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CAA" w:rsidRPr="00A31C97" w:rsidRDefault="008D664B" w:rsidP="007B7B80">
      <w:pPr>
        <w:tabs>
          <w:tab w:val="left" w:pos="2694"/>
          <w:tab w:val="left" w:pos="8240"/>
        </w:tabs>
        <w:rPr>
          <w:b/>
          <w:sz w:val="32"/>
        </w:rPr>
      </w:pPr>
      <w:r w:rsidRPr="00A31C97">
        <w:rPr>
          <w:rFonts w:hint="eastAsia"/>
          <w:b/>
          <w:sz w:val="32"/>
        </w:rPr>
        <w:t>原発・</w:t>
      </w:r>
      <w:r w:rsidR="00784550" w:rsidRPr="00A31C97">
        <w:rPr>
          <w:rFonts w:hint="eastAsia"/>
          <w:b/>
          <w:sz w:val="32"/>
        </w:rPr>
        <w:t>自然エネルギー関係日誌</w:t>
      </w:r>
    </w:p>
    <w:p w:rsidR="007D3ED7" w:rsidRDefault="007D3ED7" w:rsidP="007D3ED7">
      <w:pPr>
        <w:tabs>
          <w:tab w:val="left" w:pos="2694"/>
          <w:tab w:val="left" w:pos="8240"/>
        </w:tabs>
        <w:spacing w:line="320" w:lineRule="exact"/>
        <w:rPr>
          <w:rFonts w:ascii="ＭＳ 明朝" w:eastAsia="ＭＳ 明朝"/>
        </w:rPr>
      </w:pPr>
    </w:p>
    <w:p w:rsidR="00000088" w:rsidRDefault="00000088" w:rsidP="007D3ED7">
      <w:pPr>
        <w:tabs>
          <w:tab w:val="left" w:pos="2694"/>
          <w:tab w:val="left" w:pos="8240"/>
        </w:tabs>
        <w:spacing w:line="320" w:lineRule="exact"/>
        <w:rPr>
          <w:rFonts w:ascii="ＭＳ 明朝" w:eastAsia="ＭＳ 明朝"/>
        </w:rPr>
      </w:pPr>
    </w:p>
    <w:p w:rsidR="00000088" w:rsidRDefault="00000088" w:rsidP="007D3ED7">
      <w:pPr>
        <w:tabs>
          <w:tab w:val="left" w:pos="2694"/>
          <w:tab w:val="left" w:pos="8240"/>
        </w:tabs>
        <w:spacing w:line="320" w:lineRule="exac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2020年2月19日</w:t>
      </w:r>
      <w:r>
        <w:rPr>
          <w:rFonts w:ascii="ＭＳ 明朝" w:eastAsia="ＭＳ 明朝" w:hAnsi="メイリオ" w:cs="ＭＳ 明朝" w:hint="eastAsia"/>
          <w:bCs/>
          <w:kern w:val="0"/>
          <w:szCs w:val="27"/>
        </w:rPr>
        <w:t>（水）</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高浜　また細管に損傷</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福井　３号機で外側から２本</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関西電力は１８日、定期検査中の高浜原発３号機（福井県高浜町）の３台の蒸気発生器のうち２台からそれぞれ１本の細管で外側部分が削れたとみられることが確認されたと発表しました。同日、原子力規制委員会に法令に基づき報告しました。３年連続のトラブルで同社の管理体制が問われて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関電は今後、細管の外観を確認するため、小型カメラによる調査を実施し、異物や部品による機械的接触があったかど</w:t>
      </w:r>
      <w:bookmarkStart w:id="0" w:name="_GoBack"/>
      <w:bookmarkEnd w:id="0"/>
      <w:r w:rsidRPr="00000088">
        <w:rPr>
          <w:rFonts w:ascii="ＭＳ 明朝" w:eastAsia="ＭＳ 明朝" w:hAnsi="メイリオ" w:cs="ＭＳ 明朝" w:hint="eastAsia"/>
          <w:kern w:val="0"/>
          <w:szCs w:val="27"/>
        </w:rPr>
        <w:t>うかなどを調べます。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関電によると、３号機にある３台の蒸気発生器の計９７８２本の細管を調査しました。細管の肉厚は約１・３ミリで、今回見つかった配管の減肉率は、それぞれ約３０％と約６０％としています。蒸気発生器は、炉心で加熱された１次冷却水の熱で２次冷却水を沸騰させ、タービンを回す蒸気を発生させる装置。安全上重要な機器で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３号機は運転再開を４月上旬に、営業運転は５月上旬に再開する予定でしたが、現在は未定といいます。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高浜原発では、２０１８年９月に３号機で１本の蒸気発生器細管が、１９年１０月には４号機で計５本が、外側から削れていたことが見つかっています。関電は、いずれも定期検査時に異物が配管内に混入し、原子炉の起動後に蒸気発生器に到達したなどと推定。再発防止策として異物混入防止策の徹底などを示し、規制委はこれを妥当としていました。</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2020年2月18日</w:t>
      </w:r>
      <w:r>
        <w:rPr>
          <w:rFonts w:ascii="ＭＳ 明朝" w:eastAsia="ＭＳ 明朝" w:hAnsi="メイリオ" w:cs="ＭＳ 明朝" w:hint="eastAsia"/>
          <w:bCs/>
          <w:kern w:val="0"/>
          <w:szCs w:val="27"/>
        </w:rPr>
        <w:t>（火）</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放射能汚染水　海洋放出だめです</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脱原発首長会議が声明</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脱原発をめざす首長会議が１６日、福井県敦賀市でフォーラムを開き、全原発の廃炉政策への転換と、東京電力福島第１原発の放射能汚染水を海洋放出しないよう求める声明を発表しました。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世話人の平尾道雄・滋賀県米原市長ら７人の現職・元職の首長が会見し、「嘘だらけの原子力政策を見直し、全原発廃炉政策への転換を」「復興を妨げる海洋放出をしてはならない」とアピールしました。稼働４０年超の老朽原発の再稼働は認められないとし、汚染水の処分方法については長期保管も選択肢に、地元の納得と透明性の高いプロセスによる決定を求め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フォーラムでは、平尾米原市長が主催あいさつし「原発が相変わらず安易に再稼働されようとしているし、エネルギー問題に至っては大きな間違いを堂々とまことしやかに語るメディアや学者、政治家がいる」と厳しく指摘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元内閣官房国家戦略室企画調整官の伊原智人氏が講演。参加者からは、安倍政権の原発再稼働方針に対し「国民の過半数が（原発を）早くやめた方がいいとしているのに、政府は従わない。日本は民主主義の国家ではないと思う」（村西俊雄・元滋賀県愛荘町長）などの意見が出され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同会議の会員は元職を含めて１００人を超えています。</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lastRenderedPageBreak/>
        <w:t>2020年2月17日</w:t>
      </w:r>
      <w:r>
        <w:rPr>
          <w:rFonts w:ascii="ＭＳ 明朝" w:eastAsia="ＭＳ 明朝" w:hAnsi="メイリオ" w:cs="ＭＳ 明朝" w:hint="eastAsia"/>
          <w:bCs/>
          <w:kern w:val="0"/>
          <w:szCs w:val="27"/>
        </w:rPr>
        <w:t>（月）</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再エネとりくみ調査</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岩渕議員　首長・会津電力と懇談</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日本共産党の岩渕友参院議員は１３日、福島県で地域に根ざした再生可能エネルギーの導入に取り組んでいる喜多方市と大玉村、会津電力を訪れて調査しました。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大玉村は２０１２年に「再生可能エネルギー利用推進の村」を宣言。化石燃料や原子力発電に依存しない社会への取り組みを進めています。武田正男副村長は「村の自然を守っていくことが最優先課題です。住民合意のないメガソーラーは許可しない」と話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喜多方市は、１７年度から１０カ年計画で「再生可能エネルギービジョン」を策定。遠藤忠一市長は「喜多方をドイツのシュタットベルケ（自治体所有の公益企業）のように、地産地消の再生可能エネルギーあふれる町にしたい」と語り、国に対して導入拡大の制度充実などを求め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福島第１原発事故を教訓に設立された会津電力（本社・喜多方市）では、農作業と発電を同時に行うソーラーシェアリングなどを視察。災害リスクの低減、地域に雇用をつくる小規模分散型の事業について説明を受け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岩渕議員は「地域に密着した再生可能エネルギーをどう普及させていくかなどが共通の課題として語られました。国に迫っていきたい」と述べました。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調査には、大玉村の須藤軍蔵、武田悦子両村議、喜多方市の矢吹哲哉市議が同行しました。</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2020年2月17日</w:t>
      </w:r>
      <w:r>
        <w:rPr>
          <w:rFonts w:ascii="ＭＳ 明朝" w:eastAsia="ＭＳ 明朝" w:hAnsi="メイリオ" w:cs="ＭＳ 明朝" w:hint="eastAsia"/>
          <w:bCs/>
          <w:kern w:val="0"/>
          <w:szCs w:val="27"/>
        </w:rPr>
        <w:t>（月）</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原発撤退　再生エネへ</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原住連が総会・交流集会</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原発固執をやめ、再生可能エネルギーへの転換を求めよう―。原発問題住民運動全国連絡センター（原住連）は１６日、「原発・核燃料サイクルからの撤退」の促進などを掲げて、川崎市内で全国総会・交流集会を開き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原住連筆頭代表委員の伊東達也氏は、東京電力福島第１原発事故から９年たった福島県では、いまなお約８万５０００人の県民が故郷に戻れていないなどの実態を報告しました。さらに避難者への支援の打ち切りや、東電が裁判外紛争手続きの和解を拒否し続けているなどの問題を指摘。原発固執をやめ、再生可能エネルギーへの転換を求めようと呼びかけ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北海道、青森、宮城、新潟、福井、鹿児島の各県からの参加者が発言。福井県からは、関西電力の幹部らが関電の原発が立地する福井県高浜町の元助役から多額の金品を受け取っていたことは、原発の運転に必要な地元同意がお金で得られたかもしれないという重大な問題であると強調されました。また、関電が狙う老朽原発の再稼働に、多くの団体と共同して反対運動に取り組んでいることなどが報告され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新潟県からは、県の設置した福島原発事故の検証委員会が、審議の中身を県民に広げていく活動と県民の視点を取り入れる活動を行っていることが紹介されました。福島の事故に学び、どう自分たちの命と暮らしを守るのかという視点が県民の支持を得ていると語られ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５月１６、１７日に福島県で現地視察と全国交流集会を実施する予定が報告されました。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原住連は１７日には、東電と電気事業連合会に被災者・被災地対策に真摯（しんし）に取り組むことなどを求める申し入れをする予定。原子力規制委員会には、原子力災害についての検討について説明を求めるなどの申し入れをおこないます。</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2020年2月15日</w:t>
      </w:r>
      <w:r>
        <w:rPr>
          <w:rFonts w:ascii="ＭＳ 明朝" w:eastAsia="ＭＳ 明朝" w:hAnsi="メイリオ" w:cs="ＭＳ 明朝" w:hint="eastAsia"/>
          <w:bCs/>
          <w:kern w:val="0"/>
          <w:szCs w:val="27"/>
        </w:rPr>
        <w:t>（土）</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原電の地質データ書き換え</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敦賀原発２号機の審査資料　ほかの記述でも判明</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日本原子力発電（原電）が敦賀原発２号機（福井県）の新規制基準に基づく審査に使う地質データを無断で書き換えていた問題で原子力規制委員会の審査会合が１４日に開かれ、原電の考え方について説明があり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会合は原電の要望で開かれました。原電の和智信隆副社長は「記載の仕方の考え方の違いが明らかになった」などと弁明したのに対し、規制委は「（今日の説明は）ムダだった」と述べた上で、ボーリング調査結果について新たな書き換えも見つかり、「審査資料の信頼性に疑問が生じた」と指摘。調査を行ったコンサルタント会社の元データの提出を要求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無断書き換えは７日の審査会合で発覚。２０１２年に実施したボーリング調査結果の記録で、１８年１１月の審査会合で「未固結」と記載されていた地層が、「固結」と変更されていました。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資料は断層が活断層かどうかを判断する内容。原電は別の方法による観察結果を踏まえて記述を書き換えたといいます。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１４日の会合で規制委は、１５年に行ったボーリング調査結果の記述でも書き換えがあったと指摘。規制委によると、これら以外に、書き換えは十数カ所に上るといいます。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敦賀原発の地質関係の審査資料については、昨年、１１００カ所以上の記載の不備が見つかり、資料の信頼性に疑問の声が上がっていました。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同原発をめぐっては、規制委の調査チームが１５年３月に報告書を出し、２号機原子炉直下を通るＤ―１破砕帯（断層）が、敷地内を通る、第一級の活断層とされる「浦底（うらそこ）断層」と連動する可能性があると判断。原電は審査で活断層ではないと反論しています。新規制基準は活断層の上に重要施設を建てることを禁じており、原電は廃炉を迫られています。</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2020年2月15日</w:t>
      </w:r>
      <w:r>
        <w:rPr>
          <w:rFonts w:ascii="ＭＳ 明朝" w:eastAsia="ＭＳ 明朝" w:hAnsi="メイリオ" w:cs="ＭＳ 明朝" w:hint="eastAsia"/>
          <w:bCs/>
          <w:kern w:val="0"/>
          <w:szCs w:val="27"/>
        </w:rPr>
        <w:t>（土）</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企業版ふるさと納税制度</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企業と自治体癒着生む</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日本共産党の清水忠史議員は１４日の衆院財務金融委員会で、東京電力と東北電力が原発立地自治体の青森県東通村へ巨額の資金を寄付している例をあげ、「企業版ふるさと納税」制度で企業と自治体の癒着が起きていると批判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企業版ふるさと納税とは１６年度から導入されたもので、自治体の地方創生事業に企業が寄付すれば寄付額の一部を法人税等から差し引くというもの。事実上、寄付額が税金で払い戻される仕組みです。現在は寄付額の最大６割の税が軽減されますが、来年度の税制改正では最大９割軽減へと拡充することが盛り込まれています。日本共産党は「企業版ふるさと納税」の導入には反対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清水氏は、同制度を活用し東京電力と東北電力が東通村に８億円を寄付していることを紹介。２０１１年の福島原発事故によって原発建設が止まったり、既存原発が稼働停止するなかで財政が厳しくなった東通村への寄付は、同村から原発稼働の協力を得るためではないかと迫り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内閣府の大塚拓副大臣は、同村の地方再生事業への寄付であって「一般的な地方創生の取り組みだ」とし、新たな枠組みでも電力会社から原発立地自治体への寄付が対象となることを認めました。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lastRenderedPageBreak/>
        <w:t xml:space="preserve">　清水氏は、内閣府令で寄付した企業に対して「経済的利益の供与」を禁止していることを指摘し、「企業と自治体の癒着が起きている」と批判しました。</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2020年2月14日</w:t>
      </w:r>
      <w:r>
        <w:rPr>
          <w:rFonts w:ascii="ＭＳ 明朝" w:eastAsia="ＭＳ 明朝" w:hAnsi="メイリオ" w:cs="ＭＳ 明朝" w:hint="eastAsia"/>
          <w:bCs/>
          <w:kern w:val="0"/>
          <w:szCs w:val="27"/>
        </w:rPr>
        <w:t>（金）</w:t>
      </w:r>
    </w:p>
    <w:p w:rsidR="009F64DF" w:rsidRPr="00000088" w:rsidRDefault="009F64DF"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36"/>
          <w:szCs w:val="48"/>
        </w:rPr>
        <w:t>避難計画実効性ない</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女川再稼働同意差し止め申し立て</w:t>
      </w:r>
      <w:r w:rsidR="00000088">
        <w:rPr>
          <w:rFonts w:ascii="ＭＳ 明朝" w:eastAsia="ＭＳ 明朝" w:hAnsi="メイリオ" w:cs="ＭＳ 明朝" w:hint="eastAsia"/>
          <w:bCs/>
          <w:kern w:val="0"/>
          <w:szCs w:val="36"/>
        </w:rPr>
        <w:t>、</w:t>
      </w:r>
      <w:r w:rsidRPr="00000088">
        <w:rPr>
          <w:rFonts w:ascii="ＭＳ 明朝" w:eastAsia="ＭＳ 明朝" w:hAnsi="メイリオ" w:cs="ＭＳ 明朝" w:hint="eastAsia"/>
          <w:bCs/>
          <w:kern w:val="0"/>
          <w:szCs w:val="27"/>
        </w:rPr>
        <w:t>仙台地裁審尋　原告側が主張</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東北電力女川原発２号機（宮城県女川町、石巻市）再稼働の地元同意の差し止めを求めて、宮城県と石巻市に対して申し立てた仮処分の第２回審尋が１２日、仙台地裁でありました。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石巻市が策定した原発事故時の避難計画には実効性がないとして、原発３０キロ圏内に住む住民１７人が昨年１１月に申し立てました。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原告側によると、県と市は避難計画の実効性について認否を拒否し、その理由も明らかにしていません。その上で仮処分の申し立て内容は不当だとし、却下を求めています。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記者会見で原告弁護団は、県と市が認否拒否というリスクある戦略をとらざるをえなかったのは、実効性がないという指摘について反論が不可能だからと指摘しました。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原告側は記者会見で、スライドを使って審尋の陳述内容を再現しました。避難ルートの渋滞や検査所の不足などの理由で、市の避難計画では避難者が避難所に到着するまで１００日以上かかる危険があると明らかに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申し立てに加わっている「女川原発の避難計画を考える会」の原伸雄代表は「実効性のない避難計画で市民を動かさせるわけにはいきません。行政が避難計画の実効性について認否さえしないという無責任は許されません」と話しました。</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2020年2月13日</w:t>
      </w:r>
      <w:r>
        <w:rPr>
          <w:rFonts w:ascii="ＭＳ 明朝" w:eastAsia="ＭＳ 明朝" w:hAnsi="メイリオ" w:cs="ＭＳ 明朝" w:hint="eastAsia"/>
          <w:bCs/>
          <w:kern w:val="0"/>
          <w:szCs w:val="27"/>
        </w:rPr>
        <w:t>（木）</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汚染水処分方法　小委の報告公表</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資源エネ庁</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資源エネルギー庁は１０日、東京電力福島第１原発で増え続ける高濃度のトリチウム（３重水素）を含む汚染水の処分方法について、小委員会による報告書の最終版をウェブサイトに公表しました。１月３１日に開かれた小委の会合で示された取りまとめ案について出された意見を踏まえ文言を一部修正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報告書は、薄めて海洋放出する案と水蒸気にして大気放出する案を「現実的な選択肢」とする一方、海洋放出については「社会的影響は特に大きくなると考えられる」と指摘。新たな風評被害への懸念を明記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政府は「報告書を踏まえ、幅広い関係者の意見を聞きながら検討する」としています。</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2020年2月9日</w:t>
      </w:r>
      <w:r>
        <w:rPr>
          <w:rFonts w:ascii="ＭＳ 明朝" w:eastAsia="ＭＳ 明朝" w:hAnsi="メイリオ" w:cs="ＭＳ 明朝" w:hint="eastAsia"/>
          <w:bCs/>
          <w:kern w:val="0"/>
          <w:szCs w:val="27"/>
        </w:rPr>
        <w:t>（日）</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原電　地質データ書き換え</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敦賀原発　規制委「倫理上の問題」</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日本原子力発電敦賀原発２号機（福井県）の新規制基準に基づく原子力規制委員会の審査会合で、原電がボーリング調査結果の地質データの書き換えをおこなっていたことがわかりました。７日に開かれた会合で規制委が指摘して明らかになりました。規制委からは「審査の根幹に関わる」「倫理上の問題だ」との指摘が相次ぎ、石渡明委員は「これをもとにした審査はできない」と述べ、審査を打ち切り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lastRenderedPageBreak/>
        <w:t xml:space="preserve">　書き換えられていたのは、原電が２０１２年に行ったボーリング調査結果の「記事」とされた記録。原子炉直下に活断層があるかどうかに関係するもので、１８年１１月の審査会合では「未固結」と記載されていたのが、この日に示された資料では「固結」と変更されていました。原電から説明もされませんで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規制委が「ボーリングの観察結果をなかったものにするような記事を削除するのは看過できない」と指摘すると、原電は別の方法による観察結果を踏まえて記述を書き換えたと述べ、「意図的にやったものではない」と弁解。これに対し、規制委は、生データを「削除したり、書き換えをしてはならない」と批判した上で、書き換えが他にないかどうかや、今後の改善点などについて報告を求め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同原発をめぐっては、規制委の調査チームが１５年３月に報告書を出し、２号機原子炉直下を通るＤ―１破砕帯（断層）が、敷地内を通る、第一級の活断層とされる「浦底（うらそこ）断層」と連動する可能性があると判断しています。新規制基準は活断層の上に重要施設を建てることを禁じており、原電は廃炉を迫られています。</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2020年2月9日</w:t>
      </w:r>
      <w:r>
        <w:rPr>
          <w:rFonts w:ascii="ＭＳ 明朝" w:eastAsia="ＭＳ 明朝" w:hAnsi="メイリオ" w:cs="ＭＳ 明朝" w:hint="eastAsia"/>
          <w:bCs/>
          <w:kern w:val="0"/>
          <w:szCs w:val="27"/>
        </w:rPr>
        <w:t>（日）</w:t>
      </w:r>
    </w:p>
    <w:p w:rsidR="009F64DF" w:rsidRPr="00000088" w:rsidRDefault="009F64DF" w:rsidP="00000088">
      <w:pPr>
        <w:widowControl/>
        <w:spacing w:line="240" w:lineRule="atLeast"/>
        <w:rPr>
          <w:rFonts w:ascii="ＭＳ 明朝" w:eastAsia="ＭＳ 明朝" w:hAnsi="メイリオ" w:cs="ＭＳ 明朝"/>
          <w:bCs/>
          <w:kern w:val="0"/>
          <w:szCs w:val="36"/>
        </w:rPr>
      </w:pPr>
      <w:r w:rsidRPr="00000088">
        <w:rPr>
          <w:rFonts w:ascii="ＭＳ 明朝" w:eastAsia="ＭＳ 明朝" w:hAnsi="メイリオ" w:cs="ＭＳ 明朝" w:hint="eastAsia"/>
          <w:bCs/>
          <w:kern w:val="36"/>
          <w:szCs w:val="48"/>
        </w:rPr>
        <w:t>海洋放出　国民的議論を</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福島県漁連会長　岩渕氏らと懇談</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東京電力福島第１原発の放射能汚染水の処分をめぐって国の小委員会が１月末に報告書をまとめた問題で、日本共産党の岩渕友参院議員は６日、福島県漁業協同組合連合会の野崎哲会長と、いわき市で話し合い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国の小委員会は結論で、海洋放出と大気への水蒸気放出を「現実的な選択肢」とする一方、「社会的影響はとくに大きくなる」と原子力災害の特異性を指摘。地元や農林水産業者ら関係者の意見を丁寧に聞き、責任と決意をもって決定するよう政府に求め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報告書は、海洋放出について『社会的影響が大きい』と指摘せざるを得ない矛盾に満ちた内容だ」と話す岩渕氏。野崎会長は「出荷制限の魚種は一つになった。大きな困難の中でも、みんなの努力でようやくここまで来られた。海洋放出反対の立場は変えようがない」と強調しました。さらに「関係者の意見を聞くというが、漁業者だけ、地元だけにしないでほしい。国民的な議論をしてほしい」と求め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野崎会長は「国はサブドレン（井戸）で地下水を海に流すとき、われわれの要望書に回答して『関係者の合意なしにはいかなる処理も行わない』と約束した。信頼を失うようなことはしないでほしい」と要望し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熊谷智党いわき双葉地区委員長（衆院５区候補）と馬場績浪江町議が同席しました。</w:t>
      </w:r>
    </w:p>
    <w:p w:rsidR="009F64DF" w:rsidRDefault="009F64DF" w:rsidP="00000088">
      <w:pPr>
        <w:tabs>
          <w:tab w:val="left" w:pos="2694"/>
          <w:tab w:val="left" w:pos="8240"/>
        </w:tabs>
        <w:spacing w:line="240" w:lineRule="atLeast"/>
        <w:rPr>
          <w:rFonts w:ascii="ＭＳ 明朝" w:eastAsia="ＭＳ 明朝"/>
        </w:rPr>
      </w:pPr>
    </w:p>
    <w:p w:rsidR="00000088" w:rsidRPr="00000088" w:rsidRDefault="00000088"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0"/>
          <w:szCs w:val="27"/>
        </w:rPr>
        <w:t>2020年2月8日</w:t>
      </w:r>
      <w:r>
        <w:rPr>
          <w:rFonts w:ascii="ＭＳ 明朝" w:eastAsia="ＭＳ 明朝" w:hAnsi="メイリオ" w:cs="ＭＳ 明朝" w:hint="eastAsia"/>
          <w:bCs/>
          <w:kern w:val="0"/>
          <w:szCs w:val="27"/>
        </w:rPr>
        <w:t>（土）</w:t>
      </w:r>
    </w:p>
    <w:p w:rsidR="00000088" w:rsidRDefault="009F64DF" w:rsidP="00000088">
      <w:pPr>
        <w:widowControl/>
        <w:spacing w:line="240" w:lineRule="atLeast"/>
        <w:rPr>
          <w:rFonts w:ascii="ＭＳ 明朝" w:eastAsia="ＭＳ 明朝" w:hAnsi="メイリオ" w:cs="ＭＳ 明朝"/>
          <w:bCs/>
          <w:kern w:val="0"/>
          <w:szCs w:val="27"/>
        </w:rPr>
      </w:pPr>
      <w:r w:rsidRPr="00000088">
        <w:rPr>
          <w:rFonts w:ascii="ＭＳ 明朝" w:eastAsia="ＭＳ 明朝" w:hAnsi="メイリオ" w:cs="ＭＳ 明朝" w:hint="eastAsia"/>
          <w:bCs/>
          <w:kern w:val="36"/>
          <w:szCs w:val="48"/>
        </w:rPr>
        <w:t>燃料冷却　４３分間停止</w:t>
      </w:r>
      <w:r w:rsidR="00000088">
        <w:rPr>
          <w:rFonts w:ascii="ＭＳ 明朝" w:eastAsia="ＭＳ 明朝" w:hAnsi="メイリオ" w:cs="ＭＳ 明朝" w:hint="eastAsia"/>
          <w:bCs/>
          <w:kern w:val="36"/>
          <w:szCs w:val="48"/>
        </w:rPr>
        <w:t>、</w:t>
      </w:r>
      <w:r w:rsidRPr="00000088">
        <w:rPr>
          <w:rFonts w:ascii="ＭＳ 明朝" w:eastAsia="ＭＳ 明朝" w:hAnsi="メイリオ" w:cs="ＭＳ 明朝" w:hint="eastAsia"/>
          <w:bCs/>
          <w:kern w:val="0"/>
          <w:szCs w:val="36"/>
        </w:rPr>
        <w:t>伊方３号機使用済みプール</w:t>
      </w:r>
      <w:r w:rsidR="00000088">
        <w:rPr>
          <w:rFonts w:ascii="ＭＳ 明朝" w:eastAsia="ＭＳ 明朝" w:hAnsi="メイリオ" w:cs="ＭＳ 明朝" w:hint="eastAsia"/>
          <w:bCs/>
          <w:kern w:val="0"/>
          <w:szCs w:val="36"/>
        </w:rPr>
        <w:t>、</w:t>
      </w:r>
      <w:r w:rsidRPr="00000088">
        <w:rPr>
          <w:rFonts w:ascii="ＭＳ 明朝" w:eastAsia="ＭＳ 明朝" w:hAnsi="メイリオ" w:cs="ＭＳ 明朝" w:hint="eastAsia"/>
          <w:bCs/>
          <w:kern w:val="0"/>
          <w:szCs w:val="27"/>
        </w:rPr>
        <w:t>電源喪失時</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四国電力伊方原発(愛媛県伊方町)で１月２５日に起きた一時的な停電の際、３号機使用済み燃料プールの冷却が約４３分間停止していたことが７日までに分かりました。３号機プールの水温は４３分間で３３・０度から３４・１度に上昇しました。四電は制限値の６５度まで余裕があり、安全性に問題ないとして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lastRenderedPageBreak/>
        <w:t xml:space="preserve">　四電は県への情報提供は、プール水温については２５日、冷却停止時間を含む時系列については２６日に、いずれも口頭で伝えたとしています。</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四電によると伊方原発は２５日午後３時４４分ごろ、全外部電源を喪失しました。３号機は約１０秒後に非常用ディーゼル発電機が自動起動。冷却器の自動起動など、機器の状態を順次確認した後、使用済み燃料プールのポンプを手動起動し、冷却を再開したのは午後４時２７分でした。３号機のプールには１月に取り出された使用済みＭＯＸ（ウラン、プルトニウム混合酸化物）燃料１６体を含む核燃料１５０４体が冷却されてい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一方、２号機は９５分間停止し、１６・７度から１６・９度に上昇しました。１号機の使用済み燃料は、すでに３号機プールに移送されていました。</w:t>
      </w:r>
    </w:p>
    <w:p w:rsidR="009F64DF" w:rsidRPr="00000088" w:rsidRDefault="009F64DF" w:rsidP="00000088">
      <w:pPr>
        <w:widowControl/>
        <w:spacing w:line="240" w:lineRule="atLeast"/>
        <w:rPr>
          <w:rFonts w:ascii="ＭＳ 明朝" w:eastAsia="ＭＳ 明朝" w:hAnsi="メイリオ" w:cs="ＭＳ 明朝"/>
          <w:kern w:val="0"/>
          <w:szCs w:val="27"/>
        </w:rPr>
      </w:pPr>
      <w:r w:rsidRPr="00000088">
        <w:rPr>
          <w:rFonts w:ascii="ＭＳ 明朝" w:eastAsia="ＭＳ 明朝" w:hAnsi="メイリオ" w:cs="ＭＳ 明朝" w:hint="eastAsia"/>
          <w:kern w:val="0"/>
          <w:szCs w:val="27"/>
        </w:rPr>
        <w:t xml:space="preserve">　四電は、手順通りの対応だったとしていますが、プールの冷却再開に関する時間的な基準は定めていないと説明。また、停電の原因については現在も究明中と説明しています。</w:t>
      </w:r>
    </w:p>
    <w:p w:rsidR="009F64DF" w:rsidRDefault="009F64DF" w:rsidP="007D3ED7">
      <w:pPr>
        <w:tabs>
          <w:tab w:val="left" w:pos="2694"/>
          <w:tab w:val="left" w:pos="8240"/>
        </w:tabs>
        <w:spacing w:line="320" w:lineRule="exact"/>
        <w:rPr>
          <w:rFonts w:ascii="ＭＳ 明朝" w:eastAsia="ＭＳ 明朝" w:hint="eastAsia"/>
        </w:rPr>
      </w:pP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底、納得できない」などと厳しく批判。「上関原発用地埋立禁止住民訴訟の会」の小畑太作事務局長は、公有水面は公共の財産だと強調し、「住民の権利が全く顧みられていない」と訴えました。</w:t>
      </w:r>
    </w:p>
    <w:p w:rsidR="005C3716" w:rsidRDefault="005C3716" w:rsidP="005C3716">
      <w:pPr>
        <w:widowControl/>
        <w:spacing w:line="240" w:lineRule="atLeast"/>
        <w:rPr>
          <w:rFonts w:ascii="ＭＳ 明朝" w:eastAsia="ＭＳ 明朝" w:hAnsi="メイリオ" w:cs="ＭＳ 明朝" w:hint="eastAsia"/>
          <w:kern w:val="0"/>
          <w:sz w:val="24"/>
          <w:szCs w:val="27"/>
        </w:rPr>
      </w:pPr>
    </w:p>
    <w:p w:rsidR="005C3716" w:rsidRPr="00F65157" w:rsidRDefault="005C3716" w:rsidP="005C3716">
      <w:pPr>
        <w:widowControl/>
        <w:spacing w:line="240" w:lineRule="atLeast"/>
        <w:rPr>
          <w:rFonts w:ascii="ＭＳ 明朝" w:eastAsia="ＭＳ 明朝" w:hAnsi="メイリオ" w:cs="ＭＳ 明朝"/>
          <w:bCs/>
          <w:kern w:val="0"/>
          <w:sz w:val="24"/>
          <w:szCs w:val="27"/>
        </w:rPr>
      </w:pPr>
      <w:r w:rsidRPr="00F65157">
        <w:rPr>
          <w:rFonts w:ascii="ＭＳ 明朝" w:eastAsia="ＭＳ 明朝" w:hAnsi="メイリオ" w:cs="ＭＳ 明朝" w:hint="eastAsia"/>
          <w:bCs/>
          <w:kern w:val="0"/>
          <w:sz w:val="24"/>
          <w:szCs w:val="27"/>
        </w:rPr>
        <w:t>2020年2月7日</w:t>
      </w:r>
      <w:r>
        <w:rPr>
          <w:rFonts w:ascii="ＭＳ 明朝" w:eastAsia="ＭＳ 明朝" w:hAnsi="メイリオ" w:cs="ＭＳ 明朝" w:hint="eastAsia"/>
          <w:bCs/>
          <w:kern w:val="0"/>
          <w:sz w:val="24"/>
          <w:szCs w:val="27"/>
        </w:rPr>
        <w:t>（金）</w:t>
      </w:r>
    </w:p>
    <w:p w:rsidR="005C3716" w:rsidRPr="00F65157" w:rsidRDefault="005C3716" w:rsidP="005C3716">
      <w:pPr>
        <w:widowControl/>
        <w:spacing w:line="240" w:lineRule="atLeast"/>
        <w:rPr>
          <w:rFonts w:ascii="ＭＳ 明朝" w:eastAsia="ＭＳ 明朝" w:hAnsi="メイリオ" w:cs="ＭＳ 明朝"/>
          <w:bCs/>
          <w:kern w:val="0"/>
          <w:sz w:val="24"/>
          <w:szCs w:val="36"/>
        </w:rPr>
      </w:pPr>
      <w:r w:rsidRPr="00F65157">
        <w:rPr>
          <w:rFonts w:ascii="ＭＳ 明朝" w:eastAsia="ＭＳ 明朝" w:hAnsi="メイリオ" w:cs="ＭＳ 明朝" w:hint="eastAsia"/>
          <w:bCs/>
          <w:kern w:val="36"/>
          <w:sz w:val="24"/>
          <w:szCs w:val="48"/>
        </w:rPr>
        <w:t>紙・田村氏　国政要望・課題聞く</w:t>
      </w:r>
      <w:r>
        <w:rPr>
          <w:rFonts w:ascii="ＭＳ 明朝" w:eastAsia="ＭＳ 明朝" w:hAnsi="メイリオ" w:cs="ＭＳ 明朝" w:hint="eastAsia"/>
          <w:bCs/>
          <w:kern w:val="36"/>
          <w:sz w:val="24"/>
          <w:szCs w:val="48"/>
        </w:rPr>
        <w:t>、</w:t>
      </w:r>
      <w:r w:rsidRPr="00F65157">
        <w:rPr>
          <w:rFonts w:ascii="ＭＳ 明朝" w:eastAsia="ＭＳ 明朝" w:hAnsi="メイリオ" w:cs="ＭＳ 明朝" w:hint="eastAsia"/>
          <w:bCs/>
          <w:kern w:val="0"/>
          <w:sz w:val="24"/>
          <w:szCs w:val="36"/>
        </w:rPr>
        <w:t>農林漁業全国団体と懇談</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日本共産党の紙智子農林・漁民局長（参院議員）と田村貴昭衆院議員は５、６の両日、全国漁業協同組合連合会（全漁連）、全国森林組合連合会（全森連）、全日本開拓者連盟、全国農業会議所などを訪ね、第２８回党大会決定を手渡し、説明しながら、農林水産分野で直面している課題や国政への要望などについて懇談しました。</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全漁連では、応対した三浦秀樹常務らが、気候変動などの影響でここ数年漁獲量が大幅に減少している魚種があることなどを説明。資源管理と漁業者の生活の両方を大事にしてほしいと述べ、福島原発事故の汚染水の海洋投棄には断固反対などと訴えました。</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全森連では、肱黒直次専務らが、木材流通・販売では、地域ごとの小さな流通・利用も可能になる林業を大事にしてほしいなどと述べました。</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全日本開拓者連盟の小原澤悦男事務局長は、新たな貿易協定の発効で畜産農家が将来に大きな不安を抱いていると指摘。離農する農家も出ており、政府は現場の声を踏まえた政策をと訴えました。</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全国農業会議所では柚木茂夫専務らが、大規模な担い手だけでは地域が維持できないと述べ、兼業農家や小規模農家もやっていける施策が必要だなどと話しました。</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紙、田村両議員は、引き続き現場の実態を把握し、国会論戦に反映させていきたいと応じました。</w:t>
      </w:r>
    </w:p>
    <w:p w:rsidR="005C3716" w:rsidRDefault="005C3716" w:rsidP="005C3716">
      <w:pPr>
        <w:widowControl/>
        <w:spacing w:line="240" w:lineRule="atLeast"/>
        <w:rPr>
          <w:rFonts w:ascii="ＭＳ 明朝" w:eastAsia="ＭＳ 明朝" w:hAnsi="メイリオ" w:cs="ＭＳ 明朝"/>
          <w:kern w:val="0"/>
          <w:sz w:val="24"/>
          <w:szCs w:val="27"/>
        </w:rPr>
      </w:pPr>
    </w:p>
    <w:p w:rsidR="005C3716" w:rsidRPr="00F65157" w:rsidRDefault="005C3716" w:rsidP="005C3716">
      <w:pPr>
        <w:widowControl/>
        <w:spacing w:line="240" w:lineRule="atLeast"/>
        <w:rPr>
          <w:rFonts w:ascii="ＭＳ 明朝" w:eastAsia="ＭＳ 明朝" w:hAnsi="メイリオ" w:cs="ＭＳ 明朝"/>
          <w:bCs/>
          <w:kern w:val="0"/>
          <w:sz w:val="24"/>
          <w:szCs w:val="27"/>
        </w:rPr>
      </w:pPr>
      <w:r w:rsidRPr="00F65157">
        <w:rPr>
          <w:rFonts w:ascii="ＭＳ 明朝" w:eastAsia="ＭＳ 明朝" w:hAnsi="メイリオ" w:cs="ＭＳ 明朝" w:hint="eastAsia"/>
          <w:bCs/>
          <w:kern w:val="0"/>
          <w:sz w:val="24"/>
          <w:szCs w:val="27"/>
        </w:rPr>
        <w:t>2020年2月7日</w:t>
      </w:r>
      <w:r>
        <w:rPr>
          <w:rFonts w:ascii="ＭＳ 明朝" w:eastAsia="ＭＳ 明朝" w:hAnsi="メイリオ" w:cs="ＭＳ 明朝" w:hint="eastAsia"/>
          <w:bCs/>
          <w:kern w:val="0"/>
          <w:sz w:val="24"/>
          <w:szCs w:val="27"/>
        </w:rPr>
        <w:t>（金）</w:t>
      </w:r>
    </w:p>
    <w:p w:rsidR="005C3716" w:rsidRPr="00F65157" w:rsidRDefault="005C3716" w:rsidP="005C3716">
      <w:pPr>
        <w:widowControl/>
        <w:spacing w:line="240" w:lineRule="atLeast"/>
        <w:rPr>
          <w:rFonts w:ascii="ＭＳ 明朝" w:eastAsia="ＭＳ 明朝" w:hAnsi="メイリオ" w:cs="ＭＳ 明朝"/>
          <w:bCs/>
          <w:kern w:val="36"/>
          <w:sz w:val="24"/>
          <w:szCs w:val="48"/>
        </w:rPr>
      </w:pPr>
      <w:r w:rsidRPr="00F65157">
        <w:rPr>
          <w:rFonts w:ascii="ＭＳ 明朝" w:eastAsia="ＭＳ 明朝" w:hAnsi="メイリオ" w:cs="ＭＳ 明朝" w:hint="eastAsia"/>
          <w:bCs/>
          <w:kern w:val="36"/>
          <w:sz w:val="24"/>
          <w:szCs w:val="48"/>
        </w:rPr>
        <w:t>きょうの潮流</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lastRenderedPageBreak/>
        <w:t xml:space="preserve">　東京電力福島第１原発で増え続ける放射能汚染水を除去設備で処理した後のトリチウム(3重水素)を含む汚染水。国の小委員会が「海洋放出の方が確実」とする報告書を大筋了承し、地元の漁業者などから強く反対する声が上がっています▼報告書は、政府が処分方法を決定するための判断材料とされています。これまで汚染水の流出が繰り返されてきました。その中で東電は海への放出計画を持ち出し、批判されると「関係者の了解なしに放出しない」といい、政府は「安易な放出はしない」といっていました▼昨秋は、当時の環境相が「思い切って(海に)放出して希釈するしかない」と発言し、漁業団体から撤回を求められたこともありました。東電や政府に対して、地元はじめ国民の不信は根強いものがあります▼福島第１原発では９年前の事故で溶け落ちた原子炉内の核燃料に触れた汚染水が毎日１７０トン増えています。雨水や地下水が建屋に流入しているためです▼東電は、多核種除去設備と呼ばれる装置で取り除けないトリチウムを含む汚染水を１０００基近いタンクにためています。報告書は「タンク増設の余地は限定的」として、敷地内での長期保管を選択肢から外しています。海洋放出について「社会的影響は特に大きくなる」と指摘する割に、議論が尽くされたか疑問は尽きません▼海洋放出は福島県漁業に致命的な打撃を与えかねないと、県漁連会長が海洋放出に反対する意見の中で、こう述べていました。「築城１０年、落城1日」</w:t>
      </w:r>
    </w:p>
    <w:p w:rsidR="005C3716" w:rsidRDefault="005C3716" w:rsidP="005C3716">
      <w:pPr>
        <w:widowControl/>
        <w:spacing w:line="240" w:lineRule="atLeast"/>
        <w:rPr>
          <w:rFonts w:ascii="ＭＳ 明朝" w:eastAsia="ＭＳ 明朝" w:hAnsi="メイリオ" w:cs="ＭＳ 明朝" w:hint="eastAsia"/>
          <w:kern w:val="0"/>
          <w:sz w:val="24"/>
          <w:szCs w:val="27"/>
        </w:rPr>
      </w:pPr>
    </w:p>
    <w:p w:rsidR="005C3716" w:rsidRPr="00D751D6"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bCs/>
          <w:kern w:val="0"/>
          <w:sz w:val="24"/>
          <w:szCs w:val="27"/>
        </w:rPr>
        <w:t>2020年2月6日</w:t>
      </w:r>
      <w:r>
        <w:rPr>
          <w:rFonts w:ascii="ＭＳ 明朝" w:eastAsia="ＭＳ 明朝" w:hAnsi="メイリオ" w:cs="ＭＳ 明朝" w:hint="eastAsia"/>
          <w:bCs/>
          <w:kern w:val="0"/>
          <w:sz w:val="24"/>
          <w:szCs w:val="27"/>
        </w:rPr>
        <w:t>（木）</w:t>
      </w:r>
    </w:p>
    <w:p w:rsidR="005C3716" w:rsidRPr="00F65157" w:rsidRDefault="005C3716" w:rsidP="005C3716">
      <w:pPr>
        <w:widowControl/>
        <w:spacing w:line="240" w:lineRule="atLeast"/>
        <w:rPr>
          <w:rFonts w:ascii="ＭＳ 明朝" w:eastAsia="ＭＳ 明朝" w:hAnsi="メイリオ" w:cs="ＭＳ 明朝"/>
          <w:bCs/>
          <w:kern w:val="0"/>
          <w:sz w:val="24"/>
          <w:szCs w:val="27"/>
        </w:rPr>
      </w:pPr>
      <w:r w:rsidRPr="00F65157">
        <w:rPr>
          <w:rFonts w:ascii="ＭＳ 明朝" w:eastAsia="ＭＳ 明朝" w:hAnsi="メイリオ" w:cs="ＭＳ 明朝" w:hint="eastAsia"/>
          <w:bCs/>
          <w:kern w:val="36"/>
          <w:sz w:val="24"/>
          <w:szCs w:val="48"/>
        </w:rPr>
        <w:t>２９日　原発ゼロめざすシンポ</w:t>
      </w:r>
      <w:r>
        <w:rPr>
          <w:rFonts w:ascii="ＭＳ 明朝" w:eastAsia="ＭＳ 明朝" w:hAnsi="メイリオ" w:cs="ＭＳ 明朝" w:hint="eastAsia"/>
          <w:bCs/>
          <w:kern w:val="36"/>
          <w:sz w:val="24"/>
          <w:szCs w:val="48"/>
        </w:rPr>
        <w:t>、</w:t>
      </w:r>
      <w:r w:rsidRPr="00F65157">
        <w:rPr>
          <w:rFonts w:ascii="ＭＳ 明朝" w:eastAsia="ＭＳ 明朝" w:hAnsi="メイリオ" w:cs="ＭＳ 明朝" w:hint="eastAsia"/>
          <w:bCs/>
          <w:kern w:val="0"/>
          <w:sz w:val="24"/>
          <w:szCs w:val="36"/>
        </w:rPr>
        <w:t>原発問題住民運動全国連絡センター筆頭代表委員・全国革新懇代表世話人　伊東達也さんに聞く</w:t>
      </w:r>
      <w:r>
        <w:rPr>
          <w:rFonts w:ascii="ＭＳ 明朝" w:eastAsia="ＭＳ 明朝" w:hAnsi="メイリオ" w:cs="ＭＳ 明朝" w:hint="eastAsia"/>
          <w:bCs/>
          <w:kern w:val="0"/>
          <w:sz w:val="24"/>
          <w:szCs w:val="36"/>
        </w:rPr>
        <w:t>、</w:t>
      </w:r>
      <w:r w:rsidRPr="00F65157">
        <w:rPr>
          <w:rFonts w:ascii="ＭＳ 明朝" w:eastAsia="ＭＳ 明朝" w:hAnsi="メイリオ" w:cs="ＭＳ 明朝" w:hint="eastAsia"/>
          <w:bCs/>
          <w:kern w:val="0"/>
          <w:sz w:val="24"/>
          <w:szCs w:val="27"/>
        </w:rPr>
        <w:t>被災者支援と原発ゼロ　運動の発展を探求</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全国革新懇（平和・民主・革新の日本をめざす全国の会）、福島県革新懇、郡山市革新懇は、２９日に福島県郡山市内で「３・１１から１０年へ―原発ゼロをめざすたたかいのシンポジウム」を開きます。パネリスト兼コーディネーターを務める伊東達也さん（原発問題住民運動全国連絡センター筆頭代表委員・全国革新懇代表世話人）にシンポの意義や特徴を聞きました。</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シンポでは、福島原発事故から１０年目を迎えようとしているなか、被災地での原発災害の実相を明らかにするとともに、安倍政権による原発推進と被災者切り捨ての政策を告発し、被災者支援と原発ゼロをめざす運動の発展を探求します。これにふさわしいパネリスト、福島現地からの報告者も決まり、期待が高まっています。</w:t>
      </w:r>
    </w:p>
    <w:p w:rsidR="005C3716" w:rsidRPr="00F65157" w:rsidRDefault="005C3716" w:rsidP="005C3716">
      <w:pPr>
        <w:widowControl/>
        <w:spacing w:line="240" w:lineRule="atLeast"/>
        <w:rPr>
          <w:rFonts w:ascii="ＭＳ 明朝" w:eastAsia="ＭＳ 明朝" w:hAnsi="メイリオ" w:cs="ＭＳ 明朝"/>
          <w:bCs/>
          <w:kern w:val="0"/>
          <w:sz w:val="24"/>
          <w:szCs w:val="27"/>
        </w:rPr>
      </w:pPr>
      <w:r w:rsidRPr="00F65157">
        <w:rPr>
          <w:rFonts w:ascii="ＭＳ 明朝" w:eastAsia="ＭＳ 明朝" w:hAnsi="メイリオ" w:cs="ＭＳ 明朝" w:hint="eastAsia"/>
          <w:bCs/>
          <w:kern w:val="0"/>
          <w:sz w:val="24"/>
          <w:szCs w:val="27"/>
        </w:rPr>
        <w:t>置き去り</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シンポでまず明らかにしたいことは、被災地の実相です。多くの避難者が帰れない、帰らない選択を迫られ、たとえ帰還したとしても元の生活にほど遠い現地の実態を知ってほしいと思います。この状況を生み出している被災者切り捨ての政策、安倍政権による欺瞞（ぎまん）に満ちた「復興ＰＲ」や「復興五輪」がいかに被災者を置き去りにしているかを明らかにしていきたいと考えています。</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現地の実相や復興のあり方についてシンポでは、「福島県復興ビジョン」検討委員会座長を務めた鈴木浩福島大学名誉教授が県民・被災者に寄り添った復興についての提言、被災当事者として南相馬市で活動する渡部チイ子さんが語ります。</w:t>
      </w:r>
    </w:p>
    <w:p w:rsidR="005C3716" w:rsidRPr="00F65157" w:rsidRDefault="005C3716" w:rsidP="005C3716">
      <w:pPr>
        <w:widowControl/>
        <w:spacing w:line="240" w:lineRule="atLeast"/>
        <w:rPr>
          <w:rFonts w:ascii="ＭＳ 明朝" w:eastAsia="ＭＳ 明朝" w:hAnsi="メイリオ" w:cs="ＭＳ 明朝"/>
          <w:bCs/>
          <w:kern w:val="0"/>
          <w:sz w:val="24"/>
          <w:szCs w:val="27"/>
        </w:rPr>
      </w:pPr>
      <w:r w:rsidRPr="00F65157">
        <w:rPr>
          <w:rFonts w:ascii="ＭＳ 明朝" w:eastAsia="ＭＳ 明朝" w:hAnsi="メイリオ" w:cs="ＭＳ 明朝" w:hint="eastAsia"/>
          <w:bCs/>
          <w:kern w:val="0"/>
          <w:sz w:val="24"/>
          <w:szCs w:val="27"/>
        </w:rPr>
        <w:t>命と尊厳</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lastRenderedPageBreak/>
        <w:t xml:space="preserve">　原発事故がいかに取り返しのつかない事態を生み、原発依存のエネルギー政策がどれほど無謀なことか、安斎育郎さんの科学者としての立場からの発言に注目です。</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再稼働をやめさせ、原発ゼロをめざす運動を全国との連帯を強め発展させていく必要があります。市民と野党による「原発ゼロ実現」を含む１３項目の政策を推し進め、原発ゼロ実現の政治をどのように実現させていくのか、日本共産党の志位和夫さんの発言に期待しています。</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福島現地からの発言にも注目してください。</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避難者による集団訴訟として、全国初の高裁判決（仙台高裁・３月１２日判決予定）を迎える避難者訴訟団長の早川篤雄さん、同じく今夏に高裁判決を迎える生業（なりわい）訴訟原告団長の中島孝さんらが、命と尊厳をかけた国と東電とのたたかいを語ります。</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シンポへ全国からの多くのご参加をお待ちしています。</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「３・１１から１０年へ―原発ゼロをめざすたたかいのシンポジウム」</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主催・全国革新懇、福島県革新懇、郡山市革新懇／日時・２９日（土）午後１時半（開場午後０時半）／会場・ビッグパレットふくしま（福島県郡山市南２の５２）／資料代５００円</w:t>
      </w:r>
    </w:p>
    <w:p w:rsidR="005C3716" w:rsidRPr="00F65157" w:rsidRDefault="005C3716" w:rsidP="005C3716">
      <w:pPr>
        <w:widowControl/>
        <w:spacing w:line="240" w:lineRule="atLeast"/>
        <w:rPr>
          <w:rFonts w:ascii="ＭＳ 明朝" w:eastAsia="ＭＳ 明朝" w:hAnsi="メイリオ" w:cs="ＭＳ 明朝"/>
          <w:kern w:val="0"/>
          <w:sz w:val="24"/>
          <w:szCs w:val="27"/>
        </w:rPr>
      </w:pPr>
      <w:r w:rsidRPr="00F65157">
        <w:rPr>
          <w:rFonts w:ascii="ＭＳ 明朝" w:eastAsia="ＭＳ 明朝" w:hAnsi="メイリオ" w:cs="ＭＳ 明朝" w:hint="eastAsia"/>
          <w:kern w:val="0"/>
          <w:sz w:val="24"/>
          <w:szCs w:val="27"/>
        </w:rPr>
        <w:t xml:space="preserve">　問い合わせ　全国革新懇事務室　電話０３（６４４７）４３３４、ファクス０３（３４７０）１１８５、メールzenkoku@kakushinkon.org</w:t>
      </w:r>
    </w:p>
    <w:p w:rsidR="005C3716" w:rsidRPr="005C3716" w:rsidRDefault="005C3716" w:rsidP="007D3ED7">
      <w:pPr>
        <w:tabs>
          <w:tab w:val="left" w:pos="2694"/>
          <w:tab w:val="left" w:pos="8240"/>
        </w:tabs>
        <w:spacing w:line="320" w:lineRule="exact"/>
        <w:rPr>
          <w:rFonts w:ascii="ＭＳ 明朝" w:eastAsia="ＭＳ 明朝" w:hint="eastAsia"/>
        </w:rPr>
      </w:pPr>
    </w:p>
    <w:p w:rsidR="005C3716" w:rsidRPr="00582240" w:rsidRDefault="005C3716" w:rsidP="005C3716">
      <w:pPr>
        <w:widowControl/>
        <w:spacing w:line="240" w:lineRule="atLeast"/>
        <w:rPr>
          <w:rFonts w:ascii="ＭＳ 明朝" w:eastAsia="ＭＳ 明朝" w:hAnsi="メイリオ" w:cs="ＭＳ 明朝"/>
          <w:bCs/>
          <w:kern w:val="0"/>
          <w:sz w:val="24"/>
          <w:szCs w:val="27"/>
        </w:rPr>
      </w:pPr>
      <w:r w:rsidRPr="00582240">
        <w:rPr>
          <w:rFonts w:ascii="ＭＳ 明朝" w:eastAsia="ＭＳ 明朝" w:hAnsi="メイリオ" w:cs="ＭＳ 明朝" w:hint="eastAsia"/>
          <w:bCs/>
          <w:kern w:val="0"/>
          <w:sz w:val="24"/>
          <w:szCs w:val="27"/>
        </w:rPr>
        <w:t>2020年2月3日</w:t>
      </w:r>
      <w:r>
        <w:rPr>
          <w:rFonts w:ascii="ＭＳ 明朝" w:eastAsia="ＭＳ 明朝" w:hAnsi="メイリオ" w:cs="ＭＳ 明朝" w:hint="eastAsia"/>
          <w:bCs/>
          <w:kern w:val="0"/>
          <w:sz w:val="24"/>
          <w:szCs w:val="27"/>
        </w:rPr>
        <w:t>（月）</w:t>
      </w:r>
    </w:p>
    <w:p w:rsidR="005C3716" w:rsidRPr="00582240" w:rsidRDefault="005C3716" w:rsidP="005C3716">
      <w:pPr>
        <w:widowControl/>
        <w:spacing w:line="240" w:lineRule="atLeast"/>
        <w:rPr>
          <w:rFonts w:ascii="ＭＳ 明朝" w:eastAsia="ＭＳ 明朝" w:hAnsi="メイリオ" w:cs="ＭＳ 明朝"/>
          <w:bCs/>
          <w:kern w:val="0"/>
          <w:sz w:val="24"/>
          <w:szCs w:val="36"/>
        </w:rPr>
      </w:pPr>
      <w:r w:rsidRPr="00582240">
        <w:rPr>
          <w:rFonts w:ascii="ＭＳ 明朝" w:eastAsia="ＭＳ 明朝" w:hAnsi="メイリオ" w:cs="ＭＳ 明朝" w:hint="eastAsia"/>
          <w:bCs/>
          <w:kern w:val="36"/>
          <w:sz w:val="24"/>
          <w:szCs w:val="48"/>
        </w:rPr>
        <w:t>「国と東電は謝れ」駅前アピール</w:t>
      </w:r>
      <w:r>
        <w:rPr>
          <w:rFonts w:ascii="ＭＳ 明朝" w:eastAsia="ＭＳ 明朝" w:hAnsi="メイリオ" w:cs="ＭＳ 明朝" w:hint="eastAsia"/>
          <w:bCs/>
          <w:kern w:val="36"/>
          <w:sz w:val="24"/>
          <w:szCs w:val="48"/>
        </w:rPr>
        <w:t>、</w:t>
      </w:r>
      <w:r w:rsidRPr="00582240">
        <w:rPr>
          <w:rFonts w:ascii="ＭＳ 明朝" w:eastAsia="ＭＳ 明朝" w:hAnsi="メイリオ" w:cs="ＭＳ 明朝" w:hint="eastAsia"/>
          <w:bCs/>
          <w:kern w:val="0"/>
          <w:sz w:val="24"/>
          <w:szCs w:val="36"/>
        </w:rPr>
        <w:t>原発被害　全面救済を　訴訟原告団など全国集会</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全ての原発被害者の救済を求める原発被害者訴訟原告団全国連絡会」、同弁護団連絡会、支援ネットワークは２日、全面解決をめざす全国集会を東京都千代田区の日比谷コンベンションホールで開き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米倉勉全国弁護団連絡会議共同代表が高裁での控訴審の状況について報告。「賠償金支払いだけでなく、公害被害の最終解決が求められている」と述べ、謝罪、健康管理と医療支援、原状回復などの必要性を訴え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ローマ教皇に原発被害を訴えた鴨下全生さんら、全国各地から報告がありました。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寺西俊一・一橋大学名誉教授（環境経済学）が「国民的な支援と理解を求めて」と題して講演。国の「復興オリンピック」キャンペーンに抗して、１４人の専門家と「福島原発事故の被害救済と復興を検証する会」を立ち上げて被害救済と復興の世論形成・政策提起の活動に取り組んでいることを紹介し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全国公害被害者総行動実行委員会の中山裕二事務局長が「今も続く水俣病等の公害被害者運動に学ぶ」と題して報告しました。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生業（なりわい）訴訟原告団長の中島孝さんは「求めている損害賠償の１０倍、２０倍の被害が起きています。国会への働きかけを強めて全体救済まで持っていきたい」と決意を述べました。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日本共産党の山添拓参院議員、社民党の福島瑞穂参院議員があいさつしました。</w:t>
      </w:r>
    </w:p>
    <w:p w:rsidR="005C3716" w:rsidRPr="00582240" w:rsidRDefault="005C3716" w:rsidP="005C3716">
      <w:pPr>
        <w:widowControl/>
        <w:spacing w:line="240" w:lineRule="atLeast"/>
        <w:rPr>
          <w:rFonts w:ascii="ＭＳ 明朝" w:eastAsia="ＭＳ 明朝" w:hAnsi="メイリオ" w:cs="ＭＳ 明朝"/>
          <w:kern w:val="0"/>
          <w:sz w:val="24"/>
          <w:szCs w:val="27"/>
        </w:rPr>
      </w:pPr>
      <w:r w:rsidRPr="00582240">
        <w:rPr>
          <w:rFonts w:ascii="ＭＳ 明朝" w:eastAsia="ＭＳ 明朝" w:hAnsi="メイリオ" w:cs="ＭＳ 明朝" w:hint="eastAsia"/>
          <w:kern w:val="0"/>
          <w:sz w:val="24"/>
          <w:szCs w:val="27"/>
        </w:rPr>
        <w:t xml:space="preserve">　新橋駅前ＳＬ広場で「国と東電は謝れ」などとスタンディングアピールを行いました。</w:t>
      </w:r>
    </w:p>
    <w:p w:rsidR="005C3716" w:rsidRPr="005C3716" w:rsidRDefault="005C3716" w:rsidP="007D3ED7">
      <w:pPr>
        <w:tabs>
          <w:tab w:val="left" w:pos="2694"/>
          <w:tab w:val="left" w:pos="8240"/>
        </w:tabs>
        <w:spacing w:line="320" w:lineRule="exact"/>
        <w:rPr>
          <w:rFonts w:ascii="ＭＳ 明朝" w:eastAsia="ＭＳ 明朝"/>
        </w:rPr>
      </w:pPr>
    </w:p>
    <w:p w:rsidR="000F58A4" w:rsidRPr="000F58A4" w:rsidRDefault="000F58A4"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2020年2月1</w:t>
      </w:r>
      <w:r>
        <w:rPr>
          <w:rFonts w:ascii="ＭＳ 明朝" w:eastAsia="ＭＳ 明朝" w:hAnsi="メイリオ" w:cs="ＭＳ 明朝" w:hint="eastAsia"/>
          <w:bCs/>
          <w:kern w:val="0"/>
          <w:szCs w:val="27"/>
        </w:rPr>
        <w:t>日（土）</w:t>
      </w:r>
    </w:p>
    <w:p w:rsidR="0044032C" w:rsidRPr="000F58A4" w:rsidRDefault="0044032C" w:rsidP="000F58A4">
      <w:pPr>
        <w:widowControl/>
        <w:spacing w:line="240" w:lineRule="atLeast"/>
        <w:rPr>
          <w:rFonts w:ascii="ＭＳ 明朝" w:eastAsia="ＭＳ 明朝" w:hAnsi="メイリオ" w:cs="ＭＳ 明朝"/>
          <w:bCs/>
          <w:kern w:val="0"/>
          <w:szCs w:val="36"/>
        </w:rPr>
      </w:pPr>
      <w:r w:rsidRPr="000F58A4">
        <w:rPr>
          <w:rFonts w:ascii="ＭＳ 明朝" w:eastAsia="ＭＳ 明朝" w:hAnsi="メイリオ" w:cs="ＭＳ 明朝" w:hint="eastAsia"/>
          <w:bCs/>
          <w:kern w:val="36"/>
          <w:szCs w:val="48"/>
        </w:rPr>
        <w:t>福島第１汚染水　国の小委が報告書</w:t>
      </w:r>
      <w:r w:rsidR="000F58A4">
        <w:rPr>
          <w:rFonts w:ascii="ＭＳ 明朝" w:eastAsia="ＭＳ 明朝" w:hAnsi="メイリオ" w:cs="ＭＳ 明朝" w:hint="eastAsia"/>
          <w:bCs/>
          <w:kern w:val="36"/>
          <w:szCs w:val="48"/>
        </w:rPr>
        <w:t>、</w:t>
      </w:r>
      <w:r w:rsidRPr="000F58A4">
        <w:rPr>
          <w:rFonts w:ascii="ＭＳ 明朝" w:eastAsia="ＭＳ 明朝" w:hAnsi="メイリオ" w:cs="ＭＳ 明朝" w:hint="eastAsia"/>
          <w:bCs/>
          <w:kern w:val="0"/>
          <w:szCs w:val="36"/>
        </w:rPr>
        <w:t>海洋放出「社会的影響は大」　“現実的選択肢”大気放出も</w:t>
      </w:r>
    </w:p>
    <w:p w:rsidR="0044032C" w:rsidRPr="000F58A4" w:rsidRDefault="0044032C"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東京電力福島第１原発で増え続ける放射能汚染水をめぐって、処理装置でも除去できない高濃度のトリチウム（３重水素）を含む汚染水の処分方法について社会的影響などを検討してきた国の小委員会（山本一良委員長）が３１日、報告書を大筋でまとめました。</w:t>
      </w:r>
    </w:p>
    <w:p w:rsidR="0044032C" w:rsidRPr="000F58A4" w:rsidRDefault="0044032C"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放射性物質を基準以下まで薄めて海に流す案について、国内で実績があり「現実的」としつつも「特段の対策を行わない場合の社会的影響はとくに大きくなる」と指摘。さらに「どのような形で処分しても、風評被害を生じうることは想定すべきだ」として、地元や農林水産業者ら関係者の意見を丁寧に聞き、責任と決意をもって決定するよう、政府に求めています。</w:t>
      </w:r>
    </w:p>
    <w:p w:rsidR="0044032C" w:rsidRPr="000F58A4" w:rsidRDefault="0044032C"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報告書は、同日の会合で出された意見を踏まえて文言を一部修正し正式決定する予定。それをもとに政府が処分方法を検討します。</w:t>
      </w:r>
    </w:p>
    <w:p w:rsidR="0044032C" w:rsidRPr="000F58A4" w:rsidRDefault="0044032C"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小委は、海洋放出のほか、水蒸気にして大気に放出▽水素として大気に放出▽地層注入▽地下に埋設―という五つの処分方法について、社会的影響などを２０１６年から検討。今回、海洋放出と大気放出を「現実的な選択肢」とした一方で、国民の声を受けて新たに検討に加えたタンクでの長期保管は、敷地確保の観点で「相当な調整と時間を要する」としました。</w:t>
      </w:r>
    </w:p>
    <w:p w:rsidR="00E52870" w:rsidRPr="000F58A4" w:rsidRDefault="00E52870" w:rsidP="000F58A4">
      <w:pPr>
        <w:tabs>
          <w:tab w:val="left" w:pos="2694"/>
          <w:tab w:val="left" w:pos="8240"/>
        </w:tabs>
        <w:spacing w:line="240" w:lineRule="atLeast"/>
        <w:rPr>
          <w:rFonts w:ascii="ＭＳ 明朝" w:eastAsia="ＭＳ 明朝"/>
        </w:rPr>
      </w:pPr>
    </w:p>
    <w:p w:rsidR="009947CE" w:rsidRPr="000F58A4" w:rsidRDefault="009947CE" w:rsidP="000F58A4">
      <w:pPr>
        <w:widowControl/>
        <w:spacing w:line="240" w:lineRule="atLeast"/>
        <w:rPr>
          <w:rFonts w:ascii="ＭＳ 明朝" w:eastAsia="ＭＳ 明朝" w:hAnsi="メイリオ" w:cs="ＭＳ 明朝"/>
          <w:bCs/>
          <w:kern w:val="0"/>
          <w:szCs w:val="36"/>
        </w:rPr>
      </w:pPr>
      <w:r w:rsidRPr="000F58A4">
        <w:rPr>
          <w:rFonts w:ascii="ＭＳ 明朝" w:eastAsia="ＭＳ 明朝" w:hAnsi="メイリオ" w:cs="ＭＳ 明朝" w:hint="eastAsia"/>
          <w:bCs/>
          <w:kern w:val="36"/>
          <w:szCs w:val="48"/>
        </w:rPr>
        <w:t>解説　福島第１汚染水　国の小委が報告書</w:t>
      </w:r>
      <w:r w:rsidR="000F58A4">
        <w:rPr>
          <w:rFonts w:ascii="ＭＳ 明朝" w:eastAsia="ＭＳ 明朝" w:hAnsi="メイリオ" w:cs="ＭＳ 明朝" w:hint="eastAsia"/>
          <w:bCs/>
          <w:kern w:val="36"/>
          <w:szCs w:val="48"/>
        </w:rPr>
        <w:t>、</w:t>
      </w:r>
      <w:r w:rsidRPr="000F58A4">
        <w:rPr>
          <w:rFonts w:ascii="ＭＳ 明朝" w:eastAsia="ＭＳ 明朝" w:hAnsi="メイリオ" w:cs="ＭＳ 明朝" w:hint="eastAsia"/>
          <w:bCs/>
          <w:kern w:val="0"/>
          <w:szCs w:val="36"/>
        </w:rPr>
        <w:t>原子力災害を象徴する矛盾</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福島第１原発の放射能汚染水の処分方法について国の小委員会が出した結論は、国内で実績がある現実的な選択肢としてあげた海洋放出案を「社会的影響が大きい」と指摘せざるをえないなど、原子力災害の特異性を象徴する矛盾に満ちた内容になり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トリチウム汚染水をめぐっては、別の作業部会で技術的・コスト的な評価を実施。それを受けて今回の小委は約３年間、社会学や水産学など幅広い分野の専門家が、風評被害などの社会的影響について検討してき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福島県の農林水産業は、原発事故で価格が下落したコメの全量全袋検査で信頼確保に努めたり、漁業者が厳しい自主基準を設けるなど、風評被害対策に取り組んできました。しかし流通構造が変わり販路が回復せず「風評被害が固定した状態」になっていると小委は指摘。漁獲量は震災前の２割にも回復していないのが現状です。</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すべての人の不安が払拭（ふっしょく）されていないもとでは、新たな風評被害が「上乗せされる形でさらなる経済的影響がもたらされる可能性がきわめて高い」と懸念し、対策の拡充・強化を求めました。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会合終了後、風評被害の専門家である関谷直也委員（東京大学准教授）は記者団に「消去法としてやむをえないかもしれないが、福島に与える影響はきわめて大きい。他に方法がなかったのか…」と述べ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一方、漁業関係者や市民が提案したタンクによる長期保管のための敷地確保を「困難」とする見方については複数の委員から疑問の声が出ました。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原発事故の加害者である国と東京電力は、こうした国民の声に真摯（しんし）に向き合い、可能性をくみつくす義務があります。</w:t>
      </w:r>
    </w:p>
    <w:p w:rsidR="009947CE" w:rsidRDefault="009947CE" w:rsidP="000F58A4">
      <w:pPr>
        <w:tabs>
          <w:tab w:val="left" w:pos="2694"/>
          <w:tab w:val="left" w:pos="8240"/>
        </w:tabs>
        <w:spacing w:line="240" w:lineRule="atLeast"/>
        <w:rPr>
          <w:rFonts w:ascii="ＭＳ 明朝" w:eastAsia="ＭＳ 明朝"/>
        </w:rPr>
      </w:pPr>
    </w:p>
    <w:p w:rsidR="000F58A4" w:rsidRPr="000F58A4" w:rsidRDefault="000F58A4"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2020年1月31日</w:t>
      </w:r>
      <w:r>
        <w:rPr>
          <w:rFonts w:ascii="ＭＳ 明朝" w:eastAsia="ＭＳ 明朝" w:hAnsi="メイリオ" w:cs="ＭＳ 明朝" w:hint="eastAsia"/>
          <w:bCs/>
          <w:kern w:val="0"/>
          <w:szCs w:val="27"/>
        </w:rPr>
        <w:t>（金）</w:t>
      </w:r>
    </w:p>
    <w:p w:rsidR="009947CE" w:rsidRPr="000F58A4" w:rsidRDefault="009947CE" w:rsidP="000F58A4">
      <w:pPr>
        <w:widowControl/>
        <w:spacing w:line="240" w:lineRule="atLeast"/>
        <w:rPr>
          <w:rFonts w:ascii="ＭＳ 明朝" w:eastAsia="ＭＳ 明朝" w:hAnsi="メイリオ" w:cs="ＭＳ 明朝"/>
          <w:bCs/>
          <w:kern w:val="0"/>
          <w:szCs w:val="36"/>
        </w:rPr>
      </w:pPr>
      <w:r w:rsidRPr="000F58A4">
        <w:rPr>
          <w:rFonts w:ascii="ＭＳ 明朝" w:eastAsia="ＭＳ 明朝" w:hAnsi="メイリオ" w:cs="ＭＳ 明朝" w:hint="eastAsia"/>
          <w:bCs/>
          <w:kern w:val="36"/>
          <w:szCs w:val="48"/>
        </w:rPr>
        <w:t>福島第１　汚染水上昇</w:t>
      </w:r>
      <w:r w:rsidR="000F58A4">
        <w:rPr>
          <w:rFonts w:ascii="ＭＳ 明朝" w:eastAsia="ＭＳ 明朝" w:hAnsi="メイリオ" w:cs="ＭＳ 明朝" w:hint="eastAsia"/>
          <w:bCs/>
          <w:kern w:val="36"/>
          <w:szCs w:val="48"/>
        </w:rPr>
        <w:t>、</w:t>
      </w:r>
      <w:r w:rsidRPr="000F58A4">
        <w:rPr>
          <w:rFonts w:ascii="ＭＳ 明朝" w:eastAsia="ＭＳ 明朝" w:hAnsi="メイリオ" w:cs="ＭＳ 明朝" w:hint="eastAsia"/>
          <w:bCs/>
          <w:kern w:val="0"/>
          <w:szCs w:val="36"/>
        </w:rPr>
        <w:t>外部流出の危険は解消</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東京電力は２９日、福島第１原発２号機タービン建屋の地下にたまっている高濃度の放射能汚染水の水位が、周辺の地下水の水位を超えたと発表しました。汚染水が外部に流出する危険性がある異常事態。東電は建屋の汚染水をくみ上げ、３０日正午ごろに水位逆転は解消したとしています。</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東電によると、２９日午後１時ごろ、１日１回の点検で、建屋周囲の井戸（サブドレン）よりも建屋の水位が１６・５センチメートル上回っていることが確認されました。さかのぼって調べたところ、同日午前５時３０分の時点で近傍のサブドレン水位を上回っていました。１０カ所中９カ所のサブドレンで、計器誤差を考慮して設定した水位差（４０センチメートル）を下回ったことがわかり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東電は、降雨によって建屋内の水位が上昇した可能性があるとみて、流入ルートを調べています。２号機タービン建屋内で２０１８年１１月に採取した汚染水からは放射性セシウムが１リットル当たり約５０１万ベクレル、ストロンチウム９０が同２１８万ベクレル検出されています。</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東電は環境に影響はないとみていますが、今後も水質分析を確認するとしています。</w:t>
      </w:r>
    </w:p>
    <w:p w:rsidR="009947CE" w:rsidRDefault="009947CE" w:rsidP="000F58A4">
      <w:pPr>
        <w:tabs>
          <w:tab w:val="left" w:pos="2694"/>
          <w:tab w:val="left" w:pos="8240"/>
        </w:tabs>
        <w:spacing w:line="240" w:lineRule="atLeast"/>
        <w:rPr>
          <w:rFonts w:ascii="ＭＳ 明朝" w:eastAsia="ＭＳ 明朝"/>
        </w:rPr>
      </w:pPr>
    </w:p>
    <w:p w:rsidR="000F58A4" w:rsidRDefault="000F58A4" w:rsidP="000F58A4">
      <w:pPr>
        <w:widowControl/>
        <w:shd w:val="clear" w:color="auto" w:fill="FFFFFF"/>
        <w:spacing w:line="240" w:lineRule="atLeast"/>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t>2020年1月30日</w:t>
      </w:r>
      <w:r>
        <w:rPr>
          <w:rFonts w:ascii="ＭＳ 明朝" w:eastAsia="ＭＳ 明朝" w:hAnsi="メイリオ" w:cs="ＭＳ 明朝" w:hint="eastAsia"/>
          <w:spacing w:val="5"/>
          <w:kern w:val="0"/>
          <w:szCs w:val="21"/>
        </w:rPr>
        <w:t>（木）</w:t>
      </w:r>
    </w:p>
    <w:p w:rsidR="00E52870" w:rsidRPr="000F58A4" w:rsidRDefault="00E52870" w:rsidP="000F58A4">
      <w:pPr>
        <w:widowControl/>
        <w:shd w:val="clear" w:color="auto" w:fill="FFFFFF"/>
        <w:spacing w:line="240" w:lineRule="atLeast"/>
        <w:rPr>
          <w:rFonts w:ascii="ＭＳ 明朝" w:eastAsia="ＭＳ 明朝" w:hAnsi="メイリオ" w:cs="ＭＳ 明朝"/>
          <w:bCs/>
          <w:spacing w:val="5"/>
          <w:kern w:val="36"/>
          <w:szCs w:val="48"/>
        </w:rPr>
      </w:pPr>
      <w:r w:rsidRPr="000F58A4">
        <w:rPr>
          <w:rFonts w:ascii="ＭＳ 明朝" w:eastAsia="ＭＳ 明朝" w:hAnsi="メイリオ" w:cs="ＭＳ 明朝" w:hint="eastAsia"/>
          <w:bCs/>
          <w:spacing w:val="5"/>
          <w:kern w:val="36"/>
          <w:szCs w:val="48"/>
        </w:rPr>
        <w:t xml:space="preserve">大飯原発の運転差し止め求めた仮処分認めず 大阪高裁 </w:t>
      </w:r>
    </w:p>
    <w:p w:rsidR="00E52870" w:rsidRPr="000F58A4" w:rsidRDefault="00E52870" w:rsidP="000F58A4">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t>福井県にある関西電力・大飯原子力発電所の３号機と４号機の運転を止めるよう、京都府の男性が求めた仮処分について、大阪高等裁判所は申し立てを退ける決定を出しました。</w:t>
      </w:r>
    </w:p>
    <w:p w:rsidR="00E52870" w:rsidRPr="000F58A4" w:rsidRDefault="00E52870" w:rsidP="000F58A4">
      <w:pPr>
        <w:widowControl/>
        <w:shd w:val="clear" w:color="auto" w:fill="FFFFFF"/>
        <w:spacing w:line="240" w:lineRule="atLeast"/>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t>福井県おおい町にある大飯原発３号機と４号機について、隣接する京都府南丹市の男性は３年前、「巨大地震に対する安全性を欠いている」として運転しないよう求める仮処分を大阪地方裁判所に申し立てましたが、去年３月に退けられたため、大阪高等裁判所に即時抗告していました。</w:t>
      </w:r>
      <w:r w:rsidRPr="000F58A4">
        <w:rPr>
          <w:rFonts w:ascii="ＭＳ 明朝" w:eastAsia="ＭＳ 明朝" w:hAnsi="メイリオ" w:cs="ＭＳ 明朝" w:hint="eastAsia"/>
          <w:spacing w:val="5"/>
          <w:kern w:val="0"/>
          <w:szCs w:val="21"/>
        </w:rPr>
        <w:br/>
        <w:t>改めて行われた審理では、大飯原発で想定される最大規模の地震の揺れ、「基準地震動」の大きさを算出するのに使われた計算式の信頼性が焦点になりました。</w:t>
      </w:r>
      <w:r w:rsidRPr="000F58A4">
        <w:rPr>
          <w:rFonts w:ascii="ＭＳ 明朝" w:eastAsia="ＭＳ 明朝" w:hAnsi="メイリオ" w:cs="ＭＳ 明朝" w:hint="eastAsia"/>
          <w:spacing w:val="5"/>
          <w:kern w:val="0"/>
          <w:szCs w:val="21"/>
        </w:rPr>
        <w:br/>
        <w:t>30日の決定で、大阪高裁の山下郁夫裁判長は「実際に起きた４年前の熊本地震の解析で計算式の信頼性は裏付けられており、この計算式を用いることが安全性の基準として現在の科学的・技術的知見に照らして合理性を欠くとはいえない」として、男性の申し立てを退けました。</w:t>
      </w:r>
      <w:r w:rsidRPr="000F58A4">
        <w:rPr>
          <w:rFonts w:ascii="ＭＳ 明朝" w:eastAsia="ＭＳ 明朝" w:hAnsi="メイリオ" w:cs="ＭＳ 明朝" w:hint="eastAsia"/>
          <w:spacing w:val="5"/>
          <w:kern w:val="0"/>
          <w:szCs w:val="21"/>
        </w:rPr>
        <w:br/>
        <w:t>大飯原発３号機と４号機は、原子力規制委員会の審査に合格して、おととし再稼働し、営業運転が行われています。</w:t>
      </w:r>
    </w:p>
    <w:p w:rsidR="009947CE" w:rsidRPr="000F58A4" w:rsidRDefault="009947CE" w:rsidP="000F58A4">
      <w:pPr>
        <w:widowControl/>
        <w:shd w:val="clear" w:color="auto" w:fill="FFFFFF"/>
        <w:spacing w:line="240" w:lineRule="atLeast"/>
        <w:rPr>
          <w:rFonts w:ascii="ＭＳ 明朝" w:eastAsia="ＭＳ 明朝" w:hAnsi="メイリオ" w:cs="ＭＳ 明朝"/>
          <w:spacing w:val="5"/>
          <w:kern w:val="0"/>
          <w:szCs w:val="21"/>
        </w:rPr>
      </w:pPr>
    </w:p>
    <w:p w:rsidR="00E52870" w:rsidRPr="000F58A4" w:rsidRDefault="00E52870" w:rsidP="000F58A4">
      <w:pPr>
        <w:widowControl/>
        <w:shd w:val="clear" w:color="auto" w:fill="FFFFFF"/>
        <w:spacing w:line="240" w:lineRule="atLeast"/>
        <w:rPr>
          <w:rFonts w:ascii="ＭＳ 明朝" w:eastAsia="ＭＳ 明朝" w:hAnsi="メイリオ" w:cs="ＭＳ 明朝"/>
          <w:bCs/>
          <w:spacing w:val="5"/>
          <w:kern w:val="0"/>
          <w:szCs w:val="36"/>
        </w:rPr>
      </w:pPr>
      <w:r w:rsidRPr="000F58A4">
        <w:rPr>
          <w:rFonts w:ascii="ＭＳ 明朝" w:eastAsia="ＭＳ 明朝" w:hAnsi="メイリオ" w:cs="ＭＳ 明朝" w:hint="eastAsia"/>
          <w:bCs/>
          <w:spacing w:val="5"/>
          <w:kern w:val="0"/>
          <w:szCs w:val="36"/>
        </w:rPr>
        <w:t>仮処分申し立てた男性「廃炉まで戦い抜く」</w:t>
      </w:r>
    </w:p>
    <w:p w:rsidR="000F58A4" w:rsidRDefault="00E52870" w:rsidP="000F58A4">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t>大阪地裁に続き、大阪高裁でも原発の運転停止を認めない決定が出たあと、仮処分を申し立てていた児玉正人さんが裁判所の前に集まった支援者に向かって「不当決定！司法は市民の命を守れ！」と書かれた紙を示すと、「不当決定許せない」などとシュプレヒコールがあがりました。</w:t>
      </w:r>
    </w:p>
    <w:p w:rsidR="00E52870" w:rsidRPr="000F58A4" w:rsidRDefault="00E52870" w:rsidP="000F58A4">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t>児玉さんが「あまりにもひどい。全く理解できない。絶対に諦めず、廃炉まで戦い抜く」と話すと、支援者たちから拍手が起きていました。</w:t>
      </w:r>
    </w:p>
    <w:p w:rsidR="00E52870" w:rsidRPr="000F58A4" w:rsidRDefault="00E52870" w:rsidP="000F58A4">
      <w:pPr>
        <w:widowControl/>
        <w:shd w:val="clear" w:color="auto" w:fill="FFFFFF"/>
        <w:spacing w:line="240" w:lineRule="atLeast"/>
        <w:rPr>
          <w:rFonts w:ascii="ＭＳ 明朝" w:eastAsia="ＭＳ 明朝" w:hAnsi="メイリオ" w:cs="ＭＳ 明朝"/>
          <w:bCs/>
          <w:spacing w:val="5"/>
          <w:kern w:val="0"/>
          <w:szCs w:val="36"/>
        </w:rPr>
      </w:pPr>
      <w:r w:rsidRPr="000F58A4">
        <w:rPr>
          <w:rFonts w:ascii="ＭＳ 明朝" w:eastAsia="ＭＳ 明朝" w:hAnsi="メイリオ" w:cs="ＭＳ 明朝" w:hint="eastAsia"/>
          <w:bCs/>
          <w:spacing w:val="5"/>
          <w:kern w:val="0"/>
          <w:szCs w:val="36"/>
        </w:rPr>
        <w:t>弁護団「権力寄りの決定」</w:t>
      </w:r>
    </w:p>
    <w:p w:rsidR="00E52870" w:rsidRPr="000F58A4" w:rsidRDefault="00E52870" w:rsidP="000F58A4">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lastRenderedPageBreak/>
        <w:t>大阪高裁の決定を受けて、仮処分を申し立てた児玉正人さんと弁護団が記者会見をしました。</w:t>
      </w:r>
      <w:r w:rsidRPr="000F58A4">
        <w:rPr>
          <w:rFonts w:ascii="ＭＳ 明朝" w:eastAsia="ＭＳ 明朝" w:hAnsi="メイリオ" w:cs="ＭＳ 明朝" w:hint="eastAsia"/>
          <w:spacing w:val="5"/>
          <w:kern w:val="0"/>
          <w:szCs w:val="21"/>
        </w:rPr>
        <w:br/>
        <w:t>この中で児玉さんは「即時抗告のあと、高裁はたった１回の書面の審査だけしか行わず、一切こちらの声を聞かずに結審した。非常に不可解で不合理だ。ただこの決定ですべては決まらない。ひるむことなく戦う」と述べ、今後については弁護団と協議するとしました。</w:t>
      </w:r>
      <w:r w:rsidRPr="000F58A4">
        <w:rPr>
          <w:rFonts w:ascii="ＭＳ 明朝" w:eastAsia="ＭＳ 明朝" w:hAnsi="メイリオ" w:cs="ＭＳ 明朝" w:hint="eastAsia"/>
          <w:spacing w:val="5"/>
          <w:kern w:val="0"/>
          <w:szCs w:val="21"/>
        </w:rPr>
        <w:br/>
        <w:t>また、河合弘之弁護士は「原子力の権威ともいえる２人の学者の主張を論拠に戦ってきた。しかし、裁判所は、ものの見事に権威を切り捨て権力にすり寄る決定を出した。裁判所は権力の言いなりになって私たちを負かした」と話していました。</w:t>
      </w:r>
    </w:p>
    <w:p w:rsidR="00E52870" w:rsidRPr="000F58A4" w:rsidRDefault="00E52870" w:rsidP="000F58A4">
      <w:pPr>
        <w:widowControl/>
        <w:shd w:val="clear" w:color="auto" w:fill="FFFFFF"/>
        <w:spacing w:line="240" w:lineRule="atLeast"/>
        <w:rPr>
          <w:rFonts w:ascii="ＭＳ 明朝" w:eastAsia="ＭＳ 明朝" w:hAnsi="メイリオ" w:cs="ＭＳ 明朝"/>
          <w:bCs/>
          <w:spacing w:val="5"/>
          <w:kern w:val="0"/>
          <w:szCs w:val="36"/>
        </w:rPr>
      </w:pPr>
      <w:r w:rsidRPr="000F58A4">
        <w:rPr>
          <w:rFonts w:ascii="ＭＳ 明朝" w:eastAsia="ＭＳ 明朝" w:hAnsi="メイリオ" w:cs="ＭＳ 明朝" w:hint="eastAsia"/>
          <w:bCs/>
          <w:spacing w:val="5"/>
          <w:kern w:val="0"/>
          <w:szCs w:val="36"/>
        </w:rPr>
        <w:t>関西電力「妥当な結果」</w:t>
      </w:r>
    </w:p>
    <w:p w:rsidR="00E52870" w:rsidRPr="000F58A4" w:rsidRDefault="00E52870" w:rsidP="000F58A4">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0F58A4">
        <w:rPr>
          <w:rFonts w:ascii="ＭＳ 明朝" w:eastAsia="ＭＳ 明朝" w:hAnsi="メイリオ" w:cs="ＭＳ 明朝" w:hint="eastAsia"/>
          <w:spacing w:val="5"/>
          <w:kern w:val="0"/>
          <w:szCs w:val="21"/>
        </w:rPr>
        <w:t>今回の決定について、関西電力は「当社の主張を裁判所に理解いただいたもので、妥当な結果と考えている。引き続き大飯原発３、４号機の安全性・信頼性の向上に努め、運転・保全に万全を期していく」とコメントしています。</w:t>
      </w:r>
    </w:p>
    <w:p w:rsidR="00E52870" w:rsidRDefault="00E52870" w:rsidP="000F58A4">
      <w:pPr>
        <w:tabs>
          <w:tab w:val="left" w:pos="2694"/>
          <w:tab w:val="left" w:pos="8240"/>
        </w:tabs>
        <w:spacing w:line="240" w:lineRule="atLeast"/>
        <w:rPr>
          <w:rFonts w:ascii="ＭＳ 明朝" w:eastAsia="ＭＳ 明朝"/>
        </w:rPr>
      </w:pPr>
    </w:p>
    <w:p w:rsidR="000F58A4" w:rsidRPr="000F58A4" w:rsidRDefault="000F58A4"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2020年1月22日</w:t>
      </w:r>
      <w:r>
        <w:rPr>
          <w:rFonts w:ascii="ＭＳ 明朝" w:eastAsia="ＭＳ 明朝" w:hAnsi="メイリオ" w:cs="ＭＳ 明朝" w:hint="eastAsia"/>
          <w:bCs/>
          <w:kern w:val="0"/>
          <w:szCs w:val="27"/>
        </w:rPr>
        <w:t>（水）</w:t>
      </w:r>
    </w:p>
    <w:p w:rsidR="009947CE" w:rsidRPr="000F58A4" w:rsidRDefault="009947CE" w:rsidP="000F58A4">
      <w:pPr>
        <w:widowControl/>
        <w:spacing w:line="240" w:lineRule="atLeast"/>
        <w:rPr>
          <w:rFonts w:ascii="ＭＳ 明朝" w:eastAsia="ＭＳ 明朝" w:hAnsi="メイリオ" w:cs="ＭＳ 明朝"/>
          <w:bCs/>
          <w:kern w:val="0"/>
          <w:szCs w:val="36"/>
        </w:rPr>
      </w:pPr>
      <w:r w:rsidRPr="000F58A4">
        <w:rPr>
          <w:rFonts w:ascii="ＭＳ 明朝" w:eastAsia="ＭＳ 明朝" w:hAnsi="メイリオ" w:cs="ＭＳ 明朝" w:hint="eastAsia"/>
          <w:bCs/>
          <w:kern w:val="36"/>
          <w:szCs w:val="48"/>
        </w:rPr>
        <w:t>主張　伊方原発差し止め</w:t>
      </w:r>
      <w:r w:rsidR="000F58A4">
        <w:rPr>
          <w:rFonts w:ascii="ＭＳ 明朝" w:eastAsia="ＭＳ 明朝" w:hAnsi="メイリオ" w:cs="ＭＳ 明朝" w:hint="eastAsia"/>
          <w:bCs/>
          <w:kern w:val="36"/>
          <w:szCs w:val="48"/>
        </w:rPr>
        <w:t>、</w:t>
      </w:r>
      <w:r w:rsidRPr="000F58A4">
        <w:rPr>
          <w:rFonts w:ascii="ＭＳ 明朝" w:eastAsia="ＭＳ 明朝" w:hAnsi="メイリオ" w:cs="ＭＳ 明朝" w:hint="eastAsia"/>
          <w:bCs/>
          <w:kern w:val="0"/>
          <w:szCs w:val="36"/>
        </w:rPr>
        <w:t>地震でも火山でも危険は明白</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広島高裁は１７日、四国電力伊方原発３号機（愛媛県伊方町）について「運転してはならない」とする決定を出しました。同原発から５０キロ圏内にある瀬戸内海の島（山口県）の住民が求めた運転差し止めの仮処分の申し立てを認めたものです。決定は、四電の原発近くの活断層調査が不十分であり、火山噴火の影響も過小に見積もっていると認定し、安全性に問題がないとした原子力規制委員会（規制委）の判断は「過誤」「不合理」だと断じました。安倍晋三政権と電力業界が推進する原発再稼働に対する司法からの厳しい警告です。</w:t>
      </w:r>
    </w:p>
    <w:p w:rsidR="009947CE" w:rsidRPr="000F58A4" w:rsidRDefault="009947CE"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規制委の判断は「過誤」</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伊方３号機は現在定期検査で運転停止中です。仮処分は直ちに法的拘束力を持つため、定期検査が済んでも運転を再開できません。</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仮処分の争点の一つは、地震リスクについてです。住民側は同原発の沖合約６００メートルに活断層がある可能性を主張しました。国内最大規模の「中央構造線断層帯」に関連するものです。</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２０１１年の東京電力福島第１原発事故後にできた新規制基準では、原発の敷地から２キロ以内に震源域がある場合は、特別の評価を行うよう定められています。ところが、四電は十分な調査をしないまま活断層は存在しないとして、規制委に審査を申請し、規制委も、これを問題ないとし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しかし、国の地震調査研究推進本部が公表した「中央構造線断層帯の長期評価（第二版）」では「今後の詳細な調査が求められる」と記しています。広島高裁は、この記載などに基づき、活断層がある可能性は否定できず、四電の調査も不十分であるとしました。運転にお墨付きを与えた規制委の甘い判断を「過誤ないし欠落があった」と指弾したことは重要です。活断層の危険を訴える住民の声を受けて具体的に検討した結果であり、当然の司法判断と言えます。</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さらに高裁決定は、原発から約１３０キロにある阿蘇山（熊本県）の噴火のリスクについて、「破局的噴火に至らない程度の最大規模の噴火」を考慮すべきだと指摘しました。その噴火による火山灰などの降下火砕物の噴出量を２０～３０立方キロメートルとしても、四電が想定した噴出量の約３～５倍に上るとして、四電の想定は過小だと判断しました。その上で、このような想定を前提にした設置許可申請と、それを前提にした規制委の判断は「不合理」だと述べました。</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lastRenderedPageBreak/>
        <w:t xml:space="preserve">　地震、火山の両面で、規制委の審査と判断に重大な欠陥があることを示した今回の高裁決定は、「規制委が世界で最も厳しい新規制基準に適合すると認めた原発のみ再稼働させる」（安倍首相）とする政府の主張が成り立たないことも浮き彫りにしています。</w:t>
      </w:r>
    </w:p>
    <w:p w:rsidR="009947CE" w:rsidRPr="000F58A4" w:rsidRDefault="009947CE"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再稼働の条件はない</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伊方原発の運転差し止めの司法判断は、別の住民の仮処分申し立てを認めた１７年１２月の広島高裁の決定に続き２回目となります。当時の決定はその後、四電の異議を認めた広島高裁の決定で覆されましたが、再び差し止め決定が出された重みを、政府も電力業界も真剣に受け止めるべきです。</w:t>
      </w:r>
    </w:p>
    <w:p w:rsidR="009947CE" w:rsidRPr="000F58A4" w:rsidRDefault="009947CE"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伊方以外の原発でも直下の活断層などが問題になっています。日本は、世界有数の地震国・火山国であり、原発を動かす条件はありません。再稼働中止・原発ゼロに進むことこそ必要です。</w:t>
      </w:r>
    </w:p>
    <w:p w:rsidR="009947CE" w:rsidRDefault="009947CE" w:rsidP="000F58A4">
      <w:pPr>
        <w:tabs>
          <w:tab w:val="left" w:pos="2694"/>
          <w:tab w:val="left" w:pos="8240"/>
        </w:tabs>
        <w:spacing w:line="240" w:lineRule="atLeast"/>
        <w:rPr>
          <w:rFonts w:ascii="ＭＳ 明朝" w:eastAsia="ＭＳ 明朝"/>
        </w:rPr>
      </w:pPr>
    </w:p>
    <w:p w:rsidR="000F58A4" w:rsidRPr="000F58A4" w:rsidRDefault="000F58A4"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2020年1月21日</w:t>
      </w:r>
      <w:r>
        <w:rPr>
          <w:rFonts w:ascii="ＭＳ 明朝" w:eastAsia="ＭＳ 明朝" w:hAnsi="メイリオ" w:cs="ＭＳ 明朝" w:hint="eastAsia"/>
          <w:bCs/>
          <w:kern w:val="0"/>
          <w:szCs w:val="27"/>
        </w:rPr>
        <w:t>（火）</w:t>
      </w:r>
    </w:p>
    <w:p w:rsidR="003E48E6" w:rsidRPr="000F58A4" w:rsidRDefault="003E48E6" w:rsidP="000F58A4">
      <w:pPr>
        <w:widowControl/>
        <w:spacing w:line="240" w:lineRule="atLeast"/>
        <w:rPr>
          <w:rFonts w:ascii="ＭＳ 明朝" w:eastAsia="ＭＳ 明朝" w:hAnsi="メイリオ" w:cs="ＭＳ 明朝"/>
          <w:bCs/>
          <w:kern w:val="0"/>
          <w:szCs w:val="36"/>
        </w:rPr>
      </w:pPr>
      <w:r w:rsidRPr="000F58A4">
        <w:rPr>
          <w:rFonts w:ascii="ＭＳ 明朝" w:eastAsia="ＭＳ 明朝" w:hAnsi="メイリオ" w:cs="ＭＳ 明朝" w:hint="eastAsia"/>
          <w:bCs/>
          <w:kern w:val="36"/>
          <w:szCs w:val="48"/>
        </w:rPr>
        <w:t>原発事故から９年　先見えぬ収束</w:t>
      </w:r>
      <w:r w:rsidR="000F58A4">
        <w:rPr>
          <w:rFonts w:ascii="ＭＳ 明朝" w:eastAsia="ＭＳ 明朝" w:hAnsi="メイリオ" w:cs="ＭＳ 明朝" w:hint="eastAsia"/>
          <w:bCs/>
          <w:kern w:val="36"/>
          <w:szCs w:val="48"/>
        </w:rPr>
        <w:t>、</w:t>
      </w:r>
      <w:r w:rsidRPr="000F58A4">
        <w:rPr>
          <w:rFonts w:ascii="ＭＳ 明朝" w:eastAsia="ＭＳ 明朝" w:hAnsi="メイリオ" w:cs="ＭＳ 明朝" w:hint="eastAsia"/>
          <w:bCs/>
          <w:kern w:val="0"/>
          <w:szCs w:val="36"/>
        </w:rPr>
        <w:t>排気筒解体に遅れ</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倒壊が心配される巨大な排気筒、増え続ける放射能汚染水や廃棄物、溶け落ちた核燃料デブリ…。多くの課題を抱えたまま、先の見えない事故収束作業が続く東京電力福島第１原発の現状はどうなっているのか。２０１１年の事故発生から９年を前に、合同取材に参加しました。（中村秀生）</w:t>
      </w:r>
    </w:p>
    <w:p w:rsidR="003E48E6" w:rsidRPr="000F58A4" w:rsidRDefault="003E48E6"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東電福島第１</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キュン、キュン。巨大なクレーンからつり下げられ、排気筒の上部に設置された切断装置の音が聞こえます。</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高さ１２０メートルの１、２号機排気筒。事故発生後に多数の破断や変形が見つかり、倒壊の危険が指摘されていました。東電は昨年夏、ようやく上半分の解体作業に着手。しかしトラブルで作業中断を繰り返しています。２００メートル離れたバスから遠隔操作する切断装置の不具合が発生し、１２月には厳しい放射線環境のなか作業員が手作業で切断せざるを得ない事態も発生しました。</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現在、排気筒は上から約２０メートルが切断され、高さ１００メートルに。東電の広報担当者は「難しい作業で予定通りにいかない。期日を３月から５月に延ばしたが、一歩ずつ進んでいる」と説明します。</w:t>
      </w:r>
    </w:p>
    <w:p w:rsidR="003E48E6" w:rsidRPr="000F58A4" w:rsidRDefault="003E48E6"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■遠隔操作で</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１～４号機を見渡せるこの高台から１号機まで約１００メートル。放射線測定装置は毎時６０・６マイクロシーベルトを示しました。２５歩ほど近づいただけで数値は同１２８マイクロシーベルトに。取材メンバーの胸ポケットに入った線量計のアラーム音があちこちで鳴りました。</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３号機では、放射性物質の拡散を防ぐために設置したかまぼこ型のドーム屋根の下で、昨年４月に４年以上遅れて始まったプールからの核燃料取り出しが遠隔操作で進められています。外からも、むき出しになった鉄骨や変形した構造物が見えます。線量が高く、がれき撤去作業では放射線を遮へいする鉛のベストなどを着用しなければなりません。</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建屋周囲では黄色いヘルメットと全面マスクを装着した作業員が働いていました。原発構内の９６％のエリアで一般服と使い捨て防じんマスクの軽装備で作業できるようになった現在も、作業員の３分の１ほどは厳しい放射線防護装備が必要な場所で働くといいます。</w:t>
      </w:r>
    </w:p>
    <w:p w:rsidR="003E48E6" w:rsidRPr="000F58A4" w:rsidRDefault="003E48E6"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■タンク群が</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lastRenderedPageBreak/>
        <w:t xml:space="preserve">　原発構内にひしめく汚染水タンク群。漏えいの危険性が高いボルトで締めつけて組み立てるタイプの（フランジ型）タンクを解体・撤去した跡地で軽装備の作業員たちが新たな溶接型タンクを建設していました。クレーンを使って板を張り合わせた高さ１０メートルのタンクがずらり。溶接・塗装作業を待っています。</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タンク９９１基にたまった汚染水の総量は約１１８万立方メートル（昨年１２月１２日現在）。現行のタンク増設計画では、２０２２年夏ごろに満杯になると東電は説明しています。処理設備で取り除けない高濃度のトリチウム（３重水素）を含む汚染水をどうするのかが、大問題になっています。</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敷地のあちこちを使い終えたタンクが占拠しているのも目につきます。東電は、敷地外に運び出せるレベルまで除染することは可能なものの、作業員の被ばくの問題や原発事故で使ったタンクを出していいのかという問題が残るといいます。</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汚染水処理で高濃度のセシウムなどをこしとった、汚染水の放射能の“本体”ともいうべき吸着塔やコンクリート製の箱に収納された吸着材容器が、屋外に置かれていました。</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海岸べりでは、千島海溝沿いの超巨大地震による津波に備えるためＬ字形擁壁の設置が進められています。</w:t>
      </w:r>
    </w:p>
    <w:p w:rsidR="003E48E6" w:rsidRPr="000F58A4" w:rsidRDefault="003E48E6"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その近くにある廃棄物処理のための建屋はゆがみ、柱や配管がぐちゃぐちゃになって、さびついていました。まるで津波で時が止まったようでした。</w:t>
      </w:r>
    </w:p>
    <w:p w:rsidR="003E48E6" w:rsidRDefault="003E48E6" w:rsidP="000F58A4">
      <w:pPr>
        <w:tabs>
          <w:tab w:val="left" w:pos="2694"/>
          <w:tab w:val="left" w:pos="8240"/>
        </w:tabs>
        <w:spacing w:line="240" w:lineRule="atLeast"/>
        <w:rPr>
          <w:rFonts w:ascii="ＭＳ 明朝" w:eastAsia="ＭＳ 明朝"/>
        </w:rPr>
      </w:pPr>
    </w:p>
    <w:p w:rsidR="000F58A4" w:rsidRPr="000F58A4" w:rsidRDefault="000F58A4"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2020年1月18日</w:t>
      </w:r>
      <w:r>
        <w:rPr>
          <w:rFonts w:ascii="ＭＳ 明朝" w:eastAsia="ＭＳ 明朝" w:hAnsi="メイリオ" w:cs="ＭＳ 明朝" w:hint="eastAsia"/>
          <w:bCs/>
          <w:kern w:val="0"/>
          <w:szCs w:val="27"/>
        </w:rPr>
        <w:t>（土）</w:t>
      </w:r>
    </w:p>
    <w:p w:rsidR="00210AE3" w:rsidRPr="000F58A4" w:rsidRDefault="00210AE3" w:rsidP="000F58A4">
      <w:pPr>
        <w:widowControl/>
        <w:spacing w:line="240" w:lineRule="atLeast"/>
        <w:rPr>
          <w:rFonts w:ascii="ＭＳ 明朝" w:eastAsia="ＭＳ 明朝" w:hAnsi="メイリオ" w:cs="ＭＳ 明朝"/>
          <w:bCs/>
          <w:kern w:val="0"/>
          <w:szCs w:val="36"/>
        </w:rPr>
      </w:pPr>
      <w:r w:rsidRPr="000F58A4">
        <w:rPr>
          <w:rFonts w:ascii="ＭＳ 明朝" w:eastAsia="ＭＳ 明朝" w:hAnsi="メイリオ" w:cs="ＭＳ 明朝" w:hint="eastAsia"/>
          <w:bCs/>
          <w:kern w:val="36"/>
          <w:szCs w:val="48"/>
        </w:rPr>
        <w:t>伊方３号　再び差し止め</w:t>
      </w:r>
      <w:r w:rsidR="000F58A4">
        <w:rPr>
          <w:rFonts w:ascii="ＭＳ 明朝" w:eastAsia="ＭＳ 明朝" w:hAnsi="メイリオ" w:cs="ＭＳ 明朝" w:hint="eastAsia"/>
          <w:bCs/>
          <w:kern w:val="36"/>
          <w:szCs w:val="48"/>
        </w:rPr>
        <w:t>、</w:t>
      </w:r>
      <w:r w:rsidRPr="000F58A4">
        <w:rPr>
          <w:rFonts w:ascii="ＭＳ 明朝" w:eastAsia="ＭＳ 明朝" w:hAnsi="メイリオ" w:cs="ＭＳ 明朝" w:hint="eastAsia"/>
          <w:bCs/>
          <w:kern w:val="0"/>
          <w:szCs w:val="36"/>
        </w:rPr>
        <w:t>広島高裁「断層調査は不十分」</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四国電力伊方原発３号機（愛媛県伊方町、定期検査中）の安全性に問題があるとして、山口県の住民３人が運転差し止めを求めた仮処分の即時抗告審で、広島高裁（森一岳裁判長）は１７日、運転を差し止める決定をしました。同原発の運転を認めない司法判断は、２０１７年の同高裁決定に続き２回目。高裁段階の差し止め決定は２例目です。四電は不服申し立てを行う方針です。（関連５・１７面）</w:t>
      </w:r>
    </w:p>
    <w:p w:rsidR="00210AE3" w:rsidRPr="000F58A4" w:rsidRDefault="00210AE3" w:rsidP="000F58A4">
      <w:pPr>
        <w:widowControl/>
        <w:spacing w:line="240" w:lineRule="atLeast"/>
        <w:rPr>
          <w:rFonts w:ascii="ＭＳ 明朝" w:eastAsia="ＭＳ 明朝" w:hAnsi="メイリオ" w:cs="ＭＳ 明朝"/>
          <w:bCs/>
          <w:kern w:val="0"/>
          <w:szCs w:val="27"/>
        </w:rPr>
      </w:pPr>
      <w:r w:rsidRPr="000F58A4">
        <w:rPr>
          <w:rFonts w:ascii="ＭＳ 明朝" w:eastAsia="ＭＳ 明朝" w:hAnsi="メイリオ" w:cs="ＭＳ 明朝" w:hint="eastAsia"/>
          <w:bCs/>
          <w:kern w:val="0"/>
          <w:szCs w:val="27"/>
        </w:rPr>
        <w:t>噴火の影響「過小」認定</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仮処分決定は直ちに効力が生じるため、３号機は定期検査を終えても決定が覆らない限り、送電開始予定の３月以降も運転を再開できない見通しです。</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高裁決定は、同原発の敷地の２キロ以内に活断層がある可能性は否定できないとしています。さらに、決定は、国の地震調査研究推進本部が公表した「中央構造線断層帯長期評価（第二版）」などに基づき、四電が「十分な調査をしないまま」、敷地から２キロ以内には活断層が存在しないとして審査を申請したと指摘。これを問題ないとした原子力規制委員会の判断について「その過程に過誤ないし欠落があったと言わざるを得ない」としています。</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新規制基準では、原発敷地から２キロ以内に活断層が存在する場合、「震源が敷地に極めて近い」場合の地震動評価が必要となりますが、四電は地震動評価を行っていません。</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さらに決定は、敷地から１３０キロ離れた阿蘇山（熊本県）の噴火影響について、四電が想定した噴火規模は「過小」と認定。それにもとづいた申請や規制委の判断も「不合理」としました。</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t xml:space="preserve">　山口地裁岩国支部は昨年３月、四電の主張を認めて住民側の申し立てを却下。住民側が即時抗告していました。</w:t>
      </w:r>
    </w:p>
    <w:p w:rsidR="00210AE3" w:rsidRPr="000F58A4" w:rsidRDefault="00210AE3" w:rsidP="000F58A4">
      <w:pPr>
        <w:widowControl/>
        <w:spacing w:line="240" w:lineRule="atLeast"/>
        <w:rPr>
          <w:rFonts w:ascii="ＭＳ 明朝" w:eastAsia="ＭＳ 明朝" w:hAnsi="メイリオ" w:cs="ＭＳ 明朝"/>
          <w:kern w:val="0"/>
          <w:szCs w:val="27"/>
        </w:rPr>
      </w:pPr>
      <w:r w:rsidRPr="000F58A4">
        <w:rPr>
          <w:rFonts w:ascii="ＭＳ 明朝" w:eastAsia="ＭＳ 明朝" w:hAnsi="メイリオ" w:cs="ＭＳ 明朝" w:hint="eastAsia"/>
          <w:kern w:val="0"/>
          <w:szCs w:val="27"/>
        </w:rPr>
        <w:lastRenderedPageBreak/>
        <w:t xml:space="preserve">　伊方原発３号機をめぐっては、１７年に広島高裁が、巨大噴火が起きた場合に火砕流が到達する可能性を認めて運転差し止めを決定しましたが、１８年９月に同高裁の異議審で取り消されました。</w:t>
      </w:r>
    </w:p>
    <w:p w:rsidR="00965340" w:rsidRDefault="00965340" w:rsidP="007D3ED7">
      <w:pPr>
        <w:tabs>
          <w:tab w:val="left" w:pos="2694"/>
          <w:tab w:val="left" w:pos="8240"/>
        </w:tabs>
        <w:spacing w:line="320" w:lineRule="exact"/>
        <w:rPr>
          <w:rFonts w:ascii="ＭＳ 明朝" w:eastAsia="ＭＳ 明朝"/>
        </w:rPr>
      </w:pPr>
    </w:p>
    <w:p w:rsidR="002746FF" w:rsidRPr="002746FF" w:rsidRDefault="002746FF" w:rsidP="002746FF">
      <w:pPr>
        <w:widowControl/>
        <w:shd w:val="clear" w:color="auto" w:fill="FFFFFF"/>
        <w:spacing w:line="240" w:lineRule="atLeast"/>
        <w:textAlignment w:val="center"/>
        <w:rPr>
          <w:rFonts w:ascii="ＭＳ 明朝" w:eastAsia="ＭＳ 明朝" w:hAnsi="メイリオ" w:cs="ＭＳ 明朝"/>
          <w:kern w:val="0"/>
          <w:szCs w:val="21"/>
          <w:lang w:eastAsia="zh-TW"/>
        </w:rPr>
      </w:pPr>
      <w:r w:rsidRPr="002746FF">
        <w:rPr>
          <w:rFonts w:ascii="ＭＳ 明朝" w:eastAsia="ＭＳ 明朝" w:hAnsi="メイリオ" w:cs="ＭＳ 明朝" w:hint="eastAsia"/>
          <w:kern w:val="0"/>
          <w:szCs w:val="21"/>
          <w:lang w:eastAsia="zh-TW"/>
        </w:rPr>
        <w:t>2020年1月9日</w:t>
      </w:r>
      <w:r w:rsidR="00FC2A15">
        <w:rPr>
          <w:rFonts w:ascii="ＭＳ 明朝" w:eastAsia="ＭＳ 明朝" w:hAnsi="メイリオ" w:cs="ＭＳ 明朝" w:hint="eastAsia"/>
          <w:kern w:val="0"/>
          <w:szCs w:val="21"/>
          <w:lang w:eastAsia="zh-TW"/>
        </w:rPr>
        <w:t>（木）</w:t>
      </w:r>
      <w:r w:rsidRPr="002746FF">
        <w:rPr>
          <w:rFonts w:ascii="ＭＳ 明朝" w:eastAsia="ＭＳ 明朝" w:hAnsi="メイリオ" w:cs="ＭＳ 明朝" w:hint="eastAsia"/>
          <w:kern w:val="0"/>
          <w:szCs w:val="21"/>
          <w:lang w:eastAsia="zh-TW"/>
        </w:rPr>
        <w:t>（福島民友新聞）</w:t>
      </w:r>
    </w:p>
    <w:p w:rsidR="002746FF" w:rsidRPr="002746FF" w:rsidRDefault="002746FF" w:rsidP="002746FF">
      <w:pPr>
        <w:widowControl/>
        <w:shd w:val="clear" w:color="auto" w:fill="FFFFFF"/>
        <w:spacing w:line="240" w:lineRule="atLeast"/>
        <w:rPr>
          <w:rFonts w:ascii="ＭＳ 明朝" w:eastAsia="ＭＳ 明朝" w:hAnsi="メイリオ" w:cs="ＭＳ 明朝"/>
          <w:kern w:val="0"/>
          <w:szCs w:val="24"/>
        </w:rPr>
      </w:pPr>
      <w:r w:rsidRPr="002746FF">
        <w:rPr>
          <w:rFonts w:ascii="ＭＳ 明朝" w:eastAsia="ＭＳ 明朝" w:hAnsi="メイリオ" w:cs="ＭＳ 明朝" w:hint="eastAsia"/>
          <w:kern w:val="0"/>
          <w:szCs w:val="24"/>
          <w:lang w:eastAsia="zh-TW"/>
        </w:rPr>
        <w:t xml:space="preserve">　</w:t>
      </w:r>
      <w:r w:rsidRPr="002746FF">
        <w:rPr>
          <w:rFonts w:ascii="ＭＳ 明朝" w:eastAsia="ＭＳ 明朝" w:hAnsi="メイリオ" w:cs="ＭＳ 明朝" w:hint="eastAsia"/>
          <w:kern w:val="0"/>
          <w:szCs w:val="24"/>
        </w:rPr>
        <w:t>東京電力福島第１原発事故で精神的損害を受けたとして中通りの６市町に住む主婦ら５２人が東電に計約９９００万円の損害賠償を求めた訴訟で、東電が福島地裁（遠藤東路裁判長）による和解案を拒否したことが８日、原告側代理人への取材で分かった。東電は地裁と原告のいずれにも拒否の理由を明らかにしていない。</w:t>
      </w:r>
    </w:p>
    <w:p w:rsidR="002746FF" w:rsidRPr="002746FF" w:rsidRDefault="002746FF" w:rsidP="002746FF">
      <w:pPr>
        <w:widowControl/>
        <w:shd w:val="clear" w:color="auto" w:fill="FFFFFF"/>
        <w:spacing w:line="240" w:lineRule="atLeast"/>
        <w:rPr>
          <w:rFonts w:ascii="ＭＳ 明朝" w:eastAsia="ＭＳ 明朝" w:hAnsi="メイリオ" w:cs="ＭＳ 明朝"/>
          <w:kern w:val="0"/>
          <w:szCs w:val="24"/>
        </w:rPr>
      </w:pPr>
      <w:r w:rsidRPr="002746FF">
        <w:rPr>
          <w:rFonts w:ascii="ＭＳ 明朝" w:eastAsia="ＭＳ 明朝" w:hAnsi="メイリオ" w:cs="ＭＳ 明朝" w:hint="eastAsia"/>
          <w:kern w:val="0"/>
          <w:szCs w:val="24"/>
        </w:rPr>
        <w:t xml:space="preserve">　原告側代理人によると、東電が７日に和解勧告を拒否する方針を地裁に伝えた。地裁は昨年１２月１８日、原告と東電の双方に和解案を示していた。原発事故を巡る集団訴訟で和解勧告は初めてだった。原告は和解案を受諾する意向だったが、東電側の拒否により２月１９日に判決が言い渡される。</w:t>
      </w:r>
    </w:p>
    <w:p w:rsidR="002746FF" w:rsidRPr="002746FF" w:rsidRDefault="002746FF" w:rsidP="002746FF">
      <w:pPr>
        <w:widowControl/>
        <w:shd w:val="clear" w:color="auto" w:fill="FFFFFF"/>
        <w:spacing w:line="240" w:lineRule="atLeast"/>
        <w:rPr>
          <w:rFonts w:ascii="ＭＳ 明朝" w:eastAsia="ＭＳ 明朝" w:hAnsi="メイリオ" w:cs="ＭＳ 明朝"/>
          <w:kern w:val="0"/>
          <w:szCs w:val="24"/>
        </w:rPr>
      </w:pPr>
      <w:r w:rsidRPr="002746FF">
        <w:rPr>
          <w:rFonts w:ascii="ＭＳ 明朝" w:eastAsia="ＭＳ 明朝" w:hAnsi="メイリオ" w:cs="ＭＳ 明朝" w:hint="eastAsia"/>
          <w:kern w:val="0"/>
          <w:szCs w:val="24"/>
        </w:rPr>
        <w:t xml:space="preserve">　地裁が示した和解案の内容は非公表だが、東電が支払う和解金を含む複数の条件が示されていた。</w:t>
      </w:r>
    </w:p>
    <w:p w:rsidR="002746FF" w:rsidRPr="002746FF" w:rsidRDefault="002746FF" w:rsidP="002746FF">
      <w:pPr>
        <w:widowControl/>
        <w:shd w:val="clear" w:color="auto" w:fill="FFFFFF"/>
        <w:spacing w:line="240" w:lineRule="atLeast"/>
        <w:rPr>
          <w:rFonts w:ascii="ＭＳ 明朝" w:eastAsia="ＭＳ 明朝" w:hAnsi="メイリオ" w:cs="ＭＳ 明朝"/>
          <w:kern w:val="0"/>
          <w:szCs w:val="24"/>
        </w:rPr>
      </w:pPr>
      <w:r w:rsidRPr="002746FF">
        <w:rPr>
          <w:rFonts w:ascii="ＭＳ 明朝" w:eastAsia="ＭＳ 明朝" w:hAnsi="メイリオ" w:cs="ＭＳ 明朝" w:hint="eastAsia"/>
          <w:kern w:val="0"/>
          <w:szCs w:val="24"/>
        </w:rPr>
        <w:t xml:space="preserve">　原告側代理人の野村吉太郎弁護士は「証拠を調べた上で裁判所が和解案を提示しており、裁判外紛争解決手続き（ＡＤＲ）よりも重みがある」とした上で「東電が公言する『和解案の尊重』に反する対応。原発事故の責任を無視している」と非難。東電は「訴訟に関する内容については回答を差し控える」とした。</w:t>
      </w:r>
    </w:p>
    <w:p w:rsidR="002746FF" w:rsidRPr="002746FF" w:rsidRDefault="002746FF" w:rsidP="002746FF">
      <w:pPr>
        <w:widowControl/>
        <w:shd w:val="clear" w:color="auto" w:fill="FFFFFF"/>
        <w:spacing w:line="240" w:lineRule="atLeast"/>
        <w:rPr>
          <w:rFonts w:ascii="ＭＳ 明朝" w:eastAsia="ＭＳ 明朝" w:hAnsi="メイリオ" w:cs="ＭＳ 明朝"/>
          <w:kern w:val="0"/>
          <w:szCs w:val="24"/>
        </w:rPr>
      </w:pPr>
      <w:r w:rsidRPr="002746FF">
        <w:rPr>
          <w:rFonts w:ascii="ＭＳ 明朝" w:eastAsia="ＭＳ 明朝" w:hAnsi="メイリオ" w:cs="ＭＳ 明朝" w:hint="eastAsia"/>
          <w:kern w:val="0"/>
          <w:szCs w:val="24"/>
        </w:rPr>
        <w:t xml:space="preserve">　原告は福島、郡山、二本松、伊達、国見、田村の６市町に住んでいた５２人。１人当たり約１００万～約９００万円の損害賠償を求め、２０１６（平成２８）年４月に提訴した。原告側代理人によると、東電側は「低線量被ばく地域では賠償に値する法的な権利侵害はない」などとして請求棄却を求めていた。</w:t>
      </w:r>
      <w:r>
        <w:rPr>
          <w:rFonts w:ascii="ＭＳ 明朝" w:eastAsia="ＭＳ 明朝" w:hAnsi="メイリオ" w:cs="ＭＳ 明朝" w:hint="eastAsia"/>
          <w:kern w:val="0"/>
          <w:szCs w:val="24"/>
        </w:rPr>
        <w:t>2月19日に判決が言い渡される。</w:t>
      </w:r>
    </w:p>
    <w:p w:rsidR="002746FF" w:rsidRPr="002746FF" w:rsidRDefault="002746FF" w:rsidP="007D3ED7">
      <w:pPr>
        <w:tabs>
          <w:tab w:val="left" w:pos="2694"/>
          <w:tab w:val="left" w:pos="8240"/>
        </w:tabs>
        <w:spacing w:line="320" w:lineRule="exact"/>
        <w:rPr>
          <w:rFonts w:ascii="ＭＳ 明朝" w:eastAsia="ＭＳ 明朝"/>
        </w:rPr>
      </w:pPr>
    </w:p>
    <w:p w:rsidR="002746FF" w:rsidRDefault="002746FF" w:rsidP="002746FF">
      <w:pPr>
        <w:widowControl/>
        <w:spacing w:line="240" w:lineRule="atLeast"/>
        <w:rPr>
          <w:rFonts w:ascii="ＭＳ 明朝" w:eastAsia="ＭＳ 明朝" w:hAnsi="メイリオ" w:cs="ＭＳ 明朝"/>
          <w:bCs/>
          <w:kern w:val="0"/>
          <w:sz w:val="24"/>
          <w:szCs w:val="27"/>
        </w:rPr>
      </w:pPr>
      <w:r>
        <w:rPr>
          <w:rFonts w:ascii="ＭＳ 明朝" w:eastAsia="ＭＳ 明朝" w:hAnsi="メイリオ" w:cs="ＭＳ 明朝" w:hint="eastAsia"/>
          <w:bCs/>
          <w:kern w:val="0"/>
          <w:sz w:val="24"/>
          <w:szCs w:val="27"/>
        </w:rPr>
        <w:t>2020年1月5日（土）</w:t>
      </w:r>
    </w:p>
    <w:p w:rsidR="002746FF" w:rsidRDefault="002746FF" w:rsidP="002746FF">
      <w:pPr>
        <w:widowControl/>
        <w:spacing w:line="240" w:lineRule="atLeast"/>
        <w:rPr>
          <w:rFonts w:ascii="ＭＳ 明朝" w:eastAsia="ＭＳ 明朝" w:hAnsi="メイリオ" w:cs="ＭＳ 明朝"/>
          <w:bCs/>
          <w:kern w:val="0"/>
          <w:sz w:val="24"/>
          <w:szCs w:val="36"/>
        </w:rPr>
      </w:pPr>
      <w:r>
        <w:rPr>
          <w:rFonts w:ascii="ＭＳ 明朝" w:eastAsia="ＭＳ 明朝" w:hAnsi="メイリオ" w:cs="ＭＳ 明朝" w:hint="eastAsia"/>
          <w:bCs/>
          <w:kern w:val="36"/>
          <w:sz w:val="24"/>
          <w:szCs w:val="48"/>
        </w:rPr>
        <w:t>原発なくし京都の未来つなぐ、</w:t>
      </w:r>
      <w:r>
        <w:rPr>
          <w:rFonts w:ascii="ＭＳ 明朝" w:eastAsia="ＭＳ 明朝" w:hAnsi="メイリオ" w:cs="ＭＳ 明朝" w:hint="eastAsia"/>
          <w:bCs/>
          <w:kern w:val="0"/>
          <w:sz w:val="24"/>
          <w:szCs w:val="36"/>
        </w:rPr>
        <w:t>キンカン行動　福山市長候補も参加</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原発ゼロを訴える毎週金曜日恒例の「キンカン行動」が３日、関西電力京都支店（京都市下京区）の周辺で、今年初めて行われ８０人が参加しました。ジャンベやギターが奏でられ、「関西電力、原発と手を切れ」「ワイロと手を切れ」と元気にアピールしました。</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この行動には、京都市長選(１９日告示、2月2日投票)に立候補を表明している弁護士の福山和人さんも駆け付け「若狭の原発の再稼働は許さない！　いっしょに京都を未来につなごう」と訴えました。</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京都支店前のキンカン行動は、２０１２年６月２９日から始まり、毎週金曜日（午後５時～７時）に欠かさず行われています。</w:t>
      </w:r>
    </w:p>
    <w:p w:rsidR="002746FF" w:rsidRPr="002746FF" w:rsidRDefault="002746FF" w:rsidP="007D3ED7">
      <w:pPr>
        <w:tabs>
          <w:tab w:val="left" w:pos="2694"/>
          <w:tab w:val="left" w:pos="8240"/>
        </w:tabs>
        <w:spacing w:line="320" w:lineRule="exact"/>
        <w:rPr>
          <w:rFonts w:ascii="ＭＳ 明朝" w:eastAsia="ＭＳ 明朝"/>
        </w:rPr>
      </w:pPr>
    </w:p>
    <w:p w:rsidR="002746FF" w:rsidRDefault="002746FF" w:rsidP="002746FF">
      <w:pPr>
        <w:widowControl/>
        <w:spacing w:line="240" w:lineRule="atLeast"/>
        <w:rPr>
          <w:rFonts w:ascii="ＭＳ 明朝" w:eastAsia="ＭＳ 明朝" w:hAnsi="メイリオ" w:cs="ＭＳ 明朝"/>
          <w:bCs/>
          <w:kern w:val="0"/>
          <w:sz w:val="24"/>
          <w:szCs w:val="27"/>
        </w:rPr>
      </w:pPr>
      <w:r>
        <w:rPr>
          <w:rFonts w:ascii="ＭＳ 明朝" w:eastAsia="ＭＳ 明朝" w:hAnsi="メイリオ" w:cs="ＭＳ 明朝" w:hint="eastAsia"/>
          <w:bCs/>
          <w:kern w:val="0"/>
          <w:sz w:val="24"/>
          <w:szCs w:val="27"/>
        </w:rPr>
        <w:t>2020年1月3日（金）</w:t>
      </w:r>
    </w:p>
    <w:p w:rsidR="002746FF" w:rsidRDefault="002746FF" w:rsidP="002746FF">
      <w:pPr>
        <w:widowControl/>
        <w:spacing w:line="240" w:lineRule="atLeast"/>
        <w:rPr>
          <w:rFonts w:ascii="ＭＳ 明朝" w:eastAsia="ＭＳ 明朝" w:hAnsi="メイリオ" w:cs="ＭＳ 明朝"/>
          <w:bCs/>
          <w:kern w:val="36"/>
          <w:sz w:val="24"/>
          <w:szCs w:val="48"/>
        </w:rPr>
      </w:pPr>
      <w:r>
        <w:rPr>
          <w:rFonts w:ascii="ＭＳ 明朝" w:eastAsia="ＭＳ 明朝" w:hAnsi="メイリオ" w:cs="ＭＳ 明朝" w:hint="eastAsia"/>
          <w:bCs/>
          <w:kern w:val="36"/>
          <w:sz w:val="24"/>
          <w:szCs w:val="48"/>
        </w:rPr>
        <w:t>「資源を市民の手に」　「原発は嫌」痛烈な思い</w:t>
      </w:r>
    </w:p>
    <w:p w:rsidR="002746FF" w:rsidRDefault="002746FF" w:rsidP="002746FF">
      <w:pPr>
        <w:widowControl/>
        <w:spacing w:line="240" w:lineRule="atLeast"/>
        <w:rPr>
          <w:rFonts w:ascii="ＭＳ 明朝" w:eastAsia="ＭＳ 明朝" w:hAnsi="メイリオ" w:cs="ＭＳ 明朝"/>
          <w:bCs/>
          <w:kern w:val="0"/>
          <w:sz w:val="24"/>
          <w:szCs w:val="36"/>
        </w:rPr>
      </w:pPr>
      <w:r>
        <w:rPr>
          <w:rFonts w:ascii="ＭＳ 明朝" w:eastAsia="ＭＳ 明朝" w:hAnsi="メイリオ" w:cs="ＭＳ 明朝" w:hint="eastAsia"/>
          <w:bCs/>
          <w:kern w:val="0"/>
          <w:sz w:val="24"/>
          <w:szCs w:val="36"/>
        </w:rPr>
        <w:t>電力自給自足　若者住みたい街へ　福島・喜多方市</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喜多方ラーメンで知られる福島県喜多方市（人口約４万６千人）。再生可能エネルギー導入率は５４.３％（２０１６年度）です。福島県は２０４０年までに再エネ１００％を目指し、喜多方市は２６年度までに１０万キロリットル（原油換算）の目標を掲げています。県に先行して４０年より以前に１００％を達成したいとしてい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lastRenderedPageBreak/>
        <w:t>日本共産党の小沢誠市議（７２）は「市のエネルギー政策については大賛成。私たちも応援する立場です」。小沢市議は、きたかた復興共同センター事務局長として、再エネを広げる運動にも携わってきました。「再エネを広げたいというのは、県民全体に共通する強い思いです。ベースにはもう原発は嫌だという痛烈な怒りがあります」と語り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喜多方市議会は昨年９月、日本共産党を含む野党４党提案の「原発ゼロ基本法案」を国会で速やかに審議することを求める意見書を、自公を含む全会一致で採択しました。</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喜多方市の１６年の再エネ実績は９万５,４７８キロリットル。そのうち約９万２,０００キロリットルは大規模水力発電によるものです。市は１７年から２６年までのアクションプログラムを作成し、放置されている森林を整備して木質バイオマスを活用することや小水力発電の建設などの具体化を検討してい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福島県会津地方の農家でつくる会津農民連（根本光一会長）は、福島原発事故以降、農業用地の太陽光パネル設置に取り組んできました。事務局の菊地良明さん（４４）は、昨年、バイオガスの視察でドイツを訪問。新たな再エネを模索しています。「いま、進めているのはソーラーシェアリングです。田畑に３～４メートルの高さの太陽光パネルを間隔を開けて設置し、その下で農産物を育てます」「会津地域では１０カ所で検討中です。その副収入が農業後継者の獲得につながれば…」と菊地さんは希望を語り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会津電力株式会社（資本金９,６５０万円）は、県内８５カ所の太陽光と小水力で発電しています。創設者は、喜多方市の老舗造り酒屋の当主・佐藤彌右衛門（やうえもん）さん（６８）。「東京にエネルギーを吸い取られ、食料を吸い取られ、若者も出てしまう。会津でつくった電力で会津を豊かにすれば、若者が住みたい町にできる」と力説し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佐藤さんは１億円の補助金と２億円の融資を受け、１３年に太陽光発電事業を始めました。現在、５,９５６キロワット、約１,８００世帯分の電力を供給し、喜多方市と会津地方の再エネをけん引する存在で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電力は会津全体で５０万キロワットあれば自給自足できる。大手電力会社が保有しているダムなどの水力発電は５００万キロワットあるが、大半は首都圏に売られる。水は本来、会津住民の資源だ。大手電力会社が独占している状況に疑問を感じる」と率直で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「送電線も大手電力会社が独占している」と佐藤さん。小沢市議も「送電網の独占が問題。再エネを広げて、地産地消にするための障害になっている」といいます。</w:t>
      </w:r>
    </w:p>
    <w:p w:rsidR="002746FF" w:rsidRPr="002746FF" w:rsidRDefault="002746FF" w:rsidP="007D3ED7">
      <w:pPr>
        <w:tabs>
          <w:tab w:val="left" w:pos="2694"/>
          <w:tab w:val="left" w:pos="8240"/>
        </w:tabs>
        <w:spacing w:line="320" w:lineRule="exact"/>
        <w:rPr>
          <w:rFonts w:ascii="ＭＳ 明朝" w:eastAsia="ＭＳ 明朝"/>
        </w:rPr>
      </w:pPr>
    </w:p>
    <w:p w:rsidR="002746FF" w:rsidRDefault="002746FF" w:rsidP="002746FF">
      <w:pPr>
        <w:widowControl/>
        <w:spacing w:line="240" w:lineRule="atLeast"/>
        <w:rPr>
          <w:rFonts w:ascii="ＭＳ 明朝" w:eastAsia="ＭＳ 明朝" w:hAnsi="メイリオ" w:cs="ＭＳ 明朝"/>
          <w:bCs/>
          <w:kern w:val="0"/>
          <w:sz w:val="24"/>
          <w:szCs w:val="27"/>
        </w:rPr>
      </w:pPr>
      <w:r>
        <w:rPr>
          <w:rFonts w:ascii="ＭＳ 明朝" w:eastAsia="ＭＳ 明朝" w:hAnsi="メイリオ" w:cs="ＭＳ 明朝" w:hint="eastAsia"/>
          <w:bCs/>
          <w:kern w:val="0"/>
          <w:sz w:val="24"/>
          <w:szCs w:val="27"/>
        </w:rPr>
        <w:t>2019年12月31日（火）</w:t>
      </w:r>
    </w:p>
    <w:p w:rsidR="002746FF" w:rsidRDefault="002746FF" w:rsidP="002746FF">
      <w:pPr>
        <w:widowControl/>
        <w:spacing w:line="240" w:lineRule="atLeast"/>
        <w:rPr>
          <w:rFonts w:ascii="ＭＳ 明朝" w:eastAsia="ＭＳ 明朝" w:hAnsi="メイリオ" w:cs="ＭＳ 明朝"/>
          <w:bCs/>
          <w:kern w:val="0"/>
          <w:sz w:val="24"/>
          <w:szCs w:val="27"/>
        </w:rPr>
      </w:pPr>
      <w:r>
        <w:rPr>
          <w:rFonts w:ascii="ＭＳ 明朝" w:eastAsia="ＭＳ 明朝" w:hAnsi="メイリオ" w:cs="ＭＳ 明朝" w:hint="eastAsia"/>
          <w:bCs/>
          <w:kern w:val="36"/>
          <w:sz w:val="24"/>
          <w:szCs w:val="48"/>
        </w:rPr>
        <w:t>福島第１　トリチウム汚染水処分は？、</w:t>
      </w:r>
      <w:r>
        <w:rPr>
          <w:rFonts w:ascii="ＭＳ 明朝" w:eastAsia="ＭＳ 明朝" w:hAnsi="メイリオ" w:cs="ＭＳ 明朝" w:hint="eastAsia"/>
          <w:bCs/>
          <w:kern w:val="0"/>
          <w:sz w:val="24"/>
          <w:szCs w:val="27"/>
        </w:rPr>
        <w:t>海洋放出に批判　検討続く</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福島第１原発では、高濃度のセシウムやストロンチウムなどを含む放射能汚染水が日々発生しています。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東電は、６２種類の放射性物質を国の放出基準（告示濃度限度）未満に低減できるとうたう「多核種除去設備」（アルプス）で汚染水を処理し、タンクにためています。しかし水素と化学的性質がほぼ同じであるトリチウム（３重水素）は除去できないため、処理後の水も高濃度のトリチウムを含んでい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lastRenderedPageBreak/>
        <w:t>すでに敷地内の９９１基のタンクに約１１８万立方メートル（処理が未完了のものを含む）の汚染水がたまっており（１２月１２日時点）、現在のタンク計画では２０２２年夏ごろに満杯になると東電は説明してい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トリチウム汚染水について国の作業部会では、▽放出基準以下まで薄めて海に放出▽地層注入▽水蒸気として大気に放出▽水素として大気に放出▽地下埋設―という五つの処分方法の技術的評価をしました。１６年からは社会学や水産学など幅広い分野の専門家による別の小委員会で、風評被害などの社会的影響を含めた慎重な検討を進めてきました。</w:t>
      </w:r>
    </w:p>
    <w:p w:rsidR="002746FF" w:rsidRDefault="002746FF" w:rsidP="002746FF">
      <w:pPr>
        <w:widowControl/>
        <w:spacing w:line="240" w:lineRule="atLeast"/>
        <w:rPr>
          <w:rFonts w:ascii="ＭＳ 明朝" w:eastAsia="ＭＳ 明朝" w:hAnsi="メイリオ" w:cs="ＭＳ 明朝"/>
          <w:bCs/>
          <w:kern w:val="0"/>
          <w:sz w:val="24"/>
          <w:szCs w:val="27"/>
        </w:rPr>
      </w:pPr>
      <w:r>
        <w:rPr>
          <w:rFonts w:ascii="ＭＳ 明朝" w:eastAsia="ＭＳ 明朝" w:hAnsi="メイリオ" w:cs="ＭＳ 明朝" w:hint="eastAsia"/>
          <w:bCs/>
          <w:kern w:val="0"/>
          <w:sz w:val="24"/>
          <w:szCs w:val="27"/>
        </w:rPr>
        <w:t>小委員会で議論</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そうしたなか、アルプスで処理後の汚染水の約８割に、トリチウム以外の放射性物質が放出基準を超えて残存していることが１８年に発覚。説明してこなかった東電への不信感と怒りが高まりました。</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小委員会では、漁業関係者や市民からの提起を受け、タンクに保管し続けることも検討課題に追加。技術者も参加する民間シンクタンク「原子力市民委員会」からも、大型タンクによる長期保管、砂・セメントと混ぜてモルタル固化する方法が実現可能だとする見解が出されました。</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しかし国・東電は大型タンクやモルタル固化案について後ろ向きな態度に終始。十分な議論が尽くされないまま、１２月２３日の小委員会には、事実上、海洋放出と水蒸気放出の２案に絞る取りまとめ案が提示されました。</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委員や環境団体、漁業関係者からも批判や反発の声が上がり、今回の取りまとめ案は白紙に戻し、今後も小委員会で検討を継続するとしています。</w:t>
      </w:r>
    </w:p>
    <w:p w:rsidR="002746FF" w:rsidRDefault="002746FF" w:rsidP="002746FF">
      <w:pPr>
        <w:widowControl/>
        <w:spacing w:line="240" w:lineRule="atLeast"/>
        <w:rPr>
          <w:rFonts w:ascii="ＭＳ 明朝" w:eastAsia="ＭＳ 明朝" w:hAnsi="メイリオ" w:cs="ＭＳ 明朝"/>
          <w:bCs/>
          <w:kern w:val="0"/>
          <w:sz w:val="24"/>
          <w:szCs w:val="27"/>
        </w:rPr>
      </w:pPr>
      <w:r>
        <w:rPr>
          <w:rFonts w:ascii="ＭＳ 明朝" w:eastAsia="ＭＳ 明朝" w:hAnsi="メイリオ" w:cs="ＭＳ 明朝" w:hint="eastAsia"/>
          <w:bCs/>
          <w:kern w:val="0"/>
          <w:sz w:val="24"/>
          <w:szCs w:val="27"/>
        </w:rPr>
        <w:t>なし崩しでなく</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トリチウム汚染水の処分方法の最終結論は、小委員会の検討結果を踏まえて国が決定するという流れです。原発汚染水をめぐっては、これまでの国・東電の後手後手の対応やデータ隠しに不信感が広がっています。</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アルプスによる処理が不完全な汚染水は再度処理するとしていますが、詳細な検討が進んでいるとはいえません。基準値以下まで薄めたトリチウム水の安全性についても、国民の不安が払しょくされていると言い切れる状況ではありません。</w:t>
      </w:r>
    </w:p>
    <w:p w:rsidR="002746FF" w:rsidRDefault="002746FF" w:rsidP="002746FF">
      <w:pPr>
        <w:widowControl/>
        <w:spacing w:line="240" w:lineRule="atLeast"/>
        <w:ind w:firstLineChars="100" w:firstLine="240"/>
        <w:rPr>
          <w:rFonts w:ascii="ＭＳ 明朝" w:eastAsia="ＭＳ 明朝" w:hAnsi="メイリオ" w:cs="ＭＳ 明朝"/>
          <w:kern w:val="0"/>
          <w:sz w:val="24"/>
          <w:szCs w:val="27"/>
        </w:rPr>
      </w:pPr>
      <w:r>
        <w:rPr>
          <w:rFonts w:ascii="ＭＳ 明朝" w:eastAsia="ＭＳ 明朝" w:hAnsi="メイリオ" w:cs="ＭＳ 明朝" w:hint="eastAsia"/>
          <w:kern w:val="0"/>
          <w:sz w:val="24"/>
          <w:szCs w:val="27"/>
        </w:rPr>
        <w:t>このまま「タンクが満杯になるから」と、なし崩し的に処分方法を決めれば、本格操業再開にむけ努力している漁業関係者など地元の思いを踏みにじる結果になりかねません。国・東電は事故を起こした加害者の立場を自覚し、国民の声を聴き慎重に対応することが求められています。</w:t>
      </w:r>
    </w:p>
    <w:p w:rsidR="002746FF" w:rsidRDefault="002746FF" w:rsidP="007D3ED7">
      <w:pPr>
        <w:tabs>
          <w:tab w:val="left" w:pos="2694"/>
          <w:tab w:val="left" w:pos="8240"/>
        </w:tabs>
        <w:spacing w:line="320" w:lineRule="exact"/>
        <w:rPr>
          <w:rFonts w:ascii="ＭＳ 明朝" w:eastAsia="ＭＳ 明朝"/>
        </w:rPr>
      </w:pPr>
    </w:p>
    <w:p w:rsidR="004C383B" w:rsidRPr="004C383B" w:rsidRDefault="004C383B"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2019年12月29日</w:t>
      </w:r>
      <w:r>
        <w:rPr>
          <w:rFonts w:ascii="ＭＳ 明朝" w:eastAsia="ＭＳ 明朝" w:hAnsi="メイリオ" w:cs="ＭＳ 明朝" w:hint="eastAsia"/>
          <w:bCs/>
          <w:kern w:val="0"/>
          <w:szCs w:val="27"/>
        </w:rPr>
        <w:t>（日）</w:t>
      </w:r>
    </w:p>
    <w:p w:rsidR="00CD7B73" w:rsidRPr="004C383B" w:rsidRDefault="00CD7B73" w:rsidP="004C383B">
      <w:pPr>
        <w:widowControl/>
        <w:spacing w:line="240" w:lineRule="atLeast"/>
        <w:rPr>
          <w:rFonts w:ascii="ＭＳ 明朝" w:eastAsia="ＭＳ 明朝" w:hAnsi="メイリオ" w:cs="ＭＳ 明朝"/>
          <w:bCs/>
          <w:kern w:val="0"/>
          <w:szCs w:val="36"/>
        </w:rPr>
      </w:pPr>
      <w:r w:rsidRPr="004C383B">
        <w:rPr>
          <w:rFonts w:ascii="ＭＳ 明朝" w:eastAsia="ＭＳ 明朝" w:hAnsi="メイリオ" w:cs="ＭＳ 明朝" w:hint="eastAsia"/>
          <w:bCs/>
          <w:kern w:val="36"/>
          <w:szCs w:val="48"/>
        </w:rPr>
        <w:t>原発追加安全対策費　５．４兆円　全国１１社</w:t>
      </w:r>
      <w:r w:rsidR="004C383B">
        <w:rPr>
          <w:rFonts w:ascii="ＭＳ 明朝" w:eastAsia="ＭＳ 明朝" w:hAnsi="メイリオ" w:cs="ＭＳ 明朝" w:hint="eastAsia"/>
          <w:bCs/>
          <w:kern w:val="36"/>
          <w:szCs w:val="48"/>
        </w:rPr>
        <w:t>、</w:t>
      </w:r>
      <w:r w:rsidRPr="004C383B">
        <w:rPr>
          <w:rFonts w:ascii="ＭＳ 明朝" w:eastAsia="ＭＳ 明朝" w:hAnsi="メイリオ" w:cs="ＭＳ 明朝" w:hint="eastAsia"/>
          <w:bCs/>
          <w:kern w:val="0"/>
          <w:szCs w:val="36"/>
        </w:rPr>
        <w:t>「コスト安い」　ますます破綻</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原発の追加安全対策費が、膨らみ続けています。</w:t>
      </w:r>
      <w:r w:rsidR="004C383B">
        <w:rPr>
          <w:rFonts w:ascii="ＭＳ 明朝" w:eastAsia="ＭＳ 明朝" w:hAnsi="メイリオ" w:cs="ＭＳ 明朝" w:hint="eastAsia"/>
          <w:kern w:val="0"/>
          <w:szCs w:val="27"/>
        </w:rPr>
        <w:t>新聞赤旗</w:t>
      </w:r>
      <w:r w:rsidRPr="004C383B">
        <w:rPr>
          <w:rFonts w:ascii="ＭＳ 明朝" w:eastAsia="ＭＳ 明朝" w:hAnsi="メイリオ" w:cs="ＭＳ 明朝" w:hint="eastAsia"/>
          <w:kern w:val="0"/>
          <w:szCs w:val="27"/>
        </w:rPr>
        <w:t>が行った全国１１社の原発事業者へのアンケートで、追加総額は約５兆4000億円になることが分かりました。既存の原発に対し新たな規制要求に対応を求める「バックフィット制度」によって、今後も追加対策が求められる可能性があります。政府が宣伝する「原発は安い」の根拠はますます失われてい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lastRenderedPageBreak/>
        <w:t xml:space="preserve">　最高額は、東京電力の柏崎刈羽原発の１兆１６９０億円。新規制基準対応のための液状化対策や中越沖地震後の耐震対策などが含まれています。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新規制基準への適合性審査を終えた美浜、大飯、高浜の３原発計７基を有する関西電力は、計１兆２５５億円。テロ対策費の増大に加え、最近も有毒ガス対策の費用を約１億円積み増すなど追加対策費が増え続けています。九州電力は、川内、玄海の２原発計４基で計９千数百億円と説明してい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審査が続いている北海道電力泊原発の追加対策費は２０００億円台半ばで、テロ対策の費用や設置する予定の防潮壁の費用は含んでいません。</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再稼働に向けて審査中にある原発や、設置が義務づけられているテロ対策の設備「特定重大事故等対処施設」などの費用が含まれていない原発もあり、さらに総額は増大すると見込まれます。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（１面のつづき）</w:t>
      </w:r>
    </w:p>
    <w:p w:rsidR="00CD7B73" w:rsidRPr="004C383B" w:rsidRDefault="00CD7B73"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原発は経済性なし　安全対策費天井知らず</w:t>
      </w:r>
    </w:p>
    <w:p w:rsidR="00CD7B73" w:rsidRPr="004C383B" w:rsidRDefault="00CD7B73"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“絶えず最新技術適用必要”</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２０１５年に経済産業省の作業部会が算定した原発のコストは、１キロワット時当たり「１０・１円以上」で、この算定で、１基当たりの追加安全対策費は６０１億円と想定していました。</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一方、アンケートで得られた総額を、現在までに新規制基準への適合性審査を申請した原発数２７基で割ると、追加対策費は１５年算定の３倍以上、１基当たり約２０００億円に上ります。</w:t>
      </w:r>
    </w:p>
    <w:p w:rsidR="00CD7B73" w:rsidRPr="004C383B" w:rsidRDefault="00CD7B73"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二律背反</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大島堅一・龍谷大学教授（環境経済学）は、「原発の安全性と経済性はトレードオフ（二律背反）の関係です。これまでは安全対策を軽視して経済性を重視してきた。福島原発事故後、それは成り立たないので安全性を重視すれば、経済性が大きく損なわれてしまう。原発にすでに経済性はなくなっているのです」と話し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バックフィット制度は、東京電力福島第１原発事故後に導入されました。新規制基準施行後も、基準が改定され、新たに対策が求められた例が、有毒ガス対策、電気盤の火災対策など８件あります。このほか、大山（鳥取県）の火山灰の厚さの再評価に伴う対策などへの対応もあります。（表）</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さらに今後、未知の震源による地震の揺れに対する新たな考え方も導入予定で、新たな安全対策費用が必要になる見通しです。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大島氏は、「追加対策には、お金とともに時間もかかる。発電期間が少なくなれば、それだけ発電単価も高くなります。既存原発を使い続けるという電力会社は二重の意味で経営判断を間違えたのでないか」と指摘します。</w:t>
      </w:r>
    </w:p>
    <w:p w:rsidR="00CD7B73" w:rsidRPr="004C383B" w:rsidRDefault="00CD7B73"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未完技術</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バックフィットによる安全対策について疑問を呈するのが、舘野淳・元中央大学教授（核燃料化学）。「バックフィットで取られた対策が有効かは相当に疑問。初めから設計して安全装置を付けるのと、後から付け加えるのでは、一般論として同じ安全機能が発揮されるかは難しいのではないか」</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舘野氏は、「普通の技術は失敗に基づいて技術が進んでいきますが、原発の場合、失敗に基づいて技術を修正するというのがされてこなかった。今後も困難でしょう」とも話します。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日本学術会議の１７年の原発のあり方についての「提言」でも、原発の稼働にはバックフィット方式により「絶えず最新の安全対策を適用することが必要」であり、それらの額が「事前に予測可能なものとはならない」と断定。原発が「工学的に未完の技術であることを示している」と指摘してい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lastRenderedPageBreak/>
        <w:t>規制委が求めたバックフィット案件</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【追加規制要求】</w:t>
      </w:r>
      <w:r w:rsidRPr="004C383B">
        <w:rPr>
          <w:rFonts w:ascii="ＭＳ 明朝" w:eastAsia="ＭＳ 明朝" w:hAnsi="メイリオ" w:cs="ＭＳ 明朝" w:hint="eastAsia"/>
          <w:kern w:val="0"/>
          <w:szCs w:val="27"/>
        </w:rPr>
        <w:br/>
        <w:t xml:space="preserve">　有毒ガス防護対策</w:t>
      </w:r>
      <w:r w:rsidRPr="004C383B">
        <w:rPr>
          <w:rFonts w:ascii="ＭＳ 明朝" w:eastAsia="ＭＳ 明朝" w:hAnsi="メイリオ" w:cs="ＭＳ 明朝" w:hint="eastAsia"/>
          <w:kern w:val="0"/>
          <w:szCs w:val="27"/>
        </w:rPr>
        <w:br/>
        <w:t xml:space="preserve">　電気盤などの火災防止</w:t>
      </w:r>
      <w:r w:rsidRPr="004C383B">
        <w:rPr>
          <w:rFonts w:ascii="ＭＳ 明朝" w:eastAsia="ＭＳ 明朝" w:hAnsi="メイリオ" w:cs="ＭＳ 明朝" w:hint="eastAsia"/>
          <w:kern w:val="0"/>
          <w:szCs w:val="27"/>
        </w:rPr>
        <w:br/>
        <w:t xml:space="preserve">　燃料被覆材の地震時の閉じ込め機能</w:t>
      </w:r>
      <w:r w:rsidRPr="004C383B">
        <w:rPr>
          <w:rFonts w:ascii="ＭＳ 明朝" w:eastAsia="ＭＳ 明朝" w:hAnsi="メイリオ" w:cs="ＭＳ 明朝" w:hint="eastAsia"/>
          <w:kern w:val="0"/>
          <w:szCs w:val="27"/>
        </w:rPr>
        <w:br/>
        <w:t xml:space="preserve">　動的機器の耐震性</w:t>
      </w:r>
      <w:r w:rsidRPr="004C383B">
        <w:rPr>
          <w:rFonts w:ascii="ＭＳ 明朝" w:eastAsia="ＭＳ 明朝" w:hAnsi="メイリオ" w:cs="ＭＳ 明朝" w:hint="eastAsia"/>
          <w:kern w:val="0"/>
          <w:szCs w:val="27"/>
        </w:rPr>
        <w:br/>
        <w:t xml:space="preserve">　火山灰対策</w:t>
      </w:r>
      <w:r w:rsidRPr="004C383B">
        <w:rPr>
          <w:rFonts w:ascii="ＭＳ 明朝" w:eastAsia="ＭＳ 明朝" w:hAnsi="メイリオ" w:cs="ＭＳ 明朝" w:hint="eastAsia"/>
          <w:kern w:val="0"/>
          <w:szCs w:val="27"/>
        </w:rPr>
        <w:br/>
        <w:t xml:space="preserve">　格納容器の破損防止対策</w:t>
      </w:r>
      <w:r w:rsidRPr="004C383B">
        <w:rPr>
          <w:rFonts w:ascii="ＭＳ 明朝" w:eastAsia="ＭＳ 明朝" w:hAnsi="メイリオ" w:cs="ＭＳ 明朝" w:hint="eastAsia"/>
          <w:kern w:val="0"/>
          <w:szCs w:val="27"/>
        </w:rPr>
        <w:br/>
        <w:t xml:space="preserve">　放射性物質を含んだ液体の外部漏えい防止</w:t>
      </w:r>
      <w:r w:rsidRPr="004C383B">
        <w:rPr>
          <w:rFonts w:ascii="ＭＳ 明朝" w:eastAsia="ＭＳ 明朝" w:hAnsi="メイリオ" w:cs="ＭＳ 明朝" w:hint="eastAsia"/>
          <w:kern w:val="0"/>
          <w:szCs w:val="27"/>
        </w:rPr>
        <w:br/>
        <w:t xml:space="preserve">　火災報知器の設置数の要求明確化</w:t>
      </w:r>
      <w:r w:rsidRPr="004C383B">
        <w:rPr>
          <w:rFonts w:ascii="ＭＳ 明朝" w:eastAsia="ＭＳ 明朝" w:hAnsi="メイリオ" w:cs="ＭＳ 明朝" w:hint="eastAsia"/>
          <w:kern w:val="0"/>
          <w:szCs w:val="27"/>
        </w:rPr>
        <w:br/>
        <w:t>【新知見への対応】</w:t>
      </w:r>
      <w:r w:rsidRPr="004C383B">
        <w:rPr>
          <w:rFonts w:ascii="ＭＳ 明朝" w:eastAsia="ＭＳ 明朝" w:hAnsi="メイリオ" w:cs="ＭＳ 明朝" w:hint="eastAsia"/>
          <w:kern w:val="0"/>
          <w:szCs w:val="27"/>
        </w:rPr>
        <w:br/>
        <w:t xml:space="preserve">　大山火山灰の厚さ再評価</w:t>
      </w:r>
      <w:r w:rsidRPr="004C383B">
        <w:rPr>
          <w:rFonts w:ascii="ＭＳ 明朝" w:eastAsia="ＭＳ 明朝" w:hAnsi="メイリオ" w:cs="ＭＳ 明朝" w:hint="eastAsia"/>
          <w:kern w:val="0"/>
          <w:szCs w:val="27"/>
        </w:rPr>
        <w:br/>
        <w:t xml:space="preserve">　警報が発表されない津波への対応</w:t>
      </w:r>
    </w:p>
    <w:p w:rsidR="007E0040" w:rsidRDefault="007E0040" w:rsidP="004C383B">
      <w:pPr>
        <w:tabs>
          <w:tab w:val="left" w:pos="2694"/>
          <w:tab w:val="left" w:pos="8240"/>
        </w:tabs>
        <w:spacing w:line="240" w:lineRule="atLeast"/>
        <w:rPr>
          <w:rFonts w:ascii="ＭＳ 明朝" w:eastAsia="ＭＳ 明朝"/>
        </w:rPr>
      </w:pPr>
    </w:p>
    <w:p w:rsidR="004C383B" w:rsidRPr="004C383B" w:rsidRDefault="004C383B"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2019年12月29日</w:t>
      </w:r>
      <w:r>
        <w:rPr>
          <w:rFonts w:ascii="ＭＳ 明朝" w:eastAsia="ＭＳ 明朝" w:hAnsi="メイリオ" w:cs="ＭＳ 明朝" w:hint="eastAsia"/>
          <w:bCs/>
          <w:kern w:val="0"/>
          <w:szCs w:val="27"/>
        </w:rPr>
        <w:t>（日）</w:t>
      </w:r>
    </w:p>
    <w:p w:rsidR="00CD7B73" w:rsidRPr="004C383B" w:rsidRDefault="00CD7B73" w:rsidP="004C383B">
      <w:pPr>
        <w:widowControl/>
        <w:spacing w:line="240" w:lineRule="atLeast"/>
        <w:rPr>
          <w:rFonts w:ascii="ＭＳ 明朝" w:eastAsia="ＭＳ 明朝" w:hAnsi="メイリオ" w:cs="ＭＳ 明朝"/>
          <w:bCs/>
          <w:kern w:val="0"/>
          <w:szCs w:val="36"/>
        </w:rPr>
      </w:pPr>
      <w:r w:rsidRPr="004C383B">
        <w:rPr>
          <w:rFonts w:ascii="ＭＳ 明朝" w:eastAsia="ＭＳ 明朝" w:hAnsi="メイリオ" w:cs="ＭＳ 明朝" w:hint="eastAsia"/>
          <w:bCs/>
          <w:kern w:val="36"/>
          <w:szCs w:val="48"/>
        </w:rPr>
        <w:t>主張　原発この１年</w:t>
      </w:r>
      <w:r w:rsidR="004C383B">
        <w:rPr>
          <w:rFonts w:ascii="ＭＳ 明朝" w:eastAsia="ＭＳ 明朝" w:hAnsi="メイリオ" w:cs="ＭＳ 明朝" w:hint="eastAsia"/>
          <w:bCs/>
          <w:kern w:val="36"/>
          <w:szCs w:val="48"/>
        </w:rPr>
        <w:t>、</w:t>
      </w:r>
      <w:r w:rsidRPr="004C383B">
        <w:rPr>
          <w:rFonts w:ascii="ＭＳ 明朝" w:eastAsia="ＭＳ 明朝" w:hAnsi="メイリオ" w:cs="ＭＳ 明朝" w:hint="eastAsia"/>
          <w:bCs/>
          <w:kern w:val="0"/>
          <w:szCs w:val="36"/>
        </w:rPr>
        <w:t>推進路線の破綻一層あらわに</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２０１９年は、安倍晋三政権の原発推進の破綻が一層鮮明になった年でした。年初には、日立製作所がイギリスでの原発建設事業の凍結を決定し、日本の原発輸出計画は総崩れとなりました。新たな原発の再稼働はなく、関西電力の原発マネー還流事件で原発利権の闇が大問題となっています。核燃料サイクルも行き詰まっています。中核施設の高速増殖炉「もんじゅ」が廃炉措置に入り、フランスも高速炉建設を断念しました。</w:t>
      </w:r>
    </w:p>
    <w:p w:rsidR="00CD7B73" w:rsidRPr="004C383B" w:rsidRDefault="00CD7B73"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経済界からも疑問の声</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安倍政権は１９年度から、日立製作所、東芝、三菱重工などの新型原発開発への補助を始めました。２０年度は、関連機器メーカーへの支援も始めようとしています。業界への露骨な支援です。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しかし、原発は高コストであり、ビジネスとして成り立たなくなっています。原発輸出が建設費高騰でとん挫しただけでなく、国内でも原発「安全対策費」の見積もりが年々増え、電力１１社の合計で約５兆４千億円にのぼり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日本経済団体連合会の夏季フォーラムでも、原発再稼働は「本当にベストなのか」「グローバルな方向と逆に向かっているのでは」との疑問が出されました（「朝日」７月２３日付）。原子力業界のアンケートでは、３０年度の発電量の原発比率２０～２２％という政府の「エネルギー基本計画」が掲げた目標について、半数が「達成出来ない」と答えています(「原子力発電に係る産業動向調査２０１８」）。</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関電の高浜原発（福井県）をめぐるマネー還流事件は、前原子力規制委員会委員長の田中俊一氏が「このままでは原発はなくなる」（福井新聞１０日付）と述べるなど、衝撃が広がっています。高浜町議会は真相究明を求める請願などを採択しました。政府・政治家との関係を含めた全容解明と黒い関係の清算が求められます。</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地球温暖化対策で安倍政権が決定した「パリ協定長期戦略」には、原発再稼働が明記されています。３０年度の電力の２６％を石炭火力に依存することも前提とされています。世界の温暖化対策では、原</w:t>
      </w:r>
      <w:r w:rsidRPr="004C383B">
        <w:rPr>
          <w:rFonts w:ascii="ＭＳ 明朝" w:eastAsia="ＭＳ 明朝" w:hAnsi="メイリオ" w:cs="ＭＳ 明朝" w:hint="eastAsia"/>
          <w:kern w:val="0"/>
          <w:szCs w:val="27"/>
        </w:rPr>
        <w:lastRenderedPageBreak/>
        <w:t>発はすでに議論の対象外であり、主流は再生可能エネルギーと脱石炭火力です。安倍政権の原発・石炭火力への固執こそ、温暖化対策の障害物に他なりません。</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東京電力福島第１原発事故は、甚大な被害と環境汚染を引き起こしました。事故から９年近くたっても帰還できない地域があり、４万人以上（福島県集計）が避難生活を余儀なくされています。この実態を踏まえれば、原発を「環境対策」として利用するという選択肢はありえません。</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福島県では、県内全基廃炉という「オール福島」の声が、東電に福島第２原発の廃炉を決めさせました。原発立地県で初めて「原発ゼロ県」への道が開かれました。</w:t>
      </w:r>
    </w:p>
    <w:p w:rsidR="00CD7B73" w:rsidRPr="004C383B" w:rsidRDefault="00CD7B73"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原発ゼロへの扉を開く</w:t>
      </w:r>
    </w:p>
    <w:p w:rsidR="00CD7B73" w:rsidRPr="004C383B" w:rsidRDefault="00CD7B73"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７月の参院選では市民と野党の共通政策に、「福島第一原発事故の検証や、実効性のある避難計画の策定、地元合意などのないままの原発再稼働を認めず、再生可能エネルギーを中心とした新しいエネルギー政策の確立と地域社会再生により、原発ゼロ実現を目指すこと」が掲げられました。再稼働反対、原発ゼロ基本法実現のたたかいを強め、市民と野党の共闘で、安倍政権を打倒し、「原発ゼロの日本」への扉を開きましょう。</w:t>
      </w:r>
    </w:p>
    <w:p w:rsidR="00CD7B73" w:rsidRPr="004C383B" w:rsidRDefault="00CD7B73" w:rsidP="004C383B">
      <w:pPr>
        <w:tabs>
          <w:tab w:val="left" w:pos="2694"/>
          <w:tab w:val="left" w:pos="8240"/>
        </w:tabs>
        <w:spacing w:line="240" w:lineRule="atLeast"/>
        <w:rPr>
          <w:rFonts w:ascii="ＭＳ 明朝" w:eastAsia="ＭＳ 明朝"/>
        </w:rPr>
      </w:pPr>
    </w:p>
    <w:p w:rsidR="00965340" w:rsidRPr="004C383B" w:rsidRDefault="00965340"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2019年12月18日【社会】</w:t>
      </w:r>
    </w:p>
    <w:p w:rsidR="00965340" w:rsidRPr="004C383B" w:rsidRDefault="00965340" w:rsidP="004C383B">
      <w:pPr>
        <w:widowControl/>
        <w:spacing w:line="240" w:lineRule="atLeast"/>
        <w:rPr>
          <w:rFonts w:ascii="ＭＳ 明朝" w:eastAsia="ＭＳ 明朝" w:hAnsi="メイリオ" w:cs="ＭＳ 明朝"/>
          <w:bCs/>
          <w:kern w:val="36"/>
          <w:szCs w:val="48"/>
        </w:rPr>
      </w:pPr>
      <w:r w:rsidRPr="004C383B">
        <w:rPr>
          <w:rFonts w:ascii="ＭＳ 明朝" w:eastAsia="ＭＳ 明朝" w:hAnsi="メイリオ" w:cs="ＭＳ 明朝" w:hint="eastAsia"/>
          <w:bCs/>
          <w:kern w:val="36"/>
          <w:szCs w:val="48"/>
        </w:rPr>
        <w:t>国免責の不当判決</w:t>
      </w:r>
    </w:p>
    <w:p w:rsidR="00965340" w:rsidRPr="004C383B" w:rsidRDefault="00965340" w:rsidP="004C383B">
      <w:pPr>
        <w:widowControl/>
        <w:spacing w:line="240" w:lineRule="atLeast"/>
        <w:rPr>
          <w:rFonts w:ascii="ＭＳ 明朝" w:eastAsia="ＭＳ 明朝" w:hAnsi="メイリオ" w:cs="ＭＳ 明朝"/>
          <w:bCs/>
          <w:kern w:val="0"/>
          <w:szCs w:val="36"/>
        </w:rPr>
      </w:pPr>
      <w:r w:rsidRPr="004C383B">
        <w:rPr>
          <w:rFonts w:ascii="ＭＳ 明朝" w:eastAsia="ＭＳ 明朝" w:hAnsi="メイリオ" w:cs="ＭＳ 明朝" w:hint="eastAsia"/>
          <w:bCs/>
          <w:kern w:val="0"/>
          <w:szCs w:val="36"/>
        </w:rPr>
        <w:t>山形地裁　原発避難　被害を無視</w:t>
      </w:r>
    </w:p>
    <w:p w:rsidR="00965340" w:rsidRPr="004C383B" w:rsidRDefault="00965340"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賠償　５原告のみ４４万円</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東京電力福島第１原発事故で福島県から山形県に避難した住民ら２０１世帯７３４人が平穏に生活する権利を侵害されたなどとして国と東電に対し計約８０億７４００万円の損害賠償を求めた訴訟の判決が１７日、山形地裁（貝原信之裁判長）で出されました。</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貝原裁判長は、国の責任について、東電に対して津波対策を講じるように「規制権限を行使しなかったことが合理性を欠くとはいえない」として、国の賠償責任を否定しました。また、東電に対し原告５人に計４４万円（１人当たり８万８０００円）のみの賠償を命じました。弁護団は「不当な判決で納得できない。仙台高裁に早期に控訴したい」と表明しました。</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全国で約３０ある同様の集団訴訟で１３件目の一審判決。国が被告になった１０件の裁判で、国の責任を否定したのは４件目です。</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貝原裁判長は、国の機関が地震予測「長期評価」を公表した２００２年ごろの時点で、福島第１原発の敷地を超える高さの津波の到来を予見できたと認めながら、「(予見性の)程度には限界もあった」と判断。津波対策を取っても「事故の発生を防止できなかった可能性も相応に残る」として、国の規制権限の不行使は違法といえないと結論づけました。</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原告の９割以上が避難指示区域外の避難者。賠償で５人以外の原告について「東電がすでに弁済した額を超えない」「（支払われるべき慰謝料は）東電が公表している賠償基準額を超えることはない」などとして上積みを認めませんでした。</w:t>
      </w:r>
    </w:p>
    <w:p w:rsidR="00965340" w:rsidRPr="004C383B" w:rsidRDefault="00965340" w:rsidP="004C383B">
      <w:pPr>
        <w:widowControl/>
        <w:spacing w:line="240" w:lineRule="atLeast"/>
        <w:rPr>
          <w:rFonts w:ascii="ＭＳ 明朝" w:eastAsia="ＭＳ 明朝" w:hAnsi="メイリオ" w:cs="ＭＳ 明朝"/>
          <w:bCs/>
          <w:kern w:val="0"/>
          <w:szCs w:val="36"/>
        </w:rPr>
      </w:pPr>
      <w:r w:rsidRPr="004C383B">
        <w:rPr>
          <w:rFonts w:ascii="ＭＳ 明朝" w:eastAsia="ＭＳ 明朝" w:hAnsi="メイリオ" w:cs="ＭＳ 明朝" w:hint="eastAsia"/>
          <w:bCs/>
          <w:kern w:val="0"/>
          <w:szCs w:val="36"/>
        </w:rPr>
        <w:t>人の苦しみ　それで済むのか</w:t>
      </w:r>
    </w:p>
    <w:p w:rsidR="00965340" w:rsidRPr="004C383B" w:rsidRDefault="00965340" w:rsidP="004C383B">
      <w:pPr>
        <w:widowControl/>
        <w:spacing w:line="240" w:lineRule="atLeast"/>
        <w:rPr>
          <w:rFonts w:ascii="ＭＳ 明朝" w:eastAsia="ＭＳ 明朝" w:hAnsi="メイリオ" w:cs="ＭＳ 明朝"/>
          <w:bCs/>
          <w:kern w:val="0"/>
          <w:szCs w:val="27"/>
        </w:rPr>
      </w:pPr>
      <w:r w:rsidRPr="004C383B">
        <w:rPr>
          <w:rFonts w:ascii="ＭＳ 明朝" w:eastAsia="ＭＳ 明朝" w:hAnsi="メイリオ" w:cs="ＭＳ 明朝" w:hint="eastAsia"/>
          <w:bCs/>
          <w:kern w:val="0"/>
          <w:szCs w:val="27"/>
        </w:rPr>
        <w:t>弁護団が会見</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判決後の原告側弁護団の記者会見で、外塚功・弁護団事務局長は「津波を予見できたとしながら、最終的に国の責任を免罪する。原発事故の理解と向き合い方が弱い」と判決を批判。「慰謝料でも東電か</w:t>
      </w:r>
      <w:r w:rsidRPr="004C383B">
        <w:rPr>
          <w:rFonts w:ascii="ＭＳ 明朝" w:eastAsia="ＭＳ 明朝" w:hAnsi="メイリオ" w:cs="ＭＳ 明朝" w:hint="eastAsia"/>
          <w:kern w:val="0"/>
          <w:szCs w:val="27"/>
        </w:rPr>
        <w:lastRenderedPageBreak/>
        <w:t>らすでに払われた金額、４万円とか８万円でいいんだという。６年間も避難している人の苦しみがそれで済むのか」と怒りを込め、高裁でたたかう決意を述べました。</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福島県郡山市から避難してきた原告の３０代の女性は「これからの子どもたちのために声を上げようと原告になった。国の責任が認められなかったのが残念」と話しました。</w:t>
      </w:r>
    </w:p>
    <w:p w:rsidR="00965340" w:rsidRPr="004C383B" w:rsidRDefault="00965340" w:rsidP="004C383B">
      <w:pPr>
        <w:widowControl/>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判決に駆けつけた福島原発かながわ訴訟原告団の村田弘団長は「国と東電が言っていることを代弁、追認した最低の判決。司法の役割を果たしていない」と批判しました。</w:t>
      </w:r>
    </w:p>
    <w:p w:rsidR="00023B61" w:rsidRPr="004C383B" w:rsidRDefault="00023B61" w:rsidP="004C383B">
      <w:pPr>
        <w:tabs>
          <w:tab w:val="left" w:pos="2694"/>
          <w:tab w:val="left" w:pos="8240"/>
        </w:tabs>
        <w:spacing w:line="240" w:lineRule="atLeast"/>
        <w:rPr>
          <w:rFonts w:ascii="ＭＳ 明朝" w:eastAsia="ＭＳ 明朝"/>
        </w:rPr>
      </w:pPr>
    </w:p>
    <w:p w:rsidR="00023B61" w:rsidRPr="004C383B" w:rsidRDefault="00023B61" w:rsidP="004C383B">
      <w:pPr>
        <w:tabs>
          <w:tab w:val="left" w:pos="2694"/>
          <w:tab w:val="left" w:pos="8240"/>
        </w:tabs>
        <w:spacing w:line="240" w:lineRule="atLeast"/>
        <w:rPr>
          <w:rFonts w:ascii="ＭＳ 明朝" w:eastAsia="ＭＳ 明朝"/>
          <w:lang w:eastAsia="zh-TW"/>
        </w:rPr>
      </w:pPr>
      <w:r w:rsidRPr="004C383B">
        <w:rPr>
          <w:rFonts w:ascii="ＭＳ 明朝" w:eastAsia="ＭＳ 明朝" w:hint="eastAsia"/>
          <w:lang w:eastAsia="zh-TW"/>
        </w:rPr>
        <w:t>2019年12月3日（金）西日本新聞</w:t>
      </w:r>
    </w:p>
    <w:p w:rsidR="00023B61" w:rsidRPr="004C383B" w:rsidRDefault="00023B61" w:rsidP="004C383B">
      <w:pPr>
        <w:widowControl/>
        <w:shd w:val="clear" w:color="auto" w:fill="FFFFFF"/>
        <w:spacing w:line="240" w:lineRule="atLeast"/>
        <w:rPr>
          <w:rFonts w:ascii="ＭＳ 明朝" w:eastAsia="ＭＳ 明朝" w:hAnsi="メイリオ" w:cs="ＭＳ 明朝"/>
          <w:kern w:val="36"/>
          <w:szCs w:val="48"/>
        </w:rPr>
      </w:pPr>
      <w:r w:rsidRPr="004C383B">
        <w:rPr>
          <w:rFonts w:ascii="ＭＳ 明朝" w:eastAsia="ＭＳ 明朝" w:hAnsi="メイリオ" w:cs="ＭＳ 明朝" w:hint="eastAsia"/>
          <w:kern w:val="36"/>
          <w:szCs w:val="48"/>
        </w:rPr>
        <w:t>三反園氏一転、自公の推薦要望　原発姿勢転換に批判、実績評価も</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鹿児島県の三反園訓（みたぞの・さとし）知事が3日、再選を目指し正式に立候補を表明した。2016年7月の知事選で自民、公明の両党が支援した現職を破り初当選した三反園氏。県政初の民間出身知事として、引き続き県政のかじ取り役へ意欲を示す。その一方で、前知事や国会議員、県出身の官僚、大学関係者らの擁立が取り沙汰されており今後、知事選への動きが活発化しそうだ。</w:t>
      </w:r>
    </w:p>
    <w:p w:rsidR="00023B61" w:rsidRPr="004C383B" w:rsidRDefault="005C3716" w:rsidP="004C383B">
      <w:pPr>
        <w:widowControl/>
        <w:shd w:val="clear" w:color="auto" w:fill="FFFFFF"/>
        <w:spacing w:line="240" w:lineRule="atLeast"/>
        <w:rPr>
          <w:rFonts w:ascii="ＭＳ 明朝" w:eastAsia="ＭＳ 明朝" w:hAnsi="メイリオ" w:cs="ＭＳ 明朝"/>
          <w:kern w:val="0"/>
          <w:szCs w:val="27"/>
        </w:rPr>
      </w:pPr>
      <w:hyperlink r:id="rId9" w:history="1">
        <w:r w:rsidR="00023B61" w:rsidRPr="004C383B">
          <w:rPr>
            <w:rFonts w:ascii="ＭＳ 明朝" w:eastAsia="ＭＳ 明朝" w:hAnsi="メイリオ" w:cs="ＭＳ 明朝" w:hint="eastAsia"/>
            <w:kern w:val="0"/>
            <w:szCs w:val="27"/>
          </w:rPr>
          <w:t>【関連】三反園氏が再選出馬表明　鹿児島県知事選</w:t>
        </w:r>
      </w:hyperlink>
      <w:r w:rsidR="00023B61" w:rsidRPr="004C383B">
        <w:rPr>
          <w:rFonts w:ascii="ＭＳ 明朝" w:eastAsia="ＭＳ 明朝" w:hAnsi="メイリオ" w:cs="ＭＳ 明朝" w:hint="eastAsia"/>
          <w:kern w:val="0"/>
          <w:szCs w:val="27"/>
        </w:rPr>
        <w:t xml:space="preserve"> </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県民の生活を少しでも良くしたいという思いだ」。三反園氏は県議会での立候補表明後、記者団の取材に再選を目指す動機を語った。前回の知事選では無所属で各政党の県組織と連合鹿児島に支援を要請。反原発団体と脱原発の政策協定を結び、野党の県組織から支援を受けた。</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今回も無所属だが、自民党と公明党に推薦を求める考えを示した。「県政推進に当たって支援を賜ってきたので」と三反園氏。早速、両党の県議団に推薦への力添えを求めたことを明らかにした。</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三反園県政スタート時は野党だった県議会最大会派の自民党県議団。藤崎剛会長は「団の中でも三反園氏への評価は分かれる」と語る。ある自民県議は三反園氏が公務を相次ぎ直前キャンセルしたことなどを踏まえ、「知事として資質に疑問符が付く」と指摘する。</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しかし、別の自民県議は「子育て支援やトップセールス、外国との交流などよくやっている。精力的に地方に出向き、県民の意見をくみ上げる姿勢を続けてほしい」と評価。公明党県議団の成尾信春団長も「高校生へのピロリ菌検査導入など要望に応えてくれている」とし、正式な推薦要請があれば検討するとした。</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三反園氏は就任直後、九州電力に</w:t>
      </w:r>
      <w:hyperlink r:id="rId10" w:history="1">
        <w:r w:rsidRPr="004C383B">
          <w:rPr>
            <w:rFonts w:ascii="ＭＳ 明朝" w:eastAsia="ＭＳ 明朝" w:hAnsi="メイリオ" w:cs="ＭＳ 明朝" w:hint="eastAsia"/>
            <w:kern w:val="0"/>
            <w:szCs w:val="27"/>
          </w:rPr>
          <w:t>川内原発</w:t>
        </w:r>
      </w:hyperlink>
      <w:r w:rsidRPr="004C383B">
        <w:rPr>
          <w:rFonts w:ascii="ＭＳ 明朝" w:eastAsia="ＭＳ 明朝" w:hAnsi="メイリオ" w:cs="ＭＳ 明朝" w:hint="eastAsia"/>
          <w:kern w:val="0"/>
          <w:szCs w:val="27"/>
        </w:rPr>
        <w:t>の即時一時停止を求める強硬な姿勢が注目を集めたが、その後「私に稼働させる、させないの権限はない」と後退。「脱原発」が変節したとの批判もある。</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前回は支援した社民系県議らでつくる県民連合の柳誠子会長は「原発の姿勢が違う方向に向いた以上、支援できない」ときっぱり。三反園氏と「脱原発」で政策合意し知事選への立候補を見送り、今春の県議選で初当選した平良行雄氏（共産）は「原発立地県として原発が争点にならない知事選はあり得ない」と語り、候補擁立を示唆する。</w:t>
      </w:r>
    </w:p>
    <w:p w:rsidR="00023B61" w:rsidRPr="004C383B" w:rsidRDefault="00023B61" w:rsidP="004C383B">
      <w:pPr>
        <w:widowControl/>
        <w:shd w:val="clear" w:color="auto" w:fill="FFFFFF"/>
        <w:spacing w:line="240" w:lineRule="atLeast"/>
        <w:rPr>
          <w:rFonts w:ascii="ＭＳ 明朝" w:eastAsia="ＭＳ 明朝" w:hAnsi="メイリオ" w:cs="ＭＳ 明朝"/>
          <w:kern w:val="0"/>
          <w:szCs w:val="27"/>
        </w:rPr>
      </w:pPr>
      <w:r w:rsidRPr="004C383B">
        <w:rPr>
          <w:rFonts w:ascii="ＭＳ 明朝" w:eastAsia="ＭＳ 明朝" w:hAnsi="メイリオ" w:cs="ＭＳ 明朝" w:hint="eastAsia"/>
          <w:kern w:val="0"/>
          <w:szCs w:val="27"/>
        </w:rPr>
        <w:t xml:space="preserve">　戦後の歴代鹿児島知事で再選されなかった知事はいない。「本来なら2期目を目指す現職が圧倒的だが、次の知事選ではどうなるか分からない」との声が鹿児島県政界にくすぶる。</w:t>
      </w:r>
    </w:p>
    <w:p w:rsidR="001F1036" w:rsidRDefault="001F1036" w:rsidP="007D3ED7">
      <w:pPr>
        <w:tabs>
          <w:tab w:val="left" w:pos="2694"/>
          <w:tab w:val="left" w:pos="8240"/>
        </w:tabs>
        <w:spacing w:line="320" w:lineRule="exact"/>
        <w:rPr>
          <w:rFonts w:ascii="ＭＳ 明朝" w:eastAsia="ＭＳ 明朝"/>
        </w:rPr>
      </w:pPr>
    </w:p>
    <w:p w:rsidR="007240DF"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2019年12月6日</w:t>
      </w:r>
      <w:r w:rsidR="007240DF">
        <w:rPr>
          <w:rFonts w:ascii="ＭＳ 明朝" w:eastAsia="ＭＳ 明朝" w:hAnsi="メイリオ" w:cs="ＭＳ 明朝" w:hint="eastAsia"/>
          <w:bCs/>
          <w:kern w:val="0"/>
          <w:szCs w:val="27"/>
        </w:rPr>
        <w:t>（金）</w:t>
      </w:r>
    </w:p>
    <w:p w:rsidR="001F1036" w:rsidRPr="001F1036" w:rsidRDefault="001F1036"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核燃サイクルやめよ</w:t>
      </w:r>
      <w:r w:rsidR="007240DF">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市民・国会議員ら集会</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原発の使用済み核燃料を再処理し、プルトニウムなどを取り出し再利用する核燃料サイクルの即時中止を求める集会が５日、国会内で開かれ、全国から約２２０人が参加しました。主催は脱原発政策実現全国ネットワーク。</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神戸大学海洋底探査センター長の巽好幸氏が巨大地震、巨大噴火の危険性について講演しました。巽氏は、巨大噴火を自然災害として想定しなくてよいとする「社会通念」に基づいて、伊方原発の運転差し止めを取り消した昨年の広島高裁の判断を批判。その判断根拠となった、国が巨大噴火を想定した対策を策定していないことを挙げていた点に触れ「『社会通念』が誤り。対策をしていないのは国の怠慢。当然対策をすべきだ」と指摘し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市民らは原子力規制庁、経済産業省などから、原子力規制委員会で審査中の日本原燃六ケ所再処理工場（青森県六ケ所村）の安全性や日本の保有するプルトニウムがたまっている問題、核燃サイクルの経費などについて聞き取りを行い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市民らは、再処理で発生する高レベル放射性廃液の保管に関して、廃液が冷却できなくなり沸騰蒸発（蒸発乾固）した後に残る物質が、溶融し貯槽を損傷することなどへの対策をただしました。しかし、規制庁は「蒸発乾固の発生防止と拡大防止を審査している」と繰り返すだけで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日本共産党の笠井亮衆院議員、岩渕友参院議員や、立憲民主党、国民民主党、社民党の国会議員が参加しました。</w:t>
      </w:r>
    </w:p>
    <w:p w:rsidR="001F1036" w:rsidRPr="001F1036" w:rsidRDefault="001F1036" w:rsidP="001F1036">
      <w:pPr>
        <w:tabs>
          <w:tab w:val="left" w:pos="2694"/>
          <w:tab w:val="left" w:pos="8240"/>
        </w:tabs>
        <w:spacing w:line="240" w:lineRule="atLeast"/>
        <w:rPr>
          <w:rFonts w:ascii="ＭＳ 明朝" w:eastAsia="ＭＳ 明朝"/>
        </w:rPr>
      </w:pPr>
    </w:p>
    <w:p w:rsidR="001F1036"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2019年12月4日</w:t>
      </w:r>
      <w:r w:rsidR="007240DF">
        <w:rPr>
          <w:rFonts w:ascii="ＭＳ 明朝" w:eastAsia="ＭＳ 明朝" w:hAnsi="メイリオ" w:cs="ＭＳ 明朝" w:hint="eastAsia"/>
          <w:bCs/>
          <w:kern w:val="0"/>
          <w:szCs w:val="27"/>
        </w:rPr>
        <w:t>（水）</w:t>
      </w:r>
    </w:p>
    <w:p w:rsidR="001F1036" w:rsidRPr="001F1036" w:rsidRDefault="001F1036"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主張　女川原発の「適合」</w:t>
      </w:r>
      <w:r w:rsidR="007240DF">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住民の不安にこたえていない</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子力規制委員会が先週、東北電力女川原発２号機（宮城県女川町、石巻市）について、再稼働に必要な新規制基準に「適合」するとの審査書案を了承しました。審査書案に対する国民からの意見公募（２７日まで）を経て、来年初めにも正式決定する方針で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女川原発は、２０１１年３月の東日本大震災の際、被災した原発です。避難計画の実効性をはじめ、多くの不安や疑念は全く解消されていません。住民の声に逆らい再稼働をおしすすめることは許されません。</w:t>
      </w:r>
    </w:p>
    <w:p w:rsidR="001F1036"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重大事故と紙一重に</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東日本大震災の被災原発で審査書案が「適合」とされたのは、日本原子力発電の東海第２原発（茨城県）に続き２基目です。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女川原発は、当時の耐震設計の目安の基準地震動を上回る激震とともに、高さ約１３メートルの津波に襲われました。震災時、外部電源５系統のうち４系統が失われたほか、原子炉建屋に海水が流れ込むなど、重大事故と紙一重の深刻な事態となりました。火災も発生し、２号機の原子炉建屋は１１３０カ所のひび割れが見つかり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女川原発は東日本大震災の震源地に近いところに立地し、もともと地震や津波のリスクの高さが指摘されています。国の地震調査研究推進本部によると、女川原発が面する宮城県沖は、２０１１年までの８０年余にマグニチュード７クラスの地震が６～７回起きています。今後３０年以内の発生確率は９０％とされます。規制委の審査に時間がかかったのも、それらの危険を無視できなかったためです。規制委は、海からの高さ２９メートルの防潮堤を設置するなどの東北電力の「対策」を了承しましたが、これで安全という保証はありません。</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見過ごせないのは女川原発２号機の原子炉が甚大な事故を起こした東京電力福島第１原発と同じ沸騰水型だという問題です。福島第１原発事故後に再稼働した原発はいずれも加圧水型です。沸騰水型の再稼働を促進させたい狙いがあるとも指摘されて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原発事故発生時の住民の避難計画の実効性も疑問だらけです。女川原発は牡鹿半島のつけねに位置しており、半島の多数の住民が安全に避難できるのは困難という声が相次いでいます。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から半径３０キロ圏に住む石巻市民が１１月、同市と宮城県を相手に、再稼働の事実上の前提となる地元自治体の同意の差し止めを求める仮処分を、仙台地裁に申し立てました。県のガイドラインをもとに市が作成した避難計画では避難ルートで渋滞が起きる、高齢者の負担が重すぎるなどの問題点をあげています。また女川原発再稼働の是非を問う県民投票条例制定を求めた署名は、１１万人にのぼりました。同条例案は県議会で自民・公明が否決しましたが、住民の声を真剣に受けとめるべきです。</w:t>
      </w:r>
    </w:p>
    <w:p w:rsidR="001F1036"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再稼働の推進をやめよ</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女川原発の安全対策には、テロ対策施設の工事費を除いても約３４００億円もかかるように、「原発のコストは安い」という主張は成り立ちません。世界でも、高コストの原発が見放され、撤退の動きが目立っています。原発再稼働に固執する安倍晋三政権の政策が根本から問われて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すでに廃炉が決まった女川原発１号機に続き、同２号機と３号機も廃炉にすることが必要です。</w:t>
      </w:r>
    </w:p>
    <w:p w:rsidR="001F1036" w:rsidRPr="001F1036" w:rsidRDefault="001F1036" w:rsidP="001F1036">
      <w:pPr>
        <w:tabs>
          <w:tab w:val="left" w:pos="2694"/>
          <w:tab w:val="left" w:pos="8240"/>
        </w:tabs>
        <w:spacing w:line="240" w:lineRule="atLeast"/>
        <w:rPr>
          <w:rFonts w:ascii="ＭＳ 明朝" w:eastAsia="ＭＳ 明朝"/>
        </w:rPr>
      </w:pPr>
    </w:p>
    <w:p w:rsidR="007E0040"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2019年12月4日</w:t>
      </w:r>
      <w:r w:rsidR="007240DF">
        <w:rPr>
          <w:rFonts w:ascii="ＭＳ 明朝" w:eastAsia="ＭＳ 明朝" w:hAnsi="メイリオ" w:cs="ＭＳ 明朝" w:hint="eastAsia"/>
          <w:bCs/>
          <w:kern w:val="0"/>
          <w:szCs w:val="27"/>
        </w:rPr>
        <w:t>（水）</w:t>
      </w:r>
    </w:p>
    <w:p w:rsidR="001F1036" w:rsidRPr="001F1036" w:rsidRDefault="001F1036" w:rsidP="001F1036">
      <w:pPr>
        <w:widowControl/>
        <w:spacing w:line="240" w:lineRule="atLeast"/>
        <w:rPr>
          <w:rFonts w:ascii="ＭＳ 明朝" w:eastAsia="ＭＳ 明朝" w:hAnsi="メイリオ" w:cs="ＭＳ 明朝"/>
          <w:bCs/>
          <w:kern w:val="36"/>
          <w:szCs w:val="48"/>
        </w:rPr>
      </w:pPr>
      <w:r w:rsidRPr="001F1036">
        <w:rPr>
          <w:rFonts w:ascii="ＭＳ 明朝" w:eastAsia="ＭＳ 明朝" w:hAnsi="メイリオ" w:cs="ＭＳ 明朝" w:hint="eastAsia"/>
          <w:bCs/>
          <w:kern w:val="36"/>
          <w:szCs w:val="48"/>
        </w:rPr>
        <w:t>原発事故後の福島を語る写真展を国内外で開き300回　飛田晋秀さん（７２）</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東日本大震災・原発事故直後から福島県内の被災地などで惨状を撮り続けた写真の展示会と講演会の回数が、８年余りの間に国内外で３００回になりました。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写真の前で説明し、講演すると、参加者は涙を流して聞いてくれます。そして、原発はなくしていかなければならないと」。反応の大きさに力づけられる日々です。寄せられた感想文は大事に保管して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福島県三春町の写真家。趣味で撮っていた職人の写真が好評で、歯科技工士を辞めてプロの道へ。仕事が順調に滑り出した矢先の原発事故でした。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事故を風化させたくない。写真家としてどうするか」。悩んだ末に被災地を撮り始めました。事故翌年の２０１２年１月、一時帰宅する知人の案内で避難指示区域に入ると、人の姿がなく、荒れたまま。「これが原発の恐ろしさだ」と、涙と怒りでシャッターが切れませんで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被災した小学２年の女子から、『私、（放射能の影響で）大きくなったとき、お嫁にいけますか』と問われた言葉が頭から離れません。ライフワークとして原発の姿を後世に継承する、その基礎を残していかなければ」。突き上げてくる思いが自身を駆り立て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被災地に１３０回入り、撮った写真は約７０００枚。いま１０カ所で写真展開催に向け打ち合わせ中です。「若いときは写真とジャズが趣味だったが、音楽鑑賞どころではない。自分の命がある限り伝えたい」</w:t>
      </w:r>
    </w:p>
    <w:p w:rsidR="001F1036" w:rsidRPr="001F1036" w:rsidRDefault="001F1036" w:rsidP="001F1036">
      <w:pPr>
        <w:tabs>
          <w:tab w:val="left" w:pos="2694"/>
          <w:tab w:val="left" w:pos="8240"/>
        </w:tabs>
        <w:spacing w:line="240" w:lineRule="atLeast"/>
        <w:rPr>
          <w:rFonts w:ascii="ＭＳ 明朝" w:eastAsia="ＭＳ 明朝"/>
        </w:rPr>
      </w:pPr>
    </w:p>
    <w:p w:rsidR="001F1036"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2019年12月4日</w:t>
      </w:r>
      <w:r w:rsidR="007240DF">
        <w:rPr>
          <w:rFonts w:ascii="ＭＳ 明朝" w:eastAsia="ＭＳ 明朝" w:hAnsi="メイリオ" w:cs="ＭＳ 明朝" w:hint="eastAsia"/>
          <w:bCs/>
          <w:kern w:val="0"/>
          <w:szCs w:val="27"/>
        </w:rPr>
        <w:t>（水）</w:t>
      </w:r>
    </w:p>
    <w:p w:rsidR="001F1036" w:rsidRPr="001F1036" w:rsidRDefault="001F1036"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原発マネー報告書を</w:t>
      </w:r>
      <w:r w:rsidR="007240DF">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藤野氏が経産省に要求</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藤野保史議員は１１月２８日の衆院原子力問題調査特別委員会で、経済産業省が関西電力の「原発マネー」還流疑惑について行った調査の結果を報告書にまとめ提示するよう求めました。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関電役員らが福井県高浜町元助役の森山栄治氏（故人）から金品を受け取っていた問題で、福井県や高浜町は調査対象や調査手法に制約があるものの、それぞれ独自の調査を行い報告書を取りまとめたと指摘。経産省は森山氏との接点や金品授受について職員に調査したのかとただしました。資源エネルギー庁の村瀬佳史電力・ガス事業部長は「本省および近畿経済産業局の職員、退職者計２０２人に確認作業をしている。１９人の退職者は連絡を取れていないが、１８３人の職員、退職者から元助役との接点はないとの回答を得ている」と答弁。一方、報告書としては取りまとめないと繰り返し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２００８年以降、経産省から高浜町に４人が途切れずに出向しており、プルサーマル発電を主導する副町長や政策推進室長に就いてきたと指摘。経産省が高浜町と一体でプルサーマルを推進してきたとして、「森山氏はあらゆるところに金品を配っている。『接点はなかった』と言われて納得できるわけがない」として、誰にどう聞き取ったかが分かる報告書を国会に提出するよう要求しました。</w:t>
      </w:r>
    </w:p>
    <w:p w:rsidR="001F1036" w:rsidRPr="001F1036" w:rsidRDefault="001F1036" w:rsidP="001F1036">
      <w:pPr>
        <w:tabs>
          <w:tab w:val="left" w:pos="2694"/>
          <w:tab w:val="left" w:pos="8240"/>
        </w:tabs>
        <w:spacing w:line="240" w:lineRule="atLeast"/>
        <w:rPr>
          <w:rFonts w:ascii="ＭＳ 明朝" w:eastAsia="ＭＳ 明朝"/>
        </w:rPr>
      </w:pPr>
    </w:p>
    <w:p w:rsidR="007240DF"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2019年12月1日</w:t>
      </w:r>
      <w:r w:rsidR="007240DF">
        <w:rPr>
          <w:rFonts w:ascii="ＭＳ 明朝" w:eastAsia="ＭＳ 明朝" w:hAnsi="メイリオ" w:cs="ＭＳ 明朝" w:hint="eastAsia"/>
          <w:bCs/>
          <w:kern w:val="0"/>
          <w:szCs w:val="27"/>
        </w:rPr>
        <w:t>（日）</w:t>
      </w:r>
    </w:p>
    <w:p w:rsidR="001F1036" w:rsidRPr="001F1036" w:rsidRDefault="001F1036"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原発反対　英国で「金曜行動」</w:t>
      </w:r>
      <w:r w:rsidR="007240DF">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「何もしないのは次世代への罪」</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ロンドン在住の日本人でつくる反原発団体が２９日、日本大使館と東京電力ロンドン事務所前で、日本の原発再稼働反対を訴えました。２０１１年の福島第１原発事故以来、日本の官邸前行動に連帯して毎週金曜日に続けて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反原発在英日本人の会」や英国人の団体「キックニュークリア」、核軍縮運動（ＣＮＤ）の主催。チラシを配りながら、福島のような事故は英国でも起こる可能性があるとして、英国での原発新規建設反対や、原発のない社会の実現を訴え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人の会」を主宰する小林茂夫さん（７９）は、福島の原発被害は今も続いており、再稼働は認められない、などとする安倍首相への申し入れ文書をマイクで読み上げ、日本大使館に手渡しました。東京電力には、原子力事業の中止や事故の責任を取ることを求める文書を提出し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ロンドン在住の見形プララットかおりさん（４０）は、「以前は原発の危険性を考えたことはなかったが、福島の事故を見て、何もしないのは次の世代への罪だと思った。月に１度は参加している」と語りました。</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2019年11月28日</w:t>
      </w:r>
      <w:r w:rsidR="007240DF">
        <w:rPr>
          <w:rFonts w:ascii="ＭＳ 明朝" w:eastAsia="ＭＳ 明朝" w:hAnsi="メイリオ" w:cs="ＭＳ 明朝" w:hint="eastAsia"/>
          <w:bCs/>
          <w:kern w:val="0"/>
          <w:szCs w:val="27"/>
        </w:rPr>
        <w:t>（木）</w:t>
      </w:r>
    </w:p>
    <w:p w:rsidR="001F1036" w:rsidRPr="001F1036" w:rsidRDefault="001F1036"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女川２号機　再稼働「適合」</w:t>
      </w:r>
      <w:r w:rsidR="007240DF">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規制委了承　被災原発で２基目</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子力規制委員会は２７日、東北電力女川原発２号機（宮城県女川町、石巻市）について再稼働に必要な新規制基準に適合するとの審査書案を了承しました。３０日間の意見募集をへて正式に決定されます。２０１１年の東北地方太平洋沖地震で被害を受けた被災原発で、審査書案が示されたのは日本原子力発電東海第２原発（茨城県）に続く２基目。（関連１５面）</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重大事故を起こした東京電力福島第１原発１～３号機と同じ沸騰水型。震災時、外部電源５系統のうち４系統が遮断したほか、原子炉建屋が浸水するなど重大事故に「紙一重」の深刻な事態になりました。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審査書によると、地震の揺れは１０００ガル（ガルは加速度の単位）と想定、想定津波は約２４・４メートルで、東北電力は高さ２９メートルの防潮堤を建設中です。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審査の申請は１３年１２月。原子炉建屋がたびたび地震の強い揺れを経験したため剛性（変形しづらさ）が低下し、その審査が長期に及びました。</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規制委は、今後の工事計画の審査で将来の剛性低下も考慮した審査を行うと説明しています。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１号機はすでに廃炉が決まっていますが、東北電力は、２号機の対策工事に約３４００億円、工事完了を２０２０年と見込んでいます。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再稼働には、工事計画の認可や対策工事の完了のほか、地元合意が必要になります。</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女川原発をめぐっては、再稼働の是非を決める住民投票条例制定を求める１１万人以上の署名が２月に宮城県に提出（県議会で自公が否決）されています。</w:t>
      </w:r>
    </w:p>
    <w:p w:rsidR="001F1036" w:rsidRPr="001F1036" w:rsidRDefault="001F1036"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原発は欠陥商品　動かすのは危険</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核・エネルギー問題情報センター事務局長、元中央大学教授舘野淳さんの話　新規制基準の特徴は、重大事故の際に原子炉格納容器内の放射性物質を環境中に放出させるベント操作を行うことが前提です。福島原発事故前は、事故が発生しても「止める、冷やす、閉じ込める」機能があるからといってきたのが、再稼働の原発では「止める、冷やす、放出する」になり、安全の考え方が根本的に変わりました。ベントは住民を放射能にさらす危険を伴います。住民の犠牲につながる運転は大問題です。さらに原子力規制委員会が福島第１原発事故の原因分析の再調査を始め、ベント配管の汚染状況を調べています。審査する前に、そうした解明をすべきではないでしょうか。</w:t>
      </w:r>
    </w:p>
    <w:p w:rsidR="001F1036" w:rsidRPr="001F1036" w:rsidRDefault="001F1036"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また重大事故時の対策に消防車などの可搬式設備で対応することになっていますが、それらは本来の安全装置が機能しないためのカバーです。原発は欠陥商品であり、動かすのは早くやめるべきです。</w:t>
      </w:r>
    </w:p>
    <w:p w:rsidR="007E0040" w:rsidRPr="001F1036" w:rsidRDefault="007E0040" w:rsidP="001F1036">
      <w:pPr>
        <w:tabs>
          <w:tab w:val="left" w:pos="2694"/>
          <w:tab w:val="left" w:pos="8240"/>
        </w:tabs>
        <w:spacing w:line="240" w:lineRule="atLeast"/>
        <w:rPr>
          <w:rFonts w:ascii="ＭＳ 明朝" w:eastAsia="ＭＳ 明朝"/>
        </w:rPr>
      </w:pP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2019年11月28日</w:t>
      </w:r>
      <w:r w:rsidR="007240DF">
        <w:rPr>
          <w:rFonts w:ascii="ＭＳ 明朝" w:eastAsia="ＭＳ 明朝" w:hAnsi="メイリオ" w:cs="ＭＳ 明朝" w:hint="eastAsia"/>
          <w:bCs/>
          <w:kern w:val="0"/>
          <w:szCs w:val="27"/>
        </w:rPr>
        <w:t>（木）</w:t>
      </w:r>
    </w:p>
    <w:p w:rsidR="007240DF" w:rsidRDefault="007E0040" w:rsidP="001F1036">
      <w:pPr>
        <w:widowControl/>
        <w:spacing w:line="240" w:lineRule="atLeast"/>
        <w:rPr>
          <w:rFonts w:ascii="ＭＳ 明朝" w:eastAsia="ＭＳ 明朝" w:hAnsi="メイリオ" w:cs="ＭＳ 明朝"/>
          <w:bCs/>
          <w:kern w:val="36"/>
          <w:szCs w:val="48"/>
        </w:rPr>
      </w:pPr>
      <w:r w:rsidRPr="007E0040">
        <w:rPr>
          <w:rFonts w:ascii="ＭＳ 明朝" w:eastAsia="ＭＳ 明朝" w:hAnsi="メイリオ" w:cs="ＭＳ 明朝" w:hint="eastAsia"/>
          <w:bCs/>
          <w:kern w:val="36"/>
          <w:szCs w:val="48"/>
        </w:rPr>
        <w:t>原発　女川２号機“合格”に批判</w:t>
      </w:r>
      <w:r w:rsidR="007240DF">
        <w:rPr>
          <w:rFonts w:ascii="ＭＳ 明朝" w:eastAsia="ＭＳ 明朝" w:hAnsi="メイリオ" w:cs="ＭＳ 明朝" w:hint="eastAsia"/>
          <w:bCs/>
          <w:kern w:val="36"/>
          <w:szCs w:val="48"/>
        </w:rPr>
        <w:t>、</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原子力規制委員会が２７日、東北電力女川原発（宮城県石巻市、女川町）２号機について、再稼働の前提となる新規制基準に「適合している」とする審査書案を了承したことに、地元から“了承をもって安全とはいえない”“再稼働は許されない”など抗議と批判の声が上がっています。</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0"/>
          <w:szCs w:val="36"/>
        </w:rPr>
        <w:t>ひび割れ１１３０カ所　被災原発動かすのか</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女川原発再稼働の是非をみんなで決める県民投票を実現する会代表　多々良哲さん</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審査書案の了承をもって女川原発が安全だとはとてもいえません。女川原発は再稼働させることにとりわけ問題がある。それは被災原発だということです。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東日本大震災の震源地に最も近い原発で、耐震設計の目安の基準地震動を上回る強い激震で揺さぶられ、２号機の原子炉建屋は１１３０カ所のひび割れが見つかっています。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原子力規制委員会の審査も長期に及び、いろんな追加の対策などの必要性が指摘された経過もありましたが、結局最後は合格ありきで了承されてしまった。非常に問題です。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今後、審査書案に対する意見を求めるパブリックコメントが始まります。「被災原発を動かしていいのか」という意見をどんどん出していきたい。県民、国民にも呼びかけ何千、何万という意見を規制委に出そうと、大キャンペーンをやることにして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地元同意の手続きになれば当然、県民投票の実現を求めていきます。再稼働は絶対に知事が一人で決めていいことではない。事故が起これば宮城県民の誰もが被害者になる可能性のある当事者です。再稼働の是非は県民に問えと訴えていきたい。</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0"/>
          <w:szCs w:val="36"/>
        </w:rPr>
        <w:lastRenderedPageBreak/>
        <w:t>福島第１事故の再現ないといえるのか</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日本共産党女川町議　阿部律子さん</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東京電力福島第１原発事故から９年近くたちますが、あのような事故が絶対に起きないといえるのでしょうか。</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いざ避難となったら、どうやってするのか。地震や津波、台風発生による複合災害時や道路の渋滞があれば計画通りにいかないのではないでしょうか。計画では原発から５キロ圏内がまず避難し、５キロ以上の人たちは屋内待機するとなっていますが、そんな理屈通りにいくのでしょうか。計画の実効性については疑問だらけ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１号機は廃炉が決まりましたが、使用済み核燃料の行き場がはっきりしない。それなのに２号機の再稼働で増やそうとしています。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政府や電力会社などは、事故前は「安全神話」をふりまき事故はないといっていたのに、３・１１後は、事故は起こるものだと変わりました。そんな前提での再稼働は許せません。</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政府は原発に固執せず、再生可能エネルギーへの転換を本気で進めるべきです。再稼働反対の住民運動を今後も強めていかないといけないと思います。</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2019年11月28</w:t>
      </w:r>
      <w:r w:rsidR="007240DF">
        <w:rPr>
          <w:rFonts w:ascii="ＭＳ 明朝" w:eastAsia="ＭＳ 明朝" w:hAnsi="メイリオ" w:cs="ＭＳ 明朝" w:hint="eastAsia"/>
          <w:bCs/>
          <w:kern w:val="0"/>
          <w:szCs w:val="27"/>
        </w:rPr>
        <w:t>日（木）</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原電　やっと署名受け取り</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東海第２再稼働反対　市民団体「声聞け」</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日本原子力発電（原電）の東海第２原発（茨城県）の再稼働に反対する市民団体は２７日、再稼働反対などを求めた計約６万３０００人分の署名を東京都内の原電本店に届けました。「とめよう！東海第二原発首都圏連絡会」と再稼働阻止全国ネットワークの共催。</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市民団体は昨年６月以降、署名提出を再三申し入れてきました。しかし、原電は「事業方針と異なる」として受け取りを拒み、郵送された署名も送り返すなどの態度を取ってきました。市民団体によれば、２６日になって原電から受け取ると返答があったとい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提出にあたり市民らは、この間の原電の態度に対し、反省と改善を求めましたが、対応した原電社員は「今回は受け取ります」とだけ繰り返しました。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参加者はこの後、デモ行進し、原電本店を人の鎖で囲むヒューマンチェーンに取り組みました。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提出に参加した前東海村村長の村上達也氏は、「市民の声を聞かない原電は、原発の安全を保障することなどできない」と語りました。</w:t>
      </w:r>
    </w:p>
    <w:p w:rsidR="00DE3530" w:rsidRPr="001F1036" w:rsidRDefault="00DE353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2019年11月27日</w:t>
      </w:r>
      <w:r w:rsidR="007240DF">
        <w:rPr>
          <w:rFonts w:ascii="ＭＳ 明朝" w:eastAsia="ＭＳ 明朝" w:hAnsi="メイリオ" w:cs="ＭＳ 明朝" w:hint="eastAsia"/>
          <w:bCs/>
          <w:kern w:val="0"/>
          <w:szCs w:val="27"/>
        </w:rPr>
        <w:t>（水）</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36"/>
          <w:szCs w:val="48"/>
        </w:rPr>
        <w:t>交付金の仕組み正せ</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笠井氏　原発マネーゆがんだ構図</w:t>
      </w:r>
      <w:r w:rsidR="007240DF">
        <w:rPr>
          <w:rFonts w:ascii="ＭＳ 明朝" w:eastAsia="ＭＳ 明朝" w:hAnsi="メイリオ" w:cs="ＭＳ 明朝" w:hint="eastAsia"/>
          <w:bCs/>
          <w:kern w:val="0"/>
          <w:szCs w:val="36"/>
        </w:rPr>
        <w:t>、</w:t>
      </w:r>
      <w:r w:rsidRPr="007E0040">
        <w:rPr>
          <w:rFonts w:ascii="ＭＳ 明朝" w:eastAsia="ＭＳ 明朝" w:hAnsi="メイリオ" w:cs="ＭＳ 明朝" w:hint="eastAsia"/>
          <w:bCs/>
          <w:kern w:val="0"/>
          <w:szCs w:val="27"/>
        </w:rPr>
        <w:t>衆院経産委</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笠井亮議員は２２日の衆院経済産業委員会で、関西電力「原発マネー」還流疑惑と「電源立地交付金」の問題を追及しました。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福井県が２１日に公表した「調査報告書」で、県職員１０９人が同県高浜町の元助役から金品を受け取っていたほか、同氏が顧問を務めていた吉田開発が県から約６０億円分もの公共事業を受注していたことが判明しています。笠井氏が交付金の執行状況の確認・究明が必要だとただしたのに対し、梶山弘志経産相は「確認する」と約束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lastRenderedPageBreak/>
        <w:t xml:space="preserve">　さらに笠井氏が、電源立地交付金の電源別交付状況を示すよう求めたところ、資源エネルギー庁担当者は、七つある交付金の約８割が原発向けだと認めました。笠井氏は「電源立地交付金といいながら、大部分は『原発立地交付金』というのが実態ではないか」と指摘。梶山経産相は「そういうことになる」と認め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笠井氏は「交付金もゆがんだ構図をつくった要因の一つだ」と強調。交付金の仕組みを改め「再エネの利用拡大と立地自治体の開発的な産業再生にこそ活用すべきだ」と主張しました。</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2019年11月26日</w:t>
      </w:r>
      <w:r w:rsidR="007240DF">
        <w:rPr>
          <w:rFonts w:ascii="ＭＳ 明朝" w:eastAsia="ＭＳ 明朝" w:hAnsi="メイリオ" w:cs="ＭＳ 明朝" w:hint="eastAsia"/>
          <w:bCs/>
          <w:kern w:val="0"/>
          <w:szCs w:val="27"/>
        </w:rPr>
        <w:t>（火）</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ローマ教皇、原発廃止を支持</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東京　東日本大震災被災者と集い</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来日中のローマ・カトリック教会のフランシスコ教皇は２５日、東京都内で、東日本大震災・福島第１原発事故被災者との集いを行いました。教皇はスピーチで被災者への継続的な支援と援助の必要性を訴え。「将来のエネルギー源に関して勇気ある重大な決断をすることです」と述べ、日本の司教たちが求める原発の廃止を支持しました。（関連５・８面）</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スピーチで、教皇は沈黙の時間を取り、１万８千人にのぼる死者・行方不明者、遺族のために祈りました。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「生活再建を果たすには、最低限必要なものがあり、そのために、地域コミュニティーの支援と援助を受ける必要がある」と語りました。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特別に思い起こしたい」とした原発事故について、「福島の事故の完全な解決が意味するのは、わたしの兄弟である日本の司教たちがいみじくも指摘した、原子力の継続的な使用に対する懸念であり、司教たちは原子力発電所の廃止を求めました」とのべ、「わたしたちには未来の世代に対して大きな責任があることに気づかなければなりません」と訴え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「被災者たちは、未来のための新たな道を見つける必要をわたしたちに思い出させてくれました。一人ひとりと自然界とを大切にする心に基づく道です」と指摘しました。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集いでは、岩手県でカトリック幼稚園の園長をしている加藤敏子さん、福島県南相馬市の同慶寺の住職の田中徳雲（とくうん）さん、同じく福島県の被災者、鴨下全生（まつき）さん（１７）が証言。教皇は３人にメダルを渡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この日、教皇は東京都内で青年との集いに参加し、東京ドームでミサをおこない、天皇や安倍晋三首相と会談しました。</w:t>
      </w:r>
    </w:p>
    <w:p w:rsidR="007E0040" w:rsidRPr="001F1036" w:rsidRDefault="007E0040" w:rsidP="001F1036">
      <w:pPr>
        <w:tabs>
          <w:tab w:val="left" w:pos="2694"/>
          <w:tab w:val="left" w:pos="8240"/>
        </w:tabs>
        <w:spacing w:line="240" w:lineRule="atLeast"/>
        <w:rPr>
          <w:rFonts w:ascii="ＭＳ 明朝" w:eastAsia="ＭＳ 明朝"/>
        </w:rPr>
      </w:pPr>
    </w:p>
    <w:p w:rsidR="001E6602"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2019年11月23日</w:t>
      </w:r>
      <w:r w:rsidR="007240DF">
        <w:rPr>
          <w:rFonts w:ascii="ＭＳ 明朝" w:eastAsia="ＭＳ 明朝" w:hAnsi="メイリオ" w:cs="ＭＳ 明朝" w:hint="eastAsia"/>
          <w:bCs/>
          <w:kern w:val="0"/>
          <w:szCs w:val="27"/>
        </w:rPr>
        <w:t>（土）</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原発マネー疑惑底深い</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笠井氏会見　福井県の報告書受け</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日本共産党の笠井亮政策委員長は２２日、国会内で会見し、福井県高浜町の森山栄治元助役（故人）から同県幹部ら１０９人に金品がわたっていた問題で、福井県が公表した調査報告書について「関電マネーの還流疑惑が底深くて、本当に暗い。“暗黒”の一端を示すものだ」と述べ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は、森山氏が顧問をしていた吉田開発に１９９５年以降、福井県から１４７件、約６０億円分の発注が行われていたことが明らかになったと指摘。「その中に、国民の税金が原資の電源立地交付金事業があるのかどうかが、大きな問題になってくる」と指摘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lastRenderedPageBreak/>
        <w:t xml:space="preserve">　一方、報告書では「契約状況に問題なかった」としていることについて、笠井氏は「報告書自体がわずか１カ月たらずの調査で、『身内』が聴取したものだ。さらなる徹底究明が必要だ」と強調しました。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は、２２日の衆院経済産業委員会で梶山弘志経産相が、今回の県の調査結果にかかわる６０億円の執行状況についても「確認をする」と答えたとして、「福井県が報告書を出し、国民の税金に関わる問題で『確認が必要』と大臣も言っている。（『関電マネー』還流疑惑について）政府・経産省として調査・究明すべきだ。同時に、国会が関西電力トップをはじめ関係者を、参考人招致して、徹底究明する必要がある」と強く求めました。</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2019年11月21日</w:t>
      </w:r>
      <w:r w:rsidR="007240DF">
        <w:rPr>
          <w:rFonts w:ascii="ＭＳ 明朝" w:eastAsia="ＭＳ 明朝" w:hAnsi="メイリオ" w:cs="ＭＳ 明朝" w:hint="eastAsia"/>
          <w:bCs/>
          <w:kern w:val="0"/>
          <w:szCs w:val="27"/>
        </w:rPr>
        <w:t>（木）</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放射線被害　世界に発信を</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ローマ法王に面会　原発事故避難者　鴨下全生さん（１７）</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原発事故を起こしたのはおとな。病気におびえて生きていくのは僕たちです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普通に隠しごとのない社会で暮らしたい。原発事故の被害者は、いまの日本の社会では、何かに目をつぶり、耳をふさぎ、口を閉ざさなければ生きていけません」。こう語るのは、３月にバチカンでローマ法王に面会し、福島の避難者の苦しみを訴えた鴨下全生（まつき）さん（１７）です。ローマ法王の来日（２３日）にあたり思いを聞きました。(加來恵子)</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生きていることに希望が見えなくて、避難者を支援してくれる人たちの勧めもあって、「こんなゆがんだ世界から、どうか、僕たちを助けてください」と法王に手紙を書きました。その手紙が法王の目に留まり、面会することになりました。</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分断あおられ</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２０１１年３月１２日、福島第１原発事故をきっかけに、いわき市から東京に家族で自主避難しました。小学２年生のときです。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転校先でいじめにあいました。工作品に悪口を書かれたり、「触るな」と罵倒されバイキン扱いされたりしました。鉛筆で足を刺されたこともありました。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「いじめを自覚すると、もっとつらく、みじめになる。だから認めたくなくて学校に行き続けていました」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しかし、次第に行こうとすると体があちこち痛み、玄関ではいつくばってしまう状態にまでなりました。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「できることなら死んでしまいたい」と思うようになり、９歳の願いごとに「天国に行きたい」と書いたこともあります。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原発事故による避難指示区域外の避難者に対し、国が指定していないから“自主避難者は税金ドロボー”“偽物の避難者”などと一部メディアに誹謗（ひぼう）中傷を書かれ、子どもたちはそれらに影響され、いじめ行為が行われ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国と東京電力により、避難地域の指定を狭めるなど、放射線被害の矮小（わいしょう）化が行われ、賠償や支援の格差がつけられました。被害者同士の分断をあおり、攻撃しあう構図がつくられ、モノいえぬ状態がつくられ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「原発によりもうかったのはおとなです。原発事故を起こしたのもおとなです。しかし、将来の病気の不安を抱えて生きるのも、学校でいじめにおびえ苦しむのも、僕たち子どもです」と語ります。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lastRenderedPageBreak/>
        <w:t xml:space="preserve">　「望むと望まざるとにかかわらず、汚染物質とともに生きることになります。一方で、僕らの口をふさぎ、加害者を隠そうとする人たちの多くは、先に寿命が来てしまいます。もうけるだけもうけて、ウソをつき、海を汚し、そのツケをぜんぶ子どもに背負わせて先に死ぬなんて…」</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普通の生活を</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全生さんは、中学進学を機に遠い学校に通い、避難者であることを隠しました。「いじめのない学校生活がこんなにも平和だということを知りました」と語ります。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しかし、２年、３年とたつうちに、福島出身の避難者であること、さまざまな不安を抱えながら生活していることを、友だちに隠しながら生きていることがつらくなりました。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さらに、安倍政権や東電などが、原発事故はなかったかのように原発の再稼働を各地で進めていることに怒りとも絶望ともいう感情が入り混じります。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「ふつうの生活がしたい」。いまもいじめの後遺症に苦しみ、胃潰瘍を患ったり、ＰＴＳＤ（心的外傷後ストレス障害）に悩んでいます。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全生さんは、法王来日に際して思うことがあります。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以前法王は、長崎の原爆投下により亡くなった弟を背負って火葬場で順番を待つ少年の姿、「焼き場に立つ少年」と呼ばれる写真を「戦争がもたらすもの」とアピールしたことがありました。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この写真で亡くなった弟はやけどをしていません。きっと放射線の影響による死だと思う。そのことを考えると、目に見えない放射線の被害を伝えるために来日するのだと思います。目に見えない被害に対して、見なければならないとアピールしてくれることを願っています」</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2019年11月21日</w:t>
      </w:r>
      <w:r w:rsidR="007240DF">
        <w:rPr>
          <w:rFonts w:ascii="ＭＳ 明朝" w:eastAsia="ＭＳ 明朝" w:hAnsi="メイリオ" w:cs="ＭＳ 明朝" w:hint="eastAsia"/>
          <w:bCs/>
          <w:kern w:val="0"/>
          <w:szCs w:val="27"/>
        </w:rPr>
        <w:t>（木）</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原子力施設上空飛行５７件</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青森で戦闘機も　笠井議員に規制庁</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原子力規制庁は２０日の衆院経済産業委員会で、電力事業者が施設付近を航空機が通ったことを報告する「航空機飛行確認連絡票」の件数がこの３年間で５７件あり、青森県六ケ所村の真北にある東通原発の上空を２機の戦闘機が旋回したことを明らかにしました。米空軍三沢基地（同県三沢市）所属のＦ１６戦闘機の可能性もあります。日本共産党の笠井亮衆院議員の質問に答え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は、航空法の通達では原子力施設上空は飛行しないのが前提で、在日米軍は「安全かつ実際的な形で回避する」と日米間で合意しているにもかかわらず、前提が崩されている実態を指摘。梶山弘志経産相は、関係省庁に対して原子力施設付近の飛行を避けるよう通達・周知してきたとし、相次ぐ飛行に関して「ひとつ間違えば大変」と対応の問題を認め、「確認の上、徹底したい」と述べ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さらに笠井氏は、原発の立地道県の知事らが会長・副会長を務める団体協議会が、原子力施設周辺上空の飛行禁止と禁止区域周辺での飛行に係る最低安全高度の設定についての法制化を求めていることに言及し、梶山経産相は「意見をふまえ、防止策を考える」と答えました。</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2019年11月20日</w:t>
      </w:r>
      <w:r w:rsidR="007240DF">
        <w:rPr>
          <w:rFonts w:ascii="ＭＳ 明朝" w:eastAsia="ＭＳ 明朝" w:hAnsi="メイリオ" w:cs="ＭＳ 明朝" w:hint="eastAsia"/>
          <w:bCs/>
          <w:kern w:val="0"/>
          <w:szCs w:val="27"/>
        </w:rPr>
        <w:t>（水）</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電柱倒壊の対策急げ</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岩渕氏、東電コスト削減告発</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岩渕友議員は１４日の参院経済産業委員会で、台風１５号などで鉄塔や電柱の倒壊・損壊による大規模停電が発生したことを受け、国の責任をただしました。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lastRenderedPageBreak/>
        <w:t xml:space="preserve">　岩渕氏は「台風が頻繁に上陸する九州、沖縄、四国電力では強度が高い電柱を使うなどの対策が取られている」と紹介。「大規模停電は命と暮らしに関わる大問題。これまでの延長線でない対策、検討が求められる」と語り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岩渕氏は、鉄塔や電柱の老朽化が懸念されるにもかかわらず、東電が電柱の取り換え本数を減らすなどでコスト削減していると指摘。「安全性に影響がないか、国が検証するべきだ」と迫りました。梶山弘志経済産業相は「法令を順守した上でのコスト削減は民間企業として合理的だ」と強弁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岩渕氏は東電が送配電に関わる人員を、直近で２０１６年度比で約８５％まで削減していると告発。東電は経産相が認定する福島第１原発事故後の事業計画で大幅な人員削減を進め、送配電事業の合理化で年平均約１２００億円をねん出し、廃炉資金に充当するとして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岩渕氏は「熟練技術者が減り、質的劣化が起きていないか。国の責任で把握する必要がある」と述べました。</w:t>
      </w:r>
    </w:p>
    <w:p w:rsidR="007E0040" w:rsidRPr="001F1036" w:rsidRDefault="007E0040" w:rsidP="001F1036">
      <w:pPr>
        <w:tabs>
          <w:tab w:val="left" w:pos="2694"/>
          <w:tab w:val="left" w:pos="8240"/>
        </w:tabs>
        <w:spacing w:line="240" w:lineRule="atLeast"/>
        <w:rPr>
          <w:rFonts w:ascii="ＭＳ 明朝" w:eastAsia="ＭＳ 明朝"/>
        </w:rPr>
      </w:pPr>
    </w:p>
    <w:p w:rsidR="007E0040"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2019年11月20日</w:t>
      </w:r>
      <w:r w:rsidR="007240DF">
        <w:rPr>
          <w:rFonts w:ascii="ＭＳ 明朝" w:eastAsia="ＭＳ 明朝" w:hAnsi="メイリオ" w:cs="ＭＳ 明朝" w:hint="eastAsia"/>
          <w:bCs/>
          <w:kern w:val="0"/>
          <w:szCs w:val="27"/>
        </w:rPr>
        <w:t>（水）</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36"/>
          <w:szCs w:val="48"/>
        </w:rPr>
        <w:t>高浜原発４号　細管５本傷</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冷却困難の危険あった</w:t>
      </w:r>
      <w:r w:rsidR="007240DF">
        <w:rPr>
          <w:rFonts w:ascii="ＭＳ 明朝" w:eastAsia="ＭＳ 明朝" w:hAnsi="メイリオ" w:cs="ＭＳ 明朝" w:hint="eastAsia"/>
          <w:bCs/>
          <w:kern w:val="0"/>
          <w:szCs w:val="36"/>
        </w:rPr>
        <w:t>、</w:t>
      </w:r>
      <w:r w:rsidRPr="007E0040">
        <w:rPr>
          <w:rFonts w:ascii="ＭＳ 明朝" w:eastAsia="ＭＳ 明朝" w:hAnsi="メイリオ" w:cs="ＭＳ 明朝" w:hint="eastAsia"/>
          <w:bCs/>
          <w:kern w:val="0"/>
          <w:szCs w:val="27"/>
        </w:rPr>
        <w:t>専門家「徹底究明必要」</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定期検査中の関西電力高浜原発４号機（福井県）で１０月、３台の蒸気発生器全てから細管の損傷が見つかっています。専門家から「審査で想定すらしていない事態に進展する危険性があった。徹底的な原因調査と対策が必要」と指摘する声が上がっています。(松沼環)</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蒸気発生器は、炉心で加熱された１次冷却水の熱で２次冷却水を沸騰させ、タービンを回す蒸気を発生させる装置。高浜原発のような加圧水型炉の格納容器内に設置され、細管内を高圧の１次冷却水が、外側を２次冷却水が流れる構造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関電によると、Ａ、Ｂ、Ｃと３台ある４号機の蒸気発生器の細管計９７５２本を検査した結果、Ａ、Ｂから各１本、Ｃから３本、外側から損傷した細管が見つかりました。損傷の深さは、細管の肉厚約１・３ミリの約４０～６０％に及んで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関電は、原因調査のため蒸気発生器の内部に小型カメラを入れ、損傷部を観察しました。それによると、外径約２２ミリの細管に長さ約４～８ミリのいずれも円周方向の傷が確認されました。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関電は今後、原因調査と再発防止を検討するとしており、４号機の営業運転の予定は当初の１月上旬から、２カ月程度遅れる見込みとしています。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旧原子力安全委員会事務局の元技術参与・滝谷紘一氏は「約１年前の検査で損傷が見つからなかった所で大変に深い損傷が複数見つかったことに驚いています。原因は分かっていないといいますが、さらに深い損傷になれば、１次冷却水の圧力が高いので、細管破断の恐れがありました」と指摘しま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原子力規制庁によれば、高浜原発の審査で、細管１本が破断した事故想定での対策を確認しています。しかし、複数本の細管の破断や複数の蒸気発生器で同時に細管が破断することなどを想定した評価はなされていません。</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１９９１年に発生した関電美浜原発２号機の蒸気発生器細管破断事故では、日本で初めて原発事故で大量の水を注入する緊急用炉心冷却装置が作動しました。損傷した１本の細管から放射性物質を含む大量の１次冷却水が２次側へ流出し、原子炉が緊急停止するとともに、原子炉の圧力が低下するなどしたため緊急用炉心冷却装置が作動したの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lastRenderedPageBreak/>
        <w:t xml:space="preserve">　この時、問題の蒸気発生器からタービンにつながる配管の弁などを閉止し、損傷していない蒸気発生器で原子炉を冷却。２次冷却水に流入した放射性物質の一部は、環境中に放出されました。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蒸気発生器細管の複数本が破損した場合どうなるのか。</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滝谷氏は「１次冷却水の流出に伴う放射能放出の抑制と炉心の冷却を続けることが大変難しくなります」といいます。「昨年も関電の高浜３号機の蒸気発生器細管で２次側からの傷が見つかっています。徹底した原因究明と再発防止をしなければ、再稼働すべきではありません」と話しています。</w:t>
      </w:r>
    </w:p>
    <w:p w:rsidR="007E0040" w:rsidRPr="001F1036" w:rsidRDefault="007E0040" w:rsidP="001F1036">
      <w:pPr>
        <w:tabs>
          <w:tab w:val="left" w:pos="2694"/>
          <w:tab w:val="left" w:pos="8240"/>
        </w:tabs>
        <w:spacing w:line="240" w:lineRule="atLeast"/>
        <w:rPr>
          <w:rFonts w:ascii="ＭＳ 明朝" w:eastAsia="ＭＳ 明朝"/>
        </w:rPr>
      </w:pPr>
    </w:p>
    <w:p w:rsidR="001E6602"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2019年11月18日</w:t>
      </w:r>
      <w:r w:rsidR="007240DF">
        <w:rPr>
          <w:rFonts w:ascii="ＭＳ 明朝" w:eastAsia="ＭＳ 明朝" w:hAnsi="メイリオ" w:cs="ＭＳ 明朝" w:hint="eastAsia"/>
          <w:bCs/>
          <w:kern w:val="0"/>
          <w:szCs w:val="27"/>
        </w:rPr>
        <w:t>（月）</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36"/>
          <w:szCs w:val="48"/>
        </w:rPr>
        <w:t>関電原発マネー還流</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交付金１２事業も　６年で１１億円受注</w:t>
      </w:r>
      <w:r w:rsidR="007240DF">
        <w:rPr>
          <w:rFonts w:ascii="ＭＳ 明朝" w:eastAsia="ＭＳ 明朝" w:hAnsi="メイリオ" w:cs="ＭＳ 明朝" w:hint="eastAsia"/>
          <w:bCs/>
          <w:kern w:val="0"/>
          <w:szCs w:val="36"/>
        </w:rPr>
        <w:t>、</w:t>
      </w:r>
      <w:r w:rsidRPr="007E0040">
        <w:rPr>
          <w:rFonts w:ascii="ＭＳ 明朝" w:eastAsia="ＭＳ 明朝" w:hAnsi="メイリオ" w:cs="ＭＳ 明朝" w:hint="eastAsia"/>
          <w:bCs/>
          <w:kern w:val="0"/>
          <w:szCs w:val="27"/>
        </w:rPr>
        <w:t>高浜町元助役と深い関係「吉田開発」</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関西電力幹部が、高浜原発が立地する福井県高浜町の元助役から多額の金品を受け取っていた原発マネー還流疑惑で、元助役と関係が深い建設会社「吉田開発」（同町）が、国の電源立地地域対策交付金を活用した事業を６年間で計１２事業、同町から受注していたことがわかりました。契約額は１１億円にのぼります。経済産業省が日本共産党の笠井亮衆院議員に提出したリストで判明したもの。税金が原資の交付金も、関電幹部側に還流した形です。（「原発」取材班）</w:t>
      </w:r>
    </w:p>
    <w:p w:rsidR="007E0040" w:rsidRPr="007E0040"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経産省がリスト　笠井議員に提出</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は８日の衆院経済産業委員会で吉田開発が関電から高浜原発関係の多額の工事を受注してきただけでなく、原発立地地域対策交付金事業を同町からも受注していたとして、その額を質問しました。梶山弘志経産相は、２０１３年からの６年間で計１２事業、１１億２０００万円だと認め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笠井氏の調べでは、高浜町や経産省が公表した「交付金事業評価書」に基づく発注額は７億２０００万円です。実際には公表されたものより４億円以上多く受注していました。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この質問後に、経産省が笠井氏に１２事業の内訳を提出。これによると、吉田開発が高浜町から受注したのは▽中央体育館解体工事（交付金充当額１億２２００万円）▽町道柿ケ渡線道路整備工事（同４億３５００万円）―などです。（表）</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金沢国税局の調査によると、吉田開発は森山栄治元助役（今年３月に死去）に「手数料」を提供していました。森山氏は０６年からの１３年間で３億円相当を超える金品を、関電の八木誠元会長や岩根茂樹社長ら幹部に渡してい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この交付金は、国民が電気料金に上乗せして電力会社に支払う電源開発促進税が原資です。</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笠井氏は同委員会で、「政府が国策として進めてきた原発再稼働、原発推進策とまさに一体的に原発マネーが還流しているのではないかという疑惑だ」と強調。関電の原発マネー還流疑惑について関電まかせでなく、国会での徹底究明が必要だと指摘しています。</w:t>
      </w:r>
    </w:p>
    <w:p w:rsidR="001E6602" w:rsidRPr="001F1036" w:rsidRDefault="001E6602" w:rsidP="001F1036">
      <w:pPr>
        <w:tabs>
          <w:tab w:val="left" w:pos="2694"/>
          <w:tab w:val="left" w:pos="8240"/>
        </w:tabs>
        <w:spacing w:line="240" w:lineRule="atLeast"/>
        <w:rPr>
          <w:rFonts w:ascii="ＭＳ 明朝" w:eastAsia="ＭＳ 明朝"/>
        </w:rPr>
      </w:pPr>
    </w:p>
    <w:p w:rsidR="001E6602" w:rsidRPr="001F1036" w:rsidRDefault="007E0040" w:rsidP="001F1036">
      <w:pPr>
        <w:widowControl/>
        <w:spacing w:line="240" w:lineRule="atLeast"/>
        <w:rPr>
          <w:rFonts w:ascii="ＭＳ 明朝" w:eastAsia="ＭＳ 明朝" w:hAnsi="メイリオ" w:cs="ＭＳ 明朝"/>
          <w:bCs/>
          <w:kern w:val="0"/>
          <w:szCs w:val="27"/>
        </w:rPr>
      </w:pPr>
      <w:r w:rsidRPr="007E0040">
        <w:rPr>
          <w:rFonts w:ascii="ＭＳ 明朝" w:eastAsia="ＭＳ 明朝" w:hAnsi="メイリオ" w:cs="ＭＳ 明朝" w:hint="eastAsia"/>
          <w:bCs/>
          <w:kern w:val="0"/>
          <w:szCs w:val="27"/>
        </w:rPr>
        <w:t>2019年11月18日</w:t>
      </w:r>
      <w:r w:rsidR="007240DF">
        <w:rPr>
          <w:rFonts w:ascii="ＭＳ 明朝" w:eastAsia="ＭＳ 明朝" w:hAnsi="メイリオ" w:cs="ＭＳ 明朝" w:hint="eastAsia"/>
          <w:bCs/>
          <w:kern w:val="0"/>
          <w:szCs w:val="27"/>
        </w:rPr>
        <w:t>（月）</w:t>
      </w:r>
    </w:p>
    <w:p w:rsidR="007E0040" w:rsidRPr="007E0040" w:rsidRDefault="007E0040" w:rsidP="001F1036">
      <w:pPr>
        <w:widowControl/>
        <w:spacing w:line="240" w:lineRule="atLeast"/>
        <w:rPr>
          <w:rFonts w:ascii="ＭＳ 明朝" w:eastAsia="ＭＳ 明朝" w:hAnsi="メイリオ" w:cs="ＭＳ 明朝"/>
          <w:bCs/>
          <w:kern w:val="0"/>
          <w:szCs w:val="36"/>
        </w:rPr>
      </w:pPr>
      <w:r w:rsidRPr="007E0040">
        <w:rPr>
          <w:rFonts w:ascii="ＭＳ 明朝" w:eastAsia="ＭＳ 明朝" w:hAnsi="メイリオ" w:cs="ＭＳ 明朝" w:hint="eastAsia"/>
          <w:bCs/>
          <w:kern w:val="36"/>
          <w:szCs w:val="48"/>
        </w:rPr>
        <w:t>浜岡原発再稼働許すな</w:t>
      </w:r>
      <w:r w:rsidR="007240DF">
        <w:rPr>
          <w:rFonts w:ascii="ＭＳ 明朝" w:eastAsia="ＭＳ 明朝" w:hAnsi="メイリオ" w:cs="ＭＳ 明朝" w:hint="eastAsia"/>
          <w:bCs/>
          <w:kern w:val="36"/>
          <w:szCs w:val="48"/>
        </w:rPr>
        <w:t>、</w:t>
      </w:r>
      <w:r w:rsidRPr="007E0040">
        <w:rPr>
          <w:rFonts w:ascii="ＭＳ 明朝" w:eastAsia="ＭＳ 明朝" w:hAnsi="メイリオ" w:cs="ＭＳ 明朝" w:hint="eastAsia"/>
          <w:bCs/>
          <w:kern w:val="0"/>
          <w:szCs w:val="36"/>
        </w:rPr>
        <w:t>静岡　ひまわり集会に１０００人</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静岡市葵区の駿府城公園で１７日、中部電力浜岡原発（静岡県御前崎市）の再稼働を許さない「ひまわり集会」（実行委員会主催）が開催され、１０００人が参加しました。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実行委員長の林克・原発なくす静岡の会代表が、経団連会長の圧力があっても再稼働を許さないのは、私たちの署名運動の到達点だと説明。「世界では再生可能エネルギーが主流です。未来の子どもたちの世代へ安全な土地を残そう」と訴え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lastRenderedPageBreak/>
        <w:t xml:space="preserve">　政党から日本共産党の井上哲士参院議員、国民民主党の日吉雄太衆院議員が参加。井上氏は、関西電力の「原発マネー」還流疑惑を明らかにせず、「桜を見る会」など国政を私物化しておいて、再稼働するのは絶対に許せないと強調し、安倍政権打倒、原発ゼロの決意を述べました。立憲民主党からのメッセージも代読され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県内で運動をしている人たちが発言。気候変動に危機感をもち活動している静岡大学生の神澤清さんは「地球を守るために一緒に声を上げよう。みなさんが若者を守ってくれたように僕たちも頑張る」と力説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芸人のおしどりマコ・ケンの両氏、反原発美術館館長の早川由美子氏もゲスト発言しました。</w:t>
      </w:r>
    </w:p>
    <w:p w:rsidR="007E0040" w:rsidRPr="007E0040" w:rsidRDefault="007E0040" w:rsidP="001F1036">
      <w:pPr>
        <w:widowControl/>
        <w:spacing w:line="240" w:lineRule="atLeast"/>
        <w:rPr>
          <w:rFonts w:ascii="ＭＳ 明朝" w:eastAsia="ＭＳ 明朝" w:hAnsi="メイリオ" w:cs="ＭＳ 明朝"/>
          <w:kern w:val="0"/>
          <w:szCs w:val="27"/>
        </w:rPr>
      </w:pPr>
      <w:r w:rsidRPr="007E0040">
        <w:rPr>
          <w:rFonts w:ascii="ＭＳ 明朝" w:eastAsia="ＭＳ 明朝" w:hAnsi="メイリオ" w:cs="ＭＳ 明朝" w:hint="eastAsia"/>
          <w:kern w:val="0"/>
          <w:szCs w:val="27"/>
        </w:rPr>
        <w:t xml:space="preserve">　参加者は集会後、繁華街で「浜岡原発再稼働反対」「子どもを守ろう」などと訴えパレード。沿道から手を振って応援する人が多く、子どもを連れてじっと見つめる姿もありました。</w:t>
      </w:r>
    </w:p>
    <w:p w:rsidR="001E6602" w:rsidRPr="001F1036" w:rsidRDefault="001E6602" w:rsidP="001F1036">
      <w:pPr>
        <w:tabs>
          <w:tab w:val="left" w:pos="2694"/>
          <w:tab w:val="left" w:pos="8240"/>
        </w:tabs>
        <w:spacing w:line="240" w:lineRule="atLeast"/>
        <w:rPr>
          <w:rFonts w:ascii="ＭＳ 明朝" w:eastAsia="ＭＳ 明朝"/>
        </w:rPr>
      </w:pPr>
    </w:p>
    <w:p w:rsidR="001E6602"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2019年11月17日</w:t>
      </w:r>
      <w:r w:rsidR="007240DF">
        <w:rPr>
          <w:rFonts w:ascii="ＭＳ 明朝" w:eastAsia="ＭＳ 明朝" w:hAnsi="メイリオ" w:cs="ＭＳ 明朝" w:hint="eastAsia"/>
          <w:bCs/>
          <w:kern w:val="0"/>
          <w:szCs w:val="27"/>
        </w:rPr>
        <w:t>（日）</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廃炉までたたかおう</w:t>
      </w:r>
      <w:r w:rsidR="004B0B30">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水戸で集会　東海第２　再稼働ノー</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水戸市で１６日、「ＳＴＯＰ！東海第２原発の再稼働いばらき大集会」が開かれ、７００人の参加者が運転開始４０年を超える東海第２原発（東海村）の廃炉を求め、アピールしました。同集会実行委員会が主催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主催者の小川仙月さんが、「東海第２原発再稼働に多くの県民が反対している。問題点を身近な人に伝え、世論を広げよう」と呼びかけました。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福島県大熊町から新潟県に避難している大賀あや子さんは「避難指示区域のニュースや番組を見ると、夢に現れずっと反すうしてしまう日々だった。大熊町に帰って野たれ死にしたいという考えに襲われてしまったこともあった」と声を詰まらせ、「必ず再稼働をやめさせ、東日本の再汚染を防ごう」と訴え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参加者らは「再稼働にノーの声を上げ、廃炉にするまで粘り強く闘い続けよう」とする決議を採択。五十嵐立青つくば市長と中島栄美浦村長が連帯のメッセージを寄せました。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東海村在住の高校３年の男子生徒は「東海第２は日本一古い。福島で事故が起きた以上廃炉にするしかない」と話していました。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集会後、デモ行進しました。</w:t>
      </w:r>
    </w:p>
    <w:p w:rsidR="001E6602" w:rsidRPr="001F1036" w:rsidRDefault="001E6602" w:rsidP="001F1036">
      <w:pPr>
        <w:tabs>
          <w:tab w:val="left" w:pos="2694"/>
          <w:tab w:val="left" w:pos="8240"/>
        </w:tabs>
        <w:spacing w:line="240" w:lineRule="atLeast"/>
        <w:rPr>
          <w:rFonts w:ascii="ＭＳ 明朝" w:eastAsia="ＭＳ 明朝"/>
        </w:rPr>
      </w:pPr>
    </w:p>
    <w:p w:rsidR="001E6602"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2019年11月16日</w:t>
      </w:r>
      <w:r w:rsidR="007240DF">
        <w:rPr>
          <w:rFonts w:ascii="ＭＳ 明朝" w:eastAsia="ＭＳ 明朝" w:hAnsi="メイリオ" w:cs="ＭＳ 明朝" w:hint="eastAsia"/>
          <w:bCs/>
          <w:kern w:val="0"/>
          <w:szCs w:val="27"/>
        </w:rPr>
        <w:t>（</w:t>
      </w:r>
      <w:r w:rsidR="004823DA">
        <w:rPr>
          <w:rFonts w:ascii="ＭＳ 明朝" w:eastAsia="ＭＳ 明朝" w:hAnsi="メイリオ" w:cs="ＭＳ 明朝" w:hint="eastAsia"/>
          <w:bCs/>
          <w:kern w:val="0"/>
          <w:szCs w:val="27"/>
        </w:rPr>
        <w:t>土</w:t>
      </w:r>
      <w:r w:rsidR="007240DF">
        <w:rPr>
          <w:rFonts w:ascii="ＭＳ 明朝" w:eastAsia="ＭＳ 明朝" w:hAnsi="メイリオ" w:cs="ＭＳ 明朝" w:hint="eastAsia"/>
          <w:bCs/>
          <w:kern w:val="0"/>
          <w:szCs w:val="27"/>
        </w:rPr>
        <w:t>）</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再稼働発言で茨城・東海村長「過激で稚拙」と釈明</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共産党議員らに</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沸騰水型原子炉（ＢＷＲ）を有する東海第２原発を抱える茨城県東海村の山田修村長が、業界誌の対談で「ＢＷＲについてもしっかりと再稼働していく必要がある」と述べていた問題で１５日、日本共産党の大名美恵子村議と会派「みすずの会」所属の議員ら４人が超党派で村長の発言をただ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この発言は、業界誌『ＥＮＥＲＧＹ　ｆｏｒ　ｔｈｅ　ＦＵＴＵＲＥ』（ナショナルピーアール社発行）で柏崎刈羽原発を抱える品田宏夫・新潟県刈羽村長との対談で行われたもの。原発に否定的な住民に対し、「社会インフラの電気を使うことにもなるので自宅から一歩も出てはいけない」などと発言し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lastRenderedPageBreak/>
        <w:t xml:space="preserve">　出席した議員らは、発言は「明らかに東海第２原発を再稼働させる必要があると読める」「（自宅から出るなという発言は）村長としての適格性・資質が問われる」などと述べ、村長をただしました。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山田村長は「表現があまりにも過激で稚拙だったことは否めない。冷静さを欠いており反省すべきところだ」と釈明。「東海第２原発については全くの白紙で、今の段階で再稼働を容認するものではない」と述べ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議員らは「村民の生活や命が最優先という立場で発言を改めて考え直してほしい」と要望しました。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日本共産党の大名村議は「対談の内容自体が再稼働を前提としていたもの。発言は住民や議会の信頼を裏切るものだ」とし、今後も超党派で村長に対し議会への説明を求めるとしています。</w:t>
      </w:r>
    </w:p>
    <w:p w:rsidR="001E6602" w:rsidRPr="001F1036" w:rsidRDefault="001E6602" w:rsidP="001F1036">
      <w:pPr>
        <w:tabs>
          <w:tab w:val="left" w:pos="2694"/>
          <w:tab w:val="left" w:pos="8240"/>
        </w:tabs>
        <w:spacing w:line="240" w:lineRule="atLeast"/>
        <w:rPr>
          <w:rFonts w:ascii="ＭＳ 明朝" w:eastAsia="ＭＳ 明朝"/>
        </w:rPr>
      </w:pPr>
    </w:p>
    <w:p w:rsidR="001E6602"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2019年11月13日</w:t>
      </w:r>
      <w:r w:rsidR="004823DA">
        <w:rPr>
          <w:rFonts w:ascii="ＭＳ 明朝" w:eastAsia="ＭＳ 明朝" w:hAnsi="メイリオ" w:cs="ＭＳ 明朝" w:hint="eastAsia"/>
          <w:bCs/>
          <w:kern w:val="0"/>
          <w:szCs w:val="27"/>
        </w:rPr>
        <w:t>（水）</w:t>
      </w:r>
    </w:p>
    <w:p w:rsidR="004823DA"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茨城・東海村長暴言</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業界誌対談「再稼働は必要」</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反原発なら「自家発電で生活しろ」「自宅から出るな」</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沸騰水型原子炉（ＢＷＲ）を有する東海第２原発を抱える茨城県東海村の山田修村長が、業界誌の対談で「ＢＷＲについてもしっかりと再稼働していく必要があると思っている」と述べていたことが分かり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この発言は、業界誌『ＥＮＥＲＧＹ　ｆｏｒ　ｔｈｅ　ＦＵＴＵＲＥ』（ナショナルピーアール社発行）で「ＢＷＲの再稼働」と題し柏崎刈羽原発を抱える品田宏夫・新潟県刈羽村長との対談の中で行われたもの。事故を起こした福島第１原発がＢＷＲで、運転開始４０年を超えた東海第２原発も同型。同原発の再稼働容認ともとれる発言に地元住民らの間で懸念が広がっ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同誌で山田村長は「新規制基準が出来て、ものすごい安全対策が二重、三重に出来ているのですから、論理的に考えれば、…同じような事故はまず起こらない」と発言。原発を必要ないとする住民について「全ての外部電源を遮断して自家発電だけで生活してもらわなければいけない」「（社会インフラの電気をつかうことになるので）自宅から一歩も出てはいけない」とも述べ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国際環境ＮＧＯ「ＦｏＥ　Ｊａｐａｎ」の満田夏花事務局長は、「再稼働に慎重な人は東海第２原発の老朽化など原子力規制委員会の審査では払拭(ふっしょく)できないさまざまな懸念を持っている。反対する人があたかも極端なことを言っているかのような決めつけでもあり、避難計画の実効性など議論が尽くされていない中、これを封じるような発言は行政の長としては残念なものだ」と話しています。</w:t>
      </w:r>
    </w:p>
    <w:p w:rsidR="001E6602" w:rsidRPr="001F1036" w:rsidRDefault="001E6602" w:rsidP="001F1036">
      <w:pPr>
        <w:tabs>
          <w:tab w:val="left" w:pos="2694"/>
          <w:tab w:val="left" w:pos="8240"/>
        </w:tabs>
        <w:spacing w:line="240" w:lineRule="atLeast"/>
        <w:rPr>
          <w:rFonts w:ascii="ＭＳ 明朝" w:eastAsia="ＭＳ 明朝"/>
        </w:rPr>
      </w:pPr>
    </w:p>
    <w:p w:rsidR="001E6602"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2019年11月13日</w:t>
      </w:r>
      <w:r w:rsidR="004823DA">
        <w:rPr>
          <w:rFonts w:ascii="ＭＳ 明朝" w:eastAsia="ＭＳ 明朝" w:hAnsi="メイリオ" w:cs="ＭＳ 明朝" w:hint="eastAsia"/>
          <w:bCs/>
          <w:kern w:val="0"/>
          <w:szCs w:val="27"/>
        </w:rPr>
        <w:t>（水）</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36"/>
          <w:szCs w:val="48"/>
        </w:rPr>
        <w:t>無念の避難　厳正判決を</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福島避難者訴訟結審　原告が弁論</w:t>
      </w:r>
      <w:r w:rsidR="004823DA">
        <w:rPr>
          <w:rFonts w:ascii="ＭＳ 明朝" w:eastAsia="ＭＳ 明朝" w:hAnsi="メイリオ" w:cs="ＭＳ 明朝" w:hint="eastAsia"/>
          <w:bCs/>
          <w:kern w:val="0"/>
          <w:szCs w:val="36"/>
        </w:rPr>
        <w:t>、</w:t>
      </w:r>
      <w:r w:rsidRPr="001E6602">
        <w:rPr>
          <w:rFonts w:ascii="ＭＳ 明朝" w:eastAsia="ＭＳ 明朝" w:hAnsi="メイリオ" w:cs="ＭＳ 明朝" w:hint="eastAsia"/>
          <w:bCs/>
          <w:kern w:val="0"/>
          <w:szCs w:val="27"/>
        </w:rPr>
        <w:t>仙台高裁</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福島県沿岸部の双葉、富岡、楢葉、浪江など各町住民が東京電力に損害賠償を求めた福島原発避難者訴訟（早川篤雄原告団長）の控訴審の口頭弁論が１２日、仙台高裁（小林久起裁判長)で開かれ、最終弁論が行われ結審しました。判決は、来年３月１２日。</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原告側は、早川団長と金井直子原告団事務局長が最終弁論を行い、弁護団が東電の責任論と損害論について意見陳述しました。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早川団長は、１９８７年１２月に原発問題住民運動全国連絡センターを結成した運動の歴史を陳述。福島第１原発事故にふれ、「心の中のうめき、無念さ、悲しみ、叫び、怒りは語り切れません。事故前</w:t>
      </w:r>
      <w:r w:rsidRPr="001E6602">
        <w:rPr>
          <w:rFonts w:ascii="ＭＳ 明朝" w:eastAsia="ＭＳ 明朝" w:hAnsi="メイリオ" w:cs="ＭＳ 明朝" w:hint="eastAsia"/>
          <w:kern w:val="0"/>
          <w:szCs w:val="27"/>
        </w:rPr>
        <w:lastRenderedPageBreak/>
        <w:t>に私たちが起こした原発設置取り消しを求めた裁判はことごとく棄却されました。司法にも、今回の事故の責任はある。今度こそ厳正な判決を望みます」と述べました。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金井事務局長は「一審・二審まで続け、その間、力つきて亡くなった原告の無念もあるなかで、私たち地域住民を侮辱し、法廷でのたび重なる失礼な反対尋問や質問は何の意味もないでしょう。『司法は生きている』と声高らかに叫びたい。その希望を、どうかかなえていただきたい」と訴えました。</w:t>
      </w:r>
    </w:p>
    <w:p w:rsidR="001E6602" w:rsidRPr="001F1036" w:rsidRDefault="001E6602" w:rsidP="001F1036">
      <w:pPr>
        <w:tabs>
          <w:tab w:val="left" w:pos="2694"/>
          <w:tab w:val="left" w:pos="8240"/>
        </w:tabs>
        <w:spacing w:line="240" w:lineRule="atLeast"/>
        <w:rPr>
          <w:rFonts w:ascii="ＭＳ 明朝" w:eastAsia="ＭＳ 明朝"/>
        </w:rPr>
      </w:pPr>
    </w:p>
    <w:p w:rsidR="001E6602"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2019年11月7日</w:t>
      </w:r>
      <w:r w:rsidR="004823DA">
        <w:rPr>
          <w:rFonts w:ascii="ＭＳ 明朝" w:eastAsia="ＭＳ 明朝" w:hAnsi="メイリオ" w:cs="ＭＳ 明朝" w:hint="eastAsia"/>
          <w:bCs/>
          <w:kern w:val="0"/>
          <w:szCs w:val="27"/>
        </w:rPr>
        <w:t>（木）</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福島第１　廃炉作業の品質低下</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規制事務所長　人手不足を指摘</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東京電力福島第１原発事故に関連し、原子力規制委員会の６日の定例会合で、現地で監視する規制事務所の小林隆輔所長が「廃炉作業の品質が低下している」と報告しました。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福島第１原発でトラブルが多発しているため、現場の状況を規制事務所長から直接聞き取りたいとして会合に呼ばれました。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小林氏は、福島第１原発の状況について、「端的に言って東電は現場に目が行き届いておらず、トラブルが多発している」と指摘。現場で変更されたことが図面に反映されずにいたり、検査官が指摘したことへの対応が遅いなどの具体例を挙げました。また、現場に余裕がないことや、放射線管理関連のトラブルが多発していることなどにも言及。東電職員からは「コスト削減の目標があり、リソース（人的資源）不足を言い出せない」といった意見が出ているとい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東電は、来年４月から福島第１原発の組織体制の変更を計画していますが、この点に関して、「リソースをきちんと確保し、適正に配分してほしい」と述べました。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更田委員長は会合後の会見で、「そもそも人手が足りていないのではないかと問うていくことになる」と述べ、東電の経営陣と意見交換する方針を示しました。</w:t>
      </w:r>
    </w:p>
    <w:p w:rsidR="001E6602" w:rsidRPr="001F1036" w:rsidRDefault="001E6602"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2019年11月6日</w:t>
      </w:r>
      <w:r w:rsidR="004823DA">
        <w:rPr>
          <w:rFonts w:ascii="ＭＳ 明朝" w:eastAsia="ＭＳ 明朝" w:hAnsi="メイリオ" w:cs="ＭＳ 明朝" w:hint="eastAsia"/>
          <w:bCs/>
          <w:kern w:val="0"/>
          <w:szCs w:val="27"/>
        </w:rPr>
        <w:t>（水）</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原発事故　群馬訴訟で口頭弁論</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東京高裁　国の暴論に住民側反論</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京電力福島第１原発事故に伴い、福島県から群馬県に避難した住民が国と東電に損害賠償を求めた群馬訴訟の控訴審第８回口頭弁論が５日、東京高裁（足立哲裁判長）でありました。原告の住民側が意見陳述し、避難指示区域外からの自主避難者について「我が国の国土に対する不当な評価」などという国側の主張に「看過できない暴論だ」と反論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国側は前回９月の口頭弁論で、２０１２年１月以降の避難継続の相当性を肯定して損害発生を認めることは「（避難指示区域外に）居住する住民の心情を害し、ひいては我が国の国土に対する不当な評価となる」から「容認できない」と主張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これに対し、原告側は、避難しなかった滞在者の多くが「避難者の選択を尊重し、時に支援してくれている」と述べ、国の主張は「滞在者の実情とも合致していない」し、「滞在者と避難者の分断をはかるものだ」と指摘。事故前は原発を安全だとふりまき、「国土の汚染」を起こした国の責任を転嫁するものだと批判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原告側はまた、国の地震調査研究推進本部が２００２年７月に地震予測「長期評価」を公表した後の８月に、東電に対し「長期評価」に基づく津波シミュレーションをするよう求めながら、東電の抵抗で</w:t>
      </w:r>
      <w:r w:rsidRPr="001E6602">
        <w:rPr>
          <w:rFonts w:ascii="ＭＳ 明朝" w:eastAsia="ＭＳ 明朝" w:hAnsi="メイリオ" w:cs="ＭＳ 明朝" w:hint="eastAsia"/>
          <w:kern w:val="0"/>
          <w:szCs w:val="27"/>
        </w:rPr>
        <w:lastRenderedPageBreak/>
        <w:t>させられなかった経済産業省の旧原子力安全・保安院の対応について「極めてずさんな対応」と指摘。「長期評価」公表後の調査義務を尽くしたとする国の主張にも反論しました。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弁論後の進行協議で、現地視察を来年２月７日に福島県の浜通り地域で行うことになりました。次回の口頭弁論は来年２月４日です。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2019年11月2日</w:t>
      </w:r>
      <w:r w:rsidR="004823DA">
        <w:rPr>
          <w:rFonts w:ascii="ＭＳ 明朝" w:eastAsia="ＭＳ 明朝" w:hAnsi="メイリオ" w:cs="ＭＳ 明朝" w:hint="eastAsia"/>
          <w:bCs/>
          <w:kern w:val="0"/>
          <w:szCs w:val="27"/>
        </w:rPr>
        <w:t>（土）</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再エネ優先の仕組みを</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岡山で市民発電が全国交流</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全国の再生可能エネルギーの市民電力にかかわる市民らが経験を交流する「第１１回市民・地域共同発電所全国フォーラム」が岡山市で始まりました。３日まで開かれます。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１日の分科会には市民電力関係者や自治体関係者、学生など２４０人が参加しました。第２分科会では電力自由化以降、新電力会社が直面する困難と打開策について議論。環境ＮＧＯ「ＦｏＥ　Ｊａｐａｎ」の吉田明子さん、京都大学大学院特任教授の安田陽さん、グリーン・市民電力の熊野千恵美さん、市民電力連絡会の竹村英明さんが報告しました。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ＦｏＥ　Ｊａｐａｎの調査によると、２０１９年６月の時点で新電力のシェアは１４・９％まで拡大しましたが、大手電力会社は価格を下げるなどして企業や自治体などの大手需要家を奪い返しています。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因の一つは原発、ダムによる大型水力、石炭火力が有利になる制度です。年間で最も低い使用量を原発や石炭火力で確保するベースロード電源市場について竹村さんは「再エネを市場から追い出す効果がある。発電量が変動する再エネでもＡＩを使えば調整できる」と指摘。原発や石炭火力を保護する仕組みを廃止し、再エネを優先的に送電線に接続させるべきだと主張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吉田さんは消費者と事業者に持続可能な再エネに切り替えてもらう取り組みを紹介しました。「再エネの年間の電気料金を合計１億円まで増やすキャンペーンをしているが、まだ４６０万円。持続可能な電力の情報を消費者に提供し続けて思い出してもらえるようにしたい」と述べました。</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2019年10月31日</w:t>
      </w:r>
      <w:r w:rsidR="004823DA">
        <w:rPr>
          <w:rFonts w:ascii="ＭＳ 明朝" w:eastAsia="ＭＳ 明朝" w:hAnsi="メイリオ" w:cs="ＭＳ 明朝" w:hint="eastAsia"/>
          <w:bCs/>
          <w:kern w:val="0"/>
          <w:szCs w:val="27"/>
        </w:rPr>
        <w:t>（木）</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主張　東海第２の再稼働</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東電が巨額支援するなど論外</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京電力ホールディングスは、日本原子力発電（原電）が所有する東海第２原発（茨城県東海村）再稼働のための資金支援を正式に決定しました。再稼働に向けた「安全対策」費約３５００億円のうち、東電が約２２００億円を負担するとされ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は、２０１１年に福島第１原発事故を起こしたことへの反省もなく、甚大な被害を受けた福島県民への賠償責任を果たしていません。その会社が原発を再稼働させるために他社に巨額な資金支援を行うことなど論外で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賠償と廃炉の責任こそ</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の東海第２原発への支援は、２８日の取締役会で決めました。支援全体の枠組みは、東海第２原発からの電気をもらう東電と東北電力、原電の敦賀原発２号機（福井県）から受電する関西電力、中部電力、北陸電力の合計５社が約３５００億円を出し合うというもの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電力会社が総がかえで、東海第２原発の再稼働を後押しするという仕組みです。その中心になっているのが、約６割の資金を負担する東電です。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lastRenderedPageBreak/>
        <w:t xml:space="preserve">　東電の姿勢には一片の道理もありません。８年７カ月前の重大事故によって、いまも４万人以上が故郷に帰れず、事故収束も見えない未曽有の被害をもたらしたことへの反省がまったくありません。</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ふるさとを破壊され、生活や生業（なりわい）を奪われた人たちへの東電の冷たい姿勢は、賠償を迅速にすすめるために集団で申し立てた「裁判外紛争解決手続き（ＡＤＲ）」の和解案を拒否していることに示され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加害者として責任を取らず、自社の柏崎刈羽原発（新潟県）の再稼働の推進だけでなく、他社原発まで動かそうというのは許されません。</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東電がやるべきことは被害者への賠償をしっかり行うとともに、収束と廃炉、除染などに最後まで責任を果たすことです。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だいたい東海第２原発を再稼働させようとすること自体が大問題です。同原発は東日本大震災の津波で被災し、それ以来、停止したままです。昨年１１月に４０年間の運転期限を迎えた「老朽原発」でもあります。それにもかかわらず原子力規制委員会は、運転延長を認め、住民や周辺自治体の反対が続いています。周囲３０キロ圏内に９０万人以上が居住し、事故の際の実効性のある避難計画の策定はきわめて困難になる中、再稼働の見通しはたっていません。</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しかも、「安全対策」費は当初の約１７４０億円から２倍の、３５００億円まで膨らむなど、どこまで費用がかさむかも不透明です。その増えた負担を求められるのは電気代を払う国民です。東電は東海第２原発を動かせば電気代が安くなるかのようにいいますが、その根拠は揺らいでいます。破綻した東海第２原発の再稼働の断念こそ必要で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国民の声に逆らうな</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の東海第２原発支援について、安倍晋三政権が「経営陣の裁量で」（梶山弘志経済産業相）などというのは無責任です。東電は事実上「国有化」されており、国は大株主です。政府は東電のやり方を認めてはなりません。国民の声に逆らう賠償切り捨てと一体の再稼働推進の政策は、ただちにやめるべき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2019年10月24日</w:t>
      </w:r>
      <w:r w:rsidR="004823DA">
        <w:rPr>
          <w:rFonts w:ascii="ＭＳ 明朝" w:eastAsia="ＭＳ 明朝" w:hAnsi="メイリオ" w:cs="ＭＳ 明朝" w:hint="eastAsia"/>
          <w:bCs/>
          <w:kern w:val="0"/>
          <w:szCs w:val="27"/>
        </w:rPr>
        <w:t>（木）</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序盤論戦を見る</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関電疑惑　“再稼働利権”浮き彫りに</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西電力幹部らが福井県高浜町元助役から３・２億円分の金品を受け取っていた「原発マネー」還流疑惑は、衆参両院での代表質問と予算委員会の審議で、国の原発再稼働推進にかかわる“再稼働利権”という本質が浮き彫りになりました。与党は、野党が求める関電幹部らの国会招致を拒否するなど、真相究明にふたをする姿勢を示し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日本共産党の志位和夫委員長は８日の衆院本会議で、高浜町の森山栄治元助役（故人）から関電幹部にわたった金品は「原発マネー」の還流だと指摘。その原資は国民の電気料金であり、原発再稼働のために関電側が行った２度にわたる家庭向け電気料金の値上げを認可してきた政府・経産省の監督責任を厳しくただしました。事件の構図から誰がみても「原発マネー」の還流なのに、安倍晋三首相は「関電が調査をしている」と述べるだけで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■国策と一体不可分</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この「原発マネー」還流の背景をさらに追及をしたのが、日本共産党の藤野保史議員です。１１日の衆院予算委員会で、「『国策』として推進されてきた原発と一体不可分の問題だ」と強調。▽原発立地</w:t>
      </w:r>
      <w:r w:rsidRPr="001E6602">
        <w:rPr>
          <w:rFonts w:ascii="ＭＳ 明朝" w:eastAsia="ＭＳ 明朝" w:hAnsi="メイリオ" w:cs="ＭＳ 明朝" w:hint="eastAsia"/>
          <w:kern w:val="0"/>
          <w:szCs w:val="27"/>
        </w:rPr>
        <w:lastRenderedPageBreak/>
        <w:t>自治体の高浜町へ経産省から２００８年から現在まで４人の出向者がいること▽出向が始まった時期は、使用済み核燃料からプルトニウムを取り出して原発燃料として利用するプルサーマルを政府が推進する時期と重なること▽経産省からの出向者が、プルサーマル導入への交付金を前提とする地域振興計画の策定にかかわっていたこと―を明らかに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さらに日本共産党の井上哲士議員は１６日の参院予算委員会で、高浜原発３、４号機の再稼働が進む中、関電の役員報酬が倍加している事実を突きつけ、その流れの中で関電幹部が原発再稼働のための安全対策工事に深くかかわる森山元助役から３億２千万円も金品を受け取っていたと指摘しました。これに対し、菅原一秀経済産業相は「企業の報酬は一定の裁量が与えられている」などと答弁。井上氏は「関電幹部の金品の受領は『一企業の金銭不祥事』などと矮小（わいしょう）化してはならない」と主張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井上氏は、森山氏の関連会社が自民党の稲田朋美幹事長代行や世耕弘成参院幹事長に政治献金をしていたことをあげ、「政治家を含む闇に徹底的にメスを入れることが必要だ」と真相究明を求めました。</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■関係者招致を拒否</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重大なのは、安倍首相が、不正を行った関電幹部らが設置した「第三者委員会」の調査待ちにし、与党も野党が求める関電関係者の国会招致を拒否していることです。日本共産党の小池晃書記局長は９日の参院本会議で、「金品を受け取った当事者たちがつくる『第三者機関』は“第三者”になりえない」と批判。関電の関係者を国会に招致し、真相解明のための国会の責任を果たすよう求め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立憲民主党の今井雅人議員は１０日の衆院予算委員会で、監督官庁として関電の関係者に「国会の要請があればしっかり説明するよう指導してほしい」と菅原経産相に繰り返し求めました。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一方、疑惑発覚当初、「事実なら言語道断」「厳正に対処する」（９月２７日の記者会見）と述べていた菅原氏は、「国会のことは国会で決めて」と的外れな答弁に終始しました。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原発推進の国策のもとで起こった利権疑惑です。政府、とくに経産省が主体的に調査をすると同時に、国会が国政調査権を発動し、関電関係者の参考人招致を実現し、真相究明を進めるべきです。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2019年10月23日</w:t>
      </w:r>
      <w:r w:rsidR="004823DA">
        <w:rPr>
          <w:rFonts w:ascii="ＭＳ 明朝" w:eastAsia="ＭＳ 明朝" w:hAnsi="メイリオ" w:cs="ＭＳ 明朝" w:hint="eastAsia"/>
          <w:bCs/>
          <w:kern w:val="0"/>
          <w:szCs w:val="27"/>
        </w:rPr>
        <w:t>（水）</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36"/>
          <w:szCs w:val="48"/>
        </w:rPr>
        <w:t>原発建屋　高い線量</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福島第１毎時３シーベルト　土のう要因か</w:t>
      </w:r>
      <w:r w:rsidR="004823DA">
        <w:rPr>
          <w:rFonts w:ascii="ＭＳ 明朝" w:eastAsia="ＭＳ 明朝" w:hAnsi="メイリオ" w:cs="ＭＳ 明朝" w:hint="eastAsia"/>
          <w:bCs/>
          <w:kern w:val="0"/>
          <w:szCs w:val="36"/>
        </w:rPr>
        <w:t>、</w:t>
      </w:r>
      <w:r w:rsidRPr="001E6602">
        <w:rPr>
          <w:rFonts w:ascii="ＭＳ 明朝" w:eastAsia="ＭＳ 明朝" w:hAnsi="メイリオ" w:cs="ＭＳ 明朝" w:hint="eastAsia"/>
          <w:bCs/>
          <w:kern w:val="0"/>
          <w:szCs w:val="27"/>
        </w:rPr>
        <w:t>規制委に報告</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京電力は２１日、福島第１原発事故で発生した放射能汚染水を一時的にためる建屋の地下で、最大で毎時３シーベルトの非常に高い放射線量が測定されたと、原子力規制委員会の検討会に報告しました。主要因は土のうである可能性が高いとしています。そこに１時間あまりいると半数の人間が死に至るほどの強烈な放射線環境。</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高線量が確認されたのはプロセス主建屋。１～３号機の原子炉建屋やタービン建屋の汚染水が移送され、ここからさらに処理装置に送られます。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は、原子炉建屋以外の汚染水の水位を低下させて床面を露出させる計画の一環として、調査を進めています。９月、プロセス主建屋３階から水中ドローンを地下２階に投入して詳しく調査。土のうの頂上で毎時１・２～３シーベルトが測定されました。東電は線量分布から、放射性物質を吸着するゼオライトの土のうが高線量の主要因とみています。土のうの一部で破損が確認され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東電は、床面が露出したときの地下階のゼオライトによる地上階の開口部での線量の影響について評価を進めています。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2019年10月22日</w:t>
      </w:r>
      <w:r w:rsidR="004823DA">
        <w:rPr>
          <w:rFonts w:ascii="ＭＳ 明朝" w:eastAsia="ＭＳ 明朝" w:hAnsi="メイリオ" w:cs="ＭＳ 明朝" w:hint="eastAsia"/>
          <w:bCs/>
          <w:kern w:val="0"/>
          <w:szCs w:val="27"/>
        </w:rPr>
        <w:t>（火）</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主張　「原発マネー」疑惑</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「再稼働利権」の核心に迫れ</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西電力役員が高浜原発のある福井県高浜町の元助役から３億円を超す多額の金品を受け取っていた「原発マネー」還流疑惑について、安倍晋三政権が真相解明に背を向ける姿勢を際立たせています。日本共産党など野党は、関電役員らの国会招致を求めていますが、政府・与党は応じようとしません。国会での審議を通じ、今回の疑惑の大本には、安倍政権が推し進める原発再稼働政策をめぐる利権と癒着の構図があることが浮き彫りになっています。国策の中から噴き出した疑惑の全容解明は国政の最優先課題です。“関電まかせ”で済ませることは許されません。</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経産職員が高浜町に出向</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の会長や社長の経営トップらにたいする金品提供をめぐる疑惑では、東京電力福島第１原発事故があった２０１１年から７年間、原子力部門を担当していた役員ほど多額の金品がばらまかれていたことが明らかになっています。元助役には原発関連事業を請け負っている地元の建設会社から約３億円の資金が渡っており、国民が支払った電気料金を原資とした原発マネーが、元助役を介して関電の役員に還流していたことは疑う余地はありません。</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関電は１１年以降、原発再稼働のため家庭向けの電気料金を２度値上げしています。それを認可したのは経済産業省です。公益事業を担う関電に対する政府の監督責任が厳しく問われるのは当然です。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さらに、衆参予算委員会での日本共産党の質疑などで、政府と高浜町との深い関係を示す重要な事実が判明しています。藤野保史衆院議員の質問（１１日）は、高浜町に経産省から４人の職員が０８年から現在まで出向していることを明らかにしました。この期間は、使用済み核燃料からプルトニウムを取り出して原発の燃料に利用するプルサーマルを政府が推進する時期と重なっています。出向職員がプルサーマルをめぐり関電と地元との調整で中心的な役割を果たしたことは明白です。経産省は、出向者と元助役との関係について詳しく説明していません。徹底調査し、国会で議論すべき大問題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井上哲士参院議員は質問（１６日）で、原発再稼働にともなう「追加的安全対策費」についてただしました。福島原発事故後、関電の安全対策費は年々増え続けています。それにつれて元助役から関電の原子力部門幹部役員に提供された金品額も膨らんでいることを示しました。元助役に資金提供した建設会社は、国の原発関係の交付金を使った公共工事を受注しており、この交付金が関電に還流している疑いも濃厚です。経産省は、建設会社の受注状況などを記した資料を国会に提出することを拒んでいますが、解明を妨害することはただちにやめるべきで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関電役員の国会招致を</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政府が旗を振って推し進めた再稼働の中で、どう金が動き、だれがどうかかわったのか―。関電、地元の自治体や政財界だけでなく、政権との関係も含め、全体像を明らかにすることが必要です。関電の調査報告書には、元助役が国会議員をはじめ幅広い人脈があると明記されており、あいまいにできません。隠ぺい体質を改めない関電の「第三者委員会」では期待できません。安倍政権は関電役員らの国会招致に応じるとともに、全容解明に責任を果たすべき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2019年10月22日</w:t>
      </w:r>
      <w:r w:rsidR="004823DA">
        <w:rPr>
          <w:rFonts w:ascii="ＭＳ 明朝" w:eastAsia="ＭＳ 明朝" w:hAnsi="メイリオ" w:cs="ＭＳ 明朝" w:hint="eastAsia"/>
          <w:bCs/>
          <w:kern w:val="0"/>
          <w:szCs w:val="27"/>
        </w:rPr>
        <w:t>（火）</w:t>
      </w:r>
    </w:p>
    <w:p w:rsidR="001E6602" w:rsidRPr="001E6602" w:rsidRDefault="001E6602" w:rsidP="001F1036">
      <w:pPr>
        <w:widowControl/>
        <w:spacing w:line="240" w:lineRule="atLeast"/>
        <w:rPr>
          <w:rFonts w:ascii="ＭＳ 明朝" w:eastAsia="ＭＳ 明朝" w:hAnsi="メイリオ" w:cs="ＭＳ 明朝"/>
          <w:bCs/>
          <w:kern w:val="36"/>
          <w:szCs w:val="48"/>
        </w:rPr>
      </w:pPr>
      <w:r w:rsidRPr="001E6602">
        <w:rPr>
          <w:rFonts w:ascii="ＭＳ 明朝" w:eastAsia="ＭＳ 明朝" w:hAnsi="メイリオ" w:cs="ＭＳ 明朝" w:hint="eastAsia"/>
          <w:bCs/>
          <w:kern w:val="36"/>
          <w:szCs w:val="48"/>
        </w:rPr>
        <w:t>２０１９とくほう・特報　関電・原発と対峙　住民と共に４０年</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36"/>
        </w:rPr>
        <w:lastRenderedPageBreak/>
        <w:t>共産党高浜町議　渡辺孝さん</w:t>
      </w:r>
      <w:r w:rsidR="004823DA">
        <w:rPr>
          <w:rFonts w:ascii="ＭＳ 明朝" w:eastAsia="ＭＳ 明朝" w:hAnsi="メイリオ" w:cs="ＭＳ 明朝" w:hint="eastAsia"/>
          <w:bCs/>
          <w:kern w:val="0"/>
          <w:szCs w:val="36"/>
        </w:rPr>
        <w:t>、</w:t>
      </w:r>
      <w:r w:rsidRPr="001E6602">
        <w:rPr>
          <w:rFonts w:ascii="ＭＳ 明朝" w:eastAsia="ＭＳ 明朝" w:hAnsi="メイリオ" w:cs="ＭＳ 明朝" w:hint="eastAsia"/>
          <w:bCs/>
          <w:kern w:val="0"/>
          <w:szCs w:val="27"/>
        </w:rPr>
        <w:t>福井</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西電力の高浜原発４基を抱える福井県西端の町、高浜町。議会で唯一、原発利権を追及してきた日本共産党の渡辺孝町議（７１）に注目が集まっています。住民とともにたたかい続けてきた４０年間をふりかえります。（玉田文子）</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人口約１万人の高浜町には、国から電源三法交付金が４３年間（１９７４～２０１７年）で約４５９億円も投入されてきました。関電からも億単位の「協力金」がたびたび入っています。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９月には、町役場の元助役・森山栄治氏（故人）が関電経営幹部に金品を提供（１１年～１７年）していた問題が報道されました。金品の原資は関電から原発関連工事を請け負う高浜町の建設会社が森山氏に渡した手数料で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不正を追及</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町には、事件の真相を探ろうと連日報道陣が詰め掛け、渡辺さんに情報を求めてきます。４０年前から関電の「協力金」や国の「交付金」をめぐる不正を追及してきたからです。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渡辺さんが初当選した１９７９年には、高浜原発３、４号機増設をめぐり関電が寄付した「協力金９億円」の使途が大問題になっていました。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町は、漁業振興協力や河川改良、観光開発、生活環境整備などに支出したと説明しますが、関電と交わした覚書などを公開せず、事業内訳の詳細も明らかにしませんでした。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それどころか、助役だった森山氏が落とした手帳には、「関電から受け取った金額は９億円ではなく２５億円と書いてあった」との関係者の証言もあります。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発反対福井県民会議」のアンケート調査(７８年)には、回答した町民の8割が問題の徹底究明や増設反対を支持。「原発を集中する国策は絶対反対すべき」「協力金は町民の口封じだ」などの意見も記され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しかし、町内には自由にものが言えない空気がありました。森山氏が６９年に京都府綾部市職員から高浜町に入庁。７０年には部落解放同盟福井県連合会と高浜支部の書記長になりました。福井県などに対する過度な指摘が問題とされ２年で退任。その後も部落解放運動を押し付ける“糾弾”を繰り返したの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高浜町では、６６年に原発誘致に反対する署名が２３００人も集まったことがあります。しかし、森山氏が高浜町に来た６９年、高浜１号機の設置が許可され、７４年から運転が開始されました。</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初の党町議</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「もの言えぬ町政にもの言う議員を」のスローガンをかかげた当時３０歳の無名の渡辺さんが、トップと2票差の2位で初当選。町政史上初の日本共産党町議の誕生でした。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渡辺さんは高浜町で漁師をしていた父親の長男。中学卒業後、旋盤工として働いていた小浜市の芝浦製作所で党と出合いました。青年の勉強会で本格的に原発の研究を始め、原発マネーに揺れる故郷を改善したいと町議選に立候補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初質問は、タブーとされた森山氏がからむ町有地の不正処分の追及です。議場は緊張に包まれました。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渡辺さんは、町の幹部職員が約１２０万円の土地を自分の私有地（約１０万円）と交換して不法に取得することが「堂々とまかり通る町政にあっては自由も民主主義も育っていかない」と迫りました。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ポケットに手を突っ込んでいた町長は、居直るように答弁。「もし違反と言うならば、司直の方で最終決定を仰ぐより方法がない」</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lastRenderedPageBreak/>
        <w:t xml:space="preserve">　渡辺さんは当時をこう振り返ります。「不正を挙げたら枚挙にいとまがなかった。関電と町長、森山氏が一体となって町政を私物化し、議会では、町長“親衛隊”の『清新会』の議員が不正をうやむやにし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議会質問を一緒に考えた松本浩さん（８０）は当時、登記所に通い詰め、資料を丹念に調べ上げて不正の証拠を見つけ出していきました。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渡辺さんの妻、加代子さん（６７）は、町長や森山氏と対峙（たいじ）する夫の身が心配で、できる限り共に行動したといいます。「他の議員から『暗い所歩くときは気を付けぇよ』と言われたこともあり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重苦しい町の空気の中、渡辺さんは、原発増設阻止と町政刷新を求める町民の声に寄り添い、議会で不正を追及し続けます。草の根の運動がそれを支えました。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町内の女性たちが結成した「高浜の海と子どもたちを守る母の会」が集めた「増設に厳しい安全審査を求める署名」（８０年）には３日間で３６５人が署名。「これ以上よごさないでほしい。この町を」など、匿名の投書が多数寄せられ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会の代表を務めた澤山たづ子さん（７１）は、「“糾弾”が怖くて表立って『原発反対』とは言えないけれど、内心はそう思っている人が多かった」と振り返ります。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８７年に森山氏が助役を退任しても、原発利権に絡みつく構造は続きました。９９年にはプルサーマル計画を推進する町長に対し、計画の可否を問う住民投票条例の実現を求めて約２１００人が署名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２０１１年には、関電の下請け会社社長や関電社員を兼ねる議員が「原発再稼働を求める意見書」を議会で強行。反対したのは渡辺議員ただ一人でした。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若狭湾沿いに原発が１５基集中する“原発銀座”。福井県の原発発電電力量は３１４・８億キロワット時（１８年）。京都府や大阪府など関西地方の都市部に送電しています。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発反対福井県民会議」共同代表委員で明通寺(小浜市)の住職・中嶌哲演さん(７７)は、「原発は自然も社会も人の心も壊してしまう」と指摘します。「原発の電気を使う都市部の人には『若狭の住民を犠牲にした電気はいらない』と、大きな世論をつくってほしい」</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町民の声が</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１１期目を務める渡辺さん。悪性リンパ腫の大病も乗り越えてきました。選挙応援で来た寺前巌元衆院議員から９９年に手渡された「政治は国民のもの」と書かれた紙を、今も大切にしています。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「安全よりもうけを優先する『日本の縮図』のような高浜町で１１期も議員を任されたのは、原発に不安をもつ町民の声があるからです。これからもその声を示し続けたい」</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2019年10月22日</w:t>
      </w:r>
      <w:r w:rsidR="004823DA">
        <w:rPr>
          <w:rFonts w:ascii="ＭＳ 明朝" w:eastAsia="ＭＳ 明朝" w:hAnsi="メイリオ" w:cs="ＭＳ 明朝" w:hint="eastAsia"/>
          <w:bCs/>
          <w:kern w:val="0"/>
          <w:szCs w:val="27"/>
        </w:rPr>
        <w:t>（火）</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関電「原発マネー」還流</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福島事故後に「安全」対策費増大</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西電力幹部に「原発マネー」が還流した背景に東京電力福島第１原発の事故後、原発の「安全」対策工事費の増大が指摘されています。本紙の調べで関電の対策工事費が累計で１兆円を超える見込みであることが分かりました。（「原発」取材班）</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福井県内に大飯、高浜、美浜の３原発、１１基の原発を有していた関電。福島原発事故後に４基を廃炉にし、運転期間が４０年超の３基の再稼働を狙い追加の対策工事をしています。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lastRenderedPageBreak/>
        <w:t>工事経歴書にずらりと並ぶ</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関電によると、関電の大飯、高浜、美浜（いずれも福井県）の３原発の対策費は、２０１１年度は１２９億円でした。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それが１２年度は２２５億円、１３年度７１７億円、１４年度７６５億円、１５年度７７２億円、１６年度５６６億円、１７年度８４４億円、１８年度１２６３億円と大幅に増大（グラフ）し、累計の見通しは１兆２５４億円となっ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その中で、森山栄治・高浜町元助役に３億円を渡したとされる「吉田開発」は、関電からの工事が増大していました。関電からの直接発注で７億円（１４～１８年度）、元請け企業を通じた間接発注で５７・３億円（同）となっています。吉田開発の工事経歴書には、原発の対策工事がずらりと並んで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―大飯原発シビアアクシデント対策資材置場の造成工事（１５年度）１・９億円</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―大飯原発テロ対策施設関連工事（１６年度）１・６億円</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―高浜原発１、２号機非常用燃料貯油槽敷地造成工事（１７年度）１・５億円…。</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情報提供など異例な対応も</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関電の社内調査報告書によると、森山氏に関電が予定している工事の概要や概算額、発注先などの情報を提供するという異例な対応もとっていました。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情報提供は、森山氏から面談要請があると、対応者が総務部長などを通じて関係部門に対して、同氏に報告する情報がないか確認します。関係部門は工事量や工事概算額などを独自に算出したり、元請け会社から聞きとったりして資料やデータを取りまとめ、それを総務部長などが整えた上で、対応者が森山氏との面談に臨んで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事前の情報提供は、１４年９月１日～１７年１２月３１日の間に吉田開発が原子力本部から直接受注した２２件中１６件、間接受注９１件中６７件で行われていました。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は吉田開発への発注金額や工事内容を公開していません。社内調査報告書では、契約内容の欄は塗りつぶされていました。さらに発注金額に関しての調査は対象期間の直接発注の２２件中５件のみを抽出。その結果「問題は認められなかった」としたの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２日の会見で関電の八木誠前会長は、森山氏からの金品提供が、自身が原子力本部の役員をしていた時期と比べエスカレートしていると説明。「震災以降の再稼働等々に向けて、安全対策工事が非常に多くなった。そういったことが背景にあるかと思っている」と認め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多額の費用を投じ、地元の理解を得て再稼働を早く進めたい関電。その裏で、森山氏側から還流した「原発マネー」は、実際にどう扱われていたのか―。徹底究明が必要です。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2019年10月18日</w:t>
      </w:r>
      <w:r w:rsidR="004823DA">
        <w:rPr>
          <w:rFonts w:ascii="ＭＳ 明朝" w:eastAsia="ＭＳ 明朝" w:hAnsi="メイリオ" w:cs="ＭＳ 明朝" w:hint="eastAsia"/>
          <w:bCs/>
          <w:kern w:val="0"/>
          <w:szCs w:val="27"/>
        </w:rPr>
        <w:t>（金）</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関電　腐敗構造を問う（下）</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癒着深めた安倍官邸</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２０１２年１２月に発足した第２次安倍晋三内閣は、構造改革の司令塔である経済財政諮問会議を３年半ぶりに再起動させ、翌１３年６月１４日に「骨太の方針」を閣議決定しました。</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世論踏みにじり</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東電原発事故後の「原発ノー」の世論を踏みにじり「原子力発電所の再稼働を進める」と明記した上で、「立地自治体等関係者の理解と協力を得るよう取り組む」としました。政府を挙げて、原発再稼働</w:t>
      </w:r>
      <w:r w:rsidRPr="001E6602">
        <w:rPr>
          <w:rFonts w:ascii="ＭＳ 明朝" w:eastAsia="ＭＳ 明朝" w:hAnsi="メイリオ" w:cs="ＭＳ 明朝" w:hint="eastAsia"/>
          <w:kern w:val="0"/>
          <w:szCs w:val="27"/>
        </w:rPr>
        <w:lastRenderedPageBreak/>
        <w:t>へ向けて、立地自治体関係者などへの関与を強化する方針を決めたのです。経済財政諮問会議の議長は、安倍首相であり、この方針の責任者です。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に金品を提供していた森山氏は、高浜町で助役まで勤めた地元の有力者です。関電の経営幹部たちが、森山氏への金品の返納をあきらめたのは、森山氏との関係悪化を恐れたためです。その背景には、「自治体関係者」との理解・協力をうたった「骨太の方針」があったのです。安倍官邸が、関電と森山氏との癒着・腐敗構造を温存・増長させたと指摘せざるを得ません。</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安倍内閣は、１４年４月には、原子力を「重要なベースロード電源である」と位置付けた第４次エネルギー基本計画を策定しました。ここでは、「国も前面に立ち、立地自治体等関係者の理解と協力を得るよう、取り組む」として、国の役割を「前面に」打ち出し、いっそう踏み込み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その後、経済産業省は１５年７月に「長期エネルギー需給見通し」を発表。原子力を「ベースロード電源」と位置付け、３０年度の総発電電力量に占める原子力の割合を２０～２２％とするとしました。原子力事業者にとっては、再稼働は国の大方針です。関電が政府とともに、再稼働にまい進している背景がここにあり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第４次エネルギー基本計画の策定の舞台は、経済産業省の総合資源エネルギー調査会の基本政策分科会でした。分科会長は新日鉄住金（現・日本製鉄）の三村明夫名誉会長です。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一方、原発利益共同体の中核組織である原子力産業協会の会長は、日本製鉄出身の今井敬元経団連会長です。国策決定の場に食い入る原発利益共同体人脈の根深さを物語っています。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今年４月９日に開かれた年次大会で今井氏は、「２０３０年におけるエネルギーミックスの目標値である原子力発電比率２０～２２％を達成するためには、今後１０年程度で原子力発電所を３０基程度稼働させる必要があります」と再稼働推進を強調しています。</w:t>
      </w:r>
    </w:p>
    <w:p w:rsidR="001E6602" w:rsidRPr="001E6602"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日米合作で推進</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総合資源エネルギー調査会の基本政策分科会の８回会合（１３年１０月２８日）には、日本の政財界に強い影響力を有している米国の保守系シンクタンクの戦略国際問題研究所（ＣＳＩＳ）のジョン・ハレム所長が講演してい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この中でハレム所長は、日本政府に対し「原発を再開するしか選択肢はないと思っています」「長期のエネルギー戦略の上で、原発は日本の戦略の一部を構成せざるを得ないと思います。これはベースロードを賄っていく上で最良のエネルギーであります」と強調していました。「最良のエネルギー」である原発の推進は、日米合作であることを示し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原発を所管する経済産業省は、同省から高浜町に職員を出向させています。０８年から、今日まで途切れることなく続き、延べ人数は４人に上ります。１１日の衆院予算委員会で日本共産党の藤野保史議員が明らかに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関電にとって再稼働を進めるためには、住民の反対運動が地元の高浜で広がらないようにすることが至上命令でした。そのためには、森山氏との関係を温存しておく必要があったのです。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（おわり）</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1E6602" w:rsidP="001F1036">
      <w:pPr>
        <w:widowControl/>
        <w:spacing w:line="240" w:lineRule="atLeast"/>
        <w:rPr>
          <w:rFonts w:ascii="ＭＳ 明朝" w:eastAsia="ＭＳ 明朝" w:hAnsi="メイリオ" w:cs="ＭＳ 明朝"/>
          <w:bCs/>
          <w:kern w:val="0"/>
          <w:szCs w:val="27"/>
        </w:rPr>
      </w:pPr>
      <w:r w:rsidRPr="001E6602">
        <w:rPr>
          <w:rFonts w:ascii="ＭＳ 明朝" w:eastAsia="ＭＳ 明朝" w:hAnsi="メイリオ" w:cs="ＭＳ 明朝" w:hint="eastAsia"/>
          <w:bCs/>
          <w:kern w:val="0"/>
          <w:szCs w:val="27"/>
        </w:rPr>
        <w:t>2019年10月18日</w:t>
      </w:r>
      <w:r w:rsidR="004823DA">
        <w:rPr>
          <w:rFonts w:ascii="ＭＳ 明朝" w:eastAsia="ＭＳ 明朝" w:hAnsi="メイリオ" w:cs="ＭＳ 明朝" w:hint="eastAsia"/>
          <w:bCs/>
          <w:kern w:val="0"/>
          <w:szCs w:val="27"/>
        </w:rPr>
        <w:t>（金）</w:t>
      </w:r>
    </w:p>
    <w:p w:rsidR="001E6602" w:rsidRPr="001E6602" w:rsidRDefault="001E6602" w:rsidP="001F1036">
      <w:pPr>
        <w:widowControl/>
        <w:spacing w:line="240" w:lineRule="atLeast"/>
        <w:rPr>
          <w:rFonts w:ascii="ＭＳ 明朝" w:eastAsia="ＭＳ 明朝" w:hAnsi="メイリオ" w:cs="ＭＳ 明朝"/>
          <w:bCs/>
          <w:kern w:val="0"/>
          <w:szCs w:val="36"/>
        </w:rPr>
      </w:pPr>
      <w:r w:rsidRPr="001E6602">
        <w:rPr>
          <w:rFonts w:ascii="ＭＳ 明朝" w:eastAsia="ＭＳ 明朝" w:hAnsi="メイリオ" w:cs="ＭＳ 明朝" w:hint="eastAsia"/>
          <w:bCs/>
          <w:kern w:val="36"/>
          <w:szCs w:val="48"/>
        </w:rPr>
        <w:t>“旗振り役”の１億円（下）　原発の建て替えまで要求</w:t>
      </w:r>
      <w:r w:rsidR="004823DA">
        <w:rPr>
          <w:rFonts w:ascii="ＭＳ 明朝" w:eastAsia="ＭＳ 明朝" w:hAnsi="メイリオ" w:cs="ＭＳ 明朝" w:hint="eastAsia"/>
          <w:bCs/>
          <w:kern w:val="36"/>
          <w:szCs w:val="48"/>
        </w:rPr>
        <w:t>、</w:t>
      </w:r>
      <w:r w:rsidRPr="001E6602">
        <w:rPr>
          <w:rFonts w:ascii="ＭＳ 明朝" w:eastAsia="ＭＳ 明朝" w:hAnsi="メイリオ" w:cs="ＭＳ 明朝" w:hint="eastAsia"/>
          <w:bCs/>
          <w:kern w:val="0"/>
          <w:szCs w:val="36"/>
        </w:rPr>
        <w:t>関電元副社長、重ねて主張</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lastRenderedPageBreak/>
        <w:t xml:space="preserve">　２０１８年１月に、関西電力幹部らに金品を持参した元助役と関係がある建設会社の吉田開発（福井県高浜町）に金沢国税局の調査が入りました。この年の１月の審議会で関電の豊松秀己副社長（当時）は、早期の原発再稼働が「信頼回復のベース」と強調し、将来にわたって原発を活用するには「リプレース（建て替え）が必要だ」と、エネルギー基本計画に明記もされていないリプレースを求めて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翌２月に「立地地域への支援」をテーマにした審議会では、工事会社の発注額が落ちていることに触れ、地域の支援策を議論してほしいと発言しました。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同年３月には、原発の停止で工事会社の売り上げが２０～８０％程度に落ち込んでおり、「何としても、このあたりで歯止めが必要であると思います」と再び言及。「再稼働とリプレースが必要」だと強調しています。豊松氏は１８年３月２０日の第１７回まで専門委員を務めますが、この間も原発の再稼働とリプレースの必要を主張し続けました。</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さらに豊松氏は委員会で、電力自由化後の原発の事業継続に心配がないように、▽原発事故に備えた損害賠償制度（原賠制度）について、電力会社の負担のあり方の見直し▽原発の廃炉会計のルールの見直しの優遇策▽原発の使用済み核燃料の再処理事業の延命策―などを求めていました。実際に、政府がこの主張に沿った見直しをしたものもあり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豊松氏は受け取った１億１千万円余のうち、国税局の調査後に、７２５７万円を返却。スーツの仕立券２０着分（１千万円相当）は未返却といいます。</w:t>
      </w:r>
    </w:p>
    <w:p w:rsidR="001E6602" w:rsidRPr="001E6602" w:rsidRDefault="001E6602" w:rsidP="001F1036">
      <w:pPr>
        <w:widowControl/>
        <w:spacing w:line="240" w:lineRule="atLeast"/>
        <w:rPr>
          <w:rFonts w:ascii="ＭＳ 明朝" w:eastAsia="ＭＳ 明朝" w:hAnsi="メイリオ" w:cs="ＭＳ 明朝"/>
          <w:kern w:val="0"/>
          <w:szCs w:val="27"/>
        </w:rPr>
      </w:pPr>
      <w:r w:rsidRPr="001E6602">
        <w:rPr>
          <w:rFonts w:ascii="ＭＳ 明朝" w:eastAsia="ＭＳ 明朝" w:hAnsi="メイリオ" w:cs="ＭＳ 明朝" w:hint="eastAsia"/>
          <w:kern w:val="0"/>
          <w:szCs w:val="27"/>
        </w:rPr>
        <w:t xml:space="preserve">　政府の審議会で豊松氏の後任となったのは、同じ関電の森中郁雄常務執行役員・原子力事業本部長代理（後に副社長・原子力事業本部長、９日付で役職を辞任）。同氏は電気事業連合会原子力開発対策委員長でもありましたが、電事連によると同日、本人が辞任を申し出たといいます。森中氏も今回、高浜町の元助役から現金や商品券、スーツの仕立券など４０６０万円相当の金品を受け取り、スーツ仕立券１６着分（８００万円相当）が未返却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2019年10月17日</w:t>
      </w:r>
      <w:r w:rsidR="004823DA">
        <w:rPr>
          <w:rFonts w:ascii="ＭＳ 明朝" w:eastAsia="ＭＳ 明朝" w:hAnsi="メイリオ" w:cs="ＭＳ 明朝" w:hint="eastAsia"/>
          <w:bCs/>
          <w:kern w:val="0"/>
          <w:szCs w:val="27"/>
        </w:rPr>
        <w:t>（木）</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国会の視点　関電「原発マネー」還流疑惑</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「一民間企業の問題」ではない　関電関係者の国会招致を</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国策として原発が推進され、地元にゆがみが押し付けられて『ものが言えない』と苦しんできた住民がいる。闇にメスを入れなければならない」（日本共産党の藤野保史議員、１１日の衆院予算委員会）。関西電力への「原発マネー」還流疑惑が国政の焦点になっています。（若林明）</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「一体で推進」か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(1)原発立地自治体の福井県高浜町への経産省からの出向が１０年以上続いている(2)出向期間がプルサーマルを政府が推進する時期と重なっている―ことを明らかにし、疑惑が政府・自治体一体の「原発推進政策」の下での疑惑であると告発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日本共産党をはじめ野党は衆参の質疑で、原発再稼働を進める安倍政権の国策の問題だと追及。ところが、政府は疑惑の調査を関電に丸なげし、関電関係者の参考人招致にも後ろ向きです。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あくまで一民間企業の金銭の不祥事にすぎず、呼ぶわけにはいかない」。自民党の坂本哲志理事はこう述べ、野党が衆院予算委理事懇（９日）で求めた関電関係者７人の国会招致を拒否。しかし、関電の八木誠前会長ら複数の幹部が、福井県高浜町の元助役から７年間（２０１１～１７年）で３・２億円もの金品を受け取っていた問題は、関電という一民間企業の問題ではありません。</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関電など電力事業者は、国民の電気料金で運営している公益企業です。しかも関電は１１年以降、原発再稼働のために家庭向け電気料金を２度も値上げし、政府・経済産業省は電気料金値上げを認めてきました。その一部が「原発マネー」として、関電幹部に還流していたのです。「一民間企業」どころか政府・経産省の監督責任そのものが問われます。</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隠ぺい加担与党</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国会招致を拒否する与党の態度は真相究明どころか疑惑“隠ぺい”に加担しているといわざるをえません。</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参院予算委員会理事懇では、与党は関電関係者の国会招致を野党と関電との対応にすませる態度です。野党が国会招致を要請したのに対して、関電は文書で「質問に十分な回答を差し上げることが難しい」などと拒否。関電が設置した「第三者委員会」で「客観的かつ徹底的な調査に対し、真摯（しんし）に対応していく」などとしています。これは、岩根茂樹関電社長が記者会見で「国会のご要請があれば真摯に対応してまいりたい」（９日）と述べたこととも矛盾し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安倍晋三首相は、「関西電力は独立した第三者機関のもとで調査を行うと承知している」（８日の衆院本会議）と述べました。しかし、関電が設置した「第三者委員会」では肝心の真相が隠されてしまいます。闇の真相解明のためには、政府自ら調査を行うとともに、国会が国政調査権を行使して、関電関係者の国会招致を実現することが必要です。</w:t>
      </w:r>
    </w:p>
    <w:p w:rsidR="00C81FED" w:rsidRPr="001F1036" w:rsidRDefault="00C81FED" w:rsidP="001F1036">
      <w:pPr>
        <w:tabs>
          <w:tab w:val="left" w:pos="2694"/>
          <w:tab w:val="left" w:pos="8240"/>
        </w:tabs>
        <w:spacing w:line="240" w:lineRule="atLeast"/>
        <w:rPr>
          <w:rFonts w:ascii="ＭＳ 明朝" w:eastAsia="ＭＳ 明朝"/>
        </w:rPr>
      </w:pP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2019年10月17日</w:t>
      </w:r>
      <w:r w:rsidR="004823DA">
        <w:rPr>
          <w:rFonts w:ascii="ＭＳ 明朝" w:eastAsia="ＭＳ 明朝" w:hAnsi="メイリオ" w:cs="ＭＳ 明朝" w:hint="eastAsia"/>
          <w:bCs/>
          <w:kern w:val="0"/>
          <w:szCs w:val="27"/>
        </w:rPr>
        <w:t>（木）</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関電疑惑究明、原発撤退せよ</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市民３団体　緊急集会</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をなくす全国連絡会、さようなら原発１０００万人アクション、原発ゼロ・自然エネルギー推進連盟は１５日、高浜原発をめぐる関西電力などの疑惑究明と原発撤退を求める緊急集会を、衆院第２議員会館で開きました。原子力市民委員会が協力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主催団体を代表して全国連絡会の小田川義和、１０００万人アクションの鎌田慧、原自連の河合弘之の各氏があいさつ。事件の背景に、原発推進の国策と巨大な利権があると述べ、調査を関電任せにせず、国会が国政調査権を発動して究明するよう求めるとともに、野党が共同提出している原発ゼロ基本法の成立へたたかいを広げようと呼びかけ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「原子力発電に反対する福井県民会議」事務局長の宮下正一さんが現地報告。元助役にすべての責任を押し付けようとする関電の姿勢を批判し、「幕引きにさせてはならない」と訴えました。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昨年３月に原発ゼロ基本法案を共同提出した政党から、日本共産党と立憲民主党の議員があいさつ。共産党の笠井亮衆院議員は「野党が力を合わせて究明する。基本法の成立、原発ゼロ実現へ、国会として責任をしっかり果たしたい」と語り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集会後、参加者は議員会館前で抗議行動に取り組み、３団体や市民団体の代表、共産党の藤野保史衆院議員、社民党の福島瑞穂参院議員が国会報告しました。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2019年10月17日</w:t>
      </w:r>
      <w:r w:rsidR="004823DA">
        <w:rPr>
          <w:rFonts w:ascii="ＭＳ 明朝" w:eastAsia="ＭＳ 明朝" w:hAnsi="メイリオ" w:cs="ＭＳ 明朝" w:hint="eastAsia"/>
          <w:bCs/>
          <w:kern w:val="0"/>
          <w:szCs w:val="27"/>
        </w:rPr>
        <w:t>（木）</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　腐敗構造を問う（中）</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金品の原資は電気料金</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東日本大震災での東京電力の福島第１原子力発電所事故は、原発と国民との共存はありえない、ということを明確にしました。ところが、原発利益共同体は国民世論に反し、原発再稼働を強力に推し進め、</w:t>
      </w:r>
      <w:r w:rsidRPr="001F1036">
        <w:rPr>
          <w:rFonts w:ascii="ＭＳ 明朝" w:eastAsia="ＭＳ 明朝" w:hAnsi="メイリオ" w:cs="ＭＳ 明朝" w:hint="eastAsia"/>
          <w:kern w:val="0"/>
          <w:szCs w:val="27"/>
        </w:rPr>
        <w:lastRenderedPageBreak/>
        <w:t>原発政策の再構築に固執してきました。東電事故後、電気事業連合会の会長職を東電から引き継いだのが関西電力でした。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当時、関電の社長だった八木誠氏は、２０１１年４月１５日の電事連会長就任のあいさつで「今回の事故から得られた反省と新たな知見を十分踏まえて徹底的な安全対策を行い、立地地域をはじめ国民のみなさまの不安の解消・信頼回復に向けて全力を尽くしてまいる所存でございます」と強調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それから８年後、関電会長となっていた八木氏は、森山栄治元助役（故人）との癒着・腐敗構造の発覚によって、会長辞任に追い込まれたのです。</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蜜月三つの山場</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関西電力と森山元助役の関係が構築されたのは、森山氏が高浜町入りした１９６９年前後だと考えられます。両者の関係を深める時期には三つの山場があります。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第１の時期は高浜原発１号機が建設される時期です。第２の時期が、高浜原発３、４号機建設・運転の８０年代の時期です。このとき、森山氏は、高浜町の助役として町政に大きな影響力を有していました。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そして、第３に、１１年３月１１日の東日本大震災が発生。戦後の日本の原子力政策は、根本から問い直すことが求められました。しかし、同年１２月１６日の記者会見で、電事連会長の八木氏は「一日も早く原子力発電所を再稼働するため、地元のみなさまをはじめ国民のみなさまに、私どもの安全対策をご理解いただけるよう最大限取り組んでまいる所存であります」と強調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関電の社内報告書は「原子力事業と立地地域の関係の深さ」と題した項で、次のように指摘しています。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子力事業においては立地地域の理解と協力が不可欠であり、とりわけ東日本大震災以降は、原子力をめぐるさまざまな問題が議論される中、立地地域の理解を得ながら事業運営を行っていくことがますます重要になってきている。このような状況において、当社は立地地域の自治体や地元有力者等に対し、発電所の運営情報等、きめ細かな情報提供を行うとともに、地元企業の活用等を通じて立地地域の経済振興にもコミットするなど、立地地域と深い関係を構築してい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原発再稼働を進めるため、「地元のみなさま」の理解を得られるようにと関電が行ったのは、地元有力者の森山氏との関係を温存・拡大していくことだったのです。</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増え続けた発注</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森山氏に資金を提供していた吉田開発に対する関電からの発注額を年度を追ってみると、表のようになります。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６年間で関電からの直接・間接受注は、合計６４億７０００万円に上ります。吉田開発への発注は、再稼働を進めるため、年をへるにしたがって拡大していきました。これらの事業費は、最終的には電気料金に転嫁されます。吉田開発が受注した事業の原資は、電気料金として利用者に転嫁されます。関電は１１年以降、原発再稼働のために家庭向け電気料金を２度にわたって値上げしてき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森山氏から関電に還流した金品の原資は、電気使用料金です。関電と森山氏の癒着の被害者は、国民なのです。（つづく）</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2019年10月17日</w:t>
      </w:r>
      <w:r w:rsidR="004823DA">
        <w:rPr>
          <w:rFonts w:ascii="ＭＳ 明朝" w:eastAsia="ＭＳ 明朝" w:hAnsi="メイリオ" w:cs="ＭＳ 明朝" w:hint="eastAsia"/>
          <w:bCs/>
          <w:kern w:val="0"/>
          <w:szCs w:val="27"/>
        </w:rPr>
        <w:t>（木）</w:t>
      </w:r>
    </w:p>
    <w:p w:rsidR="00C81FED" w:rsidRPr="001F1036" w:rsidRDefault="00C81FED" w:rsidP="001F1036">
      <w:pPr>
        <w:widowControl/>
        <w:spacing w:line="240" w:lineRule="atLeast"/>
        <w:rPr>
          <w:rFonts w:ascii="ＭＳ 明朝" w:eastAsia="ＭＳ 明朝" w:hAnsi="メイリオ" w:cs="ＭＳ 明朝"/>
          <w:bCs/>
          <w:kern w:val="36"/>
          <w:szCs w:val="48"/>
        </w:rPr>
      </w:pPr>
      <w:r w:rsidRPr="001F1036">
        <w:rPr>
          <w:rFonts w:ascii="ＭＳ 明朝" w:eastAsia="ＭＳ 明朝" w:hAnsi="メイリオ" w:cs="ＭＳ 明朝" w:hint="eastAsia"/>
          <w:bCs/>
          <w:kern w:val="0"/>
          <w:szCs w:val="27"/>
        </w:rPr>
        <w:t>目でみる経済</w:t>
      </w:r>
      <w:r w:rsidR="004823DA">
        <w:rPr>
          <w:rFonts w:ascii="ＭＳ 明朝" w:eastAsia="ＭＳ 明朝" w:hAnsi="メイリオ" w:cs="ＭＳ 明朝" w:hint="eastAsia"/>
          <w:bCs/>
          <w:kern w:val="0"/>
          <w:szCs w:val="27"/>
        </w:rPr>
        <w:t>、</w:t>
      </w:r>
      <w:r w:rsidRPr="001F1036">
        <w:rPr>
          <w:rFonts w:ascii="ＭＳ 明朝" w:eastAsia="ＭＳ 明朝" w:hAnsi="メイリオ" w:cs="ＭＳ 明朝" w:hint="eastAsia"/>
          <w:bCs/>
          <w:kern w:val="36"/>
          <w:szCs w:val="48"/>
        </w:rPr>
        <w:t>高浜町に国から原発マネー４５９億円</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社長・会長を含む関西電力幹部が福井県高浜町の元助役から巨額の金品を受け取っていた問題が注目を集めています。高浜町には４基の原発があり、元助役から関電幹部に「原発マネー」が還流していたことが疑われています。原発マネーは、関電から高浜町の業者への原発関連工事などの発注に加え、税金からも電源３法交付金として高浜町に注がれました。電源３法交付金の原資は電力会社が払う税金ですが、最終的には電気料金に転嫁されます。いずれも電力利用者が負担したもので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電源３法交付金は、(1)電源開発促進税法(2)特別会計に関する法律(3)発電用施設周辺地域整備法―による交付金。福井県の資料によると、１９７４年に制度が創設されて以来、２０１７年度までに高浜町は累計４５９億２３６１万円を受けてい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電源３法交付金は発電施設であれば、火力でも水力でも交付されますが、２００３年の法改定で原発などに重点化。さらに、それまで公共施設等に限られていた使途を、福祉サービスなどの「ソフト的な」事業にも使えるように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高浜町は１７年度に３０億３７１６万円の交付金を受け取り、福井県内の自治体では最多の額でした。この一部でも関電幹部に還流していれば大問題です。（清水渡）</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2019年10月17日</w:t>
      </w:r>
      <w:r w:rsidR="004823DA">
        <w:rPr>
          <w:rFonts w:ascii="ＭＳ 明朝" w:eastAsia="ＭＳ 明朝" w:hAnsi="メイリオ" w:cs="ＭＳ 明朝" w:hint="eastAsia"/>
          <w:bCs/>
          <w:kern w:val="0"/>
          <w:szCs w:val="27"/>
        </w:rPr>
        <w:t>（木）</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“旗振り役”の１億円（上）　原発延命へ審議会で画策</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金品受領の元関電副社長が再稼働迫る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マネー還流疑惑で、関西電力高浜原発がある福井県高浜町の元助役などから１億円以上の金品を受け取った関電の豊松秀己元副社長。関電の原子力事業本部長や業界団体・電気事業連合会（電事連）の原子力開発対策委員長として、安倍政権の原子力政策の方向性を議論する国の審議会で原発推進の“旗振り役”として再稼働や新増設、リプレース（建て替え）など原発の保護・延命策、地元への支援を求めていました。(「原発」取材班)</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豊松氏が参加していた審議会は経済産業省の「総合資源エネルギー調査会原子力小委員会」。原発を「重要なベースロード電源」と位置づけて原発を将来にわたって使い続けるとした安倍政権の第４次エネルギー基本計画の閣議決定（２０１４年４月）を受けて設置されました。基本計画の原発分野に関する方針を具体化するために、同年６月から開催され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豊松氏は議決権のない専門委員でしたが、関電の副社長・原子力事業本部長として発言するだけでなく、電力各社の原子力部門の責任者でつくる電事連の原子力開発対策委員長として、資料にもとづき何度も報告してい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１４年８月には、原発の再稼働ができないため、福島原発事故前と比較した売り上げが２分の１以下の工事会社もあると関電の例を挙げて説明。「一番困るのは、いつになったら、これがどうなるんだ、というビジョンがないので、各社が経営計画を立てられない」と「危機」を強調。「将来の原子力ビジョンを早く示して」と訴えてい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の社内調査報告書によると、豊松氏の金品受け取りは１０年から１７年まで毎年あります。合計額は、１億１０５７万円相当です。審議会で発言していた１４年には▽５０万円分の商品券▽米ドルが２万ドル▽金貨５０枚▽スーツ仕立券が２着分―を元助役から受け取っています。(つづく)</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2019年10月17日</w:t>
      </w:r>
      <w:r w:rsidR="004823DA">
        <w:rPr>
          <w:rFonts w:ascii="ＭＳ 明朝" w:eastAsia="ＭＳ 明朝" w:hAnsi="メイリオ" w:cs="ＭＳ 明朝" w:hint="eastAsia"/>
          <w:bCs/>
          <w:kern w:val="0"/>
          <w:szCs w:val="27"/>
        </w:rPr>
        <w:t>（木）</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巨大噴火の危険無視</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規制委、火山ガイド改定案了承</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原子力規制委員会は１６日、原発の審査で火山活動の影響評価に使う「火山影響評価ガイド」を、巨大噴火の発生可能性を実質的に無視する改定案を了承し、１１月１５日まで意見募集を実施します。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規制委の更田豊志委員長は、「中身の変更ではなく、表現の変更」と述べています。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ガイドは原発から周辺の火山を対象に、その危険性や対策の妥当性を評価する内規。</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改定案は、これまで同様、火砕流などの火山活動が、原発の運用期間中に影響を及ぼす可能性が十分小さいと言えない場合、立地不適となるとしています。しかし、大規模な火砕流を発生する巨大噴火について新たな記載を加えました。その可能性について、低頻度を理由に「差し迫った状態」でなく、その「可能性を示す科学的に合理性のある具体的な根拠が得られていない」場合、十分に小さいと判断できるとしてい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火山活動の評価について、「予測できることを前提とするものではない」と新たに明記。これまで複数の訴訟で、火山ガイドについて、噴火の予測ができることを前提としており不合理などと指摘されてい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規制委は１８年３月、巨大噴火のリスクは社会通念上容認される水準などとするガイドを補足する文書「基本的な考え方」を示していました。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2019年10月16日</w:t>
      </w:r>
      <w:r w:rsidR="004823DA">
        <w:rPr>
          <w:rFonts w:ascii="ＭＳ 明朝" w:eastAsia="ＭＳ 明朝" w:hAnsi="メイリオ" w:cs="ＭＳ 明朝" w:hint="eastAsia"/>
          <w:bCs/>
          <w:kern w:val="0"/>
          <w:szCs w:val="27"/>
        </w:rPr>
        <w:t>（水）</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　腐敗構造を問う（上）</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脅しの根拠に「手紙」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関西電力と高浜原発のある福井県高浜町の有力者だった人物との癒着構図が明らかになりました。関電腐敗の構造を追います。(金子豊弘)</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栄治高浜町元助役（故人）から関電役員らに渡っていたのは、約３億２０００万円の金品でした。岩根茂樹社長は金貨１０枚（１５０万円相当）、八木誠会長（９日付で辞任）は商品券や金貨、スーツなど８５９万円分を受領していました。全体の内訳は、現金は１億４５０１万円。商品券は６３２２万円。米ドル１７０５万円。金貨３６５枚。小判型金貨３枚。金杯セット８。金５００グラム。スーツ７５着分。原子力事業本部（福井県美浜町）の本部長やそれに準じる役職、または高浜原発の所長についた経験のある役員に金品は集中していました。</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返却不可の理由</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関電側は、森山氏から受け取った金品について返却することができなかったといいます。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会見で岩根社長は、「金品を渡されたものは受け取る理由はないと考え返却を申し出たものの、森山氏から、なぜわしの志であるギフト券を返却しようとするのか。無礼者。わしを軽く見るなよ、などと激高され、返却をあきらめざるをえなかった」と、森山氏とのやりとりを語り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しかし、日本を代表する大企業の経営者たちが、相手は高浜町の助役を務めた人物とはいえ、多少すごまれたとしても、常識外れの金品をすごすごと受け取り、返却できないなどというのは、不可解です。なぜ返却できなかったのでしょう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関電の社内報告書に記されている森山元助役とのやりとりが、その謎をとくヒントになります。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発電所運営の妨害を示唆する恫喝（どうかつ）として、『お前とも関電とも関係を断ち切る。●●●（黒塗り）発電所を運営できなくしてやる。』といった発言があった。また、高浜３・４号機増設時に関電経営トップと何度も面談し、増設に関して依頼を受けたと話していた。森山氏は、その際、当社</w:t>
      </w:r>
      <w:r w:rsidRPr="001F1036">
        <w:rPr>
          <w:rFonts w:ascii="ＭＳ 明朝" w:eastAsia="ＭＳ 明朝" w:hAnsi="メイリオ" w:cs="ＭＳ 明朝" w:hint="eastAsia"/>
          <w:kern w:val="0"/>
          <w:szCs w:val="27"/>
        </w:rPr>
        <w:lastRenderedPageBreak/>
        <w:t>の経営トップから受け取ったという手紙やはがき等を保管しており、『発電所立地当時の書類は、今でも自宅に残っており、これを世間に明らかにしたら、大変なことになる。』などといった発言があった」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高浜原発１号機の設置許可が下りたのが１９６９年１２月のことでした。森山氏が高浜町入りした時期と重なっています。その後、森山氏が高浜町の助役に就任したのは７７年４月のことです。そして８７年５月に同町を退職しました。この間、高浜原発３・４号機の設置許可が８０年８月４日に下り、３号機の運転開始は８５年１月１７日、４号機は８５年６月５日のことです。</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反対抑圧依頼か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発電所立地当時、つまり、高浜原発１号機建設反対運動を抑え込むためではなかったのか。あるいは３、４号機の増設の時か。そのさいに、関電側から森山氏側に、反対運動抑圧の依頼があったのではないか―。ということが推測されるのです。その経過を示した証拠となる「手紙やはがき」「書類」を森山氏が長年所有し、もし、世間に明らかになれば、関電が「大変なことになる」というのが、森山氏が関電側を「脅す」物的根拠となった、ということで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手紙やはがき、書類の存在について、岩根社長は会見で「物を見た人間は誰もいないと聞いていますので、ブラフ（脅し）で言われているかどうかは私自身分かりかねます」と語っています。手紙や書類が、もし「ない」としても、それが「脅し」に使えるということは、森山氏との癒着関係の闇が深い、ということを示しています。そもそも、「脅し」でいっているのであれば経営陣は、「そんなものあるはずがない。あるのなら、見せてほしい」と森山氏に迫るべきもので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関電経営陣による常識外れの対応の裏に、一体何が隠されているのか。徹底した解明が求められます。</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(つづく)　(３回連載です)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2019年10月12日</w:t>
      </w:r>
      <w:r w:rsidR="004823DA">
        <w:rPr>
          <w:rFonts w:ascii="ＭＳ 明朝" w:eastAsia="ＭＳ 明朝" w:hAnsi="メイリオ" w:cs="ＭＳ 明朝" w:hint="eastAsia"/>
          <w:bCs/>
          <w:kern w:val="0"/>
          <w:szCs w:val="27"/>
        </w:rPr>
        <w:t>（土）</w:t>
      </w:r>
    </w:p>
    <w:p w:rsidR="00C81FED" w:rsidRPr="001F1036" w:rsidRDefault="00C81FED"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安倍政権をただす　原発</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国策下の原発利権追及　プルサーマル推進　高浜町に経産省出向</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w:t>
      </w:r>
      <w:r w:rsidR="004823DA">
        <w:rPr>
          <w:rFonts w:ascii="ＭＳ 明朝" w:eastAsia="ＭＳ 明朝" w:hAnsi="メイリオ" w:cs="ＭＳ 明朝" w:hint="eastAsia"/>
          <w:kern w:val="0"/>
          <w:szCs w:val="27"/>
        </w:rPr>
        <w:t>共産党の</w:t>
      </w:r>
      <w:r w:rsidRPr="001F1036">
        <w:rPr>
          <w:rFonts w:ascii="ＭＳ 明朝" w:eastAsia="ＭＳ 明朝" w:hAnsi="メイリオ" w:cs="ＭＳ 明朝" w:hint="eastAsia"/>
          <w:kern w:val="0"/>
          <w:szCs w:val="27"/>
        </w:rPr>
        <w:t>藤野議員は、原発立地自治体である福井県高浜町への経産省からの出向が１０年以上にわたって続いていることを明らかにし、関西電力の原発マネー還流疑惑が、政府・自治体一体の「原発推進政策」のもとで起こった疑惑であることを浮き彫りに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の質問に対し、菅原一秀経産相は、経産省から高浜町にこれまでに４人が出向していることを認めました。藤野氏は、出向の期間が、使用済み核燃料からプルトニウムを取り出して原発の燃料として利用するプルサーマルを政府が推進する時期と重なっていることを指摘。その「国策」にあわせて「原子力立地のモデルケース」（野瀬豊・高浜町長）となるべく、経産省の出向者が高浜町と一体で政策を進めていることを暴露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プルサーマル計画のために人を送り込み、知恵も出し、一緒に一体になって高浜の街づくりをやってきたのではないか」と追及。「経産省からの出向者と（関電役職員に金品を提供した）森山氏の接触があったのではないか」と迫り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菅原氏は出向者から聴取したと答えたものの、その内容については「関電役職員が森山氏から金品うんぬんというこの事実については、まったく事情を知らされてなかったということだった」と答えるにとどまり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藤野氏は「原発利権の闇は、日本政治史の闇だ。今回こそ本格的なメスを入れるために全力を尽くす」と表明しました。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2019年10月12日</w:t>
      </w:r>
      <w:r w:rsidR="004823DA">
        <w:rPr>
          <w:rFonts w:ascii="ＭＳ 明朝" w:eastAsia="ＭＳ 明朝" w:hAnsi="メイリオ" w:cs="ＭＳ 明朝" w:hint="eastAsia"/>
          <w:bCs/>
          <w:kern w:val="0"/>
          <w:szCs w:val="27"/>
        </w:rPr>
        <w:t>（土）</w:t>
      </w:r>
    </w:p>
    <w:p w:rsidR="00C81FED" w:rsidRPr="001F1036" w:rsidRDefault="00C81FED"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36"/>
          <w:szCs w:val="48"/>
        </w:rPr>
        <w:t>論戦ハイライト　衆院予算委　藤野議員</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原発の闇　立地時から</w:t>
      </w:r>
      <w:r w:rsidRPr="001F1036">
        <w:rPr>
          <w:rFonts w:ascii="ＭＳ 明朝" w:eastAsia="ＭＳ 明朝" w:hAnsi="メイリオ" w:cs="ＭＳ 明朝" w:hint="eastAsia"/>
          <w:bCs/>
          <w:kern w:val="0"/>
          <w:szCs w:val="27"/>
        </w:rPr>
        <w:t>政府と一体に</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幹部が、高浜原発のある福井県高浜町の元助役・森山栄治氏（故人）から多額の金品を受け取っていた「原発マネー」還流疑惑。日本共産党の藤野保史議員は１１日の衆院予算委員会で、政府の関わりと責任を追及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国策』として推進されてきた原発政策と一体不可分の問題だ」と指摘。高浜原発３・４号機の増設計画が進められていた１９７８年当時の地元紙を示し、「当時の高浜町政は大きくゆがんでおり、ゆがみと『原発マネー』は不可分の関係だった。原発立地当時からの闇にメスを入れなければ真相究明はできない」と迫り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　原発の立地当時から「原発マネー」還流の構図があり、それが全く是正されないまま今日まで続いていたという認識があるか。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安倍首相　関電の第三者委員会で、指摘のような論点を含めて全容解明すべきだ。</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　人ごとのような答弁だ。</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藤野氏は、経済産業省の職員が継続して高浜町に出向していると告発。菅原一秀経産相は、２００８年から現在までに４人が出向していると明らかにしました。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その目的について藤野氏は、０８年当時進められていた高浜原発３・４号機でのプルサーマル計画との関わりを指摘。「副町長として出向した日村健二氏は、プルサーマルへの住民の『理解促進』や関電との調整で中心的な役割を果たしている」と述べ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さらに、０８年１０月の『高浜町議会だより』で野瀬豊町長は、出向の理由について「原子力立地のモデルケースを作り上げたい」と語り、０９年９月にはプルサーマル導入への交付金（６年・６０億円）のため、地域振興計画の策定に注力している旨を語っていたと強調。出向者が室長を務める政策推進室が振興計画に関わっていたとして、「出向は、経産省と高浜町が一体でプルサーマルによる“原子力立地のモデルケース”をつくるためだったのではないか」と述べ、金品授受に関して出向者に聞き取り調査すべきだと迫り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菅原経産相は、４人に聞き取りしたことを明かし、「関電役職員が森山氏から金品を授受していた事実については全く知らされていなかった」と答弁。出向者自身が森山氏と接触していたか否かには触れませんで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藤野氏は「１０年以上にわたって地元にいながら、見たことも聞いたこともないというのは不自然だ」と批判しました。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藤野氏は、関電が公表した調査報告書についても追及。経産省が関電から、黒塗りされていない完全版を入手しているはずだとただしました。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　国会に提出すべきだ。</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菅原経産相　黒塗り部分には特定の会社や個人名・発注先・契約価格等の記述があり、取引状況等は公開できない。</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　全体像を明らかにしなければならない。なぜ隠すのか。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菅原　今回の事案に関係ない記述を消している。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　なぜ関係ないと判断できるのか。</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藤野氏は、安倍首相に提出を指示するよう要求。首相は「委員会から要請があった段階で判断する」と逃げました。</w:t>
      </w:r>
    </w:p>
    <w:p w:rsidR="00C81FED" w:rsidRPr="001F1036" w:rsidRDefault="00C81FED"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政府の隠蔽（いんぺい）姿勢に抗議。「国策として原発が推進され、地元にゆがみが押し付けられて『ものが言えない』と苦しんできた住民がいる。闇にメスを入れなければならない」と力を込め、真相解明への決意を表明し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2019年10月11日</w:t>
      </w:r>
      <w:r w:rsidR="004823DA">
        <w:rPr>
          <w:rFonts w:ascii="ＭＳ 明朝" w:eastAsia="ＭＳ 明朝" w:hAnsi="メイリオ" w:cs="ＭＳ 明朝" w:hint="eastAsia"/>
          <w:bCs/>
          <w:kern w:val="0"/>
          <w:szCs w:val="27"/>
        </w:rPr>
        <w:t>（金）</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卒ＦＩＴ　来月から家庭用太陽光発電順次</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再生可能エネ　地域で広げるチャンス</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太陽光発電の余剰電力固定価格買取制度（ＦＩＴ）の買取期間１０年が、１１月から順次終了します。ＦＩＴを“卒業する”卒ＦＩＴの家庭用太陽光発電が誕生することになります。この卒ＦＩＴ電気をめぐるセミナーが相次いで開かれています。(徳永慎二)</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「自然エネルギーでいこう！　買電も、売電も～太陽光発電、買取終了後はどうなる、どうする？」―９月２８日午後、こんなタイトルをかかげたセミナーが東京都東村山市で開かれました。ＮＰＯ法人こだいらソーラー、東村山エナジー、国際環境ＮＧＯのＦｏＥジャパン・パワーシフトキャンペーンの主催。</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「今後、どこと契約したらいいか話を聞きたいと思い参加しました」という太陽光発電を設置している女性（６６）など、約５０人が参加。セミナー会場は椅子が足りなくなるほどでした。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申し込みは一桁だったので、心配しましたが、よかった」というのは、セミナーの進行役、こだいらソーラー代表の都甲（とこう）公子さん。こだいらソーラーは、市民が出資して２０１３年２月に同ソーラーの市民共同発電所第１号をつくりました。共同発電所は小平市を中心にいま７カ所に広がっています。</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パワーのあり方　電力を使う側も</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今年１１月に１０年の買取期間が終了する家庭用太陽光発電は、全国で約５３万件。いずれも出力１０キロワット以下の発電所です。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０９年当初に認定された買取価格は１ｋＷアワー４８円でした。今後はより安い買取価格で新たに契約することになります。その際、大手電力会社との契約から、地域の新電力会社との契約に切り替えることもでき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セミナーでは、ＦｏＥジャパンの吉田明子さんが「持続可能な再生可能エネルギーを増やす方向性を持っているのは、原発推進の大手電力会社や大手新電力でなく、地域に根差した再エネ重視の新電力だけ」だと明言しました。「だからこそ、卒ＦＩＴの太陽光電気が大変重要で、それを地域の新電力に売電することが、大事になっ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ＦｏＥジャパンはパワーシフトキャンペーンを展開中。持続可能な社会に向けて、電力を使う側も応援したい電力会社を選び、パワー（電力）のあり方を変えていく（シフト）運動です。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大手電力会社から地域の新電力会社への契約切り替えは、家庭だけでなく、企業やお寺、学校などにも広がっています。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セミナーの講師を務めた太陽光発電ネットワーク（ＰＶネット）副代表の高柳良大（よしひろ）さんも、「次世代のための選択肢として二酸化炭素削減、地球温暖化防止を考えている再エネ拡大に熱心な電力会社を選ぼう」と呼びかけました。</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lastRenderedPageBreak/>
        <w:t>低炭素化推進と地域経済を応援</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キャンペーンでは、再エネ重視の２８の新電力会社と各社の買取価格を紹介しています。そうした会社の一つ東村山市の「エネックスでんき」が、セミナーで紹介されました。同社は「地域でつくられた電力を地域の人々に届ける」という「スローエナジー」をかかげ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現在、同社の卒ＦＩＴ電気の買取価格は１ｋＷアワー１０円。一方、東京電力は８・５円。１・５円の差について代表取締役の榎本弘容（ひろかた）さんは「二酸化炭素を減らしたことになる環境価値」だといいます。「どうしようかと考えている方は、ぜひ当社にお売りいただきたい」と要望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とし４月から電気の供給を始めた埼玉県秩父市の秩父新電力の滝澤隆志副社長はいいます。「秩父地域の持続可能なまちづくりのためにエネルギーの地産地消、地域経済の活性化をすすめています。卒ＦＩＴ電気を売っていただくことで秩父の低炭素化と地域経済を応援することができま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2019年10月11日</w:t>
      </w:r>
      <w:r w:rsidR="004823DA">
        <w:rPr>
          <w:rFonts w:ascii="ＭＳ 明朝" w:eastAsia="ＭＳ 明朝" w:hAnsi="メイリオ" w:cs="ＭＳ 明朝" w:hint="eastAsia"/>
          <w:bCs/>
          <w:kern w:val="0"/>
          <w:szCs w:val="27"/>
        </w:rPr>
        <w:t>（金）</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36"/>
          <w:szCs w:val="48"/>
        </w:rPr>
        <w:t>関電　金品受領隠ぺいの影で…</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役員向け新報酬制度</w:t>
      </w:r>
      <w:r w:rsidR="004823DA">
        <w:rPr>
          <w:rFonts w:ascii="ＭＳ 明朝" w:eastAsia="ＭＳ 明朝" w:hAnsi="メイリオ" w:cs="ＭＳ 明朝" w:hint="eastAsia"/>
          <w:bCs/>
          <w:kern w:val="0"/>
          <w:szCs w:val="36"/>
        </w:rPr>
        <w:t>、</w:t>
      </w:r>
      <w:r w:rsidRPr="001F1036">
        <w:rPr>
          <w:rFonts w:ascii="ＭＳ 明朝" w:eastAsia="ＭＳ 明朝" w:hAnsi="メイリオ" w:cs="ＭＳ 明朝" w:hint="eastAsia"/>
          <w:bCs/>
          <w:kern w:val="0"/>
          <w:szCs w:val="27"/>
        </w:rPr>
        <w:t>株主怒り“解明任せられぬ”</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マネー還流疑惑で、福井県高浜町の元助役からの金品提供を今年９月まで隠ぺいしていた関西電力。そのさなかの昨年、取締役ら向けの新たな報酬制度を創設していました。今年６月時点で１１人が対象で、退任時に株式と現金を給付します。関係者は「不都合な事実を伏せながら幹部の報酬を増やしたことに問題はないのか」と批判し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栄治・元助役から８５９万円相当の商品券などを受け取っていた八木誠前会長（９日付で辞任）と、１億１０５７万円相当の金品を受け取っていた豊松秀己・元副社長（今年６月退任）も、この制度の対象者だったことを関電は認めました。「受領の有無や額は現段階で開示できない。八木氏への給付については第三者委員会の報告後に判断する」と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この制度は取締役と執行役員が対象の「株式報酬」。従来の「基本報酬」、「業績連動報酬」に加えて導入されました。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昨年６月の株主総会資料によると、この制度で同社は２０１８年度から３年間に最大で４億８千万円を出資。信託先の銀行が同社株を購入します。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取締役らの役職に応じてポイント（１ポイントは１株相当）を積み立て、取締役らが退任する際、一部は株式で、残りは換金して給付するといいます。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年間に積み立てる上限は計１９万ポイント。１８年度には対象者１１人に計２３００万円相当が割り当てられました。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同制度の導入を同社取締役会が議決したのは昨年４月。同６月の株主総会で承認されました。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一方、この年１月には金沢国税局が森山元助役と関係の深い「吉田開発」への税務調査を始めたとされます。翌２月には八木氏や岩根茂樹社長ら幹部６人が、元助役から過去に受け取った金品のうち１億５９０８万円相当分を返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不適切な金品提供が問題化する可能性を経営トップが知りながら、新たな報酬制度の承認を株主に求めていたことになります。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これについて同社は「金品提供は取締役会に報告されておらず、取締役会としての認識になっていなかった」と釈明します。ただ、金品を受け取っていた八木氏、岩根氏らは当時も取締役会メンバーでした。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八木氏らが取締役会に金品提供を告げなかったことについて同社は「詳細は第三者委員会が調べる」としています。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同社は新たな報酬制度の目的について「業績向上へと企業価値増大への貢献意識を高めるため。報酬の上乗せが目的ではない」と説明します。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れに対し大阪市に住む同社株主の藤永延代さん（７９）は「公になれば株価が下がるような情報を隠しながら、何事もなかったように株主に承認を求めていたのは許せない。事実解明を関電任せにせず、国など外部の調査に委ねるべきでは」と話します。</w:t>
      </w:r>
    </w:p>
    <w:p w:rsidR="00925BB1" w:rsidRDefault="00925BB1" w:rsidP="001F1036">
      <w:pPr>
        <w:tabs>
          <w:tab w:val="left" w:pos="2694"/>
          <w:tab w:val="left" w:pos="8240"/>
        </w:tabs>
        <w:spacing w:line="240" w:lineRule="atLeast"/>
        <w:rPr>
          <w:rFonts w:ascii="ＭＳ 明朝" w:eastAsia="ＭＳ 明朝"/>
        </w:rPr>
      </w:pPr>
    </w:p>
    <w:p w:rsidR="00CE3076" w:rsidRPr="009210A7" w:rsidRDefault="00CE3076" w:rsidP="00CE3076">
      <w:pPr>
        <w:widowControl/>
        <w:shd w:val="clear" w:color="auto" w:fill="FFFFFF"/>
        <w:rPr>
          <w:rFonts w:ascii="ＭＳ 明朝" w:eastAsia="ＭＳ 明朝" w:hAnsi="メイリオ" w:cs="ＭＳ 明朝"/>
          <w:spacing w:val="5"/>
          <w:kern w:val="0"/>
          <w:szCs w:val="21"/>
        </w:rPr>
      </w:pPr>
      <w:r w:rsidRPr="009210A7">
        <w:rPr>
          <w:rFonts w:ascii="ＭＳ 明朝" w:eastAsia="ＭＳ 明朝" w:hAnsi="メイリオ" w:cs="ＭＳ 明朝" w:hint="eastAsia"/>
          <w:spacing w:val="5"/>
          <w:kern w:val="0"/>
          <w:szCs w:val="21"/>
        </w:rPr>
        <w:t>2019年10月11日</w:t>
      </w:r>
      <w:r>
        <w:rPr>
          <w:rFonts w:ascii="ＭＳ 明朝" w:eastAsia="ＭＳ 明朝" w:hAnsi="メイリオ" w:cs="ＭＳ 明朝" w:hint="eastAsia"/>
          <w:spacing w:val="5"/>
          <w:kern w:val="0"/>
          <w:szCs w:val="21"/>
        </w:rPr>
        <w:t>（金）</w:t>
      </w:r>
    </w:p>
    <w:p w:rsidR="00CE3076" w:rsidRPr="009210A7" w:rsidRDefault="00CE3076" w:rsidP="00CE3076">
      <w:pPr>
        <w:widowControl/>
        <w:shd w:val="clear" w:color="auto" w:fill="FFFFFF"/>
        <w:rPr>
          <w:rFonts w:ascii="ＭＳ 明朝" w:eastAsia="ＭＳ 明朝" w:hAnsi="メイリオ" w:cs="ＭＳ 明朝"/>
          <w:bCs/>
          <w:spacing w:val="5"/>
          <w:kern w:val="36"/>
          <w:szCs w:val="48"/>
        </w:rPr>
      </w:pPr>
      <w:r w:rsidRPr="009210A7">
        <w:rPr>
          <w:rFonts w:ascii="ＭＳ 明朝" w:eastAsia="ＭＳ 明朝" w:hAnsi="メイリオ" w:cs="ＭＳ 明朝" w:hint="eastAsia"/>
          <w:bCs/>
          <w:spacing w:val="5"/>
          <w:kern w:val="36"/>
          <w:szCs w:val="48"/>
        </w:rPr>
        <w:t>関電 大飯原発でも元助役から金品</w:t>
      </w:r>
    </w:p>
    <w:p w:rsidR="00CE3076" w:rsidRPr="009210A7" w:rsidRDefault="00CE3076" w:rsidP="00CE3076">
      <w:pPr>
        <w:widowControl/>
        <w:shd w:val="clear" w:color="auto" w:fill="FFFFFF"/>
        <w:ind w:firstLineChars="100" w:firstLine="220"/>
        <w:rPr>
          <w:rFonts w:ascii="ＭＳ 明朝" w:eastAsia="ＭＳ 明朝" w:hAnsi="メイリオ" w:cs="ＭＳ 明朝"/>
          <w:spacing w:val="5"/>
          <w:kern w:val="0"/>
          <w:szCs w:val="21"/>
        </w:rPr>
      </w:pPr>
      <w:r w:rsidRPr="009210A7">
        <w:rPr>
          <w:rFonts w:ascii="ＭＳ 明朝" w:eastAsia="ＭＳ 明朝" w:hAnsi="メイリオ" w:cs="ＭＳ 明朝" w:hint="eastAsia"/>
          <w:spacing w:val="5"/>
          <w:kern w:val="0"/>
          <w:szCs w:val="21"/>
        </w:rPr>
        <w:t>関西電力の経営幹部らが高浜原子力発電所がある高浜町の元助役から金品を受け取っていた問題で、同じく福井県にある大飯原発の元幹部が取材に応じ、大飯原発をめぐっても、元助役から商品券を渡されたり、関係企業に工事を受注させるよう暗に求められたりしたと証言しました。</w:t>
      </w:r>
    </w:p>
    <w:p w:rsidR="00CE3076" w:rsidRDefault="00CE3076" w:rsidP="00CE3076">
      <w:pPr>
        <w:widowControl/>
        <w:shd w:val="clear" w:color="auto" w:fill="FFFFFF"/>
        <w:ind w:firstLineChars="100" w:firstLine="220"/>
        <w:rPr>
          <w:rFonts w:ascii="ＭＳ 明朝" w:eastAsia="ＭＳ 明朝" w:hAnsi="メイリオ" w:cs="ＭＳ 明朝"/>
          <w:spacing w:val="5"/>
          <w:kern w:val="0"/>
          <w:szCs w:val="21"/>
        </w:rPr>
      </w:pPr>
      <w:r w:rsidRPr="009210A7">
        <w:rPr>
          <w:rFonts w:ascii="ＭＳ 明朝" w:eastAsia="ＭＳ 明朝" w:hAnsi="メイリオ" w:cs="ＭＳ 明朝" w:hint="eastAsia"/>
          <w:spacing w:val="5"/>
          <w:kern w:val="0"/>
          <w:szCs w:val="21"/>
        </w:rPr>
        <w:t>取材に応じたのは関西電力のＯＢで、福井県にある大飯原子力発電所の元幹部です。この元幹部によりますと、1990年代に高浜町の森山栄治元助役が１人で自宅を訪ねてきて、就任祝いの名目で20万円分の商品券が入った封筒を置いていったということです。</w:t>
      </w:r>
    </w:p>
    <w:p w:rsidR="00CE3076" w:rsidRDefault="00CE3076" w:rsidP="00CE3076">
      <w:pPr>
        <w:widowControl/>
        <w:shd w:val="clear" w:color="auto" w:fill="FFFFFF"/>
        <w:ind w:firstLineChars="100" w:firstLine="220"/>
        <w:rPr>
          <w:rFonts w:ascii="ＭＳ 明朝" w:eastAsia="ＭＳ 明朝" w:hAnsi="メイリオ" w:cs="ＭＳ 明朝"/>
          <w:spacing w:val="5"/>
          <w:kern w:val="0"/>
          <w:szCs w:val="21"/>
        </w:rPr>
      </w:pPr>
      <w:r w:rsidRPr="009210A7">
        <w:rPr>
          <w:rFonts w:ascii="ＭＳ 明朝" w:eastAsia="ＭＳ 明朝" w:hAnsi="メイリオ" w:cs="ＭＳ 明朝" w:hint="eastAsia"/>
          <w:spacing w:val="5"/>
          <w:kern w:val="0"/>
          <w:szCs w:val="21"/>
        </w:rPr>
        <w:t>元幹部は翌週、この商品券に自己資金を２割ほど上乗せしてネックレスを購入し、元助役の妻に返したということです。</w:t>
      </w:r>
    </w:p>
    <w:p w:rsidR="00CE3076" w:rsidRDefault="00CE3076" w:rsidP="00CE3076">
      <w:pPr>
        <w:widowControl/>
        <w:shd w:val="clear" w:color="auto" w:fill="FFFFFF"/>
        <w:ind w:firstLineChars="100" w:firstLine="220"/>
        <w:rPr>
          <w:rFonts w:ascii="ＭＳ 明朝" w:eastAsia="ＭＳ 明朝" w:hAnsi="メイリオ" w:cs="ＭＳ 明朝"/>
          <w:spacing w:val="5"/>
          <w:kern w:val="0"/>
          <w:szCs w:val="21"/>
        </w:rPr>
      </w:pPr>
      <w:r w:rsidRPr="009210A7">
        <w:rPr>
          <w:rFonts w:ascii="ＭＳ 明朝" w:eastAsia="ＭＳ 明朝" w:hAnsi="メイリオ" w:cs="ＭＳ 明朝" w:hint="eastAsia"/>
          <w:spacing w:val="5"/>
          <w:kern w:val="0"/>
          <w:szCs w:val="21"/>
        </w:rPr>
        <w:t>その後、元助役は会うたびに、大飯原発の関連工事で自身が関係する高浜町の企業の受注回数を増やすよう暗に求めてきたということで、元幹部は、拒んだもののたびたび脅されたと話しています。</w:t>
      </w:r>
    </w:p>
    <w:p w:rsidR="00CE3076" w:rsidRPr="009210A7" w:rsidRDefault="00CE3076" w:rsidP="00CE3076">
      <w:pPr>
        <w:widowControl/>
        <w:shd w:val="clear" w:color="auto" w:fill="FFFFFF"/>
        <w:ind w:firstLineChars="100" w:firstLine="220"/>
        <w:rPr>
          <w:rFonts w:ascii="ＭＳ 明朝" w:eastAsia="ＭＳ 明朝" w:hAnsi="メイリオ" w:cs="ＭＳ 明朝"/>
          <w:spacing w:val="5"/>
          <w:kern w:val="0"/>
          <w:szCs w:val="21"/>
        </w:rPr>
      </w:pPr>
      <w:r w:rsidRPr="009210A7">
        <w:rPr>
          <w:rFonts w:ascii="ＭＳ 明朝" w:eastAsia="ＭＳ 明朝" w:hAnsi="メイリオ" w:cs="ＭＳ 明朝" w:hint="eastAsia"/>
          <w:spacing w:val="5"/>
          <w:kern w:val="0"/>
          <w:szCs w:val="21"/>
        </w:rPr>
        <w:t>関西電力の去年の社内調査では、原発幹部の金品の受領が確認されたのは高浜原発だけで、今後、行われる第三者委員会の調査では、大飯などほかの原発でも金品の受け渡しや工事の受発注への影響がなかったか徹底して調べることが求められます。</w:t>
      </w:r>
    </w:p>
    <w:p w:rsidR="00CE3076" w:rsidRPr="00FF4812" w:rsidRDefault="00CE3076" w:rsidP="00CE3076">
      <w:pPr>
        <w:tabs>
          <w:tab w:val="left" w:pos="2694"/>
          <w:tab w:val="left" w:pos="8240"/>
        </w:tabs>
        <w:spacing w:line="320" w:lineRule="exac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2019年10月10日</w:t>
      </w:r>
      <w:r w:rsidR="004823DA">
        <w:rPr>
          <w:rFonts w:ascii="ＭＳ 明朝" w:eastAsia="ＭＳ 明朝" w:hAnsi="メイリオ" w:cs="ＭＳ 明朝" w:hint="eastAsia"/>
          <w:bCs/>
          <w:kern w:val="0"/>
          <w:szCs w:val="27"/>
        </w:rPr>
        <w:t>（木）</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関電会長が辞任</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原発マネー　社長も調査報告後</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原発マネー還流疑惑をめぐって同社は９日、臨時取締役会を開き、八木誠会長と岩根茂樹社長の辞任を決めました。両氏とも福井県高浜町の元助役から金品を受け取っていましたが、当初は職にとどまる意向でした。しかし社内外からの批判の高まりを受け、引責辞任に追い込まれ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両氏が９日に会見し発表しました。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八木氏の辞任は同日付。岩根氏は元助役からの金品提供などを調査する同社設置の第三者委員会の報告を待って、辞任します。時期について同氏は会見で「１２月下旬をめどとする」と語りました。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八木氏は関西経済連合会の副会長を、岩根氏は電気事業連合会の会長をそれぞれ務めていましたが、９日付でともに辞任したといいます。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新たな第三者委員会は９日に発足。元検事総長の但木敬一弁護士が委員長を務めます。元助役関連のほか、類似事案の有無や関電の対応を調べ、再発防止策を報告するとしています。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会見で岩根氏は、元助役との関係について「かなり根深いもの。長年の歴史を踏まえて根本的な原因をあぶり出し、第三者委員会への対応に全力を尽くす」と繰り返しました。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一方、記者から「（背景に）原発そのものが生み出す構造的な理由があるのでは」と問われると「第三者委員会で調査されること」と回答を避ける場面もありました。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国会招致の可能性について問われると「真摯（しんし）に対応したい」と述べました。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2019年10月8日</w:t>
      </w:r>
      <w:r w:rsidR="004823DA">
        <w:rPr>
          <w:rFonts w:ascii="ＭＳ 明朝" w:eastAsia="ＭＳ 明朝" w:hAnsi="メイリオ" w:cs="ＭＳ 明朝" w:hint="eastAsia"/>
          <w:bCs/>
          <w:kern w:val="0"/>
          <w:szCs w:val="27"/>
        </w:rPr>
        <w:t>（火）</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気流　関電の調査報告書</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森山元助役に経営トップの手紙　原発立地時のやりとり保管か</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をめぐる原発マネー還流疑惑が噴出しました。高浜原子力発電所が立地する福井県高浜町で、地元を取り仕切る森山栄治元助役（故人）から多額の金品が関電役員らに渡っていました。関電は、当初公開しなかった調査報告書を２日に公表。その内容は…。</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Ａ　関電は２日の記者会見で、社内の調査委員会が昨年９月にまとめた報告書を初めて公表した。原子力部門を中心に現金や金貨、小判までばらまかれていたことが明らかになった。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Ｂ　菓子袋の下に金貨があったということも明らかになった。テレビの時代劇を見るようだったよ。</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「世間に出たら」</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Ａ　電力業界に詳しいジャーナリストは、各電力会社には社内に「立地屋さん」と呼ばれる地元工作部隊が存在すると指摘する。彼らの役割は、原発建設反対の住民たちに、“飲ませ食わせ”の接待を繰り返し、丸め込むというものだ。</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この「立地屋さん」という役割を果たしたのが、森山元助役だった、ということか。</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Ａ　単なる「立地屋さん」と違う点は、その暴力的な体質だ。</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森山元助役に対応する関電職員の中には、どう喝を受け、「うつ病になった人、辞表を出した人、すぐに左遷された人などがいる、などの話が伝えられることがあった」と、報告書は書いている。身の危険を感じることさえあった、という。</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Ａ　報告書には、「高浜３・４号機増設時に関電経営トップと何度も面談し、増設に関して依頼を受けたと話していた。森山氏は、その際、当社の経営トップから受け取ったという手紙やはがき等を保管しており、『発電所立地当時の書類は、今でも自宅に残っており、これを世間に明らかにしたら、大変なことになる。』などといった発言があった」との記述もある。</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高浜原発１号機を建設する際、関電側から森山氏側に、反対運動を抑え込む依頼があった、ということなのか。</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Ｂ　森山氏が高浜町の職員になったのは、１９６９年１２月のこと。時を同じくして高浜原発１号機の設置許可が下りた。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関電側とのやりとりを示した「手紙やはがき」を、その後も所有しており、もし、その内容が明らかになれば、関電が「大変なことになる」というのが、関電を「脅す」物的根拠となった、ということになるね。</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Ａ　２日の記者会見で八木誠会長は「森山氏は高浜発電所３・４号機の誘致、あるいはそのときの地域の取りまとめなどで、当社はかなりご協力をいただいた。そういった方が機嫌を損ねて原子力事業に反対されると、高浜町全体、地域全体が反対に動いていくリスクがある」と説明した。さらに「地域か</w:t>
      </w:r>
      <w:r w:rsidRPr="001F1036">
        <w:rPr>
          <w:rFonts w:ascii="ＭＳ 明朝" w:eastAsia="ＭＳ 明朝" w:hAnsi="メイリオ" w:cs="ＭＳ 明朝" w:hint="eastAsia"/>
          <w:kern w:val="0"/>
          <w:szCs w:val="27"/>
        </w:rPr>
        <w:lastRenderedPageBreak/>
        <w:t>ら反対の声が出てくるというのは非常に原子力事業運営に影響がある。そういった意味ではこの森山氏は大変な影響力を地元に持っている」などと言った。</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再稼働の狙いも</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東電事故後、再稼働をめざす関電にとっても、森山元助役の協力が不可欠だった、ということもあるだろうね。</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Ｂ　岩根茂樹社長は「東日本大震災以降も、原子力発電所の早期再稼働に向けて大規模な安全対策工事が進展する中、地元の有力者である森山氏との関係悪化を極力避けて原子力発電所を安定的に運営したいという思いがあった」と語っている。</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まさに、原発最優先の姿勢だね。</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Ａ　関電の原発マネー還流疑惑で浮き彫りになったのは、原発の建設と稼働、そして大震災事故後の再稼働には、桁違いの金と権力と暴力の癒着が必要だったということだ。</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Ｃ　疑惑事件の全容解明が求められる。</w:t>
      </w:r>
    </w:p>
    <w:p w:rsidR="00925BB1" w:rsidRPr="001F1036" w:rsidRDefault="00925BB1" w:rsidP="001F1036">
      <w:pPr>
        <w:tabs>
          <w:tab w:val="left" w:pos="2694"/>
          <w:tab w:val="left" w:pos="8240"/>
        </w:tabs>
        <w:spacing w:line="240" w:lineRule="atLeast"/>
        <w:rPr>
          <w:rFonts w:ascii="ＭＳ 明朝" w:eastAsia="ＭＳ 明朝"/>
        </w:rPr>
      </w:pPr>
    </w:p>
    <w:p w:rsidR="009210A7"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2019年10月8日</w:t>
      </w:r>
      <w:r w:rsidR="004823DA">
        <w:rPr>
          <w:rFonts w:ascii="ＭＳ 明朝" w:eastAsia="ＭＳ 明朝" w:hAnsi="メイリオ" w:cs="ＭＳ 明朝" w:hint="eastAsia"/>
          <w:bCs/>
          <w:kern w:val="0"/>
          <w:szCs w:val="27"/>
        </w:rPr>
        <w:t>（火）</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関電疑惑　他電力元幹部「裏金になる金額」</w:t>
      </w:r>
      <w:r w:rsidR="004823DA">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どこに流れた　原発マネー</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幹部らに福井県高浜町の森山栄治元助役から少なくとも３・２億円の金品が渡っていたことについて、他の電力会社元幹部らから「もらった金額が多すぎる。異常だ」など疑念の声が出ています。「原発マネー」はどこに流れたのか―今後の関電調査の焦点になっています。（「原発」取材班）</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「原発の地元に寄付したり、地元業者に工事を回したりすることはよくある。しかし、電力会社の役員個人に戻ってくる金額としては異常だ」</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福井県内の事情を知る電力会社の元幹部は関電側への「還流」についてそう驚きます。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この元幹部は原発立地地域で、地元工作をしていたことがあります。原発をつくる際には、政治家など地元有力者を使って根回しする、というのです。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原発完成後も、有力者の協力は欠かせないとも。再稼働のためなど追加工事や新増設工事をする際に、「賛成の意思を表明してもらう必要がある」といいます。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側に金品が流れた時期は、高浜原発（高浜町）再稼働のため安全対策工事をすすめた期間と重なります。当時、関電原子力事業本部で幹部をしていた２人には１億円を超える金品が渡っていました。関電は個人で受けとったものとして、会社としての関与を否定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前出の元幹部はいいます。「地元へは、金を落とす一方だ。逆方向はない。下請け業者からウイスキーぐらいはもらったが、関電のように１人１億円を超えてもらうなんて異常な額だよね。裏金になりうる金額だ」</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電気事業連合会の幹部として関電と付き合いがあった電力会社元トップは「（地元の有力者が）金をくれるというのは、理解不能だ。せびられることはままあるが…」と言います。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を作るには２０～３０年はかかる。地権者らと密接にならなければできない」とも。それでも「（関電のように）『先方が金をくれるから困った』なんて話を部下から聞いたことがない」と振り返り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他方で「原発マネー」が役員個人ではなく、政治家側に「還流」していた例は過去に多くあります。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―佐賀県玄海町長（当時）が大株主だった建設会社が、九州電力玄海原発から多額の工事を受けていた。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―三村申吾青森県知事が社長だった建設会社が、原発の使用済み核燃料を再処理する六ケ所再処理工場（青森県）の工事を受注。</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―福島県双葉町の町長（当時）が社長だった建設会社が、東京電力福島第１原発の工事をしていた。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関電は新たな調査委員会で、森山元助役から渡された事案がほかにもないかを中心に調べる方針。還流先をさらに追及するとはしていません。</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還流した「原発マネー」が本当に関電役員個人にとどまっていたのか―関電まかせにせず徹底解明が必要です。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2019年10月7日</w:t>
      </w:r>
      <w:r w:rsidR="004823DA">
        <w:rPr>
          <w:rFonts w:ascii="ＭＳ 明朝" w:eastAsia="ＭＳ 明朝" w:hAnsi="メイリオ" w:cs="ＭＳ 明朝" w:hint="eastAsia"/>
          <w:bCs/>
          <w:kern w:val="0"/>
          <w:szCs w:val="27"/>
        </w:rPr>
        <w:t>（</w:t>
      </w:r>
      <w:r w:rsidR="006F4429">
        <w:rPr>
          <w:rFonts w:ascii="ＭＳ 明朝" w:eastAsia="ＭＳ 明朝" w:hAnsi="メイリオ" w:cs="ＭＳ 明朝" w:hint="eastAsia"/>
          <w:bCs/>
          <w:kern w:val="0"/>
          <w:szCs w:val="27"/>
        </w:rPr>
        <w:t>月</w:t>
      </w:r>
      <w:r w:rsidR="004823DA">
        <w:rPr>
          <w:rFonts w:ascii="ＭＳ 明朝" w:eastAsia="ＭＳ 明朝" w:hAnsi="メイリオ" w:cs="ＭＳ 明朝" w:hint="eastAsia"/>
          <w:bCs/>
          <w:kern w:val="0"/>
          <w:szCs w:val="27"/>
        </w:rPr>
        <w:t>）</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36"/>
          <w:szCs w:val="48"/>
        </w:rPr>
        <w:t>社会リポート　世界に逆行　日本の石炭火発</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１２年以降５０基新設計画</w:t>
      </w:r>
      <w:r w:rsidR="006F4429">
        <w:rPr>
          <w:rFonts w:ascii="ＭＳ 明朝" w:eastAsia="ＭＳ 明朝" w:hAnsi="メイリオ" w:cs="ＭＳ 明朝" w:hint="eastAsia"/>
          <w:bCs/>
          <w:kern w:val="0"/>
          <w:szCs w:val="36"/>
        </w:rPr>
        <w:t>、</w:t>
      </w:r>
      <w:r w:rsidRPr="001F1036">
        <w:rPr>
          <w:rFonts w:ascii="ＭＳ 明朝" w:eastAsia="ＭＳ 明朝" w:hAnsi="メイリオ" w:cs="ＭＳ 明朝" w:hint="eastAsia"/>
          <w:bCs/>
          <w:kern w:val="0"/>
          <w:szCs w:val="27"/>
        </w:rPr>
        <w:t>政策の転換こそ</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石炭火力発電は化石燃料の中でも特に二酸化炭素排出量が多く、石油の１・２倍、液化天然ガスの２・２倍―。９月２３日開かれた国連気候行動サミットでアントニオ・グテレス事務総長は石炭火力発電が気候変動対策に最も逆行することを指摘しました。ところが日本では２０１２年以降、石炭火力発電所をさらに５０基新設する計画が持ち上がりました。なぜ日本は石炭火力をやめないのでしょうか。（小梶花恵）</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ＮＰＯ法人気候ネットワークの調査によると、２０１２年までに稼働していた石炭火力発電所は国内に１０９基。発電容量は４４１１・９万キロワットで、電力供給量は全体の３２・３％。１２年以降、さらに５０基の石炭火力発電所を新設する計画のうち１３基は中止にな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国際環境ＮＧＯ「ＦｏＥ　Ｊａｐａｎ」の吉田明子さんは、国内で石炭火力発電所が新設される要因を３点指摘しています。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一つは１１年の東京電力福島第１原発事故以来、原発の再稼働が見通せないこと、二つは電力小売りが自由化されて競争が激しくなり、大手や新規電力会社が安い電気を確保するためにコストの安い石炭火力を選んだことです。もう一つは１３年に石炭火力発電の環境影響評価が緩和されたことを挙げ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政府は２０３０年の電源構成について、原子力を２０～２２％、石炭火力を２６％としています。政府が産業界に対して「そこまではやっていい」とお墨付きを与えているようなものだと吉田さんは指摘し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加えて、政府は原発や石炭火力、大型水力だけが参入できる市場をつくったり、化石燃料火力発電の競争力が将来的になくなっても容量確保のために金銭的に補助する仕組みの導入を決めたりしています。</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各地で反対運動</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石炭火力発電の新設に対してはいま、神戸市や仙台市、東京湾周辺の千葉県袖ケ浦市、千葉市、神奈川県横須賀市で住民の反対運動が起こっています。千葉と袖ケ浦の計画は中止になりましたが、横須賀の計画は工事が着工され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事業主は東京電力と中部電力の合弁会社ＪＥＲＡ。横須賀市と対岸の千葉県の住民４５人は、不十分な環境影響評価の「確定通知」取り消しを国に求め、提訴しました。鈴木陸郎原告団長は「原告の中には台風１５号で屋根を飛ばされた人もいます。石炭火力発電は気候変動とともに大気汚染ももたらしま</w:t>
      </w:r>
      <w:r w:rsidRPr="001F1036">
        <w:rPr>
          <w:rFonts w:ascii="ＭＳ 明朝" w:eastAsia="ＭＳ 明朝" w:hAnsi="メイリオ" w:cs="ＭＳ 明朝" w:hint="eastAsia"/>
          <w:kern w:val="0"/>
          <w:szCs w:val="27"/>
        </w:rPr>
        <w:lastRenderedPageBreak/>
        <w:t>す。やっと横須賀の空気がきれいになってきたのに…。横須賀の計画を止められれば他の計画も中止できると考えています」と話します。</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再生エネ移行を</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再生可能エネルギーに移行させる仕組みづくりも課題です。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吉田さんは「安倍晋三首相は気候変動対策をリードするといいますが、中身は『高効率』石炭火力発電の建設や輸出、原発の活用です。まったく逆行しています」と批判。石炭火力が４０％を占めるドイツが２０３８年までの脱石炭を掲げており、政治的に決定すれば可能といいます。「気候変動対策の緊急性が明らかになり、若者が世界中で声を上げているのに、日本は９月の国連気候行動サミットで新たな政策や目標変更を何も示しませんで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鈴木原告団長も「小泉進次郎環境大臣は恥ずかしい外交デビューだった。石炭火力を新設せず、既設の石炭火力発電所を全廃するのが日本の責任です」と指摘。吉田さんは「政府は若者や市民の声に背を向けるのではなく、政策転換こそが求められています」と強調していま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2019年10月6日</w:t>
      </w:r>
      <w:r w:rsidR="006F4429">
        <w:rPr>
          <w:rFonts w:ascii="ＭＳ 明朝" w:eastAsia="ＭＳ 明朝" w:hAnsi="メイリオ" w:cs="ＭＳ 明朝" w:hint="eastAsia"/>
          <w:bCs/>
          <w:kern w:val="0"/>
          <w:szCs w:val="27"/>
        </w:rPr>
        <w:t>（日）</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　関電　企業体質に疑念</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野党追及チーム、高浜町調査</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幹部らに福井県高浜町の森山栄治元助役（３月に死去）から「原発マネー」が還流していた疑惑で５日、野党の「関電疑惑追及チーム」が現地調査をしました。日本共産党の藤野保史、清水忠史両衆院議員と立憲民主党、国民民主党、無所属の衆参議員が参加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現地調査に先立ち関電本店（大阪市）を訪問し、国会審議と野党合同ヒアリングへの出席の協力を要請しました。関電側は「対応できる者がいない」（警備員）と面会を拒否。議員らから「不信感が強まった」との声が上が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町では、共産党の渡辺孝町議が案内役として同行。高浜原発を敷地外から視察し、森山元助役に３億円を渡したとされる吉田開発が施工した町立中央体育館の駐車場などを調査しました。同工事は国の電源立地地域対策交付金が使われ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原発に近い音海区では、元自治会長の児玉巧さん（７２）が「森山氏は関電と一体だと認識していたが、金品を渡していたことは知らなかった。原発を推進する関電が森山氏を利用してきた面もあるのでは」と語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吉田開発が東京電力福島第１原発事故後の安全対策工事や原発交付金事業で急成長してきたことを説明した渡辺町議に対し、「交付金の流れの解明が求められる」との意見も出されました。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調査後に藤野氏は「関電の企業体質に疑念が持たれている。関電幹部を国会に招致する必要があり、こうした状況で再稼働を進めることは許されない」と述べました。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2019年10月6日</w:t>
      </w:r>
      <w:r w:rsidR="006F4429">
        <w:rPr>
          <w:rFonts w:ascii="ＭＳ 明朝" w:eastAsia="ＭＳ 明朝" w:hAnsi="メイリオ" w:cs="ＭＳ 明朝" w:hint="eastAsia"/>
          <w:bCs/>
          <w:kern w:val="0"/>
          <w:szCs w:val="27"/>
        </w:rPr>
        <w:t>（日）</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主張　原発マネー還流</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「闇」の解明は政府の責任だ</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経営幹部らが、高浜原発が立地する福井県高浜町の森山栄治元助役（故人）から約３億２千万円相当の金品を受け取った「原発マネー」還流疑惑の闇は深まるばかりです。同社は２日、幹部ごとの金品受領額や経過などを記載した社内調査報告書をようやく公表したものの、原発マネーの流れなどの核心部分は明かしません。経営トップが金を受け取った当事者である上、隠ぺい姿勢もあらためよ</w:t>
      </w:r>
      <w:r w:rsidRPr="001F1036">
        <w:rPr>
          <w:rFonts w:ascii="ＭＳ 明朝" w:eastAsia="ＭＳ 明朝" w:hAnsi="メイリオ" w:cs="ＭＳ 明朝" w:hint="eastAsia"/>
          <w:kern w:val="0"/>
          <w:szCs w:val="27"/>
        </w:rPr>
        <w:lastRenderedPageBreak/>
        <w:t>うとしない関電に疑惑解明を任せることはできません。政府として公正中立な第三者機関を立ち上げ、徹底的な調査を行うことが安倍晋三政権の責任です。</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再稼働推進と軌を一に</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報告書には、元助役から関電幹部に、現金をはじめスーツ券や金貨、小判型の金などが頻繁に届けられていた事実が記されていました。しかも原子力担当部門を中心にばらまかれ、原子力事業本部の要職にいた２人にはそれぞれ１億円超という桁外れの金品が提供されていました。関電と原発立地自治体の“有力者”との癒着が長きにわたって形成・温存されてきた異常な実態の一端を浮き彫りに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しかし、国民が支払った電気料金を原資とする原発マネーの不透明な流れの解明には程遠い内容です。元助役に約３億円を資金提供したとされる高浜町の建設会社については、関電が多額の工事発注をしたことは認めたものの、詳細については、口をつぐんでいます。発注金額や手続きは「適正」といいますが、関連資料は黒塗りで、説得力はありません。元助役の資金の出どころについても「分からない」と繰り返すだけです。昨年９月にまとめた報告書をひた隠しにし、世論の批判を浴びて、しぶしぶ公表した経過にも示されるように、関電の隠ぺい体質は変わらず、根本的な反省もありません。</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常識からかけ離れた癒着がうまれた最大の要因は、原発再稼働を最優先にする関電の姿勢があります。報告書には「（元助役の）機嫌を損ねると」「発電所運営に支障を及ぼす行動に出るリスクがある」などの表現が随所に出てきます。「東日本大震災後、原子力発電所の早期再稼働を実現することが喫緊の課題となり、各発電所において大規模な安全対策工事を進展させている中で、森山氏への対応の頻度は多くなっていた」と２０１１年以降、再稼働を強引に推し進める上で、元助役とのゆがんだ関係をエスカレートさせた経過をうかがわせる記述もあり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安倍政権がすすめる原発再稼働という「国策」の中で噴き出した重大な疑惑は、再稼働の前提を揺るがす大問題です。４日の所信表明で、関電原発マネー疑惑に一言も触れなかった首相の認識と姿勢が厳しく問われます。</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国会の重要課題として</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の社内調査報告書で元助役が高浜町、県庁、県議会、国会議員に「広い人脈を有し」と記載されていることは絶対にあいまいにできません。自民党幹事長代行の稲田朋美衆院議員（福井１区）が代表を務める党支部に元助役の関連企業から献金があったことなどが判明し、福井県幹部が元助役から商品券をもらっていたことも分かりました。原発マネーをめぐる底知れぬ疑惑を洗いざらい明らかにすることは、開会した臨時国会の重要な課題となっていま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2019年10月6日</w:t>
      </w:r>
      <w:r w:rsidR="006F4429">
        <w:rPr>
          <w:rFonts w:ascii="ＭＳ 明朝" w:eastAsia="ＭＳ 明朝" w:hAnsi="メイリオ" w:cs="ＭＳ 明朝" w:hint="eastAsia"/>
          <w:bCs/>
          <w:kern w:val="0"/>
          <w:szCs w:val="27"/>
        </w:rPr>
        <w:t>（日）</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水蒸気爆発　再検討を</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宮城県議会超党派議員　女川原発で要望書</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宮城県議会の超党派の議員でつくる「脱原発をめざす宮城県議の会」（佐々木功悦会長、４会派１９人）が３日、「女川原子力発電所２号機の安全性に関する検討会」座長の若林利男東北大学教授にあてて「県民の安全を守る立場から、水蒸気爆発問題に関する再検討をお願いする要望書」を提出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の炉心溶融による水蒸気爆発の実験について今年、東北電力等が提出したデータが実験者の論文ではなく海外の学位論文からの引用だったことが、日本共産党の中嶋廉県議の追及により判明しています。引用されたデータに重要な部分で食い違いがあることも分か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要望書は、「実際の原発の温度では水蒸気爆発は発生していない」という東北電力の主張を再検証すること、自発的な水蒸気爆発が起こるかどうかについても検討するよう求めています。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要望書を受け取った県環境生活部の大森克之部長は「１１日に次の会議があるので伝えます」と約束しました。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2019年10月5日</w:t>
      </w:r>
      <w:r w:rsidR="006F4429">
        <w:rPr>
          <w:rFonts w:ascii="ＭＳ 明朝" w:eastAsia="ＭＳ 明朝" w:hAnsi="メイリオ" w:cs="ＭＳ 明朝" w:hint="eastAsia"/>
          <w:bCs/>
          <w:kern w:val="0"/>
          <w:szCs w:val="27"/>
        </w:rPr>
        <w:t>（土）</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原発マネー還流　元助役関連会社、稲田氏に献金</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関電側　パー券５０万円購入</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原発マネー還流疑惑で、関電幹部らに多額の現金や品物を提供していた福井県高浜町の元助役の関連会社が、自民党幹事長代行の稲田朋美衆院議員が代表を務める党支部に２０１１年からの３年間で３６万円を献金していたことが分かりました。関電とその関連会社３社も１７年に、同氏の資金管理団体から政治資金パーティー券を計５０万円分購入しており、福島第１原発の事故後も、原発マネーが与党議員に還流し続けていた形です。（「原発」取材班)</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自民党福井県第一選挙区支部の政治資金収支報告書によると、献金していたのは高浜原発の警備を請け負う高浜町の警備会社。年１２万円ずつを拠出していました。同町の森山栄治元助役がこの会社の役員を務めており、民間調査会社によると同社の筆頭株主の一人で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またこの自民党支部は、やはり原発内の警備などを請け負う福井市の警備会社とその関連会社３社から、１１年～１６年の６年間に合わせて２１６万円の献金も受けていました。この警備会社トップは稲田朋美後援会連合会の前会長で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関電は１７年に稲田氏の資金管理団体「ともみ組」からパーティー券２０万円分を購入。ほかに関連会社のきんでん、関電不動産開発、かんでんエンジニアリングが各１０万円分を買っています。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稲田氏が防衛相だった１７年７月にパーティーを中止したことから、返金した購入者の名が政治資金収支報告書に記載されました。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電力会社は地域独占の公益企業であることから政治献金を自粛するとしていますが、パーティー券を購入することで事実上の献金をしていました。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献金を受ける一方で、稲田氏は福島原発事故後、国会で再々原発について質問。１１年には地元・福井県内に老朽化した原発があることを挙げ、「最新のものに置き換えるべき」と新増設を求めていました。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稲田氏の事務所は高浜町の会社の献金について「違法な献金ではないが、事実関係を確認の上、対応を検討中」としています。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（１面のつづき）</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0"/>
          <w:szCs w:val="36"/>
        </w:rPr>
        <w:t>国会で再稼働後押し</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新増設まで提起</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安倍晋三首相の側近である自民党の稲田朋美幹事長代行に、「原発マネー」の還流疑惑が発覚しました。一方で、稲田氏は国会で原発再稼働を後押しする質問をしています。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東京電力福島第１原発事故の直後、野党議員だった稲田氏はこう詰め寄りました。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「（菅直人）総理は原発を増設しないというような発言をした。大変問題だ。一国の総理が増設しないと軽々しくいうのは非常に問題」（２０１１年４月１３日、衆院経済産業委員会）</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地元の福井県に老朽化した原発があることをあげ、「新しい最新の技術のものに置きかえることも考えるべき」と、原発の新増設を提起したことまであります。（１１年８月２６日、衆院文部科学委）</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政権復帰後も原発推進の立場で質問。高浜原発が再稼働したことを紹介し、安倍首相に「国民に対し原発への理解をどのように求めていかれるのか」と求めたのです。（１６年２月３日、衆院予算委）</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では企業側はどんな時期に政治資金を提供したのか―。</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福島原発事故後、電力業界の“リーダー”は東京電力から関電に移ります。関電の八木誠社長（当時、現会長）は１１年４月に電気事業連合会会長に就任しました。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１３年９月からほぼ２年間、全国の全原発が停止するなか八木氏は「何としても早い段階の再稼働に全力を尽くす」と、原発再稼働の旗振り役をしてきました。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原発停止で関電は赤字に陥り、下請け企業も仕事が激減。再稼働が決まると一転して、安全対策として巨額の工事発注が続くようになりました。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原発再稼働が電力業界の経営の最大課題になっているなか、「原発マネー」が稲田氏に還流し、国会でも質問した―。献金の背後に、腐敗の構図が浮かび上がっています。</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0"/>
          <w:szCs w:val="36"/>
        </w:rPr>
        <w:t>国会で徹底解明を</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神戸学院大学教授・政治資金オンブズマン共同代表　上脇博之さん</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関西電力や原発工事の受注企業は、自民党の稲田朋美衆院議員が、安倍晋三首相に近いということと、原発がある福井県選出ということを意識して献金をしたと考えられます。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安倍政権は原発再稼働を推進しています。福島第１原発事故で、再稼働が困難になっている状況を考えると、献金で確実に政権との関係を維持することを意識したのでしょう。</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一般に企業は立場に近い政治家に献金することによって、国会質問などで後押しをしてもらいたい。政治家からすれば電力会社に有利な質問をすると、電力会社やそこと仕事をする企業から献金を集めることができ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関電などは稲田氏に献金した理由や原資を説明する責任があります。また国会は関電役員に還流した「原発マネー」がどうなったのか、証人喚問などで徹底的に解明すべきです。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2019年10月5日</w:t>
      </w:r>
      <w:r w:rsidR="006F4429">
        <w:rPr>
          <w:rFonts w:ascii="ＭＳ 明朝" w:eastAsia="ＭＳ 明朝" w:hAnsi="メイリオ" w:cs="ＭＳ 明朝" w:hint="eastAsia"/>
          <w:bCs/>
          <w:kern w:val="0"/>
          <w:szCs w:val="27"/>
        </w:rPr>
        <w:t>（土）</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福島県議会　避難者提訴の議案可決</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「宿舎追い出し」　共産党は反対</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県議会最終日の３日、東京都内の国家公務員宿舎に住む原発事故による避難者５世帯に対し、同県が住宅明け渡しとそれまでの賃料支払いを求めて提訴する議案が賛成多数で可決されました。日本共産党は反対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採決を前に反対討論に立った吉田えいさく県議は、長期避難で健康を損ない、提訴により症状悪化が懸念される人や、公営住宅を１０回以上申し込んでも落選した人がいて、５世帯のうち４世帯は追い出されても帰る家がないと指摘。「個別の事情をまったく考慮しない対応であり、人道上も許されない」と県の対応を厳しく批判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吉田県議はさらに、県が入居者に２倍相当の家賃を請求し、経済的にも精神的にも追い詰めていると強調。「原発事故により避難を余儀なくされた被災者であり、福島県が震災・原発事故での被災県民を訴えるということは、あまりにも異常で言語道断。協議を継続すべきであり、訴訟すべきではない」と主張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共産党の５県議が反対したほか、１人（立憲民主党）が退席しました。</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2019年10月4日</w:t>
      </w:r>
      <w:r w:rsidR="006F4429">
        <w:rPr>
          <w:rFonts w:ascii="ＭＳ 明朝" w:eastAsia="ＭＳ 明朝" w:hAnsi="メイリオ" w:cs="ＭＳ 明朝" w:hint="eastAsia"/>
          <w:bCs/>
          <w:kern w:val="0"/>
          <w:szCs w:val="27"/>
        </w:rPr>
        <w:t>（金）</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36"/>
          <w:szCs w:val="48"/>
        </w:rPr>
        <w:t>原発交付金も還流か</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建設会社に３年３億７１４０万円</w:t>
      </w:r>
      <w:r w:rsidR="006F4429">
        <w:rPr>
          <w:rFonts w:ascii="ＭＳ 明朝" w:eastAsia="ＭＳ 明朝" w:hAnsi="メイリオ" w:cs="ＭＳ 明朝" w:hint="eastAsia"/>
          <w:bCs/>
          <w:kern w:val="0"/>
          <w:szCs w:val="36"/>
        </w:rPr>
        <w:t>、</w:t>
      </w:r>
      <w:r w:rsidRPr="001F1036">
        <w:rPr>
          <w:rFonts w:ascii="ＭＳ 明朝" w:eastAsia="ＭＳ 明朝" w:hAnsi="メイリオ" w:cs="ＭＳ 明朝" w:hint="eastAsia"/>
          <w:bCs/>
          <w:kern w:val="0"/>
          <w:szCs w:val="27"/>
        </w:rPr>
        <w:t>元助役通じ関電幹部に</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幹部らに高浜原発がある福井県高浜町の森山栄治元助役（３月に死去）から「原発マネー」が還流していた疑惑で３日、国の電源立地地域対策交付金も同町の建設会社「吉田開発」と森山氏を通じて関電幹部に還流していた疑いがあることが本紙の調べで分かりました。（関連４・１５面）</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疑惑の発端となった金沢国税局の税務調査では、吉田開発が「手数料」を森山氏に提供。同氏は２０１１年からの７年間に総額約３億２０００万円相当の金品を関電幹部らに手渡していたことが明らかになっ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町の資料によると、吉田開発は１５年～１７年の３年間に同交付金を活用した同町の公共事業５件を総額約４億５２５３万円で受注していました。このうち少なくとも３億７１４０万円に同交付金が充てられ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社は１６年、町立中央体育館の建設工事に関連する駐車場整備事業と擁壁改修工事の２事業を受注。擁壁改修工事の総事業費２億６００１万３２４０円のほぼ全額（９９・９％）に相当する２億６０００万円分が同交付金です。経済産業省などの予算に含まれる同交付金は、国民が電気料金に上乗せして電力会社に支払う電源開発促進税が原資となっ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日本共産党の渡辺孝高浜町議は「国や高浜町は当事者として交付金の流れを徹底的に究明する責任がある」と指摘しています。</w:t>
      </w:r>
    </w:p>
    <w:p w:rsidR="00925BB1" w:rsidRPr="001F1036" w:rsidRDefault="00925BB1" w:rsidP="001F1036">
      <w:pPr>
        <w:tabs>
          <w:tab w:val="left" w:pos="2694"/>
          <w:tab w:val="left" w:pos="8240"/>
        </w:tabs>
        <w:spacing w:line="240" w:lineRule="atLeast"/>
        <w:rPr>
          <w:rFonts w:ascii="ＭＳ 明朝" w:eastAsia="ＭＳ 明朝"/>
        </w:rPr>
      </w:pP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2019年10月4日</w:t>
      </w:r>
      <w:r w:rsidR="006F4429">
        <w:rPr>
          <w:rFonts w:ascii="ＭＳ 明朝" w:eastAsia="ＭＳ 明朝" w:hAnsi="メイリオ" w:cs="ＭＳ 明朝" w:hint="eastAsia"/>
          <w:bCs/>
          <w:kern w:val="0"/>
          <w:szCs w:val="27"/>
        </w:rPr>
        <w:t>（金）</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経産省　独自調査せず</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関電疑惑で野党ヒアリング</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役員が、高浜原発のある福井県高浜町の元助役から金品を受け取っていた関電疑惑についての野党合同ヒアリングが３日、国会内で開かれました。経産省の担当者は、関電とは別の独自の第三者委員会を「設置する予定はない」と述べ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の藤野保史衆院議員は「電力会社は、地域独占を許され、電気料金は経産省が認可する際にチェックし、不正な電気料金であれば是正する権限も持っている。電気料金をめぐる不正を見逃してきた経産省の責任をどう考えるのか」とただしました。経産省の担当者はまともに答弁できませんで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は「（電気料金などが）原資となっている疑惑があるにもかかわらず、経産省自身の責任については語らない。人ごとのように言っている。公益事業なのだから政府にも大きな責任がある」と主張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国民民主党の原口一博衆院議員は「関電だけの問題なのかどうかわからない」「電源交付金も原発交付金も流用されている可能性があるのだから、経産省の中に別の第三者委員会をつくり、自ら調べるべきだ」と主張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藤野氏のほかに、日本共産党の笠井亮衆院議員、武田良介、岩渕友の両参院議員が参加しました。</w:t>
      </w:r>
    </w:p>
    <w:p w:rsidR="00925BB1" w:rsidRPr="001F1036" w:rsidRDefault="00925BB1" w:rsidP="001F1036">
      <w:pPr>
        <w:tabs>
          <w:tab w:val="left" w:pos="2694"/>
          <w:tab w:val="left" w:pos="8240"/>
        </w:tabs>
        <w:spacing w:line="240" w:lineRule="atLeast"/>
        <w:rPr>
          <w:rFonts w:ascii="ＭＳ 明朝" w:eastAsia="ＭＳ 明朝"/>
        </w:rPr>
      </w:pPr>
    </w:p>
    <w:p w:rsidR="0073702E"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2019年10月4日</w:t>
      </w:r>
      <w:r w:rsidR="006F4429">
        <w:rPr>
          <w:rFonts w:ascii="ＭＳ 明朝" w:eastAsia="ＭＳ 明朝" w:hAnsi="メイリオ" w:cs="ＭＳ 明朝" w:hint="eastAsia"/>
          <w:bCs/>
          <w:kern w:val="0"/>
          <w:szCs w:val="27"/>
        </w:rPr>
        <w:t>（金）</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36"/>
          <w:szCs w:val="48"/>
        </w:rPr>
        <w:lastRenderedPageBreak/>
        <w:t>原子力市民委　原発汚染水解決へ見解</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大型タンクで長期保管「可能」</w:t>
      </w:r>
      <w:r w:rsidR="006F4429">
        <w:rPr>
          <w:rFonts w:ascii="ＭＳ 明朝" w:eastAsia="ＭＳ 明朝" w:hAnsi="メイリオ" w:cs="ＭＳ 明朝" w:hint="eastAsia"/>
          <w:bCs/>
          <w:kern w:val="0"/>
          <w:szCs w:val="36"/>
        </w:rPr>
        <w:t>、</w:t>
      </w:r>
      <w:r w:rsidRPr="001F1036">
        <w:rPr>
          <w:rFonts w:ascii="ＭＳ 明朝" w:eastAsia="ＭＳ 明朝" w:hAnsi="メイリオ" w:cs="ＭＳ 明朝" w:hint="eastAsia"/>
          <w:bCs/>
          <w:kern w:val="0"/>
          <w:szCs w:val="27"/>
        </w:rPr>
        <w:t>モルタル固化も</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ゼロ社会をめざし政策提言をしている原子力市民委員会（座長・大島堅一龍谷大学教授）は３日、東京電力・福島第１原発事故で増え続けている放射能汚染水をめぐって、大量のトリチウム（３重水素）を海洋に放出するのではなく、大型タンクによる長期保管や砂・セメントと混ぜてモルタル固化する処分方法は実施可能であり、積極的に検討すべきだとする見解を発表しました。経済産業相、環境相、原子力規制委員長に見解を送付し検討を求め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見解は、タンクにたまっている汚染水の解決策として有力な選択肢を具体的に検討したもの。長期保管のメリットとしてトリチウムの半減期（１２・３年）に注目。５０～７７年程度の保管で排出基準濃度まで減衰し、くみ上げた地下水を現在排出している際の目標濃度には１１５～１４２年程度で減衰すると試算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従来の２倍の貯蔵効率の大型タンク数基が２年ほどで建設でき、雨水混入や漏えい対策も可能と評価。半地下コンクリート製タンクに汚染水をモルタル化して流し込み固化させる方法は、米国の核施設で実績があり、海洋汚染の可能性がなくなると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敷地については、難航している核燃料デブリの取り出し作業のための施設より、目前の汚染水対策を優先させるべきだと指摘。費用は、国の海洋放出案が３４億円と見積もられているのに対して、大型タンク長期保管案では当面２００億～３００億円規模、モルタル固化案では１０００億円規模と推定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同委員会の満田夏花座長代理は、多くの市民が陸上保管を望んでいる現状で、今回の提案は「現実的で、社会的環境的なインパクトが少ない」とし、真剣な検討を求めました。</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2019年10月4日</w:t>
      </w:r>
      <w:r w:rsidR="006F4429">
        <w:rPr>
          <w:rFonts w:ascii="ＭＳ 明朝" w:eastAsia="ＭＳ 明朝" w:hAnsi="メイリオ" w:cs="ＭＳ 明朝" w:hint="eastAsia"/>
          <w:bCs/>
          <w:kern w:val="0"/>
          <w:szCs w:val="27"/>
        </w:rPr>
        <w:t>（金）</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原発マネー還流　受注業者も金品</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現金・商品券など　関電３幹部受領</w:t>
      </w:r>
    </w:p>
    <w:p w:rsidR="00925BB1"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吉田開発　「特命発注」で恩恵も</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幹部３氏が、高浜原発（福井県高浜町）の工事を受注していた「吉田開発」を含む２社から金品を受け取っていたことが３日、分かりました。関電は幹部らに還流した金品の原資は「分からない」としてきましたが、一部に「原発マネー」が含まれていたことが明らかになりました。(「原発」取材班)</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高浜町元助役の森山栄治氏は、関電幹部らに金品を渡す際に、吉田開発などを同席させることもありました。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関電によると、金品を受け取っていたのは、原子力事業本部長だった豊松秀己元副社長、同本部長代理の鈴木聡常務、同副事業本部長だった大塚茂樹常務の３氏。</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大塚氏は、吉田開発から現金１００万円と商品券４０万円分を受け取りました。豊松氏は、別の工事業者からスーツ券４着分を受領。鈴木氏も別の工事業者からスーツ券１着分を渡されていました。関電は吉田開発以外の企業名を公表していません。</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が２日に公表した調査報告書は、現金、金貨などの金品を「森山氏等から」渡された、と記述していました。「等」について、関電は同日の会見終了後、深夜になって、吉田開発と別の工事業者だと発表。「金品の出所について分からなかった」とした報告書を事実上、訂正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吉田開発は２０１４～１８年の５年間で関電から約７億円の工事を直接受けていました。同期間にゼネコンなどの下請けの形でも約５７・３億円を受注しています。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からの入札を経ない「特命発注工事」は、１４年９月～１７年１２月末までに原子力事業本部と京都支社で計１８件ありました。吉田開発への特命発注について調査報告書は、森山氏から高浜町の企業に発注するよう要望があった結果、「特別な理由があるとき」と判断したことをあげています。</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関電から“特別扱い”で吉田開発など工事業者に渡った「原発マネー」が、関電幹部らに直接還流した形です。</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925BB1"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2019年10月3日</w:t>
      </w:r>
      <w:r w:rsidR="006F4429">
        <w:rPr>
          <w:rFonts w:ascii="ＭＳ 明朝" w:eastAsia="ＭＳ 明朝" w:hAnsi="メイリオ" w:cs="ＭＳ 明朝" w:hint="eastAsia"/>
          <w:bCs/>
          <w:kern w:val="0"/>
          <w:szCs w:val="27"/>
        </w:rPr>
        <w:t>（木）</w:t>
      </w:r>
    </w:p>
    <w:p w:rsidR="00925BB1" w:rsidRPr="001F1036" w:rsidRDefault="00925BB1"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関電疑惑など追及へ</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野党国対委員長が一致</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と、立憲民主党、国民民主党、社会保障を立て直す国民会議の共同会派などの野党は２日、国会内で、国対委員長連絡会を開き、関西電力の原発マネー還流問題などの利権疑惑や、消費税増税などの国民生活にかかわる問題で、協力して安倍政権を追及することで一致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野党は、関電の原発マネー還流問題の追及チームを各党・会派がつくり、野党合同ヒアリングを至急開催することや福井県高浜町などでの共同の現地調査を行うこと、関電幹部の国会招致を求めていくことなどを確認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日本共産党の穀田恵二国対委員長は「一番大事な問題は、国の補助金・交付金がかかわり、国民の電気料が原資となっていることだ。あわせて経産省の監督責任が問われる問題だ」と述べました。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野党は、かんぽ生命の不適切販売を報道したＮＨＫへの日本郵政による不当な圧力問題と「あいちのトリエンナーレ」をめぐって文化庁が交付金の「全額不交付」を決定した表現の問題について追及することで一致しました。</w:t>
      </w:r>
    </w:p>
    <w:p w:rsidR="00925BB1" w:rsidRPr="001F1036" w:rsidRDefault="00925BB1"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野党は、消費税増税の問題に加え、年金問題、日米貿易協定問題が国民の暮らしに与える影響について政権を追及することを確認しました。</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2019年10月3日</w:t>
      </w:r>
      <w:r w:rsidR="006F4429">
        <w:rPr>
          <w:rFonts w:ascii="ＭＳ 明朝" w:eastAsia="ＭＳ 明朝" w:hAnsi="メイリオ" w:cs="ＭＳ 明朝" w:hint="eastAsia"/>
          <w:bCs/>
          <w:kern w:val="0"/>
          <w:szCs w:val="27"/>
        </w:rPr>
        <w:t>（木）</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原発マネー還流疑惑深まる</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関電金品受領　再稼働へ　もたれ合い</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「元助役は　どう喝的人物」と強調</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町元助役は）どう喝的な人物」「金品を返したくても返せなかった」。２日の記者会見で、関西電力の岩根茂樹社長はこう繰り返しました。他方で関電は、元助役に工事の重要情報を提供しつつ、元助役が関係する地元企業に多額の発注をしていました。原発再稼働に向けた関電と元助役のもたれ合いの構図が鮮明になり、「原発マネー還流」の疑惑がいっそう深まりました。（「原発」取材班)</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群を抜く　関係企業への便宜</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金品を）返却したかったが、『無礼者』などと激高された」「『娘がかわいくないのか？』とすごまれた」―。２日の会見で公表された、金品受領問題に関する関電内部の報告書は、森山氏をそう描きました。“特異な人物”で怖かったというので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ところが関電は刑事告訴など毅然（きぜん）とした対応をしないばかりか、群を抜いて便宜をはかっていました。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森山氏から面談要請があった場合、担当者は工事の担当部門から工事量や概算額を算出させ、資料や関係データを同氏に提供。森山氏が関電幹部に金品を渡した際、再々同席していた地元の建設会社「吉田開発」が関電から多額の事業を受注するようになり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同社は金沢国税局の税務調査で、森山氏に３億円の資金を提供していたとされています。会見では関電から同社に２０１４～１８年の５年間に計約６４億円もの工事が出ていたことが明らかになりました。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吉田開発への発注額が適切だったのか―。会見ではこの点の質問が相次ぎました。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岩根社長は「森山氏からの金品の見返りとして、工事発注で特別扱いをしたことはない」と強調。「発注額もプロセスも適正だった」と従来の立場を改めて示しました。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しかし会見資料の一つ、「吉田開発への発注案件リスト」の金額などはすべて黒塗り。「適切」という判断の根拠は示されませんでした。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７年間で約３・２億円に上る森山氏から関電経営陣への金品提供が、「原発マネー」の還流ではないかとの指摘も続きました。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これに対し関電側は「金品の出所についてはまったく承知していない」（八木誠会長）、「考え及ばない」（岩根社長）などと繰り返しました。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記者団から「これだけの金品提供の原資について、長い間誰も疑問を持たなかったのか」と重ねて問われると、同社幹部が「金品の出所については分からず、それについて詰めて考えたことはなかった」と報告書の記述を読み上げるのみ。原発マネー還流の有無は、解明すべき大きな課題として残りました。</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「機嫌を損ねるとリスク」</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１１年３月１１日の東京電力福島第１原発事故後、原発に反対する国民世論は急速に強まりました。そんな中で、なぜ関電と森山氏の癒着関係が続いたのか―。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福島原発事故をきっかけに、関電の原発が順次停止し、経営は急速に悪化しました。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ある電力会社の元幹部は「関電は特に原発の割合が高かった」といいます。事故前年の１０年度は発電実績で原発は４４％を占めていました。それが１４年には関電の全原発が停止。１５年３月期連結決算では４年連続の赤字となりました。同年６月には電気料金を値上げし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苦境を乗り切るため、関電にとって原発再稼働が喫緊の課題となりました。原子力規制委員会の新規制基準に基づき各原発で大規模な安全対策工事を実施。龍谷大学の大島堅一教授によると、高浜原発１～４号機の追加的安全対策費は計５４５６億円です。関電の調査報告書は、工事が増えるなかで「森山氏への対応の頻度は多くなっていた」と指摘し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会見で八木会長は「（森山氏が）地域全体の取りまとめ役で、彼の機嫌を損ねて原発事業に反対の立場に立たれると地域全体が反対に回るリスクがあると考えた」と釈明。原発事業を推進するために森山氏との不適切な関係を続けたことを、認めた形で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原発再稼働のために森山氏を頼った―そんな構図が浮かび上がってきます。</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2019年10月3日</w:t>
      </w:r>
      <w:r w:rsidR="006F4429">
        <w:rPr>
          <w:rFonts w:ascii="ＭＳ 明朝" w:eastAsia="ＭＳ 明朝" w:hAnsi="メイリオ" w:cs="ＭＳ 明朝" w:hint="eastAsia"/>
          <w:bCs/>
          <w:kern w:val="0"/>
          <w:szCs w:val="27"/>
        </w:rPr>
        <w:t>（木）</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関電　原発マネー還流疑惑　組織ぐるみの深い関係</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原発コストに詳しい大島堅一龍谷大学教授</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再稼働プロセス見直しを</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ここまで関西電力と高浜町の森山栄治元助役が深くかかわっていることに驚き、あきれています。関電は元助役との関係を歴代の役員などの引き継ぎで申し送りしていたといっていますが、組織ぐるみということで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関電は会見で、金品の受け取りを「恫喝（どうかつ）された」とか元助役のキャラクターに収斂（しゅうれん）させていますが、事態を矮小（わいしょう)化しています。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れは関電の体質でもあり、その姿勢こそ問われています。持ちつ持たれつの関係にあったのです。関電は、元助役の力を利用し地元を押さえ、元助役は関係業者に仕事を回しているからこそ、力を増していった、相互作用です。そこまでしないと地元に受け入れられないのが原発だということで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発注企業と深い関係がある元助役からの金品の受け取りを、関電は「違法性はない」といっていますが、問題を非常に軽くみています。それは報道されるまで隠ぺいしていたことに表れています。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関電は第三者委員会を立ち上げて検証するといっていますが、関電任せにせず、国がきちっと入って、不正な行為がなかったか徹底して調査すべきです。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他電力も含めて、原発の立地段階からさかのぼって、こうした人物や勢力とのつきあいがないかも洗い出すべきです。ここ何年かという話ではなく、非常に根深い問題だと思います。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再稼働は、こういう利害関係者が関係を結ぶ中で行われていたわけです。再稼働のプロセス自体を見直す必要があります。</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2019年10月3日</w:t>
      </w:r>
      <w:r w:rsidR="006F4429">
        <w:rPr>
          <w:rFonts w:ascii="ＭＳ 明朝" w:eastAsia="ＭＳ 明朝" w:hAnsi="メイリオ" w:cs="ＭＳ 明朝" w:hint="eastAsia"/>
          <w:bCs/>
          <w:kern w:val="0"/>
          <w:szCs w:val="27"/>
        </w:rPr>
        <w:t>（木）</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　明らかに健全でない</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規制委委員長「憤り感じる」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子力規制委員会の更田豊志委員長は２日の定例会見で、関西電力の「原発マネー」還流疑惑について「（福島第１原発）事故を受けてもまだそんなことがと思って憤りを感じた。危機感のなさにとにかく驚いた」と述べ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また、「伝えられている状況は、組織として健全ではないのが明らか」として、今後、関電の経営層と組織運営に関して直接聞く機会を設ける可能性に言及しました。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子炉等規制法に基づいた対応があり得るか問われ、「事実関係が明らかになり、安全の確保にかかわるところまで影響が及ぶ話になるか、ならないか。仮定の話なので今の時点では答えられない」と述べました。</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2019年10月2日</w:t>
      </w:r>
      <w:r w:rsidR="006F4429">
        <w:rPr>
          <w:rFonts w:ascii="ＭＳ 明朝" w:eastAsia="ＭＳ 明朝" w:hAnsi="メイリオ" w:cs="ＭＳ 明朝" w:hint="eastAsia"/>
          <w:bCs/>
          <w:kern w:val="0"/>
          <w:szCs w:val="27"/>
        </w:rPr>
        <w:t>（水）</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原発マネー還流疑惑　福井県高浜町ルポ</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元助役、関電と日常的に面会</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町民「真相知る権利ある」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八木誠会長、岩根茂樹社長ら幹部など２０人に、高浜原発がある福井県高浜町の森山栄治元助役（３月に９０歳で死去）から「原発マネー」が還流していた疑惑で、電力会社と原発立地自治体の有力者の癒着という「闇」が浮き彫りになりつつあります。疑惑の渦中となり動揺が広がるなか町民たちの思いは―。（丹田智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関電やその関連会社に勤める住民も多い高浜町。若狭湾に面した人口１万人ほどの小さな町にいま、「原発マネー」還流疑惑の真相を知ろうと多くの報道陣が入っています。</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口閉ざす住民</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森山氏について役場近くなど住宅街で取材したものの、ほとんどの住民は「お話しすることはない」。町内の企業約２０社に電話で取材を申し込んでも、「対応できる者がいない」と口をそろえます。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係者が口を閉ざすなか、原発関係の仕事に就いていた男性（７５）に、話を聞くことができました。「高浜原発３・４号機の増設時に億単位の“協力金”が地元に入ってきた。その当時、町長に代わって窓口となっていたのが森山助役です。退任して３０年にもなる最近まで関電との関係が続いていたということには驚いた」と言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森山氏は、高浜原発に近い海沿いの集落で長く暮らしていました。集落内には原発作業員が宿舎として利用する旅館や民宿が点在しています。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その近辺で住民に話を聞くと、森山氏が助役時代に町議だった男性に出会いました。森山氏について「関電や関連会社の人と日常的に会って要望などを伝えていた。退任してからも頼りにされていたのではないか」と語り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疑惑の発端となった金沢国税局の税務調査（昨年１月）では、原発関連事業を受注する町内の「吉田開発」から手数料として森山氏に約３億円が渡っていたとされます。</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仕事もらえる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別の地域で、元町議の男性が「真相は分からない」と前置きしつつこう証言します。「森山氏は高浜町で原発を推進する中心になった人。報道で地元の有力者や『顔役』と言われているように、助役を退任してからも関電や地元業者に対する強い影響力を持っていた。そういう立場で動けば、利権は必ず付いてくる」。この元町議は「金品を受け取った関電にも責任がある」とも語り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元町職員の女性（６９）も「森山さんと吉田開発の関係は以前から聞いていました。業者から『森山さんに言えば仕事がもらえる』とのうわさもよく耳にした。不正があったとしたら許されないことだ」と言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町内で旅館を営む女性（４２）は、困惑した様子でこう話します。「関電の会見をテレビで見て驚きました。近所の人たちの間でも話題になっています。なぜ３億２千万円もの金品が関電の幹部に渡ったのか、町民として真相を知る権利があ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日本共産党の渡辺孝町議は「高浜町と関電、地元企業との癒着構造があるか、徹底的に解明する必要がある」と指摘しています。</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2019年10月2日</w:t>
      </w:r>
      <w:r w:rsidR="006F4429">
        <w:rPr>
          <w:rFonts w:ascii="ＭＳ 明朝" w:eastAsia="ＭＳ 明朝" w:hAnsi="メイリオ" w:cs="ＭＳ 明朝" w:hint="eastAsia"/>
          <w:bCs/>
          <w:kern w:val="0"/>
          <w:szCs w:val="27"/>
        </w:rPr>
        <w:t>（水）</w:t>
      </w:r>
    </w:p>
    <w:p w:rsidR="0073702E"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資金還流疑惑　解明必ず</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関電・県に共産党福井県委要請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首脳部に原発関連工事資金が還流した疑惑に対し、日本共産党福井県委員会は１日、徹底解明と、稼働４０年超の老朽原発の再稼働計画中止を、関電と県に申し入れました。南秀一委員長、金元幸枝書記長、佐藤正雄副委員長（県議）が福井市の関電地域共生本部を訪れ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南氏らは関電に、(1)金品授受の全容解明(2)経営体制のけじめをつけ国民と社員に謝罪(3)老朽原発の再稼働計画中止―の３点を求めました。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関電原子力事業本部の三木昌彦地域共生本部広報グループマネジャーは南氏らを事務所内に入れず、申し入れ文書を受け取り、「申し入れがあったことは社内で共有する」と答えるにとどまりました。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県には、全容解明と老朽原発再稼働中止を関電に求めることや、県の嶺南エネルギー・コースト計画策定委員から関電を外す措置などを求めました。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県の伊藤登原子力安全対策課長は「公益事業を担う企業の法令順守のあり方として極めて遺憾だ」「事実関係を明らかにし、説明責任を果たす必要がある」と答え、三寺庄司電源地域振興課参事は関電の策定委員の問題を「上司と相談し検討する」と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南氏らは、関電の独自調査の限界を指摘すると同時に「（再稼働は）現状では前に進まないという認識では一致するか」とただしましたが、伊藤課長は口を閉じたままでした。</w:t>
      </w:r>
    </w:p>
    <w:p w:rsidR="0073702E" w:rsidRPr="001F1036" w:rsidRDefault="0073702E" w:rsidP="001F1036">
      <w:pPr>
        <w:widowControl/>
        <w:spacing w:line="240" w:lineRule="atLeast"/>
        <w:rPr>
          <w:rFonts w:ascii="ＭＳ 明朝" w:eastAsia="ＭＳ 明朝" w:hAnsi="メイリオ" w:cs="ＭＳ 明朝"/>
          <w:kern w:val="0"/>
          <w:szCs w:val="27"/>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2019年9月30日</w:t>
      </w:r>
      <w:r w:rsidR="006F4429">
        <w:rPr>
          <w:rFonts w:ascii="ＭＳ 明朝" w:eastAsia="ＭＳ 明朝" w:hAnsi="メイリオ" w:cs="ＭＳ 明朝" w:hint="eastAsia"/>
          <w:bCs/>
          <w:kern w:val="0"/>
          <w:szCs w:val="27"/>
        </w:rPr>
        <w:t>（月）</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ＪＣＯ事故２０年　教訓は</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茨城・東海村で集会開く</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茨城県東海村で２９日、同村で１９９９年９月に発生した核燃料加工会社ＪＣＯ臨界事故の教訓を学ぶ「ＪＣＯ臨界事故を忘れない原子力事故を繰り返させない～２０１９年第２０回茨城集会」が開かれました。同集会実行委員会（田村武夫実行委員長）が主催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ＪＣＯ臨界事故から福島原発事故への道」と題して村上達也・前東海村長が講演し、「ＪＣＯ事故で村民は大変な時間を過ごした。原子力の安全神話で、規制や防護体制がつくられないまま事故が起こり対応は非常に困難を伴った」と当時の事故を振り返りました。その上で「東海第２原発の再稼働は、日本原電という財政的に破綻している“死に体”の会社を生かして動かすことになる」と指摘し、何としてもストップさせないといけないと訴え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県いわき市から群馬県に避難している、原発事故損害賠償群馬訴訟原告代表の丹治杉江さんが「事故で故郷をはく奪され、暮らしが根こそぎ奪われ壊された」と強調。国が裁判で「避難は国土への不当な評価となる」「避難は住民の心情を害する行為」などと現地に住み続ける住民と避難者の分断を図っていると告発し「国が１００年たたかうなら、１０１年頑張る。日本中の原発をなくそう」と力を込めました。</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2019年9月29日</w:t>
      </w:r>
      <w:r w:rsidR="006F4429">
        <w:rPr>
          <w:rFonts w:ascii="ＭＳ 明朝" w:eastAsia="ＭＳ 明朝" w:hAnsi="メイリオ" w:cs="ＭＳ 明朝" w:hint="eastAsia"/>
          <w:bCs/>
          <w:kern w:val="0"/>
          <w:szCs w:val="27"/>
        </w:rPr>
        <w:t>（日）</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主張　関電側へ多額金品</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「原発マネーの闇」徹底解明を</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の八木誠会長、岩根茂樹社長ら幹部２０人が、関電高浜原発がある福井県高浜町の元助役（故人）から７年間に３億２０００万円相当の金品を受領していたことが明らかになりました。元助役には、原発関連工事を請け負う同町内の建設会社から資金提供されていました。国民が払った電気料金を原資とする「原発マネー」が関電に還流していた疑惑が濃厚です。原発が立地する自治体の有力者と電力会社との癒着の深い「闇」の徹底解明が急務です。</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事実を隠ぺいし続け</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発覚の契機は金沢国税局が昨年１月に行った高浜町の建設会社への税務調査でした。原発関連事業に携わる同社から、受注にからむ手数料として元助役に約３億円が渡っていました。調査過程で元助役が関電経営陣に金品を送っていたことが確認されたとい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は昨年７～９月に内部的な調査をしていたことを２７日の記者会見で明らかにし、２０１１～１８年までの期間に、会長、社長ら２０人に３億２０００万円分にのぼる金銭や背広券などが提供されていたことを認めました。１年にわたり隠し通してきた関電の体質も深刻です。会見した岩根社長は「おわび」を口にし、社内処分をしたというものの、各人がいくらの金銭や物品をもらったのか、それがどう扱われたのか、などの詳しい説明は避けました。金品を断れなかったのは「地元の有力者で、地域調</w:t>
      </w:r>
      <w:r w:rsidRPr="001F1036">
        <w:rPr>
          <w:rFonts w:ascii="ＭＳ 明朝" w:eastAsia="ＭＳ 明朝" w:hAnsi="メイリオ" w:cs="ＭＳ 明朝" w:hint="eastAsia"/>
          <w:kern w:val="0"/>
          <w:szCs w:val="27"/>
        </w:rPr>
        <w:lastRenderedPageBreak/>
        <w:t>整の観点でお世話になっている。厳しい態度で返却を拒まれたので関係悪化を恐れた」と釈明しました。元助役と極めて深い関係だったことをうかがわせます。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２０人もの幹部に金品が届けられ、内部でこっそり処理されていたことは、異常という他ありません。今回の調査期間は、課税の時効にあわせ過去７年分にとどまっています。これほどの金品のやりとりが、急に１１年から始まったというのは不自然です。金銭の流れも関電社内だけにとどまっていたのかも疑問です。元助役は、高浜町に原発建設が浮上した１９７０年前後から誘致活動の旗振り役だったとされます。いつから、どんな規模で、どのような狙いで「原発マネー」が動いたのか、全体像を明らかにすべきで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問題の金品授受が判明した１１年からの時期は、東京電力福島第１原発事故後の原発再稼働をはじめ原発政策が厳しく問われた時です。政官財一体で原発を推進した「原発利益共同体」への批判も沸き上がっていました。その中で、不透明な金品のやりとりが平然と行われていたことは、原発を推し進める勢力に、全く反省がないことを浮き彫りにしています。</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再稼働推進は許されない</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八木氏は１１年４月～１６年６月に大手電力１０社でつくる電気事業連合会の会長でした。岩根社長も今年６月から同会長です。安倍晋三政権下で進められた再稼働によって動かした９基のうち４基は関電の原発です。再稼働を率先して担ってきた電力会社の、しかも業界のトップが立地自治体の有力者と利権で結びついていたことは、原発事業全体が問われる大問題です。経団連の中西宏明会長（日立製作所会長）が「八木さんも岩根さんもお友だちで…」などと言って、コメントしない態度は不真面目で無責任です。原発再稼働の推進など、いよいよ許されません。</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2019年9月29日</w:t>
      </w:r>
      <w:r w:rsidR="006F4429">
        <w:rPr>
          <w:rFonts w:ascii="ＭＳ 明朝" w:eastAsia="ＭＳ 明朝" w:hAnsi="メイリオ" w:cs="ＭＳ 明朝" w:hint="eastAsia"/>
          <w:bCs/>
          <w:kern w:val="0"/>
          <w:szCs w:val="27"/>
        </w:rPr>
        <w:t>（日）</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36"/>
          <w:szCs w:val="48"/>
        </w:rPr>
        <w:t>原発マネー還流</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「お友達なので」コメント避ける</w:t>
      </w:r>
      <w:r w:rsidR="006F4429">
        <w:rPr>
          <w:rFonts w:ascii="ＭＳ 明朝" w:eastAsia="ＭＳ 明朝" w:hAnsi="メイリオ" w:cs="ＭＳ 明朝" w:hint="eastAsia"/>
          <w:bCs/>
          <w:kern w:val="0"/>
          <w:szCs w:val="36"/>
        </w:rPr>
        <w:t>、</w:t>
      </w:r>
      <w:r w:rsidRPr="001F1036">
        <w:rPr>
          <w:rFonts w:ascii="ＭＳ 明朝" w:eastAsia="ＭＳ 明朝" w:hAnsi="メイリオ" w:cs="ＭＳ 明朝" w:hint="eastAsia"/>
          <w:bCs/>
          <w:kern w:val="0"/>
          <w:szCs w:val="27"/>
        </w:rPr>
        <w:t>経団連会長</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関西電力をめぐり、「原発マネー」が電力会社に還流していた疑惑が急浮上した問題で、経団連会長が「お友達なので」とコメントを避けたことに批判が広がっています。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この疑惑は、関西電力の岩根茂樹社長や八木誠会長を含む経営幹部ら２０人が、福井県高浜町の元助役から約３億２０００万円分の金品を受け取り、「原発マネー」が関電側に還流していたのではないか、というもの。経団連の中西宏明会長（日立製作所会長）は、２７日の定例記者会見で「八木さんも岩根さんもお友達なので、うっかり変な話も言えないし、いいことも言えない」と発言しました。さらには、「私はメーカーの出身なので、自治体の首長さんともよくお話ししますけど、その際には、そういったウエットな関係は何にもありません」と言ったかと思うと、「電力会社さんはね、ほんとにそこに根を張られますから、自治体と一体でいろんなことをやらなきゃいけないんだろうなとは想像できます」と「原発マネー」の闇を示唆するような発言を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安倍「お友達」内閣に倣うかのような発言に、財界トップの矜持(きょうじ)もあったものではありません。</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2019年9月29日</w:t>
      </w:r>
      <w:r w:rsidR="006F4429">
        <w:rPr>
          <w:rFonts w:ascii="ＭＳ 明朝" w:eastAsia="ＭＳ 明朝" w:hAnsi="メイリオ" w:cs="ＭＳ 明朝" w:hint="eastAsia"/>
          <w:bCs/>
          <w:kern w:val="0"/>
          <w:szCs w:val="27"/>
        </w:rPr>
        <w:t>（日）</w:t>
      </w:r>
    </w:p>
    <w:p w:rsidR="0073702E" w:rsidRPr="001F1036" w:rsidRDefault="0073702E" w:rsidP="001F1036">
      <w:pPr>
        <w:widowControl/>
        <w:spacing w:line="240" w:lineRule="atLeast"/>
        <w:rPr>
          <w:rFonts w:ascii="ＭＳ 明朝" w:eastAsia="ＭＳ 明朝" w:hAnsi="メイリオ" w:cs="ＭＳ 明朝"/>
          <w:bCs/>
          <w:kern w:val="36"/>
          <w:szCs w:val="48"/>
        </w:rPr>
      </w:pPr>
      <w:r w:rsidRPr="001F1036">
        <w:rPr>
          <w:rFonts w:ascii="ＭＳ 明朝" w:eastAsia="ＭＳ 明朝" w:hAnsi="メイリオ" w:cs="ＭＳ 明朝" w:hint="eastAsia"/>
          <w:bCs/>
          <w:kern w:val="0"/>
          <w:szCs w:val="27"/>
        </w:rPr>
        <w:t>東電免罪判決の問題点</w:t>
      </w:r>
      <w:r w:rsidR="006F4429">
        <w:rPr>
          <w:rFonts w:ascii="ＭＳ 明朝" w:eastAsia="ＭＳ 明朝" w:hAnsi="メイリオ" w:cs="ＭＳ 明朝" w:hint="eastAsia"/>
          <w:bCs/>
          <w:kern w:val="0"/>
          <w:szCs w:val="27"/>
        </w:rPr>
        <w:t>、</w:t>
      </w:r>
      <w:r w:rsidRPr="001F1036">
        <w:rPr>
          <w:rFonts w:ascii="ＭＳ 明朝" w:eastAsia="ＭＳ 明朝" w:hAnsi="メイリオ" w:cs="ＭＳ 明朝" w:hint="eastAsia"/>
          <w:bCs/>
          <w:kern w:val="36"/>
          <w:szCs w:val="48"/>
        </w:rPr>
        <w:t>経営層の安全確保義務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福島第１原発事故で、東京電力の旧経営陣３人を無罪とした東京地裁判決は、会社の規模などに照らし、３人は「担当部署から上がってくる情報や検討結果に基づいて判断すればよい状況にあった」と判断し、敷地を超える津波に襲われる可能性について情報収集の義務を怠っていないと免罪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３人は、ひとたび事故が起これば、取り返しのつかない結果を引き起こす原発の施設を管理・運営する最高経営層です。万が一にも重大な事故があってはならず、その安全を確保する最終的な義務と責任があったはずです。最高経営層の姿勢は、判決が求める程度でいいの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公判での供述は、３人に、原発に高度の安全性の確保が求められているという自覚があるのかを疑わせるものでした。</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責任逃れ発言</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勝俣恒久・元会長（７９）は、検察官役の指定弁護士から「原発の安全対策が万全かの情報を収集する義務があるのでは」と問われると、「（本店の）原子力・立地本部がしっかりやっている」と繰り返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２００９年２月の「中越沖地震対応打ち合わせ」（通称・御前会議）では、担当部長が「もっと大きな１４メートル程度の津波がくる可能性があるという人もいて」と発言したのを聞いていますが、その根拠を聞くこともなく、その後、報告を求めることも全くありませんでした。事故前に津波の対応をどう考えていたかを問われて、「問題意識もありませんでした」と答え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勝俣元会長から「しっかりやっている」とされた原子力・立地本部の本部長だった武黒一郎・元副社長（７３）は「副社長になって対外業務が多く、会社にいたのは半分くらい」で、「（副本部長の武藤被告に）協力してもらった」。武藤栄・元副社長（６９）は「決定権限がない副本部長」などと、いずれも責任逃れの発言を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武藤、武黒の両元副社長は、政府機関の地震予測「長期評価」と、それをもとにした福島第１原発に襲来する津波高「最大１５・７メートル」の計算結果の説明を受けています。武藤元副社長はその後、長期評価の見解について、津波を評価する従来の手法を作った土木学会に検討してもらおうと部下に指示。しかし、その後に検討状況の報告を求めることもしませんでした。</w:t>
      </w: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社会変革阻む</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判決はまとめで、「事故の結果は誠に重大で取り返しのつかないものであることはいうまでもない」と述べていますが、どこまで原発被害の甚大さ、深刻さを認識したのか。</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事故の責任を追及してきた福島原発告訴団の武藤類子団長は、判決後の会見で「裁判官は福島の事故に真摯（しんし）に向き合ったのだろうか。判決は、最も責任を取るべき人が責任をあいまいにし、二度と同じような事故が起きないよう反省し、社会を変えていくことをはばむものです」と批判し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（おわり）</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2019年9月29日</w:t>
      </w:r>
      <w:r w:rsidR="006F4429">
        <w:rPr>
          <w:rFonts w:ascii="ＭＳ 明朝" w:eastAsia="ＭＳ 明朝" w:hAnsi="メイリオ" w:cs="ＭＳ 明朝" w:hint="eastAsia"/>
          <w:bCs/>
          <w:kern w:val="0"/>
          <w:szCs w:val="27"/>
        </w:rPr>
        <w:t>（日）</w:t>
      </w:r>
    </w:p>
    <w:p w:rsidR="006F4429" w:rsidRDefault="0073702E" w:rsidP="001F1036">
      <w:pPr>
        <w:widowControl/>
        <w:spacing w:line="240" w:lineRule="atLeast"/>
        <w:rPr>
          <w:rFonts w:ascii="ＭＳ 明朝" w:eastAsia="ＭＳ 明朝" w:hAnsi="メイリオ" w:cs="ＭＳ 明朝"/>
          <w:bCs/>
          <w:kern w:val="36"/>
          <w:szCs w:val="48"/>
        </w:rPr>
      </w:pPr>
      <w:r w:rsidRPr="001F1036">
        <w:rPr>
          <w:rFonts w:ascii="ＭＳ 明朝" w:eastAsia="ＭＳ 明朝" w:hAnsi="メイリオ" w:cs="ＭＳ 明朝" w:hint="eastAsia"/>
          <w:bCs/>
          <w:kern w:val="36"/>
          <w:szCs w:val="48"/>
        </w:rPr>
        <w:t>原発推進に深く関与　関電金品提供問題</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0"/>
          <w:szCs w:val="36"/>
        </w:rPr>
        <w:t>元助役、特別な存在感　共産党町議、振り返る　福井・高浜町</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lastRenderedPageBreak/>
        <w:t xml:space="preserve">　関西電力経営陣らに少なくとも２０１１年からの７年間で約３億２千万円相当の金品を提供していた福井県高浜町の森山栄治・元助役（故人）。地元議員は「原発の建設・増設に深くかかわった人物なのは間違いない」と語ります。町政でも特別な存在感を持っていたとみられ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森山氏は京都府綾部市の職員を経て１９６９年に高浜町役場に採用されました。その後、収入役などを経て７７～８７年に助役を務めました。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議会などで接する機会があった日本共産党の渡辺孝町議が振り返ります。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自分が初当選した７９年は、高浜原発３、４号機の増設が問題になっていたころ。当時の町長と森山助役が町政を取り仕切っていて、行政に自由にものを言える雰囲気は乏しかった。３０歳そこそこの自分が２位で当選できたのも、暗い雰囲気を変えてほしいという民意があったのでは」</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町発注の土木工事をめぐり、議会で森山氏に町の責任を追及したこともあるといいます。「議長たちのいる前で、かなり強い言葉で詰め寄られた。町職員は『Ｍさん』と呼んで恐れていた」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森山氏は後に、町の都市計画審議会の委員を務めました。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「会議がある日は、課長級以下の職員が３人ほど玄関に立って森山氏を出迎え、見送りしていた。そんな扱いを受けていたのは彼だけだった」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町の教育委員長にも選任されるなど、退職後も影響力を保ったとみられます。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地元紙報道によると、０５年の町村合併５０周年の会合で森山氏は、３０人の町政功労者の一人として表彰を受けました。当時の町長は「過疎化が進んだが、原発誘致で難局を打開できた」とあいさつしたとい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原発とのかかわりも続きました。民間調査会社によると、高浜原発を警備する警備会社の大株主に同氏の名前があります。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９０年に開かれた高浜原発１５周年記念式典にも出席。業界紙の電気新聞は「誘致に力を尽くした…森山栄治前助役らを中心に、思い出話に花が咲いていた」と報じています。</w:t>
      </w:r>
    </w:p>
    <w:p w:rsidR="0073702E" w:rsidRPr="001F1036" w:rsidRDefault="0073702E" w:rsidP="001F1036">
      <w:pPr>
        <w:tabs>
          <w:tab w:val="left" w:pos="2694"/>
          <w:tab w:val="left" w:pos="8240"/>
        </w:tabs>
        <w:spacing w:line="240" w:lineRule="atLeast"/>
        <w:rPr>
          <w:rFonts w:ascii="ＭＳ 明朝" w:eastAsia="ＭＳ 明朝"/>
        </w:rPr>
      </w:pPr>
    </w:p>
    <w:p w:rsidR="0073702E"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2019年9月28日</w:t>
      </w:r>
      <w:r w:rsidR="006F4429">
        <w:rPr>
          <w:rFonts w:ascii="ＭＳ 明朝" w:eastAsia="ＭＳ 明朝" w:hAnsi="メイリオ" w:cs="ＭＳ 明朝" w:hint="eastAsia"/>
          <w:bCs/>
          <w:kern w:val="0"/>
          <w:szCs w:val="27"/>
        </w:rPr>
        <w:t>（土）</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原子力施設安全指導を</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冷却塔倒壊　共産党茨城県議団</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日本共産党茨城県委員会と同県議団は２７日、日本原子力研究開発機構大洗研究所（同県大洗町）にある材料試験炉「ＪＭＴＲ」の２次冷却塔が台風１５号の影響で倒壊したことを受け、文部科学省と原子力規制委員会に対し、施設の安全管理などをめぐって機構への指導を要請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要請では、▽「ＪＭＴＲ」や再処理施設の廃止措置を安全に速やかに実施すること▽すべての施設の保守管理と核燃料物質の適正保管▽高速実験炉「常陽」の廃止と原発を推進するすべての研究開発の中止―を求めました。山中たい子、江尻加那両県議、川澄敬子茨城町議、大内久美子、上野高志両党県副委員長が参加。塩川鉄也衆院議員、梅村さえこ衆院北関東比例候補が同席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県内には、機構が所有する８９施設のうち７６施設が集中しており、施設の安全な保守・管理が求められています。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文科省の担当者は、倒壊した冷却塔が運転停止中だったため検査項目が減らされていたと説明。核燃料施設で事故やトラブルが相次いでいることに触れ、「根本的な要因の分析を機構に求めている。原因究明と対策を求め、必要な指導監督をしたい」と答えました。また同研究所の燃料研究棟１施設が、核燃料物質の保管が不適切だとして是正指導の対象となっていると明らかにしました。</w:t>
      </w:r>
    </w:p>
    <w:p w:rsidR="009210A7" w:rsidRPr="001F1036" w:rsidRDefault="009210A7" w:rsidP="001F1036">
      <w:pPr>
        <w:tabs>
          <w:tab w:val="left" w:pos="2694"/>
          <w:tab w:val="left" w:pos="8240"/>
        </w:tabs>
        <w:spacing w:line="240" w:lineRule="atLeast"/>
        <w:rPr>
          <w:rFonts w:ascii="ＭＳ 明朝" w:eastAsia="ＭＳ 明朝"/>
        </w:rPr>
      </w:pPr>
    </w:p>
    <w:p w:rsidR="009210A7"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2019年9月28日</w:t>
      </w:r>
      <w:r w:rsidR="006F4429">
        <w:rPr>
          <w:rFonts w:ascii="ＭＳ 明朝" w:eastAsia="ＭＳ 明朝" w:hAnsi="メイリオ" w:cs="ＭＳ 明朝" w:hint="eastAsia"/>
          <w:bCs/>
          <w:kern w:val="0"/>
          <w:szCs w:val="27"/>
        </w:rPr>
        <w:t>（土）</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原発立地地域対策　地元有力者との癒着構造鮮明</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関電役員への資金提供</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福島第１原発事故が起きた２０１１年から７年間で役員ら２０人に計３億２千万円―。関西電力経営陣らが福井県高浜町の元助役から多額の資金を受け取っていた問題。関電が原発再稼働を進める中、地元対策を立地地域の有力者に頼る癒着関係が近年も続いていたことが鮮明になり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大阪市で２７日に会見した岩根茂樹社長。「儀礼の範囲を超える部分はすでに返却した」と強調しました。しかし誰がどの時期に、いくら受け取ったかなどの核心に触れる質問には表情をゆがめ、「個人にかかわること」などとして回答を拒み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高浜町には高浜原発（１～４号機）があります。同社長は、元助役を「原発立地町の有力者」と表現し、「地域の合意形成などの対応上、助言や協力をいただいた方」だと説明。「返却する意思はあったが、（元助役に）厳しい態度で拒まれた」「関係が悪化すると原子力の事業運営に悪影響が出るのではないかと思い、返却を逡巡（しゅんじゅん）した」とも述べ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関電側に資金を流していた森山栄治氏（今年３月に死亡）は１９７７～８７年に高浜町助役を務め、退任後も町の都市計画審議会の委員に就くなどして町政に関わりました。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関電は高浜原発１、２号機で原則４０年の運転を延長し、再稼働を進めるためにも地元対策が欠かせません。</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同県小浜市在住で原発関連の情報誌を発行している男性（８０）は「地元で森山氏は、核燃料税交付金などの原発マネーに関わる人として知られていた」と話します。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会見によると、同社は昨年３月に、国税局がこの問題を調査していることを知り、同７～９月に自社内を調査。八木誠会長と同社長を含む複数名を処分したといいます。</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約１年にわたり事実を公表しなかった理由を問われると同社長は「（元助役に）対価を与えるような行為はなかった」「不適切だったが違法な行為はなかった」などと繰り返しました。</w:t>
      </w:r>
    </w:p>
    <w:p w:rsidR="009210A7" w:rsidRPr="001F1036" w:rsidRDefault="009210A7" w:rsidP="001F1036">
      <w:pPr>
        <w:tabs>
          <w:tab w:val="left" w:pos="2694"/>
          <w:tab w:val="left" w:pos="8240"/>
        </w:tabs>
        <w:spacing w:line="240" w:lineRule="atLeast"/>
        <w:rPr>
          <w:rFonts w:ascii="ＭＳ 明朝" w:eastAsia="ＭＳ 明朝"/>
        </w:rPr>
      </w:pPr>
    </w:p>
    <w:p w:rsidR="009210A7" w:rsidRPr="001F1036" w:rsidRDefault="0073702E" w:rsidP="001F1036">
      <w:pPr>
        <w:widowControl/>
        <w:spacing w:line="240" w:lineRule="atLeast"/>
        <w:rPr>
          <w:rFonts w:ascii="ＭＳ 明朝" w:eastAsia="ＭＳ 明朝" w:hAnsi="メイリオ" w:cs="ＭＳ 明朝"/>
          <w:bCs/>
          <w:kern w:val="0"/>
          <w:szCs w:val="27"/>
        </w:rPr>
      </w:pPr>
      <w:r w:rsidRPr="001F1036">
        <w:rPr>
          <w:rFonts w:ascii="ＭＳ 明朝" w:eastAsia="ＭＳ 明朝" w:hAnsi="メイリオ" w:cs="ＭＳ 明朝" w:hint="eastAsia"/>
          <w:bCs/>
          <w:kern w:val="0"/>
          <w:szCs w:val="27"/>
        </w:rPr>
        <w:t>2019年9月27日</w:t>
      </w:r>
      <w:r w:rsidR="006F4429">
        <w:rPr>
          <w:rFonts w:ascii="ＭＳ 明朝" w:eastAsia="ＭＳ 明朝" w:hAnsi="メイリオ" w:cs="ＭＳ 明朝" w:hint="eastAsia"/>
          <w:bCs/>
          <w:kern w:val="0"/>
          <w:szCs w:val="27"/>
        </w:rPr>
        <w:t>（金）</w:t>
      </w:r>
    </w:p>
    <w:p w:rsidR="0073702E" w:rsidRPr="001F1036" w:rsidRDefault="0073702E" w:rsidP="001F1036">
      <w:pPr>
        <w:widowControl/>
        <w:spacing w:line="240" w:lineRule="atLeast"/>
        <w:rPr>
          <w:rFonts w:ascii="ＭＳ 明朝" w:eastAsia="ＭＳ 明朝" w:hAnsi="メイリオ" w:cs="ＭＳ 明朝"/>
          <w:bCs/>
          <w:kern w:val="0"/>
          <w:szCs w:val="36"/>
        </w:rPr>
      </w:pPr>
      <w:r w:rsidRPr="001F1036">
        <w:rPr>
          <w:rFonts w:ascii="ＭＳ 明朝" w:eastAsia="ＭＳ 明朝" w:hAnsi="メイリオ" w:cs="ＭＳ 明朝" w:hint="eastAsia"/>
          <w:bCs/>
          <w:kern w:val="36"/>
          <w:szCs w:val="48"/>
        </w:rPr>
        <w:t>松井大阪市長にノー</w:t>
      </w:r>
      <w:r w:rsidR="006F4429">
        <w:rPr>
          <w:rFonts w:ascii="ＭＳ 明朝" w:eastAsia="ＭＳ 明朝" w:hAnsi="メイリオ" w:cs="ＭＳ 明朝" w:hint="eastAsia"/>
          <w:bCs/>
          <w:kern w:val="36"/>
          <w:szCs w:val="48"/>
        </w:rPr>
        <w:t>、</w:t>
      </w:r>
      <w:r w:rsidRPr="001F1036">
        <w:rPr>
          <w:rFonts w:ascii="ＭＳ 明朝" w:eastAsia="ＭＳ 明朝" w:hAnsi="メイリオ" w:cs="ＭＳ 明朝" w:hint="eastAsia"/>
          <w:bCs/>
          <w:kern w:val="0"/>
          <w:szCs w:val="36"/>
        </w:rPr>
        <w:t>「原発汚染水放出」　市役所前で抗議</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大阪市の松井一郎市長（「大阪維新の会」代表）と大阪府の吉村洋文知事（同代表代行）が、東京電力福島第１原発事故による放射能汚染水の大阪湾への放出を受け入れる旨の発言をしたことに、「とんでもない発言にノーを突き付けよう」と「大阪湾に放射能汚染水の放出を許さない会」が２５日夕、大阪市役所前で声を上げ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参加者はマイクを握り、それぞれの思いを訴え。福島県の浪江町から兵庫県に避難している菅野みずえさんは「松井市長の発言を知り、“ばかでねえの”と思った。トリチウムは全く除去できていない。そんな水流したらどうなるか。漁業者や住んでいる人を何だと思っているのか」と、市長と知事の姿勢を強く批判し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東京から関西へ子どもと自主避難している下澤陽子さんは「“放射性物質が基準値以下なら大丈夫”ではない。子どもの未来を奪う権利は誰にもないはずです」と訴えました。</w:t>
      </w:r>
    </w:p>
    <w:p w:rsidR="0073702E" w:rsidRPr="001F1036" w:rsidRDefault="0073702E" w:rsidP="001F1036">
      <w:pPr>
        <w:widowControl/>
        <w:spacing w:line="240" w:lineRule="atLeast"/>
        <w:rPr>
          <w:rFonts w:ascii="ＭＳ 明朝" w:eastAsia="ＭＳ 明朝" w:hAnsi="メイリオ" w:cs="ＭＳ 明朝"/>
          <w:kern w:val="0"/>
          <w:szCs w:val="27"/>
        </w:rPr>
      </w:pPr>
      <w:r w:rsidRPr="001F1036">
        <w:rPr>
          <w:rFonts w:ascii="ＭＳ 明朝" w:eastAsia="ＭＳ 明朝" w:hAnsi="メイリオ" w:cs="ＭＳ 明朝" w:hint="eastAsia"/>
          <w:kern w:val="0"/>
          <w:szCs w:val="27"/>
        </w:rPr>
        <w:t xml:space="preserve">　「放射能から豊中の市民・子どもを守る会」も参加し、日本共産党元豊中市議の山本一徳氏もマイクを握りました。</w:t>
      </w:r>
    </w:p>
    <w:p w:rsidR="009210A7" w:rsidRPr="0073702E" w:rsidRDefault="009210A7" w:rsidP="007D3ED7">
      <w:pPr>
        <w:tabs>
          <w:tab w:val="left" w:pos="2694"/>
          <w:tab w:val="left" w:pos="8240"/>
        </w:tabs>
        <w:spacing w:line="320" w:lineRule="exact"/>
        <w:rPr>
          <w:rFonts w:ascii="ＭＳ 明朝" w:eastAsia="ＭＳ 明朝"/>
        </w:rPr>
      </w:pPr>
    </w:p>
    <w:p w:rsidR="00326321"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2019年9月26</w:t>
      </w:r>
      <w:r>
        <w:rPr>
          <w:rFonts w:ascii="ＭＳ 明朝" w:eastAsia="ＭＳ 明朝" w:hAnsi="メイリオ" w:cs="ＭＳ 明朝" w:hint="eastAsia"/>
          <w:bCs/>
          <w:kern w:val="0"/>
          <w:szCs w:val="27"/>
        </w:rPr>
        <w:t>日（木）</w:t>
      </w:r>
    </w:p>
    <w:p w:rsidR="00326321" w:rsidRPr="00326321" w:rsidRDefault="00326321" w:rsidP="00326321">
      <w:pPr>
        <w:widowControl/>
        <w:spacing w:line="240" w:lineRule="atLeast"/>
        <w:rPr>
          <w:rFonts w:ascii="ＭＳ 明朝" w:eastAsia="ＭＳ 明朝" w:hAnsi="メイリオ" w:cs="ＭＳ 明朝"/>
          <w:bCs/>
          <w:kern w:val="36"/>
          <w:szCs w:val="48"/>
        </w:rPr>
      </w:pPr>
      <w:r w:rsidRPr="00326321">
        <w:rPr>
          <w:rFonts w:ascii="ＭＳ 明朝" w:eastAsia="ＭＳ 明朝" w:hAnsi="メイリオ" w:cs="ＭＳ 明朝" w:hint="eastAsia"/>
          <w:bCs/>
          <w:kern w:val="0"/>
          <w:szCs w:val="27"/>
        </w:rPr>
        <w:t>東電免罪判決の問題点</w:t>
      </w:r>
      <w:r w:rsidR="00DE3530">
        <w:rPr>
          <w:rFonts w:ascii="ＭＳ 明朝" w:eastAsia="ＭＳ 明朝" w:hAnsi="メイリオ" w:cs="ＭＳ 明朝" w:hint="eastAsia"/>
          <w:bCs/>
          <w:kern w:val="0"/>
          <w:szCs w:val="27"/>
        </w:rPr>
        <w:t>、</w:t>
      </w:r>
      <w:r w:rsidRPr="00326321">
        <w:rPr>
          <w:rFonts w:ascii="ＭＳ 明朝" w:eastAsia="ＭＳ 明朝" w:hAnsi="メイリオ" w:cs="ＭＳ 明朝" w:hint="eastAsia"/>
          <w:bCs/>
          <w:kern w:val="36"/>
          <w:szCs w:val="48"/>
        </w:rPr>
        <w:t>何もしなかった事実　無視</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電力福島第１原発事故で東電旧経営陣３人を無罪とした東京地裁判決を受けて検察官役の指定弁護士である石田省三郎氏は「かなり違和感があった」と会見で述べました。判決が、事故を防ぐためには「福島第１原発の運転停止措置を講じるほかなかった」と、運転停止だけに限定したからで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公判で指定弁護士が主張したのは、津波が敷地に遡上（そじょう）するのを未然に防止する防潮堤などの対策などをあらかじめ講じていれば事故を回避でき、対策が完了するまで運転停止するべきだったというもので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安全は二の次</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れに対し判決は、津波対策に着手したとしても事故前に完了できたのか、明らかではないとして、事故を防ぐ義務は運転停止を講じることに尽きると断定。運転停止はライフラインや地域社会に影響を与えるから、それに伴う「負担、困難性」を考慮すべきだと強調し、住民の安全は二の次に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しかし、そもそも東電は、敷地の高さを超える津波への対応を検討しながら、２００８年７月に対策の先送りを決め、事故前に何の対策にも着手しなかったのです。判決はその事実を無視しています。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対策を講じた電力会社が他にあったことが公判で明らかにされ、東電が何もしなかったことがいっそう際立ちました。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福島第１原発と同じ太平洋側にある日本原子力発電（日本原電）の東海第２原発（茨城県東海村）の津波対策を担当した元社員が法廷で証言。０２年に国の地震調査研究推進本部が公表した「長期評価」の見解を採用し、敷地を超える津波の浸水を低減するための盛り土対策などを０９年までに実施したと述べたのです。対策の実施方針は同社の常務会をへてい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「同調した」と</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公判では、日本原電など４社の担当者が出席する０８年８月開催の「４社情報連絡会」のメモも示されました。東電が対策を先送りにした方針変更について、「各社東電の進め方に対する見解を社内で確認し、回答することとした」という内容です。これについて日本原電の元社員は「同調したということだ」と述べ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さらに、日本原電が対外的な想定問答資料で「津波は、評価上建屋へ遡上はしません」と記載し、敷地を超える津波を想定して対策していたことを公表しないようにしていたことも判明しています。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日本原電が、対策を先送りにした東電に同調したのはなぜか。公判で指定弁護士は、同証人が検察の捜査で、日本原電としては、リーディングカンパニーである東京電力の方針に従わない選択肢は考えにくかったと述べたのではないかと問われ、「そういう言い方もしたかもしれません」と否定しませんでした。</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2019年9月25</w:t>
      </w:r>
      <w:r>
        <w:rPr>
          <w:rFonts w:ascii="ＭＳ 明朝" w:eastAsia="ＭＳ 明朝" w:hAnsi="メイリオ" w:cs="ＭＳ 明朝" w:hint="eastAsia"/>
          <w:bCs/>
          <w:kern w:val="0"/>
          <w:szCs w:val="27"/>
        </w:rPr>
        <w:t>日（水）</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「原発汚染水の大阪湾放出あり得る」</w:t>
      </w:r>
      <w:r w:rsidRPr="00326321">
        <w:rPr>
          <w:rFonts w:ascii="ＭＳ 明朝" w:eastAsia="ＭＳ 明朝" w:hAnsi="メイリオ" w:cs="ＭＳ 明朝" w:hint="eastAsia"/>
          <w:bCs/>
          <w:kern w:val="0"/>
          <w:szCs w:val="36"/>
        </w:rPr>
        <w:t>大阪市長発言に抗議続出</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住民の健康・安全守れ</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松井一郎大阪市長（「大阪維新の会」代表）が東電福島第１原発で発生した汚染水の処理について「大阪湾での放出受け入れもあり得る」と発言（１７日、記者会見）し、吉村洋文大阪府知事（維新代表代行）も同調したことに抗議が相次いで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大阪母親大会連絡会（松永律委員長）は２４日、抗議文を発表し「（放射能汚染水を）閉鎖海域である大阪湾に流すことは、大阪湾のみならず、瀬戸内海の海水にも甚大な影響を与え、魚介類を通じてそれを食した人間にも影響を及ぼす」として発言を撤回し、市民・府民に謝罪するよう求めました。大阪府保険医協会反核平和委員会（武田勝文委員長）は同日、抗議談話を発表し、松井、吉村両氏の言動は「住民の健康・安全を守るという首長の役割を考えれば失格」「福島県民に寄り添わない姿勢、科学的根拠もなく汚染水の処理について行われている真摯（しんし）な議論に水をさす無責任な発言」として抗議し撤回を迫っ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大阪府漁業協同組合連合会(岡修会長)は１８日に緊急抗議。「国内外での風評被害の広がりなど、大阪のみならず兵庫も含めた大阪湾、瀬戸内海での漁業の将来に与える影響は計り知れない」とし、発言を撤回し汚染水の海洋放出は絶対に行わないよう強く求めました。</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2019年9月24</w:t>
      </w:r>
      <w:r>
        <w:rPr>
          <w:rFonts w:ascii="ＭＳ 明朝" w:eastAsia="ＭＳ 明朝" w:hAnsi="メイリオ" w:cs="ＭＳ 明朝" w:hint="eastAsia"/>
          <w:bCs/>
          <w:kern w:val="0"/>
          <w:szCs w:val="27"/>
        </w:rPr>
        <w:t>日（火）</w:t>
      </w:r>
    </w:p>
    <w:p w:rsidR="00326321" w:rsidRPr="00326321" w:rsidRDefault="00326321" w:rsidP="00326321">
      <w:pPr>
        <w:widowControl/>
        <w:spacing w:line="240" w:lineRule="atLeast"/>
        <w:rPr>
          <w:rFonts w:ascii="ＭＳ 明朝" w:eastAsia="ＭＳ 明朝" w:hAnsi="メイリオ" w:cs="ＭＳ 明朝"/>
          <w:bCs/>
          <w:kern w:val="36"/>
          <w:szCs w:val="48"/>
        </w:rPr>
      </w:pPr>
      <w:r w:rsidRPr="00326321">
        <w:rPr>
          <w:rFonts w:ascii="ＭＳ 明朝" w:eastAsia="ＭＳ 明朝" w:hAnsi="メイリオ" w:cs="ＭＳ 明朝" w:hint="eastAsia"/>
          <w:bCs/>
          <w:kern w:val="0"/>
          <w:szCs w:val="27"/>
        </w:rPr>
        <w:t>東電免罪判決の問題点</w:t>
      </w:r>
      <w:r w:rsidR="00DE3530">
        <w:rPr>
          <w:rFonts w:ascii="ＭＳ 明朝" w:eastAsia="ＭＳ 明朝" w:hAnsi="メイリオ" w:cs="ＭＳ 明朝" w:hint="eastAsia"/>
          <w:bCs/>
          <w:kern w:val="0"/>
          <w:szCs w:val="27"/>
        </w:rPr>
        <w:t>、</w:t>
      </w:r>
      <w:r w:rsidRPr="00326321">
        <w:rPr>
          <w:rFonts w:ascii="ＭＳ 明朝" w:eastAsia="ＭＳ 明朝" w:hAnsi="メイリオ" w:cs="ＭＳ 明朝" w:hint="eastAsia"/>
          <w:bCs/>
          <w:kern w:val="36"/>
          <w:szCs w:val="48"/>
        </w:rPr>
        <w:t>「安全神話」を追認</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電力福島第１原発事故で、同社の旧経営陣３人を無罪とした東京地裁判決は、「当時の社会通念」を持ち出しました。当時の規制はそれを反映したものであり、「絶対的安全性の確保までを前提としてはいなかった」と断定。３人が「刑事責任を負うことにはならない」と結論づけ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高度の安全性</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判決はこうも述べています。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「（事故前）原子力施設の自然災害に対する安全性は、放射性物質が外部の環境に放出されることは絶対にないといったレベルの、極めて高度の安全性をいうものではない」</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当時は「高度の安全性」は求められていなかった、というのです。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しかし、原発の立地地域の住民も含め、放射性物質を外部に放出することまで許容していなかったでしょう。</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原発の安全性について「当時の社会通念」が何を意味しているのか―。</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国や電力会社をはじめとする「原子力ムラ」が振りまいていた、「原発は大丈夫」「重大事故が起こることはない」という「安全神話」であり、それを基礎に原発を推進していた日本の原子力行政だといえ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当時の社会通念」の考え方に立って判決は、福島第１原発は「地震および津波に対する安全性を備えた施設として、適法に設置、運転されてきた」と評価。東電の安全対策について「行政機関や専門家を含め、東京電力の外部から、これを明確に否定したり、再考を促したりする意見が出たという事実も窺（うかが）われない」とまで言い切っています。</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警告無視して</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事実は違います。東電の安全対策に対し、警鐘を鳴らす外部からの意見は厳然とありました。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事故５年前の２００６年３月、日本共産党の吉井英勝議員（当時）は衆院予算委員会で、チリ津波や３８メートルの津波が襲った明治三陸地震に言及して津波への対策を提起しています。津波によって最</w:t>
      </w:r>
      <w:r w:rsidRPr="00326321">
        <w:rPr>
          <w:rFonts w:ascii="ＭＳ 明朝" w:eastAsia="ＭＳ 明朝" w:hAnsi="メイリオ" w:cs="ＭＳ 明朝" w:hint="eastAsia"/>
          <w:kern w:val="0"/>
          <w:szCs w:val="27"/>
        </w:rPr>
        <w:lastRenderedPageBreak/>
        <w:t>悪の場合は炉心の冷却機能を失い、炉心溶融に至る危険を警告。経済産業省の旧原子力安全・保安院に抜本的な対策を求めました。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福島県では日本共産党県委員会、県議団、原発の安全性を求める福島県連絡会が０７年７月、津波による過酷事故に至る危険があると、東電の勝俣恒久社長（当時）あてに津波対策で抜本的な対策を求め申し入れ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こうした警告や申し入れを政府や東電が無視した結果、原発事故に至ったのです。</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2019年9月21</w:t>
      </w:r>
      <w:r>
        <w:rPr>
          <w:rFonts w:ascii="ＭＳ 明朝" w:eastAsia="ＭＳ 明朝" w:hAnsi="メイリオ" w:cs="ＭＳ 明朝" w:hint="eastAsia"/>
          <w:bCs/>
          <w:kern w:val="0"/>
          <w:szCs w:val="27"/>
        </w:rPr>
        <w:t>日（土）</w:t>
      </w:r>
    </w:p>
    <w:p w:rsidR="00326321" w:rsidRPr="00326321" w:rsidRDefault="00326321" w:rsidP="00326321">
      <w:pPr>
        <w:widowControl/>
        <w:spacing w:line="240" w:lineRule="atLeast"/>
        <w:rPr>
          <w:rFonts w:ascii="ＭＳ 明朝" w:eastAsia="ＭＳ 明朝" w:hAnsi="メイリオ" w:cs="ＭＳ 明朝"/>
          <w:bCs/>
          <w:kern w:val="36"/>
          <w:szCs w:val="48"/>
        </w:rPr>
      </w:pPr>
      <w:r w:rsidRPr="00326321">
        <w:rPr>
          <w:rFonts w:ascii="ＭＳ 明朝" w:eastAsia="ＭＳ 明朝" w:hAnsi="メイリオ" w:cs="ＭＳ 明朝" w:hint="eastAsia"/>
          <w:bCs/>
          <w:kern w:val="0"/>
          <w:szCs w:val="27"/>
        </w:rPr>
        <w:t>東電免罪判決の問題点</w:t>
      </w:r>
      <w:r w:rsidR="00DE3530">
        <w:rPr>
          <w:rFonts w:ascii="ＭＳ 明朝" w:eastAsia="ＭＳ 明朝" w:hAnsi="メイリオ" w:cs="ＭＳ 明朝" w:hint="eastAsia"/>
          <w:bCs/>
          <w:kern w:val="0"/>
          <w:szCs w:val="27"/>
        </w:rPr>
        <w:t>、</w:t>
      </w:r>
      <w:r w:rsidRPr="00326321">
        <w:rPr>
          <w:rFonts w:ascii="ＭＳ 明朝" w:eastAsia="ＭＳ 明朝" w:hAnsi="メイリオ" w:cs="ＭＳ 明朝" w:hint="eastAsia"/>
          <w:bCs/>
          <w:kern w:val="36"/>
          <w:szCs w:val="48"/>
        </w:rPr>
        <w:t>「長期評価」の扱い一転</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２０１１年３月の東京電力福島第１原発事故で、業務上過失致死傷罪で強制起訴された旧経営陣３人を無罪にした１９日の東京地裁判決の問題点を検証します。（「原発」取材班）</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特徴の一つが、文部科学省の地震調査研究推進本部（地震本部）が０２年７月に公表した「長期評価」の信頼性を否定したことです。しかし、この判決は、これまでの原発事故の損害賠償をめぐる民事裁判での認定と大きく違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たとえば１７年３月の前橋地裁は「長期評価」について「地震学者の見解を最大公約数的にまとめたもので、津波対策を実施するにあたり、考慮しなければならない合理的なものである」と認めました。同年１０月の福島地裁では「専門的研究者の間で正当な見解であると是認された見解で、その信頼性を疑うべき事情は存在しない」と判断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「長期評価」は、福島県沖を含む三陸沖から房総沖にかけて日本海溝寄りのどこでもマグニチュード８クラスの津波地震が、３０年以内に２０％程度の確率で発生すると予測したものです。</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信頼性を否定</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他方で、今回の東京地裁判決は、「長期評価」について▽複数の専門家の間で根拠が不十分という見方があった▽経済産業省の旧原子力安全・保安院から「長期評価」に基づく津波対策が完了するまで運転停止を求められなかった▽他の電力会社も全面的に取り入れなかった―などとして、信頼性について「合理的な疑いが残る」と全面否定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し、３７回に及んだ公判の証人尋問や証拠資料で明らかになったのは、東電社内の「土木調査グループ」が「長期評価」を重視したことです。０７年秋ごろから、「長期評価」について「地震本部は権威ある機関」「否定する根拠がない」と考え、それをもとに津波対策の検討を始めました。０８年３月には福島第１原発の敷地を超える最大高さ１５・７メートルの津波襲来の計算結果を得ています。法廷では「（長期評価に）違和感がある」と証言した専門家も、当時は東電の津波担当者が意見照会した際に、「考慮すべきだ」と述べてい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対策では重視</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も、同じ太平洋側にある東海第２原発（茨城県）の津波対策を担当した日本原子力発電（原電）の社員の証言によると、同社は「長期評価」の見解を反映した対策を検討し、建屋の浸水防止装置などを１０年までに終えています。対策を先送りにした東電の方針変更(０８年7月)を原電社内で説明した際には、上司から「先延ばしでいいのか」と疑問が出されていたことも明かされ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東京地裁判決は、保安院から運転停止を求められなかったとしていますが、「長期評価」をもとにした「１５・７メートル」の計算結果を保安院に東電が伝えたのは事故の４日前でした。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福島原発告訴団の一員で被害者参加代理人の海渡雄一弁護士は判決を受けた会見で、「長期評価」の信頼性を否定したことについて、「証人尋問の結果に全く反する。都合の良い部分だけをつまみ食いした」と批判しました。</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2019年9月20</w:t>
      </w:r>
      <w:r>
        <w:rPr>
          <w:rFonts w:ascii="ＭＳ 明朝" w:eastAsia="ＭＳ 明朝" w:hAnsi="メイリオ" w:cs="ＭＳ 明朝" w:hint="eastAsia"/>
          <w:bCs/>
          <w:kern w:val="0"/>
          <w:szCs w:val="27"/>
        </w:rPr>
        <w:t>日（金）</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東電元経営陣３人無罪</w:t>
      </w:r>
      <w:r w:rsidR="00DE3530">
        <w:rPr>
          <w:rFonts w:ascii="ＭＳ 明朝" w:eastAsia="ＭＳ 明朝" w:hAnsi="メイリオ" w:cs="ＭＳ 明朝" w:hint="eastAsia"/>
          <w:bCs/>
          <w:kern w:val="36"/>
          <w:szCs w:val="48"/>
        </w:rPr>
        <w:t>、</w:t>
      </w:r>
      <w:r w:rsidRPr="00326321">
        <w:rPr>
          <w:rFonts w:ascii="ＭＳ 明朝" w:eastAsia="ＭＳ 明朝" w:hAnsi="メイリオ" w:cs="ＭＳ 明朝" w:hint="eastAsia"/>
          <w:bCs/>
          <w:kern w:val="0"/>
          <w:szCs w:val="36"/>
        </w:rPr>
        <w:t>東京地裁判決　国の原子力行政を忖度</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電力福島第１原発事故をめぐり業務上過失致死傷罪で強制起訴された元会長の勝俣恒久（７９）、いずれも元副社長の武黒一郎（７３）、武藤栄（６９）の３被告の判決が１９日、東京地裁（永渕健一裁判長）であり、永渕裁判長は３人を「無罪」としました。検察官役の指定弁護士は会見で「国の原子力行政を忖度（そんたく）した判決だ」と批判しました。地裁前では市民らが「不当判決だ」と抗議の声を上げました。（関連１５面）</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永渕裁判長は最大争点である海面から１０メートルの同原発敷地を超える大津波の襲来が予見できたかについて、被告は信頼性、具体性があるという「認識は有していなかった」と判断しました。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判決は結語で、事故前の原発の規制について「絶対的安全性の確保までを前提とはしていなかった」と言及。「予見可能性の有無にかかわらず、当然に刑事責任を負うということにはならない」と、重大事故を起こしても責任を問わないと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公判で検察官役の指定弁護士は、防潮堤の設置や建物浸水を防ぐなどの津波対策をすべきだったと被告らの責任を追及してきました。これに対し判決はこれらの対策をまともに検討せずに、事故を回避するには２０１１年３月初旬までに「運転停止措置を講じることに尽きる」と断定。運転停止は「相当に困難なものだった」などと一方的な判断を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指定弁護士が予見可能性の根拠とした０２年に政府機関が公表した地震予測「長期評価」の信頼性について判決は、「疑いが残る」などと否定しました。</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2019年9月20</w:t>
      </w:r>
      <w:r>
        <w:rPr>
          <w:rFonts w:ascii="ＭＳ 明朝" w:eastAsia="ＭＳ 明朝" w:hAnsi="メイリオ" w:cs="ＭＳ 明朝" w:hint="eastAsia"/>
          <w:bCs/>
          <w:kern w:val="0"/>
          <w:szCs w:val="27"/>
        </w:rPr>
        <w:t>日（金）</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「無罪」に絶句　東電刑事裁判</w:t>
      </w:r>
      <w:r w:rsidR="00DE3530">
        <w:rPr>
          <w:rFonts w:ascii="ＭＳ 明朝" w:eastAsia="ＭＳ 明朝" w:hAnsi="メイリオ" w:cs="ＭＳ 明朝" w:hint="eastAsia"/>
          <w:bCs/>
          <w:kern w:val="36"/>
          <w:szCs w:val="48"/>
        </w:rPr>
        <w:t>、</w:t>
      </w:r>
      <w:r w:rsidRPr="00326321">
        <w:rPr>
          <w:rFonts w:ascii="ＭＳ 明朝" w:eastAsia="ＭＳ 明朝" w:hAnsi="メイリオ" w:cs="ＭＳ 明朝" w:hint="eastAsia"/>
          <w:bCs/>
          <w:kern w:val="0"/>
          <w:szCs w:val="36"/>
        </w:rPr>
        <w:t>地裁前怒り次々　誰も責任取らぬのか</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不当判決だ―。東京電力福島第１原発の事故で業務上過失致死傷罪に問われた東電旧経営陣３人に、東京地裁が無罪判決を言い渡した１９日、地裁前に集まった市民たちから怒りの声がいっせいにあがり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この日、市民らは地裁前を埋めて判決を待ちました。無罪判決が伝わると一瞬、みなが絶句。その直後に、「不当判決だ」の大きな声が響き渡りました。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市民らは「これだけのことをやって、誰も責任を取らないのか」「司法は死んでいる」と次々に叫びました。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福島市から京都府京丹後市に避難した宇野朗子さん（４７）は、無罪判決にショックを受けながらも「この判決が正しいというなら、この国は企業が起こした大きな罪から、どんなふうに社会を守っていけるのか。この判決を乗り越えていかなくては」と語り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判決後、福島原発刑事訴訟支援団は、東京都内で緊急抗議集会を開きました。集会では、「１０年かかろうが、２０年かかろうが、真実を訴えて罰したい」「これがどん底、はい上がるしかない。主張し続けることでしか社会を変えていく道はない」などの発言があり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告訴団の河合弘之弁護士は無罪判決について、「原発についての肯定が判決のもとにある。（無罪の）結論を裏付けるため、ほとんど被告側の言うことを採用し、原子力村に忖度（そんたく）している。たたかいは続きます。ひるむことなくがんばりましょう」と呼びかけました。</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2019年9月19</w:t>
      </w:r>
      <w:r>
        <w:rPr>
          <w:rFonts w:ascii="ＭＳ 明朝" w:eastAsia="ＭＳ 明朝" w:hAnsi="メイリオ" w:cs="ＭＳ 明朝" w:hint="eastAsia"/>
          <w:bCs/>
          <w:kern w:val="0"/>
          <w:szCs w:val="27"/>
        </w:rPr>
        <w:t>日（木）</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東電刑事裁判　明らかになったこと（下）</w:t>
      </w:r>
      <w:r w:rsidRPr="00326321">
        <w:rPr>
          <w:rFonts w:ascii="ＭＳ 明朝" w:eastAsia="ＭＳ 明朝" w:hAnsi="メイリオ" w:cs="ＭＳ 明朝" w:hint="eastAsia"/>
          <w:bCs/>
          <w:kern w:val="0"/>
          <w:szCs w:val="36"/>
        </w:rPr>
        <w:t>「１４メートル津波」を聞いた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電力の“ドン”で元会長の勝俣恒久被告は、政府機関の地震予測「長期評価」と、その見解をもとにした福島第１原発に襲来する津波高「１５・７メートル」の計算について、事故前は「知りませんでした」と述べ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万能ではない</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し、２００９年２月の勝俣被告が参加した「御前会議」と呼ばれる会合で第１、第２原発のバックチェックの状況が議題となった際、吉田昌郎・原子力設備管理部長が「もっと大きな１４メートル程度の津波がくる可能性があるという人もいて」と発言したことを、勝俣被告は「聞いた」と証言しました。残されたメモには、武黒一郎被告が他の原発の状況について質問し、武藤栄被告も発言したことが記載され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当時、社長と会長を務めた勝俣被告は、検察官役の指定弁護士から「原発の安全対策が万全かの情報を収集する義務があるのでは」と最高責任者としての責任を問われ、「原子力・立地本部がしっかりやっている」「社長は万能ではない」などと述べ、安全対策の責任は自分にはないと断言。原子力・立地本部の本部長だった武黒被告は「副社長になって対外業務が多く、会社にいたのは半分くらい」「（副本部長の武藤被告に）協力してもらった」と述べ、武藤被告は「決定権限がない副本部長」などと発言し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禁錮５年求刑</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検察官役の指定弁護士は３被告に対し、いずれも最高経営層に属し、万が一にも事故を起こさない義務があり、情報収集義務を実行する契機があったのに怠ったと過失を主張。津波対策が完了するまで運転停止させる義務があったのに漫然と運転を継続したとして、禁錮５年を求刑しました。裁判所の判断が注目されます。</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2019年9月18</w:t>
      </w:r>
      <w:r>
        <w:rPr>
          <w:rFonts w:ascii="ＭＳ 明朝" w:eastAsia="ＭＳ 明朝" w:hAnsi="メイリオ" w:cs="ＭＳ 明朝" w:hint="eastAsia"/>
          <w:bCs/>
          <w:kern w:val="0"/>
          <w:szCs w:val="27"/>
        </w:rPr>
        <w:t>日（水）</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原発事故　自主避難を「国土への不当な評価」</w:t>
      </w:r>
      <w:r w:rsidRPr="00326321">
        <w:rPr>
          <w:rFonts w:ascii="ＭＳ 明朝" w:eastAsia="ＭＳ 明朝" w:hAnsi="メイリオ" w:cs="ＭＳ 明朝" w:hint="eastAsia"/>
          <w:bCs/>
          <w:kern w:val="0"/>
          <w:szCs w:val="36"/>
        </w:rPr>
        <w:t>国が暴論「損害認めぬ」</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群馬訴訟控訴審</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電力福島第１原発事故に伴い、福島県から群馬県に避難した住民が東電と国に損害賠償を求めた群馬訴訟の控訴審の第７回口頭弁論が１７日、東京高裁（足立哲裁判長）でありました。損害論について原告側と国側が書面で主張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国側は準備書面で、政府による避難指示区域外からの自主避難者について、２０１２年１月以降の避難継続の相当性を肯定して損害発生を認めることは「（避難指示区域外に）居住する住民の心情を害し、ひいては我が国の国土に対する不当な評価となる」から「容認できない」と主張しました。問答無用で国に従えといわんばかりの暴論です。原告側弁護団が明らかに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この日は福島県本宮市から群馬県高崎市に避難した４０代の原告男性が意見陳述。福島第１原発１号機の水素爆発を受け２０１１年３月１３日に妻と２歳の長男を高崎市の妻の実家に避難させ、自分は翌年８月に福祉関係の仕事を辞めて避難しました。男性は「原発事故は生活を一変させた」と述べ、周辺住民にもさまざまな苦痛を与えたとして、「自分より悲惨な思いをした人もいる。被害の現実を理解してほしい」と訴え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弁論後の進行協議で、足立裁判長は、現地視察を行うとし、日時や場所については今後、打ち合わせる予定です。次回は１１月５日です。</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2019年9月18</w:t>
      </w:r>
      <w:r>
        <w:rPr>
          <w:rFonts w:ascii="ＭＳ 明朝" w:eastAsia="ＭＳ 明朝" w:hAnsi="メイリオ" w:cs="ＭＳ 明朝" w:hint="eastAsia"/>
          <w:bCs/>
          <w:kern w:val="0"/>
          <w:szCs w:val="27"/>
        </w:rPr>
        <w:t>日（水）</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東電刑事裁判　明らかになったこと（中）</w:t>
      </w:r>
      <w:r w:rsidRPr="00326321">
        <w:rPr>
          <w:rFonts w:ascii="ＭＳ 明朝" w:eastAsia="ＭＳ 明朝" w:hAnsi="メイリオ" w:cs="ＭＳ 明朝" w:hint="eastAsia"/>
          <w:bCs/>
          <w:kern w:val="0"/>
          <w:szCs w:val="36"/>
        </w:rPr>
        <w:t>津波対策を先延ばし</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裁判で証拠採用された元東電幹部の供述調書では、勝俣恒久、武黒一郎、武藤栄の３被告らが出席した２００８年２月１６日の「中越沖地震対応打ち合わせ」で、従来の想定を超える津波になることや津波対策が必要だとする方針が報告・了承され、同３月１１日に「常務会」で津波対策が決定されたと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中越沖地震対応打ち合わせ」は、社長だった勝俣被告も出席しているため「御前会議」「社長会議」と呼ばれ、０７年７月の新潟県中越沖地震で全７基が停止した柏崎刈羽原発への対応策を協議する場でした。あわせて福島第１、第２原発のバックチェックの問題も検討され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０８年２月の御前会議資料には、政府機関の地震予測「長期評価」の見解を取り入れたら、第１原発の想定津波が従来の想定を上回る「７・７ｍ以上」になると明記され（図１）、海面から４メートルの敷地（４メートル盤）にある海水ポンプの対策などが明記されています。</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社の方針では</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津波対策が社の方針だったとする元幹部の供述調書に対し、勝俣被告は「勘違いじゃないか」と全面否定。武藤被告も「方針が決まっていたことはない」と述べ、武黒被告も「了承されたといえるものがない」といいました。３被告は御前会議に出席していましたが、会議に出された津波資料さえも「覚えていない」「報告されていない」と述べ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し、同３月初旬、社内の土木や建築などのグループの担当者による津波対策に関する打ち合わせの「議事メモ」には、「今まで想定していた津波の水位を上回る見込み（約５・５ｍ→約７・７ｍ）である（社長会議にて説明済み）」「津波想定高さが１０数ｍとなる可能性があることについて上層部へ周知することにした」との記載があり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ところが、７月３１日になり、津波対策を進めようとした担当者らとの打ち合わせで、武藤被告から「研究しよう」と指示し、津波対策は先延ばしになりました。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の時、土木グループの責任者は指示を受け、太平洋側で原発を持つ日本原子力発電（原電）、東北電力など他社にメールを送り、長期評価を採用しなくなった東電の方針について打ち合わせを呼びかけ、方針の変更を伝え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福島が止まれば</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刑事裁判で検察官役の指定弁護士は、メールを受け取った原電の担当者に対し尋問。検察庁の取り調べで、メールを送った責任者が「柏崎も止まっているのに、これで福島が止まったら経営的にどうなのかって話でね」と言っていた、と述べていないかと質問。「そういうふうに思った」と証言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この武藤被告出席の打ち合わせの直前、７月２１日に３被告が出席した「御前会議」がありました。席上、「新潟県中越沖地震発生に伴う影響額の見通しについて」の資料が配られました。表紙には「厳秘」「会議後回収」となっています。ここには、福島第１、第２の対策費用も１９４１億円と想定。しかし、「概算想定（津波対策を除く）」と明記されています。</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2019年9月17</w:t>
      </w:r>
      <w:r>
        <w:rPr>
          <w:rFonts w:ascii="ＭＳ 明朝" w:eastAsia="ＭＳ 明朝" w:hAnsi="メイリオ" w:cs="ＭＳ 明朝" w:hint="eastAsia"/>
          <w:bCs/>
          <w:kern w:val="0"/>
          <w:szCs w:val="27"/>
        </w:rPr>
        <w:t>日（火）</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東電刑事裁判　明らかになったこと（上）</w:t>
      </w:r>
      <w:r w:rsidRPr="00326321">
        <w:rPr>
          <w:rFonts w:ascii="ＭＳ 明朝" w:eastAsia="ＭＳ 明朝" w:hAnsi="メイリオ" w:cs="ＭＳ 明朝" w:hint="eastAsia"/>
          <w:bCs/>
          <w:kern w:val="0"/>
          <w:szCs w:val="36"/>
        </w:rPr>
        <w:t>１５．７メートル津波　説明あった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東京電力福島第１原発事故をめぐって、業務上過失致死傷罪で強制起訴された東電の旧経営陣３人の刑事裁判の判決が１９日、東京地裁（永渕健一裁判長）で出されます。本紙は東電株主代表訴訟で証拠として提出された捜査記録などを東京地裁で閲覧。これまで一般に目にすることができなかった東電の内部資料も含まれています。資料やこれまでの刑事裁判で何が明らかになったのか―。</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(「原発」取材班)</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裁判の主な争点は、東電元会長の勝俣恒久(７９)、いずれも元副社長の武黒一郎(７３)、武藤栄(６９)の３被告が、福島第１原発の敷地を超える津波の襲来を予見できたか、事故を防げたかどうかです。</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長期評価予測</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福島原発事故の始まりは２０１１年３月１１日、地震による発電所内の電源設備の損傷、鉄塔倒壊で外部電源が失われたこと。その後の津波が原子炉建屋などを設置した敷地（海面から１０メートルの高さで、「１０メートル盤」と呼ばれた）を超えて押し寄せました。非常用ディーゼル発電機などが浸水し、原子炉を冷却する全電源を失ったので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検察官役の指定弁護士は、被告が予見できた情報として、東電が子会社の「東電設計」に業務を委託し２００８年３月にまとめられた想定津波の計算結果を挙げました。従来の想定（５・４～５・７メートル）をはるかに上回る最大１５・７メートルの高さの津波が第１原発に襲来するという内容で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の計算結果は、国の地震調査研究推進本部（地震本部、推本）が０２年７月に公表した地震予測「長期評価」をもとにしています。長期評価は、福島県沖を含む日本海溝寄りのどこでもマグニチュード８クラスの津波地震が３０年以内に２０％程度の確率で発生すると予測しました。指定弁護士は、長期評価は科学的裏づけがあり、津波対策に取り込むだけの信頼性があったと主張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当時、武藤被告と武黒被告は長期評価や「１５・７メートル」の説明を受けたと証言しています。原発業務を統括する原子力・立地本部副本部長だった武藤被告は、原子力設備管理部長だった吉田昌郎元第１原発所長（故人）らが出席した０８年６月１０日の打ち合わせで、説明を受け、武藤被告の上司の原子力・立地本部長の武黒被告も吉田部長から０９年４月～５月に受け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説明を受けた両被告は法廷で、長期評価を説明した責任者が「信頼性がない」といったので「私自身も（長期評価は）信頼性がないと思った」などと述べました。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しかし、被告の認識は、津波対策を検討していた社員らの証言と大きく違いました。</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社員「採用を」</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複数の社員の証言によれば、長期評価について「地震本部は権威ある機関」「否定する根拠がない」などの理由で、採用すべきだと判断していました。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社員らは、旧原子力安全委員会が０６年９月に改訂した「耐震設計審査指針」に伴い、旧原子力安全・保安院から指示された安全性再評価の作業（「バックチェック」）にあたっていたからです。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改訂指針は、津波を「地震随伴事象」として、原子炉施設の設計に津波の影響を考慮する初の指針でした。社員らは最新の知見として、どんな津波を扱うかを検討していたのです。東電は当初、第１原発のバックチェック最終報告を０９年６月に終える計画で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担当した土木グループの責任者で元社員は法廷で、長期評価の見解を取り入れなければ、再評価で合格しないと「首尾一貫して考えていた」と述べ、０８年６月に武藤被告に説明した際も「長期評価を取り入れるべきだと強調した」と証言。この打ち合わせで、社員らは津波対策工事が必要だと進言し、武藤被告は、沖に防潮堤を設置するための許認可などを調べるよう指示しました。このため担当社員は、次回は津波対策の検討に入っていくことになると考えてい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この時の資料には、最大１５・７メートルの津波が敷地内に遡上（そじょう）することなどが記載されています。(図)</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ところが、翌７月３１日の再度の打ち合わせで武藤被告から言われたことは、担当社員にとって予想外でした。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社員は武藤被告から前回指示された検討結果や、「防潮堤建設費のオーダーとしては、数百億円規模」と記載した内容を報告。武藤被告は「研究しよう」と発言。長期評価の見解については、津波を評価する従来の手法を作った土木学会に検討してもらい、バックチェックは従来の手法で実施し、ただちに対策を進めない方針を指示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これを聞いた担当社員は「予想していなかった結論で、力が抜けた」と証言しました。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一方、担当社員らはその後も、福島第１原発の所長らに対し、１５・７メートルの想定津波や「津波対策は不可避」と記載した資料で説明するなど、津波対策が必要だという考えは変わりませんでした。しかし、具体的な対策はされないまま、３・１１の事故に至りました。(つづく)</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2019年9月17</w:t>
      </w:r>
      <w:r>
        <w:rPr>
          <w:rFonts w:ascii="ＭＳ 明朝" w:eastAsia="ＭＳ 明朝" w:hAnsi="メイリオ" w:cs="ＭＳ 明朝" w:hint="eastAsia"/>
          <w:bCs/>
          <w:kern w:val="0"/>
          <w:szCs w:val="27"/>
        </w:rPr>
        <w:t>日（火）</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汚染水放出発言</w:t>
      </w:r>
      <w:r w:rsidR="00DE3530">
        <w:rPr>
          <w:rFonts w:ascii="ＭＳ 明朝" w:eastAsia="ＭＳ 明朝" w:hAnsi="メイリオ" w:cs="ＭＳ 明朝" w:hint="eastAsia"/>
          <w:bCs/>
          <w:kern w:val="36"/>
          <w:szCs w:val="48"/>
        </w:rPr>
        <w:t>、</w:t>
      </w:r>
      <w:r w:rsidRPr="00326321">
        <w:rPr>
          <w:rFonts w:ascii="ＭＳ 明朝" w:eastAsia="ＭＳ 明朝" w:hAnsi="メイリオ" w:cs="ＭＳ 明朝" w:hint="eastAsia"/>
          <w:bCs/>
          <w:kern w:val="0"/>
          <w:szCs w:val="36"/>
        </w:rPr>
        <w:t>「自分は捨て石に」　原田前環境相が開き直り</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「誰かが言わなければならない、自分はその捨て石になってもいい」</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環境相時代の１０日の会見で、東京電力福島第１原発から流出している放射能汚染水について「（海に）思い切って放出して、それを希釈するという選択肢しかない」と発言して批判を浴びた原田義昭衆院議員が、インターネット上で開き直りの記事を掲載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原田氏は１２日、インターネット交流サイト・フェイスブックに、放出発言について「記者団は少し騒ぎになりました。しかし私は、これでいずれは世の中が変わる、という不思議な自信も付いてきました」などと無反省な言葉を並べた記事を投稿。自らを、今すぐには効果はなくても将来役に立つと信じて行う行為のことを指す「捨て石」になぞらえ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原田氏の汚染水放出発言には、全国漁業協同組合連合会の幹部が１１日に環境省を訪れ「発言は、絶対に許されない。全国の漁業者を代表して、断固反対するとともに、撤回を求める」「本格操業の再開を心待ちにしている地元漁業者の不安、国内外での風評被害の広がりなど、我が国の漁業の将来に与える影響は計り知れない」との抗議文を原田氏あてに提出。漁業関係者をはじめ厳しい批判が上がっ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福島原発の汚染水をめぐってはさらに、処理設備で“浄化”したはずの水の８割以上に、トリチウム（３重水素）以外の放射性物質が国の放出基準（告示濃度限度）を超えて残っていることが明らかになっています。海洋放出するような状況は全くなく、放出発言は不見識極まりないもので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原田氏の開き直りの背景には、原発事故による被災者・被災地を切り捨てる安倍政権の姿勢があります。</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2019年9月16</w:t>
      </w:r>
      <w:r>
        <w:rPr>
          <w:rFonts w:ascii="ＭＳ 明朝" w:eastAsia="ＭＳ 明朝" w:hAnsi="メイリオ" w:cs="ＭＳ 明朝" w:hint="eastAsia"/>
          <w:bCs/>
          <w:kern w:val="0"/>
          <w:szCs w:val="27"/>
        </w:rPr>
        <w:t>日（月）</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原子力艦船入港９９９回</w:t>
      </w:r>
      <w:r w:rsidR="00DE3530">
        <w:rPr>
          <w:rFonts w:ascii="ＭＳ 明朝" w:eastAsia="ＭＳ 明朝" w:hAnsi="メイリオ" w:cs="ＭＳ 明朝" w:hint="eastAsia"/>
          <w:bCs/>
          <w:kern w:val="36"/>
          <w:szCs w:val="48"/>
        </w:rPr>
        <w:t>、</w:t>
      </w:r>
      <w:r w:rsidRPr="00326321">
        <w:rPr>
          <w:rFonts w:ascii="ＭＳ 明朝" w:eastAsia="ＭＳ 明朝" w:hAnsi="メイリオ" w:cs="ＭＳ 明朝" w:hint="eastAsia"/>
          <w:bCs/>
          <w:kern w:val="0"/>
          <w:szCs w:val="36"/>
        </w:rPr>
        <w:t>１０００回目前　横須賀市民抗議の構え</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米海軍横須賀基地（神奈川県横須賀市）への米原子力艦船の入港が１０００回に到達しようとしています。高出力の原子炉を持つ原子力空母や原子力潜水艦の寄港・母港化は、横須賀を地球規模の戦争拠点にすると同時に、放射能事故の不安を絶えず地元にもたらしてきました。市民らは「入港１０００回」に向けて、抗議のかまえを強め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１０日、ロサンゼルス級原潜トピーカが入港し、横須賀への原子力艦船の入港は９９９回目となりました。今年に入って原潜の入港は１５回を数えています。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さらに１４日、横須賀を母港とする原子力空母ロナルド・レーガンが出港。通常のサイクルでは、秋に行うインド太平洋地域での作戦航海の前の試験航海とみられます。その場合、数日後にいったん帰港するため、これが1000回目となる可能性が高いものの、そのまま長期航海に向かうとの見方も出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反核・平和運動が高まりを見せていた中、米軍は１９６６年５月に原潜スヌークの寄港を強行。同日には２万人が抗議集会に参加しました。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一方、日米両政府は６４年、原子力艦船は「安全」だとする「エードメモワール」（覚書）を締結。(1)動力装置の修理を日本で行わない(2)固形廃棄物は米国に搬送して処理―などと明記しています。しかし、２００８年の原子力空母ジョージ・ワシントン配備強行を前にした０６年の「ファクトシート」では、「動力装置」を「原子炉」と書き換え、炉心以外の修理を“合法”化。１０年には、「放射能管理を伴う修理」が横須賀で行われました。さらに、原子力空母の毎年春の定期整備では、横須賀基地内で放射性廃棄物の搬出が行われるなど、エードメモワールに反した実態が常態化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そもそも、横須賀での空母母港化自体、日本政府は当初、「概ね３年」などと説明していました。しかし、７３年１０月に通常型空母ミッドウェーが配備されて以来、すでに４７年になろうとしています。</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「原子力艦船入港１０００回」は、日米両政府による偽りと欺瞞（ぎまん）の歴史でもあります。</w:t>
      </w:r>
    </w:p>
    <w:p w:rsidR="00326321" w:rsidRPr="00326321" w:rsidRDefault="00326321" w:rsidP="00326321">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横須賀での原子力艦船をめぐる主な動き</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１９６６・５　原潜スヌークが初寄港</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９４・３　原子力空母カール・ビンソン初寄港</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９６・１１　原潜カメハメハとトピカが寄港中に通常の約３倍の放射能を検出</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２００６・９　原潜ホノルルが出港した直後に海中から放射性物質検出</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０８・５　原子力空母ジョージ・ワシントン（ＧＷ）が日本に向かう途中で火災。負傷者３８人</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９　ＧＷを配備。横須賀が原子力空母の母港に</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１１・３　東日本大震災でＧＷが岸壁から引き離される</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１５・１０　ＧＷに代えて原子力空母ロナルド・レーガンを配備</w:t>
      </w:r>
    </w:p>
    <w:p w:rsidR="00326321" w:rsidRDefault="00326321"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2019年9月15</w:t>
      </w:r>
      <w:r>
        <w:rPr>
          <w:rFonts w:ascii="ＭＳ 明朝" w:eastAsia="ＭＳ 明朝" w:hAnsi="メイリオ" w:cs="ＭＳ 明朝" w:hint="eastAsia"/>
          <w:bCs/>
          <w:kern w:val="0"/>
          <w:szCs w:val="27"/>
        </w:rPr>
        <w:t>日（日）</w:t>
      </w:r>
    </w:p>
    <w:p w:rsidR="00326321" w:rsidRPr="00326321" w:rsidRDefault="00326321"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女川の再稼働崩れた</w:t>
      </w:r>
      <w:r w:rsidR="00DE3530">
        <w:rPr>
          <w:rFonts w:ascii="ＭＳ 明朝" w:eastAsia="ＭＳ 明朝" w:hAnsi="メイリオ" w:cs="ＭＳ 明朝" w:hint="eastAsia"/>
          <w:bCs/>
          <w:kern w:val="36"/>
          <w:szCs w:val="48"/>
        </w:rPr>
        <w:t>、</w:t>
      </w:r>
      <w:r w:rsidRPr="00326321">
        <w:rPr>
          <w:rFonts w:ascii="ＭＳ 明朝" w:eastAsia="ＭＳ 明朝" w:hAnsi="メイリオ" w:cs="ＭＳ 明朝" w:hint="eastAsia"/>
          <w:bCs/>
          <w:kern w:val="0"/>
          <w:szCs w:val="36"/>
        </w:rPr>
        <w:t>中嶋県議データ入れ替え追及　宮城県議会</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日本共産党宮城県議団の中嶋廉県議は１２日の県議会で、女川（おながわ）原子力発電所の新規制基準適合性審査に東北電力が提出した資料が、実験データを入れ替えたもので再稼働を目指す主張の根拠が崩れていると追及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中嶋県議は、原発事故が起きたときに超高温の溶融炉心を格納容器の下部に大量に投入した水で冷却する安全対策を原子力規制委員会が認めていることを取り上げ、水蒸気爆発を起こす危険があると指摘し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水蒸気爆発は起きないと主張する東北電力の実験のデータがオリジナルではないことを確認。実際のデータを示して水蒸気爆発の危険があることを指摘し、県の検討会で検証するよう求めました。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村井嘉浩知事は「検討会で審査していただく」と答弁し、大森克之環境生活部長は、１０月の検討会に今回の議論を伝えると答えました。</w:t>
      </w:r>
    </w:p>
    <w:p w:rsidR="00326321" w:rsidRPr="00326321" w:rsidRDefault="00326321"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中嶋県議は、テロ対策ができていないことや、原発事故時の実効性のある避難計画が困難なことなど多くの課題を列挙し、女川原発の再稼働はすべきではないと迫りました。</w:t>
      </w:r>
    </w:p>
    <w:p w:rsidR="00D14AC2" w:rsidRDefault="00D14AC2"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D14AC2">
        <w:rPr>
          <w:rFonts w:ascii="ＭＳ 明朝" w:eastAsia="ＭＳ 明朝" w:hAnsi="メイリオ" w:cs="ＭＳ 明朝" w:hint="eastAsia"/>
          <w:bCs/>
          <w:kern w:val="0"/>
          <w:szCs w:val="27"/>
        </w:rPr>
        <w:t>2019年9月15</w:t>
      </w:r>
      <w:r>
        <w:rPr>
          <w:rFonts w:ascii="ＭＳ 明朝" w:eastAsia="ＭＳ 明朝" w:hAnsi="メイリオ" w:cs="ＭＳ 明朝" w:hint="eastAsia"/>
          <w:bCs/>
          <w:kern w:val="0"/>
          <w:szCs w:val="27"/>
        </w:rPr>
        <w:t>日（日）</w:t>
      </w:r>
    </w:p>
    <w:p w:rsidR="00D14AC2" w:rsidRPr="00D14AC2" w:rsidRDefault="00D14AC2" w:rsidP="00326321">
      <w:pPr>
        <w:widowControl/>
        <w:spacing w:line="240" w:lineRule="atLeast"/>
        <w:rPr>
          <w:rFonts w:ascii="ＭＳ 明朝" w:eastAsia="ＭＳ 明朝" w:hAnsi="メイリオ" w:cs="ＭＳ 明朝"/>
          <w:bCs/>
          <w:kern w:val="0"/>
          <w:szCs w:val="36"/>
        </w:rPr>
      </w:pPr>
      <w:r w:rsidRPr="00D14AC2">
        <w:rPr>
          <w:rFonts w:ascii="ＭＳ 明朝" w:eastAsia="ＭＳ 明朝" w:hAnsi="メイリオ" w:cs="ＭＳ 明朝" w:hint="eastAsia"/>
          <w:bCs/>
          <w:kern w:val="36"/>
          <w:szCs w:val="48"/>
        </w:rPr>
        <w:t>大飯原発再稼働やめよ　「県民は認めていない」</w:t>
      </w:r>
      <w:r w:rsidRPr="00D14AC2">
        <w:rPr>
          <w:rFonts w:ascii="ＭＳ 明朝" w:eastAsia="ＭＳ 明朝" w:hAnsi="メイリオ" w:cs="ＭＳ 明朝" w:hint="eastAsia"/>
          <w:bCs/>
          <w:kern w:val="0"/>
          <w:szCs w:val="36"/>
        </w:rPr>
        <w:t>福井県庁前などで抗議</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関西電力が定期検査で停止していた大飯原発４号機（福井県おおい町）の再稼働を強行した１３日、福井県庁前や発電所前で「福井県民は再稼働を認めてないぞ」と抗議行動が行われました。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大飯４号機の再稼働により、県内で運転状態の原発は４基になりました。関電は運転開始から、すでに４０年を経過した老朽原発３基の再稼働もねらっています。</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福井市の県庁前では、原発問題住民運動県連絡会の林広員事務局長が「本州で原発を動かしているのは福井県だけだ。老朽原発も含め、７基動かそうとしている。とても異常な県だ」と訴えました。別の参加者からは「フランスは、日本が頼りにしていた高速炉開発の中止を発表した。原発輸出もすべて失敗した。もはや原発に未来がないことは世界の常識」だとの発言もあり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参加者らは声を合わせて「関西電力　原発やめろ」と声を上げました。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日本共産党からは、佐藤正雄県議、金元幸枝県書記長、山田和雄県常任委員らが参加しました。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発電所前では、デモ行進や抗議集会が行われました。</w:t>
      </w:r>
    </w:p>
    <w:p w:rsidR="00D14AC2" w:rsidRDefault="00D14AC2"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D14AC2">
        <w:rPr>
          <w:rFonts w:ascii="ＭＳ 明朝" w:eastAsia="ＭＳ 明朝" w:hAnsi="メイリオ" w:cs="ＭＳ 明朝" w:hint="eastAsia"/>
          <w:bCs/>
          <w:kern w:val="0"/>
          <w:szCs w:val="27"/>
        </w:rPr>
        <w:t>2019年9月14</w:t>
      </w:r>
      <w:r>
        <w:rPr>
          <w:rFonts w:ascii="ＭＳ 明朝" w:eastAsia="ＭＳ 明朝" w:hAnsi="メイリオ" w:cs="ＭＳ 明朝" w:hint="eastAsia"/>
          <w:bCs/>
          <w:kern w:val="0"/>
          <w:szCs w:val="27"/>
        </w:rPr>
        <w:t>日（土）</w:t>
      </w:r>
    </w:p>
    <w:p w:rsidR="00D14AC2" w:rsidRPr="00D14AC2" w:rsidRDefault="00D14AC2" w:rsidP="00326321">
      <w:pPr>
        <w:widowControl/>
        <w:spacing w:line="240" w:lineRule="atLeast"/>
        <w:rPr>
          <w:rFonts w:ascii="ＭＳ 明朝" w:eastAsia="ＭＳ 明朝" w:hAnsi="メイリオ" w:cs="ＭＳ 明朝"/>
          <w:bCs/>
          <w:kern w:val="0"/>
          <w:szCs w:val="36"/>
        </w:rPr>
      </w:pPr>
      <w:r w:rsidRPr="00D14AC2">
        <w:rPr>
          <w:rFonts w:ascii="ＭＳ 明朝" w:eastAsia="ＭＳ 明朝" w:hAnsi="メイリオ" w:cs="ＭＳ 明朝" w:hint="eastAsia"/>
          <w:bCs/>
          <w:kern w:val="36"/>
          <w:szCs w:val="48"/>
        </w:rPr>
        <w:t>停電　遅れる復旧なぜ　台風１５号</w:t>
      </w:r>
      <w:r w:rsidR="00DE3530">
        <w:rPr>
          <w:rFonts w:ascii="ＭＳ 明朝" w:eastAsia="ＭＳ 明朝" w:hAnsi="メイリオ" w:cs="ＭＳ 明朝" w:hint="eastAsia"/>
          <w:bCs/>
          <w:kern w:val="36"/>
          <w:szCs w:val="48"/>
        </w:rPr>
        <w:t>、</w:t>
      </w:r>
      <w:r w:rsidRPr="00D14AC2">
        <w:rPr>
          <w:rFonts w:ascii="ＭＳ 明朝" w:eastAsia="ＭＳ 明朝" w:hAnsi="メイリオ" w:cs="ＭＳ 明朝" w:hint="eastAsia"/>
          <w:bCs/>
          <w:kern w:val="0"/>
          <w:szCs w:val="36"/>
        </w:rPr>
        <w:t>「想定甘かった」と東電　人員・設備投資減が影響か</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台風１５号による大規模な停電の復旧が、東京電力の当初の発表から大幅に遅れています。同社は会見で見通しの甘さを認めました。同社は人員や送配電設備への投資額を減らしてきており、関係者は「被害拡大と復旧の遅れの遠因となっているのでは」と指摘します。（原千拓、安川崇）</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千葉県南房総市の吉岡正子さん（７３）宅では１３日も停電が続きました。「１日ごとに先延ばしにされている感じがして、そのたびに『えーっ』と声を上げたくなる。きちんとした見通しがあれば」と訴えます。</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lastRenderedPageBreak/>
        <w:t xml:space="preserve">　台風上陸翌日の１０日午後、東電は「今夜中に（停電が）約１２万軒まで縮小する見込み」だと発表。残りについても「明日中の復旧を目指す」としていました。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しかし、上陸から５日目の１３日午後６時時点でも、１８万５０００軒が残っています。東電は同日夜の会見で、同日から２週間以内に「おおむね復旧する」との認識を示しました。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東電は遅れの原因について▽雷雨による作業中断▽夜間作業の効率低下▽倒木などが作業の支障となるケースが多く判明した―などと説明。１２日の会見では当初の見通しについて「被害実態を把握できていない段階で出した。想定が甘かったと反省している」と述べ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被害が大きかった理由として、台風の風が設計の想定を超えていた可能性はあります。経産省の省令は、電柱などについて風速４０メートルに耐える強度を求めています。今回、千葉市では最大瞬間風速５７・５メートルを観測し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一方、東電ＯＢの鈴木章治さんは「コストカットの中で、設備の十分な保守・点検ができていたかどうかは検証する必要がある」と話します。</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東電は電力自由化で大口需要家市場に他社の参入が始まった２０００年代から経営合理化に大きくかじを切り、１１年の原発事故で賠償・廃炉に巨額の出費が見込まれたことがさらに拍車をかけました。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事故後の新卒採用の抑制で数千人の人員を削減したほか、１４年には５０歳以上の社員１０００人以上が希望退職に応じたといいます。</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１９９１年に９千億円あった送配電設備への投資額が、昨年は３千億円でした。</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コスト削減の一環で設備交換の見直しも進めています。電柱を取り替える基準を改め、年間の交換本数を４０％、費用１００億円を圧縮（１４年）したことも自社ホームページで紹介しています。</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東電は取材に対し、「電柱などの設備は点検結果に基づいて適切に毎年更新している。投資の抑制で電柱が老朽化したということはない」と説明します。</w:t>
      </w:r>
    </w:p>
    <w:p w:rsidR="00D14AC2" w:rsidRPr="00D14AC2" w:rsidRDefault="00D14AC2" w:rsidP="00326321">
      <w:pPr>
        <w:widowControl/>
        <w:spacing w:line="240" w:lineRule="atLeast"/>
        <w:rPr>
          <w:rFonts w:ascii="ＭＳ 明朝" w:eastAsia="ＭＳ 明朝" w:hAnsi="メイリオ" w:cs="ＭＳ 明朝"/>
          <w:kern w:val="0"/>
          <w:szCs w:val="27"/>
        </w:rPr>
      </w:pPr>
      <w:r w:rsidRPr="00D14AC2">
        <w:rPr>
          <w:rFonts w:ascii="ＭＳ 明朝" w:eastAsia="ＭＳ 明朝" w:hAnsi="メイリオ" w:cs="ＭＳ 明朝" w:hint="eastAsia"/>
          <w:kern w:val="0"/>
          <w:szCs w:val="27"/>
        </w:rPr>
        <w:t xml:space="preserve">　鈴木さんは「人減らしでベテランが職場を去り、技術継承に不安を残した。メンテナンスを先延ばしにする姿勢も続いている」と指摘します。</w:t>
      </w:r>
    </w:p>
    <w:p w:rsidR="00BE12BE" w:rsidRDefault="00BE12BE" w:rsidP="00326321">
      <w:pPr>
        <w:tabs>
          <w:tab w:val="left" w:pos="2694"/>
          <w:tab w:val="left" w:pos="8240"/>
        </w:tabs>
        <w:spacing w:line="240" w:lineRule="atLeast"/>
        <w:rPr>
          <w:rFonts w:ascii="ＭＳ 明朝" w:eastAsia="ＭＳ 明朝"/>
        </w:rPr>
      </w:pPr>
    </w:p>
    <w:p w:rsidR="00DE3530" w:rsidRPr="00DE3530" w:rsidRDefault="00DE3530" w:rsidP="00DE3530">
      <w:pPr>
        <w:widowControl/>
        <w:spacing w:line="240" w:lineRule="atLeast"/>
        <w:rPr>
          <w:rFonts w:ascii="ＭＳ 明朝" w:eastAsia="ＭＳ 明朝" w:hAnsi="メイリオ" w:cs="ＭＳ 明朝"/>
          <w:bCs/>
          <w:kern w:val="0"/>
          <w:szCs w:val="27"/>
        </w:rPr>
      </w:pPr>
      <w:r w:rsidRPr="00326321">
        <w:rPr>
          <w:rFonts w:ascii="ＭＳ 明朝" w:eastAsia="ＭＳ 明朝" w:hAnsi="メイリオ" w:cs="ＭＳ 明朝" w:hint="eastAsia"/>
          <w:bCs/>
          <w:kern w:val="0"/>
          <w:szCs w:val="27"/>
        </w:rPr>
        <w:t>2019年9月13</w:t>
      </w:r>
      <w:r>
        <w:rPr>
          <w:rFonts w:ascii="ＭＳ 明朝" w:eastAsia="ＭＳ 明朝" w:hAnsi="メイリオ" w:cs="ＭＳ 明朝" w:hint="eastAsia"/>
          <w:bCs/>
          <w:kern w:val="0"/>
          <w:szCs w:val="27"/>
        </w:rPr>
        <w:t>日（金）</w:t>
      </w:r>
    </w:p>
    <w:p w:rsidR="00C40B42" w:rsidRPr="00326321" w:rsidRDefault="00C40B42" w:rsidP="00326321">
      <w:pPr>
        <w:widowControl/>
        <w:spacing w:line="240" w:lineRule="atLeast"/>
        <w:rPr>
          <w:rFonts w:ascii="ＭＳ 明朝" w:eastAsia="ＭＳ 明朝" w:hAnsi="メイリオ" w:cs="ＭＳ 明朝"/>
          <w:bCs/>
          <w:kern w:val="0"/>
          <w:szCs w:val="36"/>
        </w:rPr>
      </w:pPr>
      <w:r w:rsidRPr="00326321">
        <w:rPr>
          <w:rFonts w:ascii="ＭＳ 明朝" w:eastAsia="ＭＳ 明朝" w:hAnsi="メイリオ" w:cs="ＭＳ 明朝" w:hint="eastAsia"/>
          <w:bCs/>
          <w:kern w:val="36"/>
          <w:szCs w:val="48"/>
        </w:rPr>
        <w:t>“「脱原発」どうなった？”</w:t>
      </w:r>
      <w:r w:rsidRPr="00326321">
        <w:rPr>
          <w:rFonts w:ascii="ＭＳ 明朝" w:eastAsia="ＭＳ 明朝" w:hAnsi="メイリオ" w:cs="ＭＳ 明朝" w:hint="eastAsia"/>
          <w:bCs/>
          <w:kern w:val="0"/>
          <w:szCs w:val="36"/>
        </w:rPr>
        <w:t>問われた３閣僚は…</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「大臣はかねて『脱原発』の考え方をおもちだったが、現在も変わらないのか」。内閣改造後の１１日夜の大臣就任会見で３人の閣僚が相次いで原発についての自身の考え方を問われました。</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冒頭の質問を受けたのは、入閣前は政権の原発再稼働方針に異論を唱えるなど“脱原発”の主張を展開してきた河野太郎防衛相。いまや再稼働推進の安倍内閣の閣僚として４年に差し掛かろうとしています。</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記者の質問に対して３回も「所管外だ」と述べて回答を拒否し、最後は「失礼する」と会見を打ち切りました。</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初入閣で、原子力政策を担当する菅原一秀経済産業相に対しても１１日夜、記者団から「脱原発依存を訴えていたが、原発の再稼働、廃炉、新増設についてどう考えているか」との質問が飛びました。</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菅原氏は、政府方針が２０３０年度に向けて３０基台の再稼働を進めようとしていることにはふれずに「政府の基本方針としても原発の依存度を可能な限り低減させていくという方針がある」などと苦しい答えに終始しました。</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lastRenderedPageBreak/>
        <w:t xml:space="preserve">　かつては選挙ポスターにも「脱原発派」と掲げてきた菅原氏。ホームページにはいまも「河野太郎大臣とともに、党内で脱原発政策を進め（る）」と明記しています。１２日にはついに「原発ゼロは、今この瞬間、将来的に考えても現実的ではない」と述べたとロイターが報じています。　</w:t>
      </w:r>
    </w:p>
    <w:p w:rsidR="00C40B42" w:rsidRPr="00326321" w:rsidRDefault="00C40B42" w:rsidP="00326321">
      <w:pPr>
        <w:widowControl/>
        <w:spacing w:line="240" w:lineRule="atLeast"/>
        <w:rPr>
          <w:rFonts w:ascii="ＭＳ 明朝" w:eastAsia="ＭＳ 明朝" w:hAnsi="メイリオ" w:cs="ＭＳ 明朝"/>
          <w:kern w:val="0"/>
          <w:szCs w:val="27"/>
        </w:rPr>
      </w:pPr>
      <w:r w:rsidRPr="00326321">
        <w:rPr>
          <w:rFonts w:ascii="ＭＳ 明朝" w:eastAsia="ＭＳ 明朝" w:hAnsi="メイリオ" w:cs="ＭＳ 明朝" w:hint="eastAsia"/>
          <w:kern w:val="0"/>
          <w:szCs w:val="27"/>
        </w:rPr>
        <w:t xml:space="preserve">　一方、新任の小泉進次郎環境相は１１日夜、「原子力防災担当相としては、国民の生命を守ることは国の責務だと胸に刻んで、東京電力福島第１原発事故の教訓を忘れることなく、関係自治体と一体となってやっていく」などと語りました。口だけではなく何をするのかが問われています。</w:t>
      </w:r>
    </w:p>
    <w:p w:rsidR="006E186B" w:rsidRPr="00C40B42" w:rsidRDefault="006E186B" w:rsidP="007D3ED7">
      <w:pPr>
        <w:tabs>
          <w:tab w:val="left" w:pos="2694"/>
          <w:tab w:val="left" w:pos="8240"/>
        </w:tabs>
        <w:spacing w:line="320" w:lineRule="exact"/>
        <w:rPr>
          <w:rFonts w:ascii="ＭＳ 明朝" w:eastAsia="ＭＳ 明朝"/>
        </w:rPr>
      </w:pPr>
    </w:p>
    <w:p w:rsidR="00562A6C" w:rsidRPr="00BE12BE" w:rsidRDefault="00BE12BE"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2019年9月5</w:t>
      </w:r>
      <w:r>
        <w:rPr>
          <w:rFonts w:ascii="ＭＳ 明朝" w:eastAsia="ＭＳ 明朝" w:hAnsi="メイリオ" w:cs="ＭＳ 明朝" w:hint="eastAsia"/>
          <w:bCs/>
          <w:kern w:val="0"/>
          <w:szCs w:val="27"/>
        </w:rPr>
        <w:t>日（水）</w:t>
      </w:r>
    </w:p>
    <w:p w:rsidR="0098009A" w:rsidRPr="00BE12BE" w:rsidRDefault="0098009A"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原発事故　調査再開へ</w:t>
      </w:r>
      <w:r w:rsidR="00BE12BE">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規制委　廃炉作業との調整も</w:t>
      </w:r>
    </w:p>
    <w:p w:rsidR="0098009A" w:rsidRPr="00BE12BE" w:rsidRDefault="0098009A"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子力規制委員会は４日、東京電力福島第１原発事故の事故調査の再開へ向けて廃炉作業との調整を図るために、廃炉を進める資源エネルギー庁などとの間に調整会議を設ける方向で検討することにしました。また、外部専門家を含む事故分析の検討も再開し、来年内をめどに中間報告をまとめる方針です。</w:t>
      </w:r>
    </w:p>
    <w:p w:rsidR="0098009A" w:rsidRPr="00BE12BE" w:rsidRDefault="0098009A"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発事故の調査・分析は規制委の設置法に定められた役割の一つですが、規制委の福島第１原発事故分析のための検討会は２０１４年に中間報告書を出して以降、開かれていません。規制委は事故から８年以上経過し、事故の分析に必要な試料の採取や施設の状態確認が可能となってきたことから追加調査を行い、事故分析を進展させることができる段階に至ったとしています。原子炉格納容器からの放射性ガスの漏えい経路などについて調査を検討しています。</w:t>
      </w:r>
    </w:p>
    <w:p w:rsidR="0098009A" w:rsidRPr="00BE12BE" w:rsidRDefault="0098009A"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また、東電は２１年に２号機から溶融燃料の取り出しに着手する計画。今後、除染や解体などの作業が予想され、事故分析に必要な情報が失われる恐れがあります。調整会議では廃炉、調査双方の作業計画の情報共有や作業スケジュールの調整を行いたいとしています。</w:t>
      </w:r>
    </w:p>
    <w:p w:rsidR="00562A6C" w:rsidRDefault="00562A6C" w:rsidP="00BE12BE">
      <w:pPr>
        <w:tabs>
          <w:tab w:val="left" w:pos="2694"/>
          <w:tab w:val="left" w:pos="8240"/>
        </w:tabs>
        <w:spacing w:line="240" w:lineRule="atLeast"/>
        <w:rPr>
          <w:rFonts w:ascii="ＭＳ 明朝" w:eastAsia="ＭＳ 明朝"/>
        </w:rPr>
      </w:pPr>
    </w:p>
    <w:p w:rsidR="00BE12BE" w:rsidRPr="00BE12BE" w:rsidRDefault="00BE12BE"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2019年9月4</w:t>
      </w:r>
      <w:r>
        <w:rPr>
          <w:rFonts w:ascii="ＭＳ 明朝" w:eastAsia="ＭＳ 明朝" w:hAnsi="メイリオ" w:cs="ＭＳ 明朝" w:hint="eastAsia"/>
          <w:bCs/>
          <w:kern w:val="0"/>
          <w:szCs w:val="27"/>
        </w:rPr>
        <w:t>日（水）</w:t>
      </w:r>
    </w:p>
    <w:p w:rsidR="00F44FE8" w:rsidRPr="00BE12BE" w:rsidRDefault="00F44FE8"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原発事故　長期に影響</w:t>
      </w:r>
      <w:r w:rsidR="00BE12BE">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新潟県検証委が生活分科会</w:t>
      </w:r>
    </w:p>
    <w:p w:rsidR="00F44FE8" w:rsidRPr="00BE12BE" w:rsidRDefault="00F44FE8"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新潟県庁で２日、県が進める原発事故の「３つの検証」のうち、「健康と生活への影響に関する検証委員会」の第６回生活分科会（座長＝松井克浩・新潟大学副学長）が開かれました。同分科会の開催は９カ月ぶり。</w:t>
      </w:r>
    </w:p>
    <w:p w:rsidR="00F44FE8" w:rsidRPr="00BE12BE" w:rsidRDefault="00F44FE8"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丹波（たんば）史紀委員（立命館大学准教授）が、福島県双葉郡の全住民を対象にした２度の調査（２０１１年９月と１７年２月）について講演。震災前にパートやアルバイトをしていた人（約８割が女性）の７６％が震災後に職を失ったこと、６年たっても生産年齢人口（１５～６４歳）の３２％が無職のままだったことを報告。一方、移住した地域で新たに住宅を建てた人が５割を超え、「生活再建できている人と、困難を抱えている人との『復興格差』が現れている」と話しました。</w:t>
      </w:r>
    </w:p>
    <w:p w:rsidR="00F44FE8" w:rsidRPr="00BE12BE" w:rsidRDefault="00F44FE8"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松田曜子委員（長岡技術大学准教授）は、世帯ベースの調査では女性や若年層の意見が反映されにくいと指摘し、「望んだ仕事に就いていないかもしれず、丁寧に見ていく必要がある」と述べました。</w:t>
      </w:r>
    </w:p>
    <w:p w:rsidR="00F44FE8" w:rsidRPr="00BE12BE" w:rsidRDefault="00F44FE8"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除本（よけもと）理史委員（大阪市立大学教授）は、原子力災害が変化しながら続いているとして「検証も、『もういいだろう』とはならない。継続的に見ていく必要がある」と話しました。</w:t>
      </w:r>
    </w:p>
    <w:p w:rsidR="00F44FE8" w:rsidRPr="00BE12BE" w:rsidRDefault="00F44FE8"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松井座長は、事故が起きたら周辺住民がどうなるのかはっきりしてきたとして、「新潟県にも当てはめて考えたい」と話しました。</w:t>
      </w:r>
    </w:p>
    <w:p w:rsidR="00F44FE8" w:rsidRPr="00BE12BE" w:rsidRDefault="00F44FE8"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lastRenderedPageBreak/>
        <w:t xml:space="preserve">　傍聴した女性は「『明日はわが身』との思いを新たにした。柏崎刈羽原発の再稼働はしてはいけない」と話しました。</w:t>
      </w:r>
    </w:p>
    <w:p w:rsidR="00562A6C" w:rsidRDefault="00562A6C" w:rsidP="00BE12BE">
      <w:pPr>
        <w:tabs>
          <w:tab w:val="left" w:pos="2694"/>
          <w:tab w:val="left" w:pos="8240"/>
        </w:tabs>
        <w:spacing w:line="240" w:lineRule="atLeast"/>
        <w:rPr>
          <w:rFonts w:ascii="ＭＳ 明朝" w:eastAsia="ＭＳ 明朝"/>
        </w:rPr>
      </w:pPr>
    </w:p>
    <w:p w:rsidR="005B0825" w:rsidRPr="005B0825" w:rsidRDefault="005B0825" w:rsidP="005B0825">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2019年9月3</w:t>
      </w:r>
      <w:r>
        <w:rPr>
          <w:rFonts w:ascii="ＭＳ 明朝" w:eastAsia="ＭＳ 明朝" w:hAnsi="メイリオ" w:cs="ＭＳ 明朝" w:hint="eastAsia"/>
          <w:bCs/>
          <w:kern w:val="0"/>
          <w:szCs w:val="27"/>
        </w:rPr>
        <w:t>日（火）</w:t>
      </w:r>
    </w:p>
    <w:p w:rsidR="00562A6C" w:rsidRPr="00BE12BE" w:rsidRDefault="00562A6C"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排気筒ようやく切断</w:t>
      </w:r>
      <w:r w:rsidR="005B0825">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福島第１原発　解体　４週間遅れ</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京電力は１日、福島第１原発の１、２号機排気筒（高さ１２０メートル）の解体作業について、最上部のブロックの切断・つり下ろし作業を完了したと発表しました。解体作業を開始した直後から解体装置の動作不良や台風対策などで中断を繰り返し、約４週間遅れの完了となり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電によると、排気筒の上半分の約６０メートルを２３ブロックに分けて解体する計画。当初は５月に作業を開始する予定でしたが、解体装置を上からつるすクレーンの高さが足りないことが判明し延期。８月１日に作業を開始し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しかし７日に筒身本体の切断を開始したものの、刃の摩耗やモーターの負荷によって解体装置の動作不良が発生し、作業が中断。接近していた台風の通過を待ち、２１日に切断作業を再開しましたが、動作不良で再度中断しました。部品を交換して３０日に作業を再開して、９月１日に切断・つり下ろし作業が完了し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作業開始時の計画では、８月下旬に２３ブロックのうち４ブロックの解体が完了する予定でした。現時点で約４週間の遅れが発生していますが、東電は予備日に作業することで今年度内の解体完了をめざすとしています。</w:t>
      </w:r>
    </w:p>
    <w:p w:rsidR="00562A6C" w:rsidRDefault="00562A6C" w:rsidP="00BE12BE">
      <w:pPr>
        <w:tabs>
          <w:tab w:val="left" w:pos="2694"/>
          <w:tab w:val="left" w:pos="8240"/>
        </w:tabs>
        <w:spacing w:line="240" w:lineRule="atLeast"/>
        <w:rPr>
          <w:rFonts w:ascii="ＭＳ 明朝" w:eastAsia="ＭＳ 明朝"/>
        </w:rPr>
      </w:pPr>
    </w:p>
    <w:p w:rsidR="005B0825" w:rsidRPr="005B0825" w:rsidRDefault="005B0825" w:rsidP="005B0825">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2019年9月2</w:t>
      </w:r>
      <w:r>
        <w:rPr>
          <w:rFonts w:ascii="ＭＳ 明朝" w:eastAsia="ＭＳ 明朝" w:hAnsi="メイリオ" w:cs="ＭＳ 明朝" w:hint="eastAsia"/>
          <w:bCs/>
          <w:kern w:val="0"/>
          <w:szCs w:val="27"/>
        </w:rPr>
        <w:t>日</w:t>
      </w:r>
      <w:r w:rsidR="0036256C">
        <w:rPr>
          <w:rFonts w:ascii="ＭＳ 明朝" w:eastAsia="ＭＳ 明朝" w:hAnsi="メイリオ" w:cs="ＭＳ 明朝" w:hint="eastAsia"/>
          <w:bCs/>
          <w:kern w:val="0"/>
          <w:szCs w:val="27"/>
        </w:rPr>
        <w:t>（月）</w:t>
      </w:r>
    </w:p>
    <w:p w:rsidR="00562A6C" w:rsidRPr="00BE12BE" w:rsidRDefault="00562A6C"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仏、高速炉を断念　日本が開発協力</w:t>
      </w:r>
      <w:r w:rsidR="005B0825">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経済的に成り立たず</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日本も協力してフランスが進めていた高速炉ＡＳＴＲＩＤ（アストリッド）の開発計画が中止されました。８月３１日付の仏紙ルモンドが伝えました。同計画には仏原子力・代替エネルギー庁（ＣＥＡ）が多額の資金をつぎ込んできましたが、ウラン価格の低下などで経済的に成り立たないと判断し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同紙は「ＡＳＴＲＩＤは死んだ。これ以上の資金もエネルギーも費やさない」とするＣＥＡ関係者の言明を報道。ＣＥＡ報道官はそれを確認したうえで、ＡＳＴＲＩＤは「今世紀後半へ向けた長期的プロジェクト」だと述べ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フランスは、使用済み核燃料から取り出したプルトニウムを燃料とする高速増殖炉スーパーフェニックスが故障続きで、１９９８年に廃炉を決定。しかしその後も歴代政権が、使用済み核燃料の処理問題の解決策として高速炉の開発を追求してき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ＡＳＴＲＩＤは、冷却剤に金属ナトリウムを使用。ナトリウムは空気に触れると燃焼し、水に触れると爆発する性質を持ちます。ルモンド紙によると、ＡＳＴＲＩＤは昨年１１月、６０万キロワットの実証炉から１０～２０万キロワットに規模を縮小。４月には計画を担当する２５人の部署も解散されていたといいます。</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日本は高速増殖炉「もんじゅ」の廃炉を２０１６年に決める一方で、破たんが明らかな「核燃料サイクル」を推進する後継炉として高速炉開発を決定。フランスなどとの国際協力をうたっていました。</w:t>
      </w:r>
    </w:p>
    <w:p w:rsidR="006E186B" w:rsidRDefault="006E186B"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2019年9月2</w:t>
      </w:r>
      <w:r>
        <w:rPr>
          <w:rFonts w:ascii="ＭＳ 明朝" w:eastAsia="ＭＳ 明朝" w:hAnsi="メイリオ" w:cs="ＭＳ 明朝" w:hint="eastAsia"/>
          <w:bCs/>
          <w:kern w:val="0"/>
          <w:szCs w:val="27"/>
        </w:rPr>
        <w:t>日（月）</w:t>
      </w:r>
    </w:p>
    <w:p w:rsidR="00562A6C" w:rsidRPr="00BE12BE" w:rsidRDefault="00562A6C"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lastRenderedPageBreak/>
        <w:t>原発は安全も経済も壊す　新潟・柏崎で廃炉求め大集会</w:t>
      </w:r>
      <w:r w:rsidR="0036256C">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３県１９団体　力合わせて</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京電力・柏崎刈羽原発の再稼働反対と廃炉を訴える新潟県１６団体、長野県２団体、群馬県１団体は１日、新潟県柏崎市で、力を合わせて「なくそテ原発２０１９柏崎大集会」を開き、会場いっぱいの１１００人が参加し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同実行委員会の高野誠さんは、先月東電が柏崎市長に示した、同原発６・７号機の再稼働を廃炉の前提とする回答を批判。「３県に広がった運動の輪を生かし、再稼働を許さず、廃炉を実現しよう」と訴え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経済学者の金子勝氏が講演し、新潟で与党が勝てなくなっているのは、原発事故が新潟の経済を壊してしまうことへの不安が大きいからだと指摘。「原発輸出は全部失敗。関わった企業は全部つぶれかかっている。安全を二の次にする原発は、経済も壊している。原発をやめ、新しい分散型エネルギー社会をつくろう」と呼びかけ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群馬県の「原発をなくす前橋連絡会」の丹治杉江さんは、福島からの報告として、原発周辺５自治体で事故前は４０００人いた小・中学生が、今は１２０人しか戻っていないと指摘。国と東電の被災者切り捨て政策を批判し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首都圏反原発連合のミサオ・レッドウルフさん、原発をなくす全国連絡会の小田川義和さんがあいさつ。さようなら原発１０００万人アクションからメッセージが届きました。</w:t>
      </w:r>
    </w:p>
    <w:p w:rsidR="00562A6C" w:rsidRPr="00BE12BE" w:rsidRDefault="00562A6C"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参加者は、集会の最後に「なくそテ原発！」とプラカードを掲げた後、「原発いらない」「電気は足りてる」とコールしながら元気にデモ行進しました。</w:t>
      </w:r>
    </w:p>
    <w:p w:rsidR="00562A6C" w:rsidRDefault="00562A6C"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2019年8月30</w:t>
      </w:r>
      <w:r>
        <w:rPr>
          <w:rFonts w:ascii="ＭＳ 明朝" w:eastAsia="ＭＳ 明朝" w:hAnsi="メイリオ" w:cs="ＭＳ 明朝" w:hint="eastAsia"/>
          <w:bCs/>
          <w:kern w:val="0"/>
          <w:szCs w:val="27"/>
        </w:rPr>
        <w:t>日（金）</w:t>
      </w:r>
    </w:p>
    <w:p w:rsidR="00EB56CF" w:rsidRPr="00BE12BE" w:rsidRDefault="00EB56CF" w:rsidP="00BE12BE">
      <w:pPr>
        <w:widowControl/>
        <w:spacing w:line="240" w:lineRule="atLeast"/>
        <w:rPr>
          <w:rFonts w:ascii="ＭＳ 明朝" w:eastAsia="ＭＳ 明朝" w:hAnsi="メイリオ" w:cs="ＭＳ 明朝"/>
          <w:bCs/>
          <w:kern w:val="36"/>
          <w:szCs w:val="48"/>
        </w:rPr>
      </w:pPr>
      <w:r w:rsidRPr="00BE12BE">
        <w:rPr>
          <w:rFonts w:ascii="ＭＳ 明朝" w:eastAsia="ＭＳ 明朝" w:hAnsi="メイリオ" w:cs="ＭＳ 明朝" w:hint="eastAsia"/>
          <w:bCs/>
          <w:kern w:val="36"/>
          <w:szCs w:val="48"/>
        </w:rPr>
        <w:t>福島の避難者　共産党議員団に切々</w:t>
      </w:r>
    </w:p>
    <w:p w:rsidR="00EB56CF" w:rsidRPr="00BE12BE" w:rsidRDefault="00EB56CF"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0"/>
          <w:szCs w:val="36"/>
        </w:rPr>
        <w:t>賠償終わり衣食住困る　１人暮らし移動できぬ</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日本共産党国会議員団福島チームは２９日、福島市内で、東京電力福島第１原発事故で避難し県営の復興公営住宅で暮らす住民と懇談しました。赤嶺政賢、高橋千鶴子、藤野保史の各衆院議員、岩渕友、吉良よし子、山添拓の各参院議員が参加しました。</w:t>
      </w:r>
    </w:p>
    <w:p w:rsidR="00EB56CF" w:rsidRPr="00BE12BE" w:rsidRDefault="00EB56CF"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県営復興住宅</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浪江町から避難した宇佐美忠良さん(８３)は「兄弟も県外避難してばらばらになった。そう簡単には会えない。だいたいの人が田舎の広い一軒家に家族で住んでいた。集合住宅暮らしで精神的にまいる」と話し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同じく浪江町から避難した山田吉郎（よしお）さん(６８)は「仮設住宅と違って家賃が必要だし、固定資産税、医療・介護費の負担も始まる。衣食住に困ってくる。賠償も終わり、月５万円の国民年金ではきつい」といい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飯舘村から避難した田谷五月さん(７８)は「避難指示が解除されたが、店はないし、不便で帰れない。１人暮らしで車もないから移動できない。ここなら体が動くうちは何とかなる。帰りたい気持ちはあるけど…」と話し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浪江町の帰還困難区域から避難した山本正幸さん(７１)は「自宅は町の貸し出しの線量計で今も毎時７マイクロシーベルトくらいある。復興が進んだといわれても実感がない」といいました。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lastRenderedPageBreak/>
        <w:t xml:space="preserve">　自治会長の熊田伸一さん(６６)は「１人暮らしの高齢者の閉じこもりが心配。集会所で卓球とかできるようにしている。高齢者が多いから除草、樹木の剪定（せんてい）、除雪が大変だ。仮設住宅の時は町がやってくれていたけど」と話し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高橋議員・福島チーム責任者は「各種の軽減措置が継続されるように働きかけていく。原発事故と避難でつらい思いをしてきたみなさんがこれから先、またつらい思いをすることのないように頑張りたい」と激励し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懇談に先立ち、一行は復興の現状や福島第２原発廃炉の受け止めについて県当局と懇談。１１月投開票で選挙にのぞむ党県議団とも意見交換しました。</w:t>
      </w:r>
    </w:p>
    <w:p w:rsidR="00EB56CF" w:rsidRDefault="00EB56CF"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2019年8月30</w:t>
      </w:r>
      <w:r>
        <w:rPr>
          <w:rFonts w:ascii="ＭＳ 明朝" w:eastAsia="ＭＳ 明朝" w:hAnsi="メイリオ" w:cs="ＭＳ 明朝" w:hint="eastAsia"/>
          <w:bCs/>
          <w:kern w:val="0"/>
          <w:szCs w:val="27"/>
        </w:rPr>
        <w:t>日（金）</w:t>
      </w:r>
    </w:p>
    <w:p w:rsidR="00EB56CF" w:rsidRPr="00BE12BE" w:rsidRDefault="00EB56CF" w:rsidP="00BE12BE">
      <w:pPr>
        <w:widowControl/>
        <w:spacing w:line="240" w:lineRule="atLeast"/>
        <w:rPr>
          <w:rFonts w:ascii="ＭＳ 明朝" w:eastAsia="ＭＳ 明朝" w:hAnsi="メイリオ" w:cs="ＭＳ 明朝"/>
          <w:bCs/>
          <w:kern w:val="36"/>
          <w:szCs w:val="48"/>
        </w:rPr>
      </w:pPr>
      <w:r w:rsidRPr="00BE12BE">
        <w:rPr>
          <w:rFonts w:ascii="ＭＳ 明朝" w:eastAsia="ＭＳ 明朝" w:hAnsi="メイリオ" w:cs="ＭＳ 明朝" w:hint="eastAsia"/>
          <w:bCs/>
          <w:kern w:val="36"/>
          <w:szCs w:val="48"/>
        </w:rPr>
        <w:t>原発耐震評価　未知の震源　大きな揺れ対象外の恐れ</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原子力規制委員会は２８日、未知の震源による地震の揺れに対する新たな策定方法を規制に反映する方針を決定しました。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未知の震源による地震は原発の周辺で発生することが否定できないため、規模は大きくなくとも施設に影響を及ぼす可能性があります。このため耐震審査ガイドでは全国共通に考慮すべきものとして、マグニチュード（Ｍ）６・５未満の地震の震源周辺での観測記録をもとに評価することになっており、過去の１４地震を例示しています。</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しかし、実際の審査では、２００４年の北海道留萌支庁での地震Ｍ５・７の観測記録だけをもとに評価。ほかの地震の記録は、観測地点の地盤特性が不明で利用できないと事業者側が主張。規制委も他の地震記録の審査への反映は長期的課題などとして容認してきました。このため、裁判などで未知の震源による地震の揺れの評価は“過小だ”と住民側から批判されてきました。また、最近の地震観測記録の反映も課題となってい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今回の新たな策定方法を採用することで、一部の原発では対策を求められる可能性があります。</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一方で、策定された未知の震源による地震の揺れの強さは、２０００年から１８年までに発生したＭ５・０～６・６の８９地震の観測記録をもとに統計的な処理を行ったものです。観測記録の９７・7%が、策定された揺れの強さを超えていないといいます。逆に２・３％の記録は、策定された揺れの強さを上回ります。この２・３％にあたる地震の揺れが原発で発生しないとする論拠は示されていません。</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脱原発弁護団全国連絡会は、統計手法を用いたことで「規模の大きい地震動（地震の揺れ）を考慮対象外にしようとしている」との意見を示しています。</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今回の策定方法を採用することで今後、未知の震源による地震で今回策定された揺れの強さを超える揺れを観測したとしても、規制基準に反映されない可能性があります。(松沼環)</w:t>
      </w:r>
    </w:p>
    <w:p w:rsidR="00247730" w:rsidRDefault="00247730"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2019年8月29</w:t>
      </w:r>
      <w:r>
        <w:rPr>
          <w:rFonts w:ascii="ＭＳ 明朝" w:eastAsia="ＭＳ 明朝" w:hAnsi="メイリオ" w:cs="ＭＳ 明朝" w:hint="eastAsia"/>
          <w:bCs/>
          <w:kern w:val="0"/>
          <w:szCs w:val="27"/>
        </w:rPr>
        <w:t>日（木）</w:t>
      </w:r>
    </w:p>
    <w:p w:rsidR="0036256C" w:rsidRPr="00BE12BE" w:rsidRDefault="0036256C" w:rsidP="0036256C">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避難解除も課題山積</w:t>
      </w:r>
      <w:r>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党国会議員団　大熊副町長らと懇談　福島</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日本共産党国会議員団福島チームは２８日、双葉町に続き、大熊町の吉田淳副町長らと懇談しました。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大熊町は４月に帰還困難区域以外の避難指示を解除し、役場本庁舎を新設。同地域とＪＲ常磐線の大野駅周辺を中心に復興を進める方針です。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lastRenderedPageBreak/>
        <w:t xml:space="preserve">　町の担当者は、避難指示が解除された地域はもともと水田で町民の４％が住んでいた地域で、復興はまだまだこれからと強調。大野駅周辺の整備は２０２２年以降になると指摘し、政府が２１年３月末までとしている復興期間以降も支援が必要だと強調し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また、▽商業・医療施設の再建がこれからで、不便なことから復興公営住宅入居に当選した人が辞退する例が続いた▽町の自主財源で生活循環バスを１日１０往復しているが、利用者は１０人に満たない▽帰還を望むのは高齢者が多いが、山菜採り、川釣りなどの楽しみができない。有効な山林除染ができないものか―などの苦労が話され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高橋千鶴子・福島チーム代表は「力を合わせ復興に必要な措置を国に迫っていこう」と激励しました。</w:t>
      </w:r>
    </w:p>
    <w:p w:rsidR="0036256C" w:rsidRDefault="0036256C"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2019年8月29</w:t>
      </w:r>
      <w:r>
        <w:rPr>
          <w:rFonts w:ascii="ＭＳ 明朝" w:eastAsia="ＭＳ 明朝" w:hAnsi="メイリオ" w:cs="ＭＳ 明朝" w:hint="eastAsia"/>
          <w:bCs/>
          <w:kern w:val="0"/>
          <w:szCs w:val="27"/>
        </w:rPr>
        <w:t>日（木）</w:t>
      </w:r>
    </w:p>
    <w:p w:rsidR="0036256C" w:rsidRPr="00BE12BE" w:rsidRDefault="0036256C" w:rsidP="0036256C">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「未知の震源」耐震再評価へ</w:t>
      </w:r>
      <w:r>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原子力規制委　揺れの新知見採用</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子力規制委員会は２８日、原発の耐震対策の前提となる「未知の震源による地震の揺れ」の新たな策定方法に関する報告を受け、規制に反映させることを決めました。今後、原発の耐震審査ガイドなどを改定し、事業者に新たな方法による耐震評価などを求める見通しで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周辺に大きな断層が見つかっていないことから想定される地震の揺れが低く評価されている九州電力の川内や玄海などの原発では、耐震補強などの新たな対策が必要になる可能性があります。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発の規制基準では、施設の周辺の活断層による地震の揺れと、同時に未知の震源による地震の揺れ、いずれに対しても施設が耐えることを求めています。マグニチュード６・５未満の地震は、全国共通に考慮すべき未知の震源による地震とされており、今回この地震の揺れについて検討され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報告は、規制委が２０１７年に設置した外部専門家を含む検討チームが取りまとめました。００年以降に発生した８９地震の観測記録をもとに、地震基盤に相当する地層での地震の揺れを決定しています。各原発での揺れは、これをもとに事業者が評価することになり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電力会社は、地震の揺れの評価に「最低数カ月から１年程度を要する」と説明。また、耐震工事が必要になった場合、対応に必要な期間について九州電力は「６、７年を超える」可能性があるとしています。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規制委は今後、猶予期間など規制への反映の仕方を検討するとしています。</w:t>
      </w:r>
    </w:p>
    <w:p w:rsidR="0036256C" w:rsidRDefault="0036256C"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2019年8月29</w:t>
      </w:r>
      <w:r>
        <w:rPr>
          <w:rFonts w:ascii="ＭＳ 明朝" w:eastAsia="ＭＳ 明朝" w:hAnsi="メイリオ" w:cs="ＭＳ 明朝" w:hint="eastAsia"/>
          <w:bCs/>
          <w:kern w:val="0"/>
          <w:szCs w:val="27"/>
        </w:rPr>
        <w:t>日（木）</w:t>
      </w:r>
    </w:p>
    <w:p w:rsidR="0036256C" w:rsidRDefault="0036256C" w:rsidP="0036256C">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「核のゴミ」研究施設を党調査　北海道幌延町</w:t>
      </w:r>
      <w:r>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岩渕氏ら固定化批判</w:t>
      </w:r>
      <w:r>
        <w:rPr>
          <w:rFonts w:ascii="ＭＳ 明朝" w:eastAsia="ＭＳ 明朝" w:hAnsi="メイリオ" w:cs="ＭＳ 明朝" w:hint="eastAsia"/>
          <w:bCs/>
          <w:kern w:val="0"/>
          <w:szCs w:val="36"/>
        </w:rPr>
        <w:t>、</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高レベル放射性廃棄物（核のゴミ）の地層処分を研究する日本原子力研究開発機構・幌延深地層研究センター（北海道幌延町）が研究期間の１０年もの大幅延長方針を決め、住民の不安が高まっている問題で、日本共産党の岩渕友参院議員と党道議団は２３日、現地を調査し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岩渕氏と真下紀子、菊地葉子、宮川潤各道議と鷲見悟前幌延町議が訪れ、山口義文所長らが応対しました。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同センターは、天然の岩盤と人工物を組み合わせた「多重バリアシステム」と呼ばれる方策で放射性廃棄物を地下約３００メートルまで埋め、地層処分を行う研究を２０００年から続けています。「地域との約束」として、幌延町の深地層の研究に関する協定を道、町と締結。放射性物質を持ち込まない、研究終了後は地上の研究施設を閉鎖し、地下施設を埋め戻すとしてい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lastRenderedPageBreak/>
        <w:t xml:space="preserve">　当初、「深地層研究所（仮称）計画」で、「全体の研究機関は２０年程度」と明記。ところが機構は２日、「令和２年（２０年）度以降の幌延深地層研究計画（案）」を道と町に申し入れ、研究終了期間を２８年度末まで大幅に延長したい旨を伝えてき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住民からは「約束違反だ」と怒りの声がわき上がっています。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岩渕氏ら調査団は、センター幹部から説明を聞き、地下施設を調査。「研究には終わりがない」と話すセンター側に、岩渕氏は「際限なく研究期間を延長させ、センターの固定化につながるではないか」と批判しました。</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外部専門家でつくる地層処分研究開発・評価委員会の評価では、「技術の確立が可能な水準に達するまで…試験を継続する」と期待しているとし、研究が実用可能になるまで継続させるといいます。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真下氏が「そもそも２０年で研究が終了するようなものなのか。はじめから２０年で研究を終わらせる気がなかったのではないか」と追及。「実用可能になるまでどれだけかかるのか」との問いに、センター側は最後まで明確な回答ができず、研究終了のめどすら立っていないことが明らかになりました。</w:t>
      </w:r>
    </w:p>
    <w:p w:rsidR="0036256C" w:rsidRDefault="0036256C"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2019年8月29</w:t>
      </w:r>
      <w:r>
        <w:rPr>
          <w:rFonts w:ascii="ＭＳ 明朝" w:eastAsia="ＭＳ 明朝" w:hAnsi="メイリオ" w:cs="ＭＳ 明朝" w:hint="eastAsia"/>
          <w:bCs/>
          <w:kern w:val="0"/>
          <w:szCs w:val="27"/>
        </w:rPr>
        <w:t>日（木）</w:t>
      </w:r>
    </w:p>
    <w:p w:rsidR="0036256C" w:rsidRPr="00BE12BE" w:rsidRDefault="0036256C" w:rsidP="0036256C">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主張　柏崎刈羽・東電方針</w:t>
      </w:r>
      <w:r>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再稼働への固執姿勢が露骨だ</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京電力の小早川智明社長が２６日、新潟県柏崎市の桜井雅浩市長と面会し、同社の柏崎刈羽原発についての方針「再稼働および廃炉に関する基本的な考え方」を伝えました。６、７号機が再稼働した後、１～５号機のうちの一部廃炉を検討するという内容です。東電が同原発の廃炉の可能性を示唆したのは初めてとはいえ、あくまで６、７号機の再稼働が大前提です。廃炉にするとも明言していません。再稼働に固執し続けることをあからさまに示した方針は、県民の思いを踏みにじるものです。</w:t>
      </w:r>
    </w:p>
    <w:p w:rsidR="0036256C" w:rsidRPr="00BE12BE"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「廃炉」どころか温存</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柏崎市と刈羽村にまたがる東京電力柏崎刈羽原発は、１～７号機の計７基を持ち、総出力は８２１万キロワット余と世界最大規模です。原子力規制委員会は２０１７年、６、７号機の安全審査で「合格」を決め、再稼働をめぐり地元自治体の同意が焦点になって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今回示された東電の方針は、再稼働を認める前提として１～５号機の具体的な廃炉計画の提出を求めていた柏崎市長への回答です。６月を回答期限にしていたにもかかわらず、大幅な遅れです。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しかも、その中身は、１～５号機の廃炉を確約しておらず、６、７号機の再稼働を最優先させる姿勢を露骨に示したものです。１～５号機については、「低廉で安定的かつＣＯ２の少ない電気を供給する上で必要な電源」と強調します。その上で、「十分な規模の非化石電源の確保が見通せる状況となった場合」と条件をつけ、「6、７号機が再稼働した後５年以内に、１～５号機のうち１基以上について、廃炉も想定したステップを踏んで」いくとしています。１～５号機をひたすら温存し、廃炉を先送りする方針に他なりません。</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これを「現時点では最大限の回答」（小早川社長）と言ってはばからないのは、再稼働に強い不安を抱く地元の願いに全くこたえようとしない許し難い態度です。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電が廃炉に背を向け、再稼働に突き進むのは、同社だけでなく、政府の方針があるためです。１７年に東電がまとめ、経済産業大臣が認定した経営計画「新々・総合特別事業計画」は、柏崎刈羽の再稼働でもうけを上げることを柱に据えています。先に６、７号機を再稼働させ、１～５号機も段階的に動かそうとしています。原発頼みの利益優先に固執する東電と政府の姿勢は大問題で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lastRenderedPageBreak/>
        <w:t xml:space="preserve">　安倍晋三政権が昨年決定したエネルギー基本計画も、東電の原発依存を後押ししています。同計画は３０年度の電源の２０～２２％を原発でまかなうとしており、再稼働の推進を前提にしています。廃炉が相次ぐことになれば、同計画は成り立ちません。政府の原発政策が、再稼働ノー・原発ゼロを求める世論に反することは明白です。</w:t>
      </w:r>
    </w:p>
    <w:p w:rsidR="0036256C" w:rsidRPr="00BE12BE"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東電に再稼働の資格ない</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東電は、福島第１原発事故を起こしながら、そのことへの反省もなく、賠償と廃炉の責任を果たそうとしていません。東電に原発を動かす資格はありません。</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０７年の新潟県中越沖地震をはじめ強い地震にたびたび見舞われ、そのたびに緊急停止したり、トラブルを起こしたりする柏崎刈羽原発に対する住民と地元自治体の不信と不安は消えません。東電は柏崎刈羽原発の再稼働・温存のための今回の方針を撤回し、廃炉を求める声にこたえるべきです。</w:t>
      </w:r>
    </w:p>
    <w:p w:rsidR="0036256C" w:rsidRPr="0036256C" w:rsidRDefault="0036256C"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2019年8月28</w:t>
      </w:r>
      <w:r>
        <w:rPr>
          <w:rFonts w:ascii="ＭＳ 明朝" w:eastAsia="ＭＳ 明朝" w:hAnsi="メイリオ" w:cs="ＭＳ 明朝" w:hint="eastAsia"/>
          <w:bCs/>
          <w:kern w:val="0"/>
          <w:szCs w:val="27"/>
        </w:rPr>
        <w:t>日（水）</w:t>
      </w:r>
    </w:p>
    <w:p w:rsidR="0036256C" w:rsidRPr="00BE12BE" w:rsidRDefault="0036256C" w:rsidP="0036256C">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どうする放射性廃棄物</w:t>
      </w:r>
      <w:r>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原発２４基廃炉　見えぬ先行き</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京電力が福島第２原発（福島県楢葉、富岡両町）全４基の廃炉を決定し、日本では福島第１原発を含め商業用原発２４基の廃炉が進められることになります。原発の解体は海外では多数の実績がありますが、日本で商業用原発の解体が完了した例はありません。廃炉の先行きが見えない状況です。（松沼環）</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国内における廃炉作業の先行例が、１９９８年に商業用原発として日本で最初に閉鎖された日本原子力発電の東海原発（茨城県東海村）です。出力１６・６万キロワットの炭酸ガス冷却型炉。当初、２０１１年度から原子炉領域の解体を開始し、１８年度に完了する予定でした。計画は何度か延期され、いまだに解体に着手できていません。</w:t>
      </w:r>
    </w:p>
    <w:p w:rsidR="0036256C" w:rsidRPr="00BE12BE"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●処分場決まらず</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電は今年３月、計画の変更を発表し、原子炉の解体工事着手を２４年度、終了時期を３０年度としました。当初計画からは１２年も遅れています。発表で原電は、解体工事で発生する廃棄物を収納する容器の仕様などの決定に時間を要すためとしています。実際は、解体後の放射性廃棄物の処分場が決まっていません。東海原発の廃炉計画には、廃棄物の廃棄先を確定できない場合、原子炉の解体撤去工程に着手せず、「計画を変更する」とあり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東海原発の廃炉で地中への埋設処分が必要な放射性廃棄物は、約２万７０００トン出ると見込まれています。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原電は、放射能レベルが低い「Ｌ３」と呼ばれる廃棄物について、東海村にある原電の敷地に素掘りで埋設を計画。規制委で審査中ですが、地元の市民団体などが反対を表明しています。それ以外の放射性廃棄物の処分は計画も示されていません。</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廃炉に伴う放射性廃棄物は「低レベル放射性廃棄物」と呼ばれ、「Ｌ１」から「Ｌ３」の三つに区分されています。「低レベル」といっても、原子炉内の構造物など比較的放射能レベルの高い「Ｌ１」と呼ばれる廃棄物は、１０万年以上は人が近づけないことが必要とされています。「Ｌ１」は、地下７０メートルより深くに埋設し、３００～４００年の管理が必要です。日本では処分場のめどがまったく立っていません。</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lastRenderedPageBreak/>
        <w:t xml:space="preserve">　東海原発のＬ３廃棄物をのぞくと、原発の廃炉計画で放射性廃棄物の具体的な処分計画が示されているものはありません。日本国内の福島第１原発１～４号機以外の全商業用原発を解体すると埋設処分が必要な放射性廃棄物は、約４８万７０００トン発生すると推定されています。</w:t>
      </w:r>
    </w:p>
    <w:p w:rsidR="0036256C" w:rsidRPr="00BE12BE"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●場当たり的政策</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元日本原子力研究開発機構研究員の岩井孝さんは「処分地が見つからなければ解体に着手しないことは安全面から当然です。しかし仮にＬ１廃棄物の処分を３００年間の管理を前提に民間企業がやるといっても誰も信用できないでしょう。原発は全部やめることを前提に、廃棄物の処分に国が責任を持たないと解決できないと思います。もちろん費用を明らかにして、事業者にしっかり負担させる仕組みが必要です」とい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福島第２原発の４基の廃炉でも、５万トン超の放射性廃棄物が発生すると見積もられています。福島第１原発事故の収束、廃炉を抱え、今後、４０年とされる廃炉作業が計画通り進むか、課題が山積しています。</w:t>
      </w:r>
    </w:p>
    <w:p w:rsidR="0036256C" w:rsidRPr="00BE12BE" w:rsidRDefault="0036256C" w:rsidP="0036256C">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“トイレなきマンション”と呼ばれた使用済み核燃料の処分問題と同様に、場当たり的な原子力政策の矛盾が、廃炉でもいっそうあらわになっています。</w:t>
      </w:r>
    </w:p>
    <w:p w:rsidR="0036256C" w:rsidRPr="0036256C" w:rsidRDefault="0036256C" w:rsidP="00BE12BE">
      <w:pPr>
        <w:tabs>
          <w:tab w:val="left" w:pos="2694"/>
          <w:tab w:val="left" w:pos="8240"/>
        </w:tabs>
        <w:spacing w:line="240" w:lineRule="atLeast"/>
        <w:rPr>
          <w:rFonts w:ascii="ＭＳ 明朝" w:eastAsia="ＭＳ 明朝"/>
        </w:rPr>
      </w:pPr>
    </w:p>
    <w:p w:rsidR="00EB56CF"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2019年8月27</w:t>
      </w:r>
      <w:r>
        <w:rPr>
          <w:rFonts w:ascii="ＭＳ 明朝" w:eastAsia="ＭＳ 明朝" w:hAnsi="メイリオ" w:cs="ＭＳ 明朝" w:hint="eastAsia"/>
          <w:bCs/>
          <w:kern w:val="0"/>
          <w:szCs w:val="27"/>
        </w:rPr>
        <w:t>日（火）</w:t>
      </w:r>
    </w:p>
    <w:p w:rsidR="00247730" w:rsidRPr="00BE12BE" w:rsidRDefault="00247730"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柏崎刈羽原発　経営優先　廃炉計画示さず</w:t>
      </w:r>
      <w:r w:rsidR="0036256C">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新潟大学名誉教授　立石雅昭さん</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電の回答は、柏崎刈羽原発の１～５号機の廃炉の道筋を当面考えないというもので、県民、国民の思いを全く無視しています。６、７号機の再稼働は認めるが、１～５号機の廃炉を求めていくという一部の声をも裏切る中身で、話になりません。</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電が柏崎市に示した「再稼働および廃炉に関する基本的な考え方」には、１～５号機は電力供給の上で必要な電源だと説明しています。しかし、どれもずっと動いていない原発です。２～４号機は中越沖地震以来、１０年以上止まったままです。それを経営優先で温存しようという発想であり、絶対に許されません。</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柏崎市長が１～５号機に関して廃炉計画明示の要請をしてから２年以上になりますが、東電の回答は、６、７号機が再稼働した後５年以内に、「廃炉も想定したステップを踏む」というだけで、具体的な廃炉計画も示していません。この程度の内容ならいつでも回答できたのではないか。真剣に回答するつもりで検討したのかさえ疑問です。</w:t>
      </w:r>
    </w:p>
    <w:p w:rsidR="00EB56CF" w:rsidRDefault="00EB56CF"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2019年8月27</w:t>
      </w:r>
      <w:r>
        <w:rPr>
          <w:rFonts w:ascii="ＭＳ 明朝" w:eastAsia="ＭＳ 明朝" w:hAnsi="メイリオ" w:cs="ＭＳ 明朝" w:hint="eastAsia"/>
          <w:bCs/>
          <w:kern w:val="0"/>
          <w:szCs w:val="27"/>
        </w:rPr>
        <w:t>日（火）</w:t>
      </w:r>
    </w:p>
    <w:p w:rsidR="00EB56CF" w:rsidRPr="00BE12BE" w:rsidRDefault="00EB56CF"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再稼働前提に「廃炉検討」</w:t>
      </w:r>
      <w:r w:rsidR="0036256C">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柏崎刈羽　東電、市長に方針伝える</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京電力の小早川智明社長は２６日、柏崎刈羽原発（新潟県）の立地先である柏崎市の桜井雅浩市長を訪ね、同原発の廃炉要請に対して「６・７号機の再稼働後５年以内に１基以上の廃炉を検討する」との方針を伝えました。東電が柏崎刈羽原発の廃炉に言及したのは初めてですが、再稼働が前提です。</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２０１７年に６・７号機が国の安全審査に合格して以降、桜井市長は再稼働を認める前提として１～５号機の具体的な廃炉計画の提出を東電側に求めていました。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会談で小早川社長は、現時点において同原発１～５号機が「必要な電源」であると再稼働にこだわる姿勢を強調。その上で、太陽光など「十分な規模の非化石電源の確保が見通せる状況」になれば、６・</w:t>
      </w:r>
      <w:r w:rsidRPr="00BE12BE">
        <w:rPr>
          <w:rFonts w:ascii="ＭＳ 明朝" w:eastAsia="ＭＳ 明朝" w:hAnsi="メイリオ" w:cs="ＭＳ 明朝" w:hint="eastAsia"/>
          <w:kern w:val="0"/>
          <w:szCs w:val="27"/>
        </w:rPr>
        <w:lastRenderedPageBreak/>
        <w:t>７号機再稼働後の「５年以内に１～５号機のうち１基以上について、廃炉も想定したステップ」を踏む、との方針を説明。市長が回答を求めていた廃炉対象の号機は明示されませんでした。</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桜井市長は、東電の方針に対し「今の段階で考える、できる限りの案を出していただいた」と、一定の評価をする見解を表明。東電の方針を議会や市民に示し、議論していく旨を語りました。</w:t>
      </w:r>
    </w:p>
    <w:p w:rsidR="00EB56CF" w:rsidRPr="00BE12BE" w:rsidRDefault="00EB56CF"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とうてい認められない</w:t>
      </w:r>
    </w:p>
    <w:p w:rsidR="00EB56CF" w:rsidRPr="00BE12BE" w:rsidRDefault="00EB56CF"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日本共産党の持田繁義・柏崎市議団長のコメント　県民の声に押されて東電が廃炉に言及したが、再稼働を前提としたばかりか廃炉も「検討」にとどまり、とうてい認められない。「原発ゼロ」を決断してこそ、再生可能エネルギーのポテンシャル（潜在的な力）を最大限生かせる。桜井市長にも「６・７号機再稼働に固執する必要はない」と伝える。</w:t>
      </w:r>
    </w:p>
    <w:p w:rsidR="00EB56CF" w:rsidRDefault="00EB56CF" w:rsidP="00BE12BE">
      <w:pPr>
        <w:tabs>
          <w:tab w:val="left" w:pos="2694"/>
          <w:tab w:val="left" w:pos="8240"/>
        </w:tabs>
        <w:spacing w:line="240" w:lineRule="atLeast"/>
        <w:rPr>
          <w:rFonts w:ascii="ＭＳ 明朝" w:eastAsia="ＭＳ 明朝"/>
        </w:rPr>
      </w:pPr>
    </w:p>
    <w:p w:rsidR="00EB56CF" w:rsidRPr="00BE12BE" w:rsidRDefault="00EB56CF" w:rsidP="00BE12BE">
      <w:pPr>
        <w:tabs>
          <w:tab w:val="left" w:pos="2694"/>
          <w:tab w:val="left" w:pos="8240"/>
        </w:tabs>
        <w:spacing w:line="240" w:lineRule="atLeast"/>
        <w:rPr>
          <w:rFonts w:ascii="ＭＳ 明朝" w:eastAsia="ＭＳ 明朝"/>
        </w:rPr>
      </w:pPr>
    </w:p>
    <w:p w:rsidR="006E186B" w:rsidRPr="00BE12BE" w:rsidRDefault="006E186B"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2019年8月22日【社会】</w:t>
      </w:r>
    </w:p>
    <w:p w:rsidR="006E186B" w:rsidRPr="00BE12BE" w:rsidRDefault="006E186B"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経済性なし　延命許されず</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現時点での既存原発の発電コストを試算してみました。「発電コスト検証ワーキンググループ」の計算方法にもとづき計算しました。</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試算の方法は、▽建設費は当時のまま▽追加的安全対策費は原子力規制委員会に適合性審査を申請した原発における安全対策費用としました。複数の原子炉がある場合は基数で割り、平均をとる▽停止期間を考慮し、発電量を減らす▽“原発側に有利”になる方向で、２０２０年に再稼働すると仮定▽燃料費は福島原発事故前１０年間の平均値―としました。</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多くの原発で、「２０１４年モデルプラント」と比べて発電コストが高くなり、既存原発の発電コストの平均は、１キロワット時当たり１３・２円となりました。適合性審査の申請を行った既存原発のうち（１９年５月現在）、東電、関電、四国電、九電の発電コストをみると表のようになります。</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２０１４年モデルプラント」の「１０・１円以上」を下回るものがありますが、１９７０年代初期で、建設費が極端に低かったなどが要因です。原発が始まって以来、発電コスト低減は全然達成できていません。</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この７月、東電が再稼働を目指す柏崎刈羽原発の追加的安全対策費が従来試算の６８００億円から１・７倍の約１兆１６９０億円になることが分かりました。その費用で計算してみると、６号機が１６・２円、７号機が１６・１円にもなりました。</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電力各社は、当初は追加的安全対策費がこんなにかかるとは思わなかったのではないでしょうか。投資してしまった以上、もうやめられなくなって困っているのかもしれません。もはや原子力発電は高くなっているのですから、再稼働に向けて投資を続けるのは賢明ではありません。</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放射性廃棄物の処分や廃炉に向けた取り組みも必要になってきます。原発の発電コストは今後、上昇することが予想されます。一方、再生可能エネルギーは急速に発電コストを低下させています。</w:t>
      </w:r>
    </w:p>
    <w:p w:rsidR="006E186B" w:rsidRPr="00BE12BE" w:rsidRDefault="006E186B"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国は“原子力は安い”といいながら、経団連などの求めに応じて補助が必要だとするなど論理矛盾をしています。これ以上、経済性がない原発の国による延命策は許されません。（おわり）</w:t>
      </w:r>
    </w:p>
    <w:p w:rsidR="006E186B" w:rsidRDefault="006E186B" w:rsidP="00BE12BE">
      <w:pPr>
        <w:tabs>
          <w:tab w:val="left" w:pos="2694"/>
          <w:tab w:val="left" w:pos="8240"/>
        </w:tabs>
        <w:spacing w:line="240" w:lineRule="atLeast"/>
        <w:rPr>
          <w:rFonts w:ascii="ＭＳ 明朝" w:eastAsia="ＭＳ 明朝"/>
        </w:rPr>
      </w:pPr>
    </w:p>
    <w:p w:rsidR="0036256C" w:rsidRPr="0036256C" w:rsidRDefault="0036256C" w:rsidP="0036256C">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2019年8月21</w:t>
      </w:r>
      <w:r>
        <w:rPr>
          <w:rFonts w:ascii="ＭＳ 明朝" w:eastAsia="ＭＳ 明朝" w:hAnsi="メイリオ" w:cs="ＭＳ 明朝" w:hint="eastAsia"/>
          <w:bCs/>
          <w:kern w:val="0"/>
          <w:szCs w:val="27"/>
        </w:rPr>
        <w:t>日（水）</w:t>
      </w:r>
    </w:p>
    <w:p w:rsidR="00247730" w:rsidRPr="00BE12BE" w:rsidRDefault="00247730" w:rsidP="00BE12BE">
      <w:pPr>
        <w:widowControl/>
        <w:spacing w:line="240" w:lineRule="atLeast"/>
        <w:rPr>
          <w:rFonts w:ascii="ＭＳ 明朝" w:eastAsia="ＭＳ 明朝" w:hAnsi="メイリオ" w:cs="ＭＳ 明朝"/>
          <w:bCs/>
          <w:kern w:val="0"/>
          <w:szCs w:val="36"/>
        </w:rPr>
      </w:pPr>
      <w:r w:rsidRPr="00BE12BE">
        <w:rPr>
          <w:rFonts w:ascii="ＭＳ 明朝" w:eastAsia="ＭＳ 明朝" w:hAnsi="メイリオ" w:cs="ＭＳ 明朝" w:hint="eastAsia"/>
          <w:bCs/>
          <w:kern w:val="36"/>
          <w:szCs w:val="48"/>
        </w:rPr>
        <w:t>本当の原発コストって？</w:t>
      </w:r>
      <w:r w:rsidR="0036256C">
        <w:rPr>
          <w:rFonts w:ascii="ＭＳ 明朝" w:eastAsia="ＭＳ 明朝" w:hAnsi="メイリオ" w:cs="ＭＳ 明朝" w:hint="eastAsia"/>
          <w:bCs/>
          <w:kern w:val="36"/>
          <w:szCs w:val="48"/>
        </w:rPr>
        <w:t>、</w:t>
      </w:r>
      <w:r w:rsidRPr="00BE12BE">
        <w:rPr>
          <w:rFonts w:ascii="ＭＳ 明朝" w:eastAsia="ＭＳ 明朝" w:hAnsi="メイリオ" w:cs="ＭＳ 明朝" w:hint="eastAsia"/>
          <w:bCs/>
          <w:kern w:val="0"/>
          <w:szCs w:val="36"/>
        </w:rPr>
        <w:t>龍谷大学教授・原子力市民委員会座長　大島堅一さんに聞く（上）</w:t>
      </w:r>
    </w:p>
    <w:p w:rsidR="00247730" w:rsidRPr="00BE12BE" w:rsidRDefault="00247730"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lastRenderedPageBreak/>
        <w:t>膨らむ建設費の反映が必要</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経済産業省資源エネルギー庁が「世界では再エネコストが大きく低減」とした資料を今年３月に示しています。一方、政府が「エネルギー基本計画」（２０１８年７月）で「運転コストが低廉」としてきた原子力はどうか。原発のほんとうのコストって？　龍谷大学教授で、原子力市民委員会座長の大島堅一さんに聞きました。（中東久直)</w:t>
      </w:r>
    </w:p>
    <w:p w:rsidR="00247730" w:rsidRPr="00BE12BE" w:rsidRDefault="00247730"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原発の事故後に評価方法を公開</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東京電力福島第１原発事故前の２００４年に、電気事業連合会が総合資源エネルギー調査会の電気事業分科会コスト等検討小委員会に示した、原子力発電の１キロワット時当たりの発電コストは５・３円。このときは、発電コストの計算方法やデータの重要部分は非公開でした。</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福島原発事故後に設置された「コスト等検証委員会」以来、計算方法や根拠は広く公開されるようになり、原発事故費用や追加的安全対策費用、技術開発・立地自治体への交付金などの政策費用も原発の発電費用として捉えられるようにはなりました。これは自民党政権になっても引き継がれました。</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エネルギー基本計画」で「運転コストが低廉」とする根拠は、総合資源エネルギー調査会の長期エネルギー需給見通し小委員会発電コスト検証ワーキンググループが１５年に出した報告書です。原子力発電の発電コストは、「２０１４年モデルプラント」で、１キロワット時当たり１０・１円以上とされ、他の発電と比較すると低い水準になっています。</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２０１４年モデルプラント」とは、１４年時点で新規に建設する場合のコスト計算のモデル。４０年間、一定の設備利用率で運転したとき、１キロワット時当たりどれくらいかかるのか、発電コストとして発表されました。「平準化発電コスト」といわれる指標です。</w:t>
      </w:r>
    </w:p>
    <w:p w:rsidR="00247730" w:rsidRPr="00BE12BE" w:rsidRDefault="00247730" w:rsidP="00BE12BE">
      <w:pPr>
        <w:widowControl/>
        <w:spacing w:line="240" w:lineRule="atLeast"/>
        <w:rPr>
          <w:rFonts w:ascii="ＭＳ 明朝" w:eastAsia="ＭＳ 明朝" w:hAnsi="メイリオ" w:cs="ＭＳ 明朝"/>
          <w:bCs/>
          <w:kern w:val="0"/>
          <w:szCs w:val="27"/>
        </w:rPr>
      </w:pPr>
      <w:r w:rsidRPr="00BE12BE">
        <w:rPr>
          <w:rFonts w:ascii="ＭＳ 明朝" w:eastAsia="ＭＳ 明朝" w:hAnsi="メイリオ" w:cs="ＭＳ 明朝" w:hint="eastAsia"/>
          <w:bCs/>
          <w:kern w:val="0"/>
          <w:szCs w:val="27"/>
        </w:rPr>
        <w:t>１５年コスト検証　問題点はどこに</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１５年のコスト検証には問題があります。建設費は福島原発事故前に建設された直近４基の原発の平均値。原発事故前のタイプの原発を建設し、追加的安全対策を講じるという想定です。しかし、福島原発事故後、溶融した炉心を受け止める「コアキャッチャー」など根本的な安全対策をするというのが、世界の流れになっています。欧米ではいま、建設費用が２、３倍になっているといわれています。</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新設の原発建設費用の増大、どんどん膨らんでいく追加的安全対策費が反映されていないのは問題です。遅くとも、１８年の「エネルギー基本計画」策定時には原発発電コストの再計算をすべきでした。追加的安全対策費はいま、新聞報道と各電力会社の社長会見などをもとに積み上げていくと約４兆６０００億円にものぼっています。</w:t>
      </w:r>
    </w:p>
    <w:p w:rsidR="00247730" w:rsidRPr="00BE12BE" w:rsidRDefault="00247730" w:rsidP="00BE12BE">
      <w:pPr>
        <w:widowControl/>
        <w:spacing w:line="240" w:lineRule="atLeast"/>
        <w:rPr>
          <w:rFonts w:ascii="ＭＳ 明朝" w:eastAsia="ＭＳ 明朝" w:hAnsi="メイリオ" w:cs="ＭＳ 明朝"/>
          <w:kern w:val="0"/>
          <w:szCs w:val="27"/>
        </w:rPr>
      </w:pPr>
      <w:r w:rsidRPr="00BE12BE">
        <w:rPr>
          <w:rFonts w:ascii="ＭＳ 明朝" w:eastAsia="ＭＳ 明朝" w:hAnsi="メイリオ" w:cs="ＭＳ 明朝" w:hint="eastAsia"/>
          <w:kern w:val="0"/>
          <w:szCs w:val="27"/>
        </w:rPr>
        <w:t xml:space="preserve">　また、１５年のコスト検証では事故リスク対応費用の計算方法が変えられてしまいました。これまでは全事業者が４０年間で積み立てる「共済方式」。損害費用を事業者の発電電力量で割るというシンプルな考えでした。ところがそれを原発事故発生頻度方式に読み変えて、新規制基準を導入したので事故発生確率は半分になるとし、事故リスク対応費用を半分近くに減らしてしまいました。</w:t>
      </w:r>
    </w:p>
    <w:p w:rsidR="006E186B" w:rsidRPr="00247730" w:rsidRDefault="006E186B" w:rsidP="007D3ED7">
      <w:pPr>
        <w:tabs>
          <w:tab w:val="left" w:pos="2694"/>
          <w:tab w:val="left" w:pos="8240"/>
        </w:tabs>
        <w:spacing w:line="320" w:lineRule="exact"/>
        <w:rPr>
          <w:rFonts w:ascii="ＭＳ 明朝" w:eastAsia="ＭＳ 明朝"/>
        </w:rPr>
      </w:pPr>
    </w:p>
    <w:p w:rsidR="00F3529E" w:rsidRDefault="00D30431" w:rsidP="007D3ED7">
      <w:pPr>
        <w:tabs>
          <w:tab w:val="left" w:pos="2694"/>
          <w:tab w:val="left" w:pos="8240"/>
        </w:tabs>
        <w:spacing w:line="320" w:lineRule="exact"/>
        <w:rPr>
          <w:rFonts w:ascii="ＭＳ 明朝" w:eastAsia="ＭＳ 明朝"/>
        </w:rPr>
      </w:pPr>
      <w:r>
        <w:rPr>
          <w:rFonts w:ascii="ＭＳ 明朝" w:eastAsia="ＭＳ 明朝" w:hint="eastAsia"/>
        </w:rPr>
        <w:t>2019年8月12日（月）</w:t>
      </w:r>
    </w:p>
    <w:p w:rsidR="00D30431" w:rsidRPr="00D30431" w:rsidRDefault="00D30431" w:rsidP="007D3ED7">
      <w:pPr>
        <w:tabs>
          <w:tab w:val="left" w:pos="2694"/>
          <w:tab w:val="left" w:pos="8240"/>
        </w:tabs>
        <w:spacing w:line="320" w:lineRule="exact"/>
        <w:rPr>
          <w:rFonts w:ascii="ＭＳ 明朝" w:eastAsia="ＭＳ 明朝"/>
        </w:rPr>
      </w:pPr>
      <w:r w:rsidRPr="00D30431">
        <w:rPr>
          <w:rFonts w:ascii="ＭＳ 明朝" w:eastAsia="ＭＳ 明朝" w:hAnsi="メイリオ" w:hint="eastAsia"/>
          <w:szCs w:val="27"/>
        </w:rPr>
        <w:t>▼東電が第１原発で増え続ける放射能汚染水をためるタンクが３年後に満杯になると公表しました。タンクには、高濃度の放射性物質トリチウム（３重水素）などがたまっています。国の委員会は海洋放出などの処分方法を検討しています▼しかし、地元の漁業関係者などは風評被害で漁業が壊滅的な打撃を受けるからと、海洋放出に強く反対。昨夏の公聴会でも、タンクでの長期保管を求める声が上がっていました。東電のタンク計画は２０２０年末までしかありません。一方で汚染水は毎日１７０トン増えて</w:t>
      </w:r>
      <w:r w:rsidRPr="00D30431">
        <w:rPr>
          <w:rFonts w:ascii="ＭＳ 明朝" w:eastAsia="ＭＳ 明朝" w:hAnsi="メイリオ" w:hint="eastAsia"/>
          <w:szCs w:val="27"/>
        </w:rPr>
        <w:lastRenderedPageBreak/>
        <w:t>おり、いずれ満杯になるのは誰の目にも明らかでした▼東電は今回、タンク「満杯」の時期明示と合わせ、タンクでの長期保管に難色を示しました。取り出しを計画している溶け落ちた核燃料（デブリ）の保管施設など廃炉作業に必要な施設を設置できないと▼“もう限界、なんとかして”と宿題を投げ出すかのよう。しかし、委員の一人は「地元の人の生活を犠牲にして廃炉をすすめるのは、論理が破たんしている」と。国民的な議論の場が必要な問題です。</w:t>
      </w:r>
    </w:p>
    <w:p w:rsidR="00D30431" w:rsidRDefault="00D30431" w:rsidP="007D3ED7">
      <w:pPr>
        <w:tabs>
          <w:tab w:val="left" w:pos="2694"/>
          <w:tab w:val="left" w:pos="8240"/>
        </w:tabs>
        <w:spacing w:line="320" w:lineRule="exact"/>
        <w:rPr>
          <w:rFonts w:ascii="ＭＳ 明朝" w:eastAsia="ＭＳ 明朝"/>
        </w:rPr>
      </w:pPr>
    </w:p>
    <w:p w:rsidR="002D218E" w:rsidRPr="002D218E" w:rsidRDefault="002D218E" w:rsidP="002D218E">
      <w:pPr>
        <w:tabs>
          <w:tab w:val="left" w:pos="2694"/>
          <w:tab w:val="left" w:pos="8240"/>
        </w:tabs>
        <w:spacing w:line="240" w:lineRule="atLeast"/>
        <w:rPr>
          <w:rFonts w:ascii="ＭＳ 明朝" w:eastAsia="ＭＳ 明朝"/>
        </w:rPr>
      </w:pPr>
      <w:r w:rsidRPr="002D218E">
        <w:rPr>
          <w:rFonts w:ascii="ＭＳ 明朝" w:eastAsia="ＭＳ 明朝" w:hint="eastAsia"/>
        </w:rPr>
        <w:t>2019年8月7日（水）</w:t>
      </w:r>
    </w:p>
    <w:p w:rsidR="002D218E" w:rsidRPr="002D218E" w:rsidRDefault="002D218E" w:rsidP="002D218E">
      <w:pPr>
        <w:widowControl/>
        <w:spacing w:line="240" w:lineRule="atLeast"/>
        <w:rPr>
          <w:rFonts w:ascii="ＭＳ 明朝" w:eastAsia="ＭＳ 明朝" w:hAnsi="メイリオ" w:cs="ＭＳ 明朝"/>
          <w:kern w:val="36"/>
          <w:szCs w:val="32"/>
        </w:rPr>
      </w:pPr>
      <w:r w:rsidRPr="002D218E">
        <w:rPr>
          <w:rFonts w:ascii="ＭＳ 明朝" w:eastAsia="ＭＳ 明朝" w:hAnsi="メイリオ" w:cs="ＭＳ 明朝" w:hint="eastAsia"/>
          <w:kern w:val="36"/>
          <w:szCs w:val="32"/>
        </w:rPr>
        <w:t>再生可能エネルギー発電事業の分社化方針の決定について</w:t>
      </w:r>
      <w:r w:rsidRPr="002D218E">
        <w:rPr>
          <w:rFonts w:ascii="ＭＳ 明朝" w:eastAsia="ＭＳ 明朝" w:hAnsi="メイリオ" w:cs="ＭＳ 明朝" w:hint="eastAsia"/>
          <w:kern w:val="36"/>
          <w:szCs w:val="32"/>
        </w:rPr>
        <w:br/>
        <w:t>～再生可能エネルギー発電事業領域におけるリーディングカンパニーへ～</w:t>
      </w:r>
    </w:p>
    <w:p w:rsidR="002D218E" w:rsidRPr="002D218E" w:rsidRDefault="002D218E" w:rsidP="002D218E">
      <w:pPr>
        <w:widowControl/>
        <w:spacing w:line="240" w:lineRule="atLeast"/>
        <w:jc w:val="right"/>
        <w:rPr>
          <w:rFonts w:ascii="ＭＳ 明朝" w:eastAsia="ＭＳ 明朝" w:hAnsi="メイリオ" w:cs="ＭＳ 明朝"/>
          <w:kern w:val="0"/>
          <w:szCs w:val="18"/>
        </w:rPr>
      </w:pPr>
      <w:r w:rsidRPr="002D218E">
        <w:rPr>
          <w:rFonts w:ascii="ＭＳ 明朝" w:eastAsia="ＭＳ 明朝" w:hAnsi="メイリオ" w:cs="ＭＳ 明朝" w:hint="eastAsia"/>
          <w:kern w:val="0"/>
          <w:szCs w:val="18"/>
        </w:rPr>
        <w:t>東京電力ホールディングス株式会社</w:t>
      </w:r>
    </w:p>
    <w:p w:rsidR="002D218E" w:rsidRPr="002D218E" w:rsidRDefault="002D218E" w:rsidP="002D218E">
      <w:pPr>
        <w:widowControl/>
        <w:spacing w:line="240" w:lineRule="atLeast"/>
        <w:rPr>
          <w:rFonts w:ascii="ＭＳ 明朝" w:eastAsia="ＭＳ 明朝" w:hAnsi="メイリオ" w:cs="ＭＳ 明朝"/>
          <w:kern w:val="0"/>
          <w:szCs w:val="18"/>
        </w:rPr>
      </w:pPr>
      <w:r w:rsidRPr="002D218E">
        <w:rPr>
          <w:rFonts w:ascii="ＭＳ 明朝" w:eastAsia="ＭＳ 明朝" w:hAnsi="メイリオ" w:cs="ＭＳ 明朝" w:hint="eastAsia"/>
          <w:kern w:val="0"/>
          <w:szCs w:val="18"/>
        </w:rPr>
        <w:t xml:space="preserve">　当社は、本日開催の取締役会において、当社の再生可能エネルギー発電事業について分社化する方針を決定いたしましたので、お知らせいたします。</w:t>
      </w:r>
    </w:p>
    <w:p w:rsidR="002D218E" w:rsidRPr="002D218E" w:rsidRDefault="002D218E" w:rsidP="002D218E">
      <w:pPr>
        <w:widowControl/>
        <w:spacing w:line="240" w:lineRule="atLeast"/>
        <w:rPr>
          <w:rFonts w:ascii="ＭＳ 明朝" w:eastAsia="ＭＳ 明朝" w:hAnsi="メイリオ" w:cs="ＭＳ 明朝"/>
          <w:kern w:val="0"/>
          <w:szCs w:val="18"/>
        </w:rPr>
      </w:pPr>
      <w:r w:rsidRPr="002D218E">
        <w:rPr>
          <w:rFonts w:ascii="ＭＳ 明朝" w:eastAsia="ＭＳ 明朝" w:hAnsi="メイリオ" w:cs="ＭＳ 明朝" w:hint="eastAsia"/>
          <w:kern w:val="0"/>
          <w:szCs w:val="18"/>
        </w:rPr>
        <w:t xml:space="preserve">　当社は、今後、国内外で600～700万kWの総開発規模を目指して、再生可能エネルギーの主力電源化を推し進めていくこととしております。</w:t>
      </w:r>
      <w:r w:rsidRPr="002D218E">
        <w:rPr>
          <w:rFonts w:ascii="ＭＳ 明朝" w:eastAsia="ＭＳ 明朝" w:hAnsi="メイリオ" w:cs="ＭＳ 明朝" w:hint="eastAsia"/>
          <w:kern w:val="0"/>
          <w:szCs w:val="18"/>
        </w:rPr>
        <w:br/>
        <w:t xml:space="preserve">　そのため、当社グループの再生可能エネルギーの認知度向上を志向した再生可能エネルギー電源への特化、国内外のパートナーとの連携や大規模な投資等に対する迅速な意思決定のための責任と権限の明確化、さらには、それを支える資金調達の柔軟化を目的として、2020年4月1日を目途に、当社の再生可能エネルギー発電事業を分社化することといたしました。</w:t>
      </w:r>
      <w:r w:rsidRPr="002D218E">
        <w:rPr>
          <w:rFonts w:ascii="ＭＳ 明朝" w:eastAsia="ＭＳ 明朝" w:hAnsi="メイリオ" w:cs="ＭＳ 明朝" w:hint="eastAsia"/>
          <w:kern w:val="0"/>
          <w:szCs w:val="18"/>
        </w:rPr>
        <w:br/>
        <w:t xml:space="preserve">　また、分社後、これらの目的を追求しつつ事業規模や収益を拡大し、この取り組みを踏まえた2030年度の利益目標として1,000億円を目指してまいります。</w:t>
      </w:r>
    </w:p>
    <w:p w:rsidR="002D218E" w:rsidRPr="002D218E" w:rsidRDefault="002D218E" w:rsidP="002D218E">
      <w:pPr>
        <w:widowControl/>
        <w:spacing w:line="240" w:lineRule="atLeast"/>
        <w:rPr>
          <w:rFonts w:ascii="ＭＳ 明朝" w:eastAsia="ＭＳ 明朝" w:hAnsi="メイリオ" w:cs="ＭＳ 明朝"/>
          <w:kern w:val="0"/>
          <w:szCs w:val="18"/>
        </w:rPr>
      </w:pPr>
      <w:r w:rsidRPr="002D218E">
        <w:rPr>
          <w:rFonts w:ascii="ＭＳ 明朝" w:eastAsia="ＭＳ 明朝" w:hAnsi="メイリオ" w:cs="ＭＳ 明朝" w:hint="eastAsia"/>
          <w:kern w:val="0"/>
          <w:szCs w:val="18"/>
        </w:rPr>
        <w:t xml:space="preserve">　今後のスケジュールといたしましては、2019年10月に、承継会社として当社の完全子会社（以下、「新会社」）を新たに設立し、11月に当社と新会社との間で吸収分割契約を締結してまいります。</w:t>
      </w:r>
    </w:p>
    <w:p w:rsidR="002D218E" w:rsidRPr="002D218E" w:rsidRDefault="002D218E" w:rsidP="002D218E">
      <w:pPr>
        <w:widowControl/>
        <w:spacing w:line="240" w:lineRule="atLeast"/>
        <w:rPr>
          <w:rFonts w:ascii="ＭＳ 明朝" w:eastAsia="ＭＳ 明朝" w:hAnsi="メイリオ" w:cs="ＭＳ 明朝"/>
          <w:kern w:val="0"/>
          <w:szCs w:val="18"/>
        </w:rPr>
      </w:pPr>
      <w:r w:rsidRPr="002D218E">
        <w:rPr>
          <w:rFonts w:ascii="ＭＳ 明朝" w:eastAsia="ＭＳ 明朝" w:hAnsi="メイリオ" w:cs="ＭＳ 明朝" w:hint="eastAsia"/>
          <w:kern w:val="0"/>
          <w:szCs w:val="18"/>
        </w:rPr>
        <w:t xml:space="preserve">　当社は、引き続き、東京電力グループ全体として福島原子力事故の責任を全うするとともに、福島復興に向けた持続的な収益基盤の確立と、グループ全体の企業価値の向上を目指してまいります。</w:t>
      </w:r>
    </w:p>
    <w:p w:rsidR="002D218E" w:rsidRDefault="002D218E" w:rsidP="002D218E">
      <w:pPr>
        <w:tabs>
          <w:tab w:val="left" w:pos="2694"/>
          <w:tab w:val="left" w:pos="8240"/>
        </w:tabs>
        <w:spacing w:line="240" w:lineRule="atLeast"/>
        <w:rPr>
          <w:rFonts w:ascii="ＭＳ 明朝" w:eastAsia="ＭＳ 明朝"/>
        </w:rPr>
      </w:pPr>
    </w:p>
    <w:p w:rsidR="002D218E" w:rsidRPr="002D218E" w:rsidRDefault="002D218E" w:rsidP="002D218E">
      <w:pPr>
        <w:widowControl/>
        <w:spacing w:line="240" w:lineRule="atLeast"/>
        <w:rPr>
          <w:rFonts w:ascii="ＭＳ 明朝" w:eastAsia="ＭＳ 明朝" w:hAnsi="メイリオ" w:cs="ＭＳ 明朝"/>
          <w:bCs/>
          <w:kern w:val="0"/>
          <w:szCs w:val="27"/>
        </w:rPr>
      </w:pPr>
      <w:r w:rsidRPr="002D218E">
        <w:rPr>
          <w:rFonts w:ascii="ＭＳ 明朝" w:eastAsia="ＭＳ 明朝" w:hAnsi="メイリオ" w:cs="ＭＳ 明朝" w:hint="eastAsia"/>
          <w:bCs/>
          <w:kern w:val="0"/>
          <w:szCs w:val="27"/>
        </w:rPr>
        <w:t>2019年7月31日</w:t>
      </w:r>
      <w:r>
        <w:rPr>
          <w:rFonts w:ascii="ＭＳ 明朝" w:eastAsia="ＭＳ 明朝" w:hAnsi="メイリオ" w:cs="ＭＳ 明朝" w:hint="eastAsia"/>
          <w:bCs/>
          <w:kern w:val="0"/>
          <w:szCs w:val="27"/>
        </w:rPr>
        <w:t>（水）</w:t>
      </w:r>
    </w:p>
    <w:p w:rsidR="00E47F9A" w:rsidRPr="002D218E" w:rsidRDefault="00E47F9A" w:rsidP="002D218E">
      <w:pPr>
        <w:widowControl/>
        <w:spacing w:line="240" w:lineRule="atLeast"/>
        <w:rPr>
          <w:rFonts w:ascii="ＭＳ 明朝" w:eastAsia="ＭＳ 明朝" w:hAnsi="メイリオ" w:cs="ＭＳ 明朝"/>
          <w:bCs/>
          <w:kern w:val="0"/>
          <w:szCs w:val="36"/>
        </w:rPr>
      </w:pPr>
      <w:r w:rsidRPr="002D218E">
        <w:rPr>
          <w:rFonts w:ascii="ＭＳ 明朝" w:eastAsia="ＭＳ 明朝" w:hAnsi="メイリオ" w:cs="ＭＳ 明朝" w:hint="eastAsia"/>
          <w:bCs/>
          <w:kern w:val="36"/>
          <w:szCs w:val="48"/>
        </w:rPr>
        <w:t>再稼働対策１．２兆円　柏崎刈羽　コスト高は明白</w:t>
      </w:r>
      <w:r w:rsidR="002D218E">
        <w:rPr>
          <w:rFonts w:ascii="ＭＳ 明朝" w:eastAsia="ＭＳ 明朝" w:hAnsi="メイリオ" w:cs="ＭＳ 明朝" w:hint="eastAsia"/>
          <w:bCs/>
          <w:kern w:val="36"/>
          <w:szCs w:val="48"/>
        </w:rPr>
        <w:t>、</w:t>
      </w:r>
      <w:r w:rsidRPr="002D218E">
        <w:rPr>
          <w:rFonts w:ascii="ＭＳ 明朝" w:eastAsia="ＭＳ 明朝" w:hAnsi="メイリオ" w:cs="ＭＳ 明朝" w:hint="eastAsia"/>
          <w:bCs/>
          <w:kern w:val="0"/>
          <w:szCs w:val="36"/>
        </w:rPr>
        <w:t>原発は商業的に成り立たず</w:t>
      </w:r>
    </w:p>
    <w:p w:rsidR="00E47F9A" w:rsidRPr="002D218E" w:rsidRDefault="00E47F9A" w:rsidP="002D218E">
      <w:pPr>
        <w:widowControl/>
        <w:spacing w:line="240" w:lineRule="atLeast"/>
        <w:rPr>
          <w:rFonts w:ascii="ＭＳ 明朝" w:eastAsia="ＭＳ 明朝" w:hAnsi="メイリオ" w:cs="ＭＳ 明朝"/>
          <w:bCs/>
          <w:kern w:val="0"/>
          <w:szCs w:val="27"/>
        </w:rPr>
      </w:pPr>
      <w:r w:rsidRPr="002D218E">
        <w:rPr>
          <w:rFonts w:ascii="ＭＳ 明朝" w:eastAsia="ＭＳ 明朝" w:hAnsi="メイリオ" w:cs="ＭＳ 明朝" w:hint="eastAsia"/>
          <w:bCs/>
          <w:kern w:val="0"/>
          <w:szCs w:val="27"/>
        </w:rPr>
        <w:t>新潟大学名誉教授（地質学）・県「原子力発電所の安全管理に関する技術委員会」委員　立石雅昭さんの話</w:t>
      </w:r>
    </w:p>
    <w:p w:rsidR="00E47F9A" w:rsidRPr="002D218E" w:rsidRDefault="00E47F9A"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再稼働をするかどうかとは別に、原子炉が存在し、テロの可能性がまったくゼロではない以上、危険性を除去するという意味で安全対策の強化はしなければなりません。</w:t>
      </w:r>
    </w:p>
    <w:p w:rsidR="00E47F9A" w:rsidRPr="002D218E" w:rsidRDefault="00E47F9A"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しかし莫大（ばくだい）な費用をかけたからといって安全だという論理にはなりません。再稼働に対して多くの国民がもっている不安や危惧に十分に対応できる保証はありません。</w:t>
      </w:r>
    </w:p>
    <w:p w:rsidR="00E47F9A" w:rsidRPr="002D218E" w:rsidRDefault="00E47F9A"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今回の対策をいったいどんな装置で行うのか本当に機能するのかどうかなど、まだ見えていないのが現状で、もっと計画内容を明らかにする必要があります。</w:t>
      </w:r>
    </w:p>
    <w:p w:rsidR="00E47F9A" w:rsidRPr="002D218E" w:rsidRDefault="00E47F9A"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安全対策の費用は非常に膨大になり、実際は国民が負担することになります。それも限界がくると思います。</w:t>
      </w:r>
    </w:p>
    <w:p w:rsidR="00E47F9A" w:rsidRPr="002D218E" w:rsidRDefault="00E47F9A"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原発はもはや商業的に成り立ちません。国民負担という日本独特のシステムの中で、膨大な費用をかけるだけの価値のあるものとは思えません。</w:t>
      </w:r>
    </w:p>
    <w:p w:rsidR="00E47F9A" w:rsidRDefault="00E47F9A" w:rsidP="002D218E">
      <w:pPr>
        <w:tabs>
          <w:tab w:val="left" w:pos="2694"/>
          <w:tab w:val="left" w:pos="8240"/>
        </w:tabs>
        <w:spacing w:line="240" w:lineRule="atLeast"/>
        <w:rPr>
          <w:rFonts w:ascii="ＭＳ 明朝" w:eastAsia="ＭＳ 明朝"/>
        </w:rPr>
      </w:pPr>
    </w:p>
    <w:p w:rsidR="002D218E" w:rsidRPr="002D218E" w:rsidRDefault="002D218E" w:rsidP="002D218E">
      <w:pPr>
        <w:widowControl/>
        <w:spacing w:line="240" w:lineRule="atLeast"/>
        <w:rPr>
          <w:rFonts w:ascii="ＭＳ 明朝" w:eastAsia="ＭＳ 明朝" w:hAnsi="メイリオ" w:cs="ＭＳ 明朝"/>
          <w:bCs/>
          <w:kern w:val="0"/>
          <w:szCs w:val="27"/>
        </w:rPr>
      </w:pPr>
      <w:r w:rsidRPr="002D218E">
        <w:rPr>
          <w:rFonts w:ascii="ＭＳ 明朝" w:eastAsia="ＭＳ 明朝" w:hAnsi="メイリオ" w:cs="ＭＳ 明朝" w:hint="eastAsia"/>
          <w:bCs/>
          <w:kern w:val="0"/>
          <w:szCs w:val="27"/>
        </w:rPr>
        <w:t>2019年7月25日</w:t>
      </w:r>
      <w:r>
        <w:rPr>
          <w:rFonts w:ascii="ＭＳ 明朝" w:eastAsia="ＭＳ 明朝" w:hAnsi="メイリオ" w:cs="ＭＳ 明朝" w:hint="eastAsia"/>
          <w:bCs/>
          <w:kern w:val="0"/>
          <w:szCs w:val="27"/>
        </w:rPr>
        <w:t>（木）</w:t>
      </w:r>
    </w:p>
    <w:p w:rsidR="00F3529E" w:rsidRPr="002D218E" w:rsidRDefault="00F3529E" w:rsidP="002D218E">
      <w:pPr>
        <w:widowControl/>
        <w:spacing w:line="240" w:lineRule="atLeast"/>
        <w:rPr>
          <w:rFonts w:ascii="ＭＳ 明朝" w:eastAsia="ＭＳ 明朝" w:hAnsi="メイリオ" w:cs="ＭＳ 明朝"/>
          <w:bCs/>
          <w:kern w:val="0"/>
          <w:szCs w:val="36"/>
        </w:rPr>
      </w:pPr>
      <w:r w:rsidRPr="002D218E">
        <w:rPr>
          <w:rFonts w:ascii="ＭＳ 明朝" w:eastAsia="ＭＳ 明朝" w:hAnsi="メイリオ" w:cs="ＭＳ 明朝" w:hint="eastAsia"/>
          <w:bCs/>
          <w:kern w:val="36"/>
          <w:szCs w:val="48"/>
        </w:rPr>
        <w:t>東電、福島第２廃炉方針</w:t>
      </w:r>
      <w:r w:rsidR="002D218E">
        <w:rPr>
          <w:rFonts w:ascii="ＭＳ 明朝" w:eastAsia="ＭＳ 明朝" w:hAnsi="メイリオ" w:cs="ＭＳ 明朝" w:hint="eastAsia"/>
          <w:bCs/>
          <w:kern w:val="36"/>
          <w:szCs w:val="48"/>
        </w:rPr>
        <w:t>、</w:t>
      </w:r>
      <w:r w:rsidRPr="002D218E">
        <w:rPr>
          <w:rFonts w:ascii="ＭＳ 明朝" w:eastAsia="ＭＳ 明朝" w:hAnsi="メイリオ" w:cs="ＭＳ 明朝" w:hint="eastAsia"/>
          <w:bCs/>
          <w:kern w:val="0"/>
          <w:szCs w:val="36"/>
        </w:rPr>
        <w:t>内堀知事に正式表明</w:t>
      </w:r>
    </w:p>
    <w:p w:rsidR="00F3529E" w:rsidRPr="002D218E" w:rsidRDefault="00F3529E"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東京電力の小早川智明社長は２４日、福島県庁で内堀雅雄知事と会い、福島第２原発（同県楢葉町、富岡町）全４基の廃炉方針を正式に表明するとともに、同原発敷地内に使用済み核燃料を保管する貯蔵施設新設の方針も伝えました。　（関連１４面）</w:t>
      </w:r>
    </w:p>
    <w:p w:rsidR="00F3529E" w:rsidRPr="002D218E" w:rsidRDefault="00F3529E"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県民の世論と運動、県議会の数度の決議などに押され、同社は昨年６月、廃炉方針を表明したものの、具体的な進展がないまま１年余過ぎました。</w:t>
      </w:r>
    </w:p>
    <w:p w:rsidR="00F3529E" w:rsidRPr="002D218E" w:rsidRDefault="00F3529E"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同社長は「この間、社内でプロジェクトチームをつくり検討、おおむねめどがついた。全基廃炉を前提に取締役会（３１日）に付議する準備をしている」と述べました。さらに、全基廃炉には４０年を超える期間が必要なことや、廃炉を通じた地域振興に向けた取り組みを進めたいと述べました。</w:t>
      </w:r>
    </w:p>
    <w:p w:rsidR="00F3529E" w:rsidRPr="002D218E" w:rsidRDefault="00F3529E"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内堀知事は「重く受け止めている。県内全基廃炉についての大切な一歩。正式決定に向けてスピード感をもって対応するようお願いしたい」と述べ、貯蔵施設新設計画については「両町とともに協議していく」と答えました。</w:t>
      </w:r>
    </w:p>
    <w:p w:rsidR="00F3529E" w:rsidRPr="002D218E" w:rsidRDefault="00F3529E" w:rsidP="002D218E">
      <w:pPr>
        <w:widowControl/>
        <w:spacing w:line="240" w:lineRule="atLeast"/>
        <w:rPr>
          <w:rFonts w:ascii="ＭＳ 明朝" w:eastAsia="ＭＳ 明朝" w:hAnsi="メイリオ" w:cs="ＭＳ 明朝"/>
          <w:kern w:val="0"/>
          <w:szCs w:val="27"/>
        </w:rPr>
      </w:pPr>
      <w:r w:rsidRPr="002D218E">
        <w:rPr>
          <w:rFonts w:ascii="ＭＳ 明朝" w:eastAsia="ＭＳ 明朝" w:hAnsi="メイリオ" w:cs="ＭＳ 明朝" w:hint="eastAsia"/>
          <w:kern w:val="0"/>
          <w:szCs w:val="27"/>
        </w:rPr>
        <w:t xml:space="preserve">　松本幸英楢葉町長、宮本皓一富岡町長も同席し、「町民と復興にとってプラスのメッセージになる。一日も早くお願いしたい」などと話しました。</w:t>
      </w:r>
    </w:p>
    <w:p w:rsidR="00F3529E" w:rsidRDefault="00F3529E" w:rsidP="007D3ED7">
      <w:pPr>
        <w:tabs>
          <w:tab w:val="left" w:pos="2694"/>
          <w:tab w:val="left" w:pos="8240"/>
        </w:tabs>
        <w:spacing w:line="320" w:lineRule="exact"/>
        <w:rPr>
          <w:rFonts w:ascii="ＭＳ 明朝" w:eastAsia="ＭＳ 明朝"/>
        </w:rPr>
      </w:pPr>
    </w:p>
    <w:p w:rsidR="001C3EA5" w:rsidRPr="001C3EA5" w:rsidRDefault="001C3EA5" w:rsidP="001C3EA5">
      <w:pPr>
        <w:widowControl/>
        <w:spacing w:before="100" w:beforeAutospacing="1" w:after="100" w:afterAutospacing="1" w:line="360" w:lineRule="auto"/>
        <w:jc w:val="left"/>
        <w:outlineLvl w:val="0"/>
        <w:rPr>
          <w:rFonts w:ascii="メイリオ" w:eastAsia="メイリオ" w:hAnsi="メイリオ" w:cs="ＭＳ 明朝"/>
          <w:b/>
          <w:bCs/>
          <w:color w:val="000000"/>
          <w:kern w:val="36"/>
          <w:sz w:val="48"/>
          <w:szCs w:val="48"/>
        </w:rPr>
      </w:pPr>
      <w:r w:rsidRPr="001C3EA5">
        <w:rPr>
          <w:rFonts w:ascii="メイリオ" w:eastAsia="メイリオ" w:hAnsi="メイリオ" w:cs="ＭＳ 明朝" w:hint="eastAsia"/>
          <w:b/>
          <w:bCs/>
          <w:color w:val="000000"/>
          <w:kern w:val="36"/>
          <w:sz w:val="48"/>
          <w:szCs w:val="48"/>
        </w:rPr>
        <w:t>人の数だけ苦しみ</w:t>
      </w:r>
    </w:p>
    <w:p w:rsidR="001C3EA5" w:rsidRPr="001C3EA5" w:rsidRDefault="001C3EA5" w:rsidP="001C3EA5">
      <w:pPr>
        <w:widowControl/>
        <w:spacing w:before="100" w:beforeAutospacing="1" w:after="100" w:afterAutospacing="1" w:line="360" w:lineRule="auto"/>
        <w:jc w:val="left"/>
        <w:outlineLvl w:val="1"/>
        <w:rPr>
          <w:rFonts w:ascii="メイリオ" w:eastAsia="メイリオ" w:hAnsi="メイリオ" w:cs="ＭＳ 明朝"/>
          <w:b/>
          <w:bCs/>
          <w:color w:val="000000"/>
          <w:kern w:val="0"/>
          <w:sz w:val="36"/>
          <w:szCs w:val="36"/>
        </w:rPr>
      </w:pPr>
      <w:r w:rsidRPr="001C3EA5">
        <w:rPr>
          <w:rFonts w:ascii="メイリオ" w:eastAsia="メイリオ" w:hAnsi="メイリオ" w:cs="ＭＳ 明朝" w:hint="eastAsia"/>
          <w:b/>
          <w:bCs/>
          <w:color w:val="000000"/>
          <w:kern w:val="0"/>
          <w:sz w:val="36"/>
          <w:szCs w:val="36"/>
        </w:rPr>
        <w:t>福島原発生業訴訟口頭弁論開かれる</w:t>
      </w:r>
    </w:p>
    <w:p w:rsidR="001C3EA5" w:rsidRPr="001C3EA5" w:rsidRDefault="001C3EA5" w:rsidP="001C3EA5">
      <w:pPr>
        <w:widowControl/>
        <w:spacing w:before="45" w:line="360" w:lineRule="auto"/>
        <w:jc w:val="left"/>
        <w:rPr>
          <w:rFonts w:ascii="メイリオ" w:eastAsia="メイリオ" w:hAnsi="メイリオ" w:cs="ＭＳ 明朝"/>
          <w:b/>
          <w:bCs/>
          <w:color w:val="222222"/>
          <w:kern w:val="0"/>
          <w:sz w:val="27"/>
          <w:szCs w:val="27"/>
        </w:rPr>
      </w:pPr>
      <w:r w:rsidRPr="001C3EA5">
        <w:rPr>
          <w:rFonts w:ascii="メイリオ" w:eastAsia="メイリオ" w:hAnsi="メイリオ" w:cs="ＭＳ 明朝" w:hint="eastAsia"/>
          <w:b/>
          <w:bCs/>
          <w:color w:val="222222"/>
          <w:kern w:val="0"/>
          <w:sz w:val="27"/>
          <w:szCs w:val="27"/>
        </w:rPr>
        <w:t>2019年6月21日【社会】</w:t>
      </w:r>
    </w:p>
    <w:p w:rsidR="001C3EA5" w:rsidRPr="001C3EA5" w:rsidRDefault="001C3EA5" w:rsidP="001C3EA5">
      <w:pPr>
        <w:widowControl/>
        <w:spacing w:line="360" w:lineRule="auto"/>
        <w:jc w:val="left"/>
        <w:rPr>
          <w:rFonts w:ascii="メイリオ" w:eastAsia="メイリオ" w:hAnsi="メイリオ" w:cs="ＭＳ 明朝"/>
          <w:color w:val="000000"/>
          <w:kern w:val="0"/>
          <w:sz w:val="27"/>
          <w:szCs w:val="27"/>
        </w:rPr>
      </w:pPr>
      <w:r w:rsidRPr="001C3EA5">
        <w:rPr>
          <w:rFonts w:ascii="メイリオ" w:eastAsia="メイリオ" w:hAnsi="メイリオ" w:cs="ＭＳ 明朝" w:hint="eastAsia"/>
          <w:color w:val="000000"/>
          <w:kern w:val="0"/>
          <w:sz w:val="27"/>
          <w:szCs w:val="27"/>
        </w:rPr>
        <w:t xml:space="preserve">　東京電力福島第１原発事故の被害者約３６００人が、国と東電に対し、原状回復と慰謝料を求めた「生業（なりわい）を返せ、地域を返せ！」福島原発訴訟（生業訴訟、中島孝団長）の控訴審第５回口頭弁論が２０日、仙台高裁（上田哲裁判長）で開かれました。裁判官が交代したため、これまでの主張を陳述しました。</w:t>
      </w:r>
    </w:p>
    <w:p w:rsidR="001C3EA5" w:rsidRPr="001C3EA5" w:rsidRDefault="001C3EA5" w:rsidP="001C3EA5">
      <w:pPr>
        <w:widowControl/>
        <w:spacing w:line="360" w:lineRule="auto"/>
        <w:jc w:val="left"/>
        <w:rPr>
          <w:rFonts w:ascii="メイリオ" w:eastAsia="メイリオ" w:hAnsi="メイリオ" w:cs="ＭＳ 明朝"/>
          <w:color w:val="000000"/>
          <w:kern w:val="0"/>
          <w:sz w:val="27"/>
          <w:szCs w:val="27"/>
        </w:rPr>
      </w:pPr>
      <w:r w:rsidRPr="001C3EA5">
        <w:rPr>
          <w:rFonts w:ascii="メイリオ" w:eastAsia="メイリオ" w:hAnsi="メイリオ" w:cs="ＭＳ 明朝" w:hint="eastAsia"/>
          <w:color w:val="000000"/>
          <w:kern w:val="0"/>
          <w:sz w:val="27"/>
          <w:szCs w:val="27"/>
        </w:rPr>
        <w:t xml:space="preserve">　原告側は、２００２年の地震調査研究推進本部がまとめた「長期評価」によって福島原発を襲う大津波を予見できたこと、「長期評価」は信頼性があり、国は</w:t>
      </w:r>
      <w:r w:rsidRPr="001C3EA5">
        <w:rPr>
          <w:rFonts w:ascii="メイリオ" w:eastAsia="メイリオ" w:hAnsi="メイリオ" w:cs="ＭＳ 明朝" w:hint="eastAsia"/>
          <w:color w:val="000000"/>
          <w:kern w:val="0"/>
          <w:sz w:val="27"/>
          <w:szCs w:val="27"/>
        </w:rPr>
        <w:lastRenderedPageBreak/>
        <w:t>国民の健康と命を守り原発事故を防ぐため、防潮堤の設置だけでなく「原子力建屋の水密化」などが可能で結果回避ができたと主張しました。</w:t>
      </w:r>
    </w:p>
    <w:p w:rsidR="001C3EA5" w:rsidRPr="001C3EA5" w:rsidRDefault="001C3EA5" w:rsidP="001C3EA5">
      <w:pPr>
        <w:widowControl/>
        <w:spacing w:line="360" w:lineRule="auto"/>
        <w:jc w:val="left"/>
        <w:rPr>
          <w:rFonts w:ascii="メイリオ" w:eastAsia="メイリオ" w:hAnsi="メイリオ" w:cs="ＭＳ 明朝"/>
          <w:color w:val="000000"/>
          <w:kern w:val="0"/>
          <w:sz w:val="27"/>
          <w:szCs w:val="27"/>
        </w:rPr>
      </w:pPr>
      <w:r w:rsidRPr="001C3EA5">
        <w:rPr>
          <w:rFonts w:ascii="メイリオ" w:eastAsia="メイリオ" w:hAnsi="メイリオ" w:cs="ＭＳ 明朝" w:hint="eastAsia"/>
          <w:color w:val="000000"/>
          <w:kern w:val="0"/>
          <w:sz w:val="27"/>
          <w:szCs w:val="27"/>
        </w:rPr>
        <w:t xml:space="preserve">　国には原発事故を回避させる権限があったことを指摘。憲法で保障された基本的人権が原発事故で侵害されていることなどについて陳述しました。</w:t>
      </w:r>
    </w:p>
    <w:p w:rsidR="001C3EA5" w:rsidRPr="001C3EA5" w:rsidRDefault="001C3EA5" w:rsidP="001C3EA5">
      <w:pPr>
        <w:widowControl/>
        <w:spacing w:line="360" w:lineRule="auto"/>
        <w:jc w:val="left"/>
        <w:rPr>
          <w:rFonts w:ascii="メイリオ" w:eastAsia="メイリオ" w:hAnsi="メイリオ" w:cs="ＭＳ 明朝"/>
          <w:color w:val="000000"/>
          <w:kern w:val="0"/>
          <w:sz w:val="27"/>
          <w:szCs w:val="27"/>
        </w:rPr>
      </w:pPr>
      <w:r w:rsidRPr="001C3EA5">
        <w:rPr>
          <w:rFonts w:ascii="メイリオ" w:eastAsia="メイリオ" w:hAnsi="メイリオ" w:cs="ＭＳ 明朝" w:hint="eastAsia"/>
          <w:color w:val="000000"/>
          <w:kern w:val="0"/>
          <w:sz w:val="27"/>
          <w:szCs w:val="27"/>
        </w:rPr>
        <w:t xml:space="preserve">　中島団長は国や東電が「十分放射線量が下がったのに不安と感じるのは非科学の立場」と主張していることに反論。「現実に放射能に追われているという強い恐怖体験をし、その後に続く長い営業損害、ふるさと崩壊、被ばくを心配する心労など人の数だけ苦しみがあることに共感を寄せようとせず反省もせず、人の苦しみを冷たく切り捨てること」だと厳しく批判しました。さらに「被害者の苦しみを救い、このような事故や被害を決して繰り返さぬために、正義ある厳正な判断を心からお願いします」と裁判長に訴えました。</w:t>
      </w:r>
    </w:p>
    <w:p w:rsidR="001C3EA5" w:rsidRPr="001C3EA5" w:rsidRDefault="001C3EA5" w:rsidP="007D3ED7">
      <w:pPr>
        <w:tabs>
          <w:tab w:val="left" w:pos="2694"/>
          <w:tab w:val="left" w:pos="8240"/>
        </w:tabs>
        <w:spacing w:line="320" w:lineRule="exact"/>
        <w:rPr>
          <w:rFonts w:ascii="ＭＳ 明朝" w:eastAsia="ＭＳ 明朝"/>
        </w:rPr>
      </w:pPr>
    </w:p>
    <w:p w:rsidR="00533F85" w:rsidRPr="00533F85" w:rsidRDefault="00533F85" w:rsidP="00533F85">
      <w:pPr>
        <w:widowControl/>
        <w:spacing w:line="240" w:lineRule="atLeast"/>
        <w:rPr>
          <w:rFonts w:ascii="ＭＳ 明朝" w:eastAsia="ＭＳ 明朝" w:hAnsi="メイリオ" w:cs="ＭＳ 明朝"/>
          <w:bCs/>
          <w:kern w:val="0"/>
          <w:szCs w:val="27"/>
        </w:rPr>
      </w:pPr>
      <w:r w:rsidRPr="00533F85">
        <w:rPr>
          <w:rFonts w:ascii="ＭＳ 明朝" w:eastAsia="ＭＳ 明朝" w:hAnsi="メイリオ" w:cs="ＭＳ 明朝" w:hint="eastAsia"/>
          <w:bCs/>
          <w:kern w:val="0"/>
          <w:szCs w:val="27"/>
        </w:rPr>
        <w:t>2019年6月19日</w:t>
      </w:r>
      <w:r>
        <w:rPr>
          <w:rFonts w:ascii="ＭＳ 明朝" w:eastAsia="ＭＳ 明朝" w:hAnsi="メイリオ" w:cs="ＭＳ 明朝" w:hint="eastAsia"/>
          <w:bCs/>
          <w:kern w:val="0"/>
          <w:szCs w:val="27"/>
        </w:rPr>
        <w:t>（水）</w:t>
      </w:r>
    </w:p>
    <w:p w:rsidR="00533F85" w:rsidRPr="00533F85" w:rsidRDefault="00533F85" w:rsidP="00533F85">
      <w:pPr>
        <w:widowControl/>
        <w:spacing w:line="240" w:lineRule="atLeast"/>
        <w:rPr>
          <w:rFonts w:ascii="ＭＳ 明朝" w:eastAsia="ＭＳ 明朝" w:hAnsi="メイリオ" w:cs="ＭＳ 明朝"/>
          <w:bCs/>
          <w:kern w:val="0"/>
          <w:szCs w:val="36"/>
        </w:rPr>
      </w:pPr>
      <w:r w:rsidRPr="00533F85">
        <w:rPr>
          <w:rFonts w:ascii="ＭＳ 明朝" w:eastAsia="ＭＳ 明朝" w:hAnsi="メイリオ" w:cs="ＭＳ 明朝" w:hint="eastAsia"/>
          <w:bCs/>
          <w:kern w:val="36"/>
          <w:szCs w:val="48"/>
        </w:rPr>
        <w:t>福島に生きる　福島原発避難者訴訟原告　大塚智さん（８０）</w:t>
      </w:r>
      <w:r w:rsidR="002D218E">
        <w:rPr>
          <w:rFonts w:ascii="ＭＳ 明朝" w:eastAsia="ＭＳ 明朝" w:hAnsi="メイリオ" w:cs="ＭＳ 明朝" w:hint="eastAsia"/>
          <w:bCs/>
          <w:kern w:val="36"/>
          <w:szCs w:val="48"/>
        </w:rPr>
        <w:t>、</w:t>
      </w:r>
      <w:r w:rsidRPr="00533F85">
        <w:rPr>
          <w:rFonts w:ascii="ＭＳ 明朝" w:eastAsia="ＭＳ 明朝" w:hAnsi="メイリオ" w:cs="ＭＳ 明朝" w:hint="eastAsia"/>
          <w:bCs/>
          <w:kern w:val="0"/>
          <w:szCs w:val="36"/>
        </w:rPr>
        <w:t>自宅取り壊し　足震えた</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福島原発避難者訴訟（早川篤雄原告団長）原告の大塚智さん（８０）は、福島県浪江町から郡山市に避難しています。</w:t>
      </w:r>
    </w:p>
    <w:p w:rsidR="00533F85" w:rsidRPr="00533F85" w:rsidRDefault="00533F85" w:rsidP="00533F85">
      <w:pPr>
        <w:widowControl/>
        <w:spacing w:line="240" w:lineRule="atLeast"/>
        <w:rPr>
          <w:rFonts w:ascii="ＭＳ 明朝" w:eastAsia="ＭＳ 明朝" w:hAnsi="メイリオ" w:cs="ＭＳ 明朝"/>
          <w:bCs/>
          <w:kern w:val="0"/>
          <w:szCs w:val="27"/>
        </w:rPr>
      </w:pPr>
      <w:r w:rsidRPr="00533F85">
        <w:rPr>
          <w:rFonts w:ascii="ＭＳ 明朝" w:eastAsia="ＭＳ 明朝" w:hAnsi="メイリオ" w:cs="ＭＳ 明朝" w:hint="eastAsia"/>
          <w:bCs/>
          <w:kern w:val="0"/>
          <w:szCs w:val="27"/>
        </w:rPr>
        <w:t>無我夢中の８年</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無我夢中の８年間だった」と振り返ります。浪江町に住み、大熊町で不動産会社とパチンコ店を経営してきました。今年３月中ごろと４月の２度、故郷の浪江を訪れました。「こんなになるのかとビックリ」し、「ショックでした」といいます。</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浪江町の一部は避難指示解除になりました。「浪江町に四十数年住んできたものの、戻ることは断念しました」。人通りもなく、工事用の車ばかりでした。買い物は、南相馬市まで行かなければなりません。</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家族６人で住んでいた自宅。今年３月末、母屋と長男の別棟住宅を同時に解体、自慢の庭も池も埋めました。放射線量は１時間当たり０・６マイクロシーベルトくらいありました。</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lastRenderedPageBreak/>
        <w:t xml:space="preserve">　「いよいよ自宅の取り壊しの日時を告げられたときは、覚悟はしていたものの、死刑囚が死刑台に乗せられたかのような心境で、足が震えた。住まいは歴史です。それを失う。これ以上悲しいことはない」と話します。</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「アユ釣り、海釣り、山菜取りができるようになったら帰る」つもりでいます。「自然とつながることができてこそ、私たちの浪江町だ」と思っています。</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放射線量が高く、大熊町で経営していたパチンコ店は諦めて、敷地は除染廃棄物の中間貯蔵施設のために国に提供することにしました。</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妻の実家は、浪江町大堀の相馬焼の窯元です。原発事故で相馬焼の再開はできなくなりました。ことし４月９日現在で１時間当たり３・０２マイクロシーベルトもあり、大堀に戻ることを諦めました。</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各地を転々とした後に、２０１５年の春。当時の避難先だった新潟県柏崎市に家を購入しました。しかしその後、長男が郡山市で仕事をすることになり、妻が病弱なこともあって一緒に移住することにしました。</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１８年４月、不動産業を再開するために、郡山市に事務所を作りました。しかし、人のつながりが薄く、事業は軌道にはのっていません。「あー、これが人の分断なんだなあ」とつくづく思いました。</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長男は、「親には申し訳ないが、浪江町で子どもを育てていく自信が持てない。他の場所で新しい生活をする」といっています。</w:t>
      </w:r>
    </w:p>
    <w:p w:rsidR="00533F85" w:rsidRPr="00533F85" w:rsidRDefault="00533F85" w:rsidP="00533F85">
      <w:pPr>
        <w:widowControl/>
        <w:spacing w:line="240" w:lineRule="atLeast"/>
        <w:rPr>
          <w:rFonts w:ascii="ＭＳ 明朝" w:eastAsia="ＭＳ 明朝" w:hAnsi="メイリオ" w:cs="ＭＳ 明朝"/>
          <w:bCs/>
          <w:kern w:val="0"/>
          <w:szCs w:val="27"/>
        </w:rPr>
      </w:pPr>
      <w:r w:rsidRPr="00533F85">
        <w:rPr>
          <w:rFonts w:ascii="ＭＳ 明朝" w:eastAsia="ＭＳ 明朝" w:hAnsi="メイリオ" w:cs="ＭＳ 明朝" w:hint="eastAsia"/>
          <w:bCs/>
          <w:kern w:val="0"/>
          <w:szCs w:val="27"/>
        </w:rPr>
        <w:t>手を取り合って</w:t>
      </w:r>
    </w:p>
    <w:p w:rsidR="00533F85" w:rsidRPr="00533F85" w:rsidRDefault="00533F85"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東京電力の原発事故は全ての財産と、夢、希望を奪いました。大塚さんは「この悔しさや悲しみをそのまま背負っては終わりにしたくありません。家族、友人と手を取り合って、残りの人生、老骨にむち打って頑張るつもりです」と語りました。</w:t>
      </w:r>
    </w:p>
    <w:p w:rsidR="00533F85" w:rsidRPr="00533F85" w:rsidRDefault="00533F85" w:rsidP="007D3ED7">
      <w:pPr>
        <w:tabs>
          <w:tab w:val="left" w:pos="2694"/>
          <w:tab w:val="left" w:pos="8240"/>
        </w:tabs>
        <w:spacing w:line="320" w:lineRule="exact"/>
        <w:rPr>
          <w:rFonts w:ascii="ＭＳ 明朝" w:eastAsia="ＭＳ 明朝"/>
        </w:rPr>
      </w:pPr>
    </w:p>
    <w:p w:rsidR="00BD55E8" w:rsidRDefault="00CF0AC5" w:rsidP="007D3ED7">
      <w:pPr>
        <w:tabs>
          <w:tab w:val="left" w:pos="2694"/>
          <w:tab w:val="left" w:pos="8240"/>
        </w:tabs>
        <w:spacing w:line="320" w:lineRule="exact"/>
        <w:rPr>
          <w:rFonts w:ascii="ＭＳ 明朝" w:eastAsia="ＭＳ 明朝"/>
        </w:rPr>
      </w:pPr>
      <w:r>
        <w:rPr>
          <w:rFonts w:ascii="ＭＳ 明朝" w:eastAsia="ＭＳ 明朝" w:hint="eastAsia"/>
        </w:rPr>
        <w:t>2019年6月16日（日）</w:t>
      </w:r>
    </w:p>
    <w:p w:rsidR="00CF0AC5" w:rsidRDefault="00CF0AC5" w:rsidP="007D3ED7">
      <w:pPr>
        <w:tabs>
          <w:tab w:val="left" w:pos="2694"/>
          <w:tab w:val="left" w:pos="8240"/>
        </w:tabs>
        <w:spacing w:line="320" w:lineRule="exact"/>
        <w:rPr>
          <w:rFonts w:ascii="ＭＳ 明朝" w:eastAsia="ＭＳ 明朝"/>
        </w:rPr>
      </w:pPr>
      <w:r>
        <w:rPr>
          <w:rFonts w:ascii="ＭＳ 明朝" w:eastAsia="ＭＳ 明朝" w:hint="eastAsia"/>
        </w:rPr>
        <w:t xml:space="preserve">　原発</w:t>
      </w:r>
      <w:r w:rsidR="00DC5422">
        <w:rPr>
          <w:rFonts w:ascii="ＭＳ 明朝" w:eastAsia="ＭＳ 明朝" w:hint="eastAsia"/>
        </w:rPr>
        <w:t>輸出の</w:t>
      </w:r>
      <w:r>
        <w:rPr>
          <w:rFonts w:ascii="ＭＳ 明朝" w:eastAsia="ＭＳ 明朝" w:hint="eastAsia"/>
        </w:rPr>
        <w:t>ため</w:t>
      </w:r>
      <w:r w:rsidR="00DC5422">
        <w:rPr>
          <w:rFonts w:ascii="ＭＳ 明朝" w:eastAsia="ＭＳ 明朝" w:hint="eastAsia"/>
        </w:rPr>
        <w:t>日立の</w:t>
      </w:r>
      <w:r>
        <w:rPr>
          <w:rFonts w:ascii="ＭＳ 明朝" w:eastAsia="ＭＳ 明朝" w:hint="eastAsia"/>
        </w:rPr>
        <w:t>社員がリトアニア現地大使館員に天上がり</w:t>
      </w:r>
    </w:p>
    <w:p w:rsidR="00CF0AC5" w:rsidRDefault="00CF0AC5" w:rsidP="007D3ED7">
      <w:pPr>
        <w:tabs>
          <w:tab w:val="left" w:pos="2694"/>
          <w:tab w:val="left" w:pos="8240"/>
        </w:tabs>
        <w:spacing w:line="320" w:lineRule="exact"/>
        <w:rPr>
          <w:rFonts w:ascii="ＭＳ 明朝" w:eastAsia="ＭＳ 明朝"/>
        </w:rPr>
      </w:pPr>
      <w:r>
        <w:rPr>
          <w:rFonts w:ascii="ＭＳ 明朝" w:eastAsia="ＭＳ 明朝" w:hint="eastAsia"/>
        </w:rPr>
        <w:t xml:space="preserve">　白石和子</w:t>
      </w:r>
      <w:r w:rsidR="00DC5422">
        <w:rPr>
          <w:rFonts w:ascii="ＭＳ 明朝" w:eastAsia="ＭＳ 明朝" w:hint="eastAsia"/>
        </w:rPr>
        <w:t>リトアニア</w:t>
      </w:r>
      <w:r>
        <w:rPr>
          <w:rFonts w:ascii="ＭＳ 明朝" w:eastAsia="ＭＳ 明朝" w:hint="eastAsia"/>
        </w:rPr>
        <w:t>大使は原発輸出の先頭にたってきた。孫崎氏</w:t>
      </w:r>
      <w:r w:rsidR="00DC5422">
        <w:rPr>
          <w:rFonts w:ascii="ＭＳ 明朝" w:eastAsia="ＭＳ 明朝" w:hint="eastAsia"/>
        </w:rPr>
        <w:t>は一</w:t>
      </w:r>
      <w:r>
        <w:rPr>
          <w:rFonts w:ascii="ＭＳ 明朝" w:eastAsia="ＭＳ 明朝" w:hint="eastAsia"/>
        </w:rPr>
        <w:t>企業の原発建設について、大使がここまではっきり推進姿勢を表明していたとは</w:t>
      </w:r>
      <w:r w:rsidR="00DC5422">
        <w:rPr>
          <w:rFonts w:ascii="ＭＳ 明朝" w:eastAsia="ＭＳ 明朝" w:hint="eastAsia"/>
        </w:rPr>
        <w:t>、</w:t>
      </w:r>
      <w:r>
        <w:rPr>
          <w:rFonts w:ascii="ＭＳ 明朝" w:eastAsia="ＭＳ 明朝" w:hint="eastAsia"/>
        </w:rPr>
        <w:t>と驚く。</w:t>
      </w:r>
    </w:p>
    <w:p w:rsidR="00CF0AC5" w:rsidRDefault="00CF0AC5" w:rsidP="007D3ED7">
      <w:pPr>
        <w:tabs>
          <w:tab w:val="left" w:pos="2694"/>
          <w:tab w:val="left" w:pos="8240"/>
        </w:tabs>
        <w:spacing w:line="320" w:lineRule="exact"/>
        <w:rPr>
          <w:rFonts w:ascii="ＭＳ 明朝" w:eastAsia="ＭＳ 明朝"/>
        </w:rPr>
      </w:pPr>
      <w:r>
        <w:rPr>
          <w:rFonts w:ascii="ＭＳ 明朝" w:eastAsia="ＭＳ 明朝" w:hint="eastAsia"/>
        </w:rPr>
        <w:t xml:space="preserve">　凍結したイギリスの原発についても、経産省の貿易保険の担当部署に日立の社員が天上がり。ポーランドの原発輸出についても、文科省研究開発局原子力課が中心になって新型原発「高圧ガス炉」を売り込んだ。</w:t>
      </w:r>
      <w:r w:rsidR="00332852">
        <w:rPr>
          <w:rFonts w:ascii="ＭＳ 明朝" w:eastAsia="ＭＳ 明朝" w:hint="eastAsia"/>
        </w:rPr>
        <w:t>日立の社員3人が非常勤で天上がりしている。</w:t>
      </w:r>
      <w:r>
        <w:rPr>
          <w:rFonts w:ascii="ＭＳ 明朝" w:eastAsia="ＭＳ 明朝" w:hint="eastAsia"/>
        </w:rPr>
        <w:t>文科省は</w:t>
      </w:r>
      <w:r w:rsidR="00DC5422">
        <w:rPr>
          <w:rFonts w:ascii="ＭＳ 明朝" w:eastAsia="ＭＳ 明朝" w:hint="eastAsia"/>
        </w:rPr>
        <w:t>その</w:t>
      </w:r>
      <w:r>
        <w:rPr>
          <w:rFonts w:ascii="ＭＳ 明朝" w:eastAsia="ＭＳ 明朝" w:hint="eastAsia"/>
        </w:rPr>
        <w:t>開発費用を補助している。</w:t>
      </w:r>
      <w:r w:rsidR="00332852">
        <w:rPr>
          <w:rFonts w:ascii="ＭＳ 明朝" w:eastAsia="ＭＳ 明朝" w:hint="eastAsia"/>
        </w:rPr>
        <w:t>内閣府原子力政策担当室にも日立ＧＥの原発技術者の天上がりがいる。非常勤でも国家公務員法で脾腫義務を負う。</w:t>
      </w:r>
    </w:p>
    <w:p w:rsidR="00332852" w:rsidRDefault="00332852" w:rsidP="007D3ED7">
      <w:pPr>
        <w:tabs>
          <w:tab w:val="left" w:pos="2694"/>
          <w:tab w:val="left" w:pos="8240"/>
        </w:tabs>
        <w:spacing w:line="320" w:lineRule="exact"/>
        <w:rPr>
          <w:rFonts w:ascii="ＭＳ 明朝" w:eastAsia="ＭＳ 明朝"/>
        </w:rPr>
      </w:pPr>
      <w:r>
        <w:rPr>
          <w:rFonts w:ascii="ＭＳ 明朝" w:eastAsia="ＭＳ 明朝" w:hint="eastAsia"/>
        </w:rPr>
        <w:t xml:space="preserve">　その一方で天下りも受け入れている。資源エネルギー元長官の望月社外取締役もその一人。2人の職員も天下りしている。日立へ出向しているのが文科省増子官房審議官。このズブズブの関係が安倍政権の正体だ。古賀茂明氏は利害関係者と官僚が同じ職場で働くのは、それこそ大スキャンダルという。民間専門家の知恵が必要なら、審議会やヒヤリングなど、いくらでも方法があるはずだという。</w:t>
      </w:r>
    </w:p>
    <w:p w:rsidR="00CF0AC5" w:rsidRDefault="00CF0AC5" w:rsidP="007D3ED7">
      <w:pPr>
        <w:tabs>
          <w:tab w:val="left" w:pos="2694"/>
          <w:tab w:val="left" w:pos="8240"/>
        </w:tabs>
        <w:spacing w:line="320" w:lineRule="exact"/>
        <w:rPr>
          <w:rFonts w:ascii="ＭＳ 明朝" w:eastAsia="ＭＳ 明朝"/>
        </w:rPr>
      </w:pPr>
    </w:p>
    <w:p w:rsidR="006A6DE2" w:rsidRDefault="006A6DE2" w:rsidP="00533F85">
      <w:pPr>
        <w:widowControl/>
        <w:spacing w:line="240" w:lineRule="atLeast"/>
        <w:rPr>
          <w:rFonts w:ascii="ＭＳ 明朝" w:eastAsia="ＭＳ 明朝" w:hAnsi="メイリオ" w:cs="ＭＳ 明朝"/>
          <w:bCs/>
          <w:kern w:val="0"/>
          <w:szCs w:val="27"/>
        </w:rPr>
      </w:pPr>
      <w:r w:rsidRPr="00533F85">
        <w:rPr>
          <w:rFonts w:ascii="ＭＳ 明朝" w:eastAsia="ＭＳ 明朝" w:hAnsi="メイリオ" w:cs="ＭＳ 明朝" w:hint="eastAsia"/>
          <w:bCs/>
          <w:kern w:val="0"/>
          <w:szCs w:val="27"/>
        </w:rPr>
        <w:t>2019年6月15日</w:t>
      </w:r>
      <w:r w:rsidR="005A0FCB">
        <w:rPr>
          <w:rFonts w:ascii="ＭＳ 明朝" w:eastAsia="ＭＳ 明朝" w:hAnsi="メイリオ" w:cs="ＭＳ 明朝" w:hint="eastAsia"/>
          <w:bCs/>
          <w:kern w:val="0"/>
          <w:szCs w:val="27"/>
        </w:rPr>
        <w:t>（土）</w:t>
      </w:r>
    </w:p>
    <w:p w:rsidR="005A0FCB" w:rsidRPr="00533F85" w:rsidRDefault="005A0FCB" w:rsidP="005A0FCB">
      <w:pPr>
        <w:widowControl/>
        <w:spacing w:line="240" w:lineRule="atLeast"/>
        <w:rPr>
          <w:rFonts w:ascii="ＭＳ 明朝" w:eastAsia="ＭＳ 明朝" w:hAnsi="メイリオ" w:cs="ＭＳ 明朝"/>
          <w:bCs/>
          <w:kern w:val="0"/>
          <w:szCs w:val="36"/>
        </w:rPr>
      </w:pPr>
      <w:r w:rsidRPr="00533F85">
        <w:rPr>
          <w:rFonts w:ascii="ＭＳ 明朝" w:eastAsia="ＭＳ 明朝" w:hAnsi="メイリオ" w:cs="ＭＳ 明朝" w:hint="eastAsia"/>
          <w:bCs/>
          <w:kern w:val="36"/>
          <w:szCs w:val="48"/>
        </w:rPr>
        <w:t>再エネ法案共同提出</w:t>
      </w:r>
      <w:r>
        <w:rPr>
          <w:rFonts w:ascii="ＭＳ 明朝" w:eastAsia="ＭＳ 明朝" w:hAnsi="メイリオ" w:cs="ＭＳ 明朝" w:hint="eastAsia"/>
          <w:bCs/>
          <w:kern w:val="36"/>
          <w:szCs w:val="48"/>
        </w:rPr>
        <w:t>、</w:t>
      </w:r>
      <w:r w:rsidRPr="00533F85">
        <w:rPr>
          <w:rFonts w:ascii="ＭＳ 明朝" w:eastAsia="ＭＳ 明朝" w:hAnsi="メイリオ" w:cs="ＭＳ 明朝" w:hint="eastAsia"/>
          <w:bCs/>
          <w:kern w:val="0"/>
          <w:szCs w:val="36"/>
        </w:rPr>
        <w:t>原発ゼロへ５野党・会派</w:t>
      </w:r>
    </w:p>
    <w:p w:rsidR="006A6DE2" w:rsidRPr="00533F85" w:rsidRDefault="006A6DE2"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立憲民主党、国民民主党、日本共産党、社会保障を立て直す国民会議、社民党の５野党・会派は１４日、再生可能エネルギー等の推進関連法案を衆院に共同提出しました。</w:t>
      </w:r>
    </w:p>
    <w:p w:rsidR="006A6DE2" w:rsidRPr="00533F85" w:rsidRDefault="006A6DE2"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lastRenderedPageBreak/>
        <w:t xml:space="preserve">　地域の創意工夫による地産地消のエネルギーを推進する分散型エネルギー利用促進法案など４法案は、野党が昨年共同提出した「原発ゼロ基本法案」の実施法として位置付けられています。</w:t>
      </w:r>
    </w:p>
    <w:p w:rsidR="006A6DE2" w:rsidRPr="00533F85" w:rsidRDefault="006A6DE2"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日本共産党の笠井亮政策委員長は提出後の会見で、共同提出者の一人として政府のように原発を非化石電源として推進することは一切ないことを確認・共有できたとし、「５野党・会派が３２の参院１人区すべてで一本化し調印した共通政策を受けて、そろって法案を出すことができたことはうれしい」と強調。「脱炭素社会は再生可能エネルギーで実現しようというのが世界の流れだ。実現のために力を合わせて頑張りたい」と述べました。</w:t>
      </w:r>
    </w:p>
    <w:p w:rsidR="006A6DE2" w:rsidRPr="00533F85" w:rsidRDefault="006A6DE2" w:rsidP="00533F85">
      <w:pPr>
        <w:tabs>
          <w:tab w:val="left" w:pos="2694"/>
          <w:tab w:val="left" w:pos="8240"/>
        </w:tabs>
        <w:spacing w:line="240" w:lineRule="atLeast"/>
        <w:rPr>
          <w:rFonts w:ascii="ＭＳ 明朝" w:eastAsia="ＭＳ 明朝"/>
        </w:rPr>
      </w:pPr>
    </w:p>
    <w:p w:rsidR="00E94A3C" w:rsidRDefault="00E94A3C" w:rsidP="00533F85">
      <w:pPr>
        <w:widowControl/>
        <w:spacing w:line="240" w:lineRule="atLeast"/>
        <w:rPr>
          <w:rFonts w:ascii="ＭＳ 明朝" w:eastAsia="ＭＳ 明朝" w:hAnsi="メイリオ" w:cs="ＭＳ 明朝"/>
          <w:bCs/>
          <w:kern w:val="0"/>
          <w:szCs w:val="27"/>
        </w:rPr>
      </w:pPr>
      <w:r w:rsidRPr="00533F85">
        <w:rPr>
          <w:rFonts w:ascii="ＭＳ 明朝" w:eastAsia="ＭＳ 明朝" w:hAnsi="メイリオ" w:cs="ＭＳ 明朝" w:hint="eastAsia"/>
          <w:bCs/>
          <w:kern w:val="0"/>
          <w:szCs w:val="27"/>
        </w:rPr>
        <w:t>2019年6月13日</w:t>
      </w:r>
      <w:r w:rsidR="005A0FCB">
        <w:rPr>
          <w:rFonts w:ascii="ＭＳ 明朝" w:eastAsia="ＭＳ 明朝" w:hAnsi="メイリオ" w:cs="ＭＳ 明朝" w:hint="eastAsia"/>
          <w:bCs/>
          <w:kern w:val="0"/>
          <w:szCs w:val="27"/>
        </w:rPr>
        <w:t>（木）</w:t>
      </w:r>
    </w:p>
    <w:p w:rsidR="005A0FCB" w:rsidRPr="00533F85" w:rsidRDefault="005A0FCB" w:rsidP="005A0FCB">
      <w:pPr>
        <w:widowControl/>
        <w:spacing w:line="240" w:lineRule="atLeast"/>
        <w:rPr>
          <w:rFonts w:ascii="ＭＳ 明朝" w:eastAsia="ＭＳ 明朝" w:hAnsi="メイリオ" w:cs="ＭＳ 明朝"/>
          <w:bCs/>
          <w:kern w:val="0"/>
          <w:szCs w:val="36"/>
        </w:rPr>
      </w:pPr>
      <w:r w:rsidRPr="00533F85">
        <w:rPr>
          <w:rFonts w:ascii="ＭＳ 明朝" w:eastAsia="ＭＳ 明朝" w:hAnsi="メイリオ" w:cs="ＭＳ 明朝" w:hint="eastAsia"/>
          <w:bCs/>
          <w:kern w:val="36"/>
          <w:szCs w:val="48"/>
        </w:rPr>
        <w:t>原発テロ対策施設未完なら期限前に停止命令へ</w:t>
      </w:r>
      <w:r>
        <w:rPr>
          <w:rFonts w:ascii="ＭＳ 明朝" w:eastAsia="ＭＳ 明朝" w:hAnsi="メイリオ" w:cs="ＭＳ 明朝" w:hint="eastAsia"/>
          <w:bCs/>
          <w:kern w:val="36"/>
          <w:szCs w:val="48"/>
        </w:rPr>
        <w:t>、</w:t>
      </w:r>
      <w:r w:rsidRPr="00533F85">
        <w:rPr>
          <w:rFonts w:ascii="ＭＳ 明朝" w:eastAsia="ＭＳ 明朝" w:hAnsi="メイリオ" w:cs="ＭＳ 明朝" w:hint="eastAsia"/>
          <w:bCs/>
          <w:kern w:val="0"/>
          <w:szCs w:val="36"/>
        </w:rPr>
        <w:t>規制委</w:t>
      </w:r>
    </w:p>
    <w:p w:rsidR="00E94A3C" w:rsidRPr="00533F85" w:rsidRDefault="00E94A3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原子力規制委員会は１２日、原発への意図的な航空機衝突などのテロ対策のための施設、特定重大事故等対処施設（特重施設）が期限以内に完成しない場合、期限満了時に炉内が約１００度以下となる冷温停止状態とするため、期限前に使用停止を命令する方針を決定しました。</w:t>
      </w:r>
    </w:p>
    <w:p w:rsidR="00E94A3C" w:rsidRPr="00533F85" w:rsidRDefault="00E94A3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具体的には、期限満了の約６週間前までに特重施設が完成していない場合、規制委は、停止を命じることを前提に事業者に弁明の機会を与えることを決定。さらに１週間前までに完成していない場合、弁明書を踏まえて、停止命令を出すことを決定します。原子力規制庁は、手順を踏んで安定的に停止するために必要な期間を見込んだと説明しています。</w:t>
      </w:r>
    </w:p>
    <w:p w:rsidR="00E94A3C" w:rsidRPr="00533F85" w:rsidRDefault="00E94A3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特重施設の猶予期間は、当初は新規制基準施行から５年と定められていましたが、審査の長期化などを理由に、原発本体の具体的な設計などを定めた工事計画認可から５年に延長されています。しかし、電力会社は今年４月、これまで工事計画が認可された原発で期限が超過する見通しを示していました。規制委は、再度の期限延長はしないことにし、期限内に特重施設が完成しなかった場合の手続きを検討していました。最初に期限を迎える九州電力川内原発の場合、特重施設が完成していなければ来年３月１８日午前０時には冷温停止にすることが求められます。</w:t>
      </w:r>
    </w:p>
    <w:p w:rsidR="00E94A3C" w:rsidRPr="00533F85" w:rsidRDefault="00E94A3C" w:rsidP="00533F85">
      <w:pPr>
        <w:tabs>
          <w:tab w:val="left" w:pos="2694"/>
          <w:tab w:val="left" w:pos="8240"/>
        </w:tabs>
        <w:spacing w:line="240" w:lineRule="atLeast"/>
        <w:rPr>
          <w:rFonts w:ascii="ＭＳ 明朝" w:eastAsia="ＭＳ 明朝"/>
        </w:rPr>
      </w:pPr>
    </w:p>
    <w:p w:rsidR="005A0FCB" w:rsidRDefault="00D8257C" w:rsidP="00533F85">
      <w:pPr>
        <w:widowControl/>
        <w:spacing w:line="240" w:lineRule="atLeast"/>
        <w:rPr>
          <w:rFonts w:ascii="ＭＳ 明朝" w:eastAsia="ＭＳ 明朝" w:hAnsi="メイリオ" w:cs="ＭＳ 明朝"/>
          <w:bCs/>
          <w:kern w:val="0"/>
          <w:szCs w:val="27"/>
        </w:rPr>
      </w:pPr>
      <w:r w:rsidRPr="00533F85">
        <w:rPr>
          <w:rFonts w:ascii="ＭＳ 明朝" w:eastAsia="ＭＳ 明朝" w:hAnsi="メイリオ" w:cs="ＭＳ 明朝" w:hint="eastAsia"/>
          <w:bCs/>
          <w:kern w:val="0"/>
          <w:szCs w:val="27"/>
        </w:rPr>
        <w:t>2019年6月8日</w:t>
      </w:r>
      <w:r w:rsidR="005A0FCB">
        <w:rPr>
          <w:rFonts w:ascii="ＭＳ 明朝" w:eastAsia="ＭＳ 明朝" w:hAnsi="メイリオ" w:cs="ＭＳ 明朝" w:hint="eastAsia"/>
          <w:bCs/>
          <w:kern w:val="0"/>
          <w:szCs w:val="27"/>
        </w:rPr>
        <w:t>（土）</w:t>
      </w:r>
    </w:p>
    <w:p w:rsidR="005A0FCB" w:rsidRPr="00533F85" w:rsidRDefault="005A0FCB" w:rsidP="005A0FCB">
      <w:pPr>
        <w:widowControl/>
        <w:spacing w:line="240" w:lineRule="atLeast"/>
        <w:rPr>
          <w:rFonts w:ascii="ＭＳ 明朝" w:eastAsia="ＭＳ 明朝" w:hAnsi="メイリオ" w:cs="ＭＳ 明朝"/>
          <w:bCs/>
          <w:kern w:val="0"/>
          <w:szCs w:val="36"/>
        </w:rPr>
      </w:pPr>
      <w:r w:rsidRPr="00533F85">
        <w:rPr>
          <w:rFonts w:ascii="ＭＳ 明朝" w:eastAsia="ＭＳ 明朝" w:hAnsi="メイリオ" w:cs="ＭＳ 明朝" w:hint="eastAsia"/>
          <w:bCs/>
          <w:kern w:val="36"/>
          <w:szCs w:val="48"/>
        </w:rPr>
        <w:t>原発ゼロ法案審議を　笠井氏ら発言</w:t>
      </w:r>
      <w:r>
        <w:rPr>
          <w:rFonts w:ascii="ＭＳ 明朝" w:eastAsia="ＭＳ 明朝" w:hAnsi="メイリオ" w:cs="ＭＳ 明朝" w:hint="eastAsia"/>
          <w:bCs/>
          <w:kern w:val="36"/>
          <w:szCs w:val="48"/>
        </w:rPr>
        <w:t>、</w:t>
      </w:r>
      <w:r w:rsidRPr="00533F85">
        <w:rPr>
          <w:rFonts w:ascii="ＭＳ 明朝" w:eastAsia="ＭＳ 明朝" w:hAnsi="メイリオ" w:cs="ＭＳ 明朝" w:hint="eastAsia"/>
          <w:bCs/>
          <w:kern w:val="0"/>
          <w:szCs w:val="36"/>
        </w:rPr>
        <w:t>野党と市民　国会内で集会</w:t>
      </w:r>
    </w:p>
    <w:p w:rsidR="00D8257C" w:rsidRPr="00533F85" w:rsidRDefault="00D8257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全原発の速やかな停止や再生可能エネルギー・省エネの推進を掲げた野党共同提出の「原発ゼロ基本法案」の国会審議を強く求める決起集会が７日、国会内で開かれました。法案提出会派や「原発ゼロ・自然エネルギー推進連盟」（原自連）、原子力市民委員会などの共催。</w:t>
      </w:r>
    </w:p>
    <w:p w:rsidR="00D8257C" w:rsidRPr="00533F85" w:rsidRDefault="00D8257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同法案は昨年３月に立憲民主党、日本共産党、社民党、自由党（当時）が衆院に提出しましたが、経済産業委員会へ付託後もたなざらしのまま、１年以上も審議されていません。</w:t>
      </w:r>
    </w:p>
    <w:p w:rsidR="00D8257C" w:rsidRPr="00533F85" w:rsidRDefault="00D8257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立民の山崎誠衆院議員は「自民、公明が審議に応じず逃げ回っている」と批判しました。</w:t>
      </w:r>
    </w:p>
    <w:p w:rsidR="00D8257C" w:rsidRPr="00533F85" w:rsidRDefault="00D8257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日本共産党の笠井亮、藤野保史両衆院議員と岩渕友参院議員があいさつ。笠井氏は、東京電力福島第１原発事故から８年を経て、どの世論調査でも再稼働反対、原発ゼロが揺るがぬ多数派だとした上で、「賛否は別にして、議論すべきだ」と強調しました。さらに、市民連合と野党の共通政策で、原発事故の検証や地元合意などのないままの再稼働を認めず、「原発ゼロ」をめざすことで一致したと紹介。再エネより原発のコストが高いと認める政府資料が出されたことも挙げ、「審議入りをめざして頑張る」と表明しました。</w:t>
      </w:r>
    </w:p>
    <w:p w:rsidR="00D8257C" w:rsidRPr="00533F85" w:rsidRDefault="00D8257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lastRenderedPageBreak/>
        <w:t xml:space="preserve">　社民党の福島瑞穂参院議員は「政治の意思決定で脱原発を」、国民民主党の日吉雄太衆院議員は「早期審議を強く訴える」と発言。</w:t>
      </w:r>
    </w:p>
    <w:p w:rsidR="00D8257C" w:rsidRPr="00533F85" w:rsidRDefault="00D8257C" w:rsidP="00533F85">
      <w:pPr>
        <w:widowControl/>
        <w:spacing w:line="240" w:lineRule="atLeast"/>
        <w:rPr>
          <w:rFonts w:ascii="ＭＳ 明朝" w:eastAsia="ＭＳ 明朝" w:hAnsi="メイリオ" w:cs="ＭＳ 明朝"/>
          <w:kern w:val="0"/>
          <w:szCs w:val="27"/>
        </w:rPr>
      </w:pPr>
      <w:r w:rsidRPr="00533F85">
        <w:rPr>
          <w:rFonts w:ascii="ＭＳ 明朝" w:eastAsia="ＭＳ 明朝" w:hAnsi="メイリオ" w:cs="ＭＳ 明朝" w:hint="eastAsia"/>
          <w:kern w:val="0"/>
          <w:szCs w:val="27"/>
        </w:rPr>
        <w:t xml:space="preserve">　原自連の木村結事務局次長は、審議入りに向けた各地域の取り組みを紹介しました。</w:t>
      </w:r>
    </w:p>
    <w:p w:rsidR="00BD55E8" w:rsidRPr="00D8257C" w:rsidRDefault="00BD55E8" w:rsidP="007D3ED7">
      <w:pPr>
        <w:tabs>
          <w:tab w:val="left" w:pos="2694"/>
          <w:tab w:val="left" w:pos="8240"/>
        </w:tabs>
        <w:spacing w:line="320" w:lineRule="exact"/>
        <w:rPr>
          <w:rFonts w:ascii="ＭＳ 明朝" w:eastAsia="ＭＳ 明朝"/>
        </w:rPr>
      </w:pPr>
    </w:p>
    <w:p w:rsidR="00BD55E8" w:rsidRPr="00BD55E8" w:rsidRDefault="00BD55E8"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2019年6月1日</w:t>
      </w:r>
      <w:r>
        <w:rPr>
          <w:rFonts w:ascii="ＭＳ 明朝" w:eastAsia="ＭＳ 明朝" w:hAnsi="メイリオ" w:cs="ＭＳ 明朝" w:hint="eastAsia"/>
          <w:bCs/>
          <w:kern w:val="0"/>
          <w:szCs w:val="27"/>
        </w:rPr>
        <w:t>（土）</w:t>
      </w:r>
    </w:p>
    <w:p w:rsidR="004C7AFB" w:rsidRPr="00BD55E8" w:rsidRDefault="004C7AFB"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原発稼働し太陽光発電は停止</w:t>
      </w:r>
      <w:r w:rsidR="00BD55E8">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田村貴昭氏「意欲そぐな」</w:t>
      </w:r>
    </w:p>
    <w:p w:rsidR="004C7AFB" w:rsidRPr="00BD55E8" w:rsidRDefault="004C7AFB"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日本共産党の田村貴昭議員は３１日の衆院環境委員会で、九州電力が原発再稼働を進めながら、太陽光発電などの再生可能エネルギー事業者に発電の一時停止を求める「出力制御」を行っていることを批判し、「太陽光発電の接続検討申し込みや接続契約申し込みが減少してきたのは、出力制御が背景にあるのではないか」と追及しました。</w:t>
      </w:r>
    </w:p>
    <w:p w:rsidR="004C7AFB" w:rsidRPr="00BD55E8" w:rsidRDefault="004C7AFB"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九州電力は、需給バランスが崩れ大規模停電（ブラックアウト）を起こしかねないとして、太陽光発電などの停止要請を昨年秋から行い、今年４月からは３０回（日数）とほぼ２日に１回の割合で出力制御を行っています。</w:t>
      </w:r>
    </w:p>
    <w:p w:rsidR="004C7AFB" w:rsidRPr="00BD55E8" w:rsidRDefault="004C7AFB"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田村氏は「出力制御が常態化している」と指摘。昨年１１月と比較すると、太陽光発電の接続検討申し込みが２６５万キロワットから１２３万キロワットに下がり、接続契約申し込みも３００万キロワットから２３３万キロワットに下がっているとして「事業者が売電できない状況が続き、再エネ普及の意欲をそいでいる」とただしました。</w:t>
      </w:r>
    </w:p>
    <w:p w:rsidR="004C7AFB" w:rsidRPr="00BD55E8" w:rsidRDefault="004C7AFB"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資源エネルギー庁の松山泰浩省エネ・新エネ部長は「（太陽光）発電への投資がシュリンク（収縮）していかないよう取り組みを進める」と述べるにとどまりました。</w:t>
      </w:r>
    </w:p>
    <w:p w:rsidR="004C7AFB" w:rsidRPr="00BD55E8" w:rsidRDefault="004C7AFB"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田村氏は、九電が川内原発、玄海原発の合計２９６万キロワットを動かしながら、太陽光発電などの停止要請を行うことを厳しく批判。「問題を解決するためには原発を止めなければいけない」として、「省エネ・再エネの拡大で、原発ゼロの日本を目指すべきだ」と主張しました。</w:t>
      </w:r>
    </w:p>
    <w:p w:rsidR="005F7F5F" w:rsidRDefault="005F7F5F" w:rsidP="00BD55E8">
      <w:pPr>
        <w:tabs>
          <w:tab w:val="left" w:pos="2694"/>
          <w:tab w:val="left" w:pos="8240"/>
        </w:tabs>
        <w:spacing w:line="240" w:lineRule="atLeast"/>
        <w:rPr>
          <w:rFonts w:ascii="ＭＳ 明朝" w:eastAsia="ＭＳ 明朝"/>
        </w:rPr>
      </w:pPr>
    </w:p>
    <w:p w:rsidR="00BD55E8" w:rsidRPr="00BD55E8" w:rsidRDefault="00BD55E8"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2019年5月26日</w:t>
      </w:r>
    </w:p>
    <w:p w:rsidR="00591976" w:rsidRPr="00BD55E8" w:rsidRDefault="00591976"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再稼働反対の意見噴出</w:t>
      </w:r>
      <w:r w:rsidR="00BD55E8">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東海第２原発めぐり説明会</w:t>
      </w:r>
    </w:p>
    <w:p w:rsidR="00591976" w:rsidRPr="00BD55E8" w:rsidRDefault="00591976"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日本原子力発電が再稼働をめざす東海第２原発（茨城県東海村）をめぐり２４日、日本原電主催の住民説明会が水戸市で開催されました。全２０回の説明会は今年４月から始まり、同市で１１回目。</w:t>
      </w:r>
    </w:p>
    <w:p w:rsidR="00591976" w:rsidRPr="00BD55E8" w:rsidRDefault="00591976"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日本原電の担当者が、同原発の「安全性向上対策」として、設備や現場・教育体制、進行中の工事概要などを説明しました。</w:t>
      </w:r>
    </w:p>
    <w:p w:rsidR="00591976" w:rsidRPr="00BD55E8" w:rsidRDefault="00591976"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質疑応答では、「福島原発事故は収束のめどが立っていない。再稼働は絶対反対だ」「広域避難計画の策定も不可能。不安を感じる」など、再稼働に反対する意見が噴出しました。</w:t>
      </w:r>
    </w:p>
    <w:p w:rsidR="00591976" w:rsidRPr="00BD55E8" w:rsidRDefault="00591976"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日本原電側は「運転延長しても安全性は確保できる」との説明に終始。設置が義務付けられるテロ対策施設「特定重大事故等対処施設」（特重施設）をめぐり、「設置が間に合わなければどうするのか」との質問に対しては、他の電力会社の状況把握に努めており「見通しが立っていない」との回答にとどまりました。</w:t>
      </w:r>
    </w:p>
    <w:p w:rsidR="00591976" w:rsidRPr="00BD55E8" w:rsidRDefault="00591976"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参加した水戸市の７０代女性は「どう説明されても納得できない。老朽原発は動かさずに廃炉にしてほしい」と話していました。</w:t>
      </w:r>
    </w:p>
    <w:p w:rsidR="0026062D" w:rsidRPr="00BD55E8" w:rsidRDefault="0026062D" w:rsidP="00BD55E8">
      <w:pPr>
        <w:tabs>
          <w:tab w:val="left" w:pos="2694"/>
          <w:tab w:val="left" w:pos="8240"/>
        </w:tabs>
        <w:spacing w:line="240" w:lineRule="atLeast"/>
        <w:rPr>
          <w:rFonts w:ascii="ＭＳ 明朝" w:eastAsia="ＭＳ 明朝"/>
        </w:rPr>
      </w:pPr>
    </w:p>
    <w:p w:rsidR="00BD55E8" w:rsidRDefault="00BD55E8" w:rsidP="00BD55E8">
      <w:pPr>
        <w:widowControl/>
        <w:spacing w:line="240" w:lineRule="atLeast"/>
        <w:rPr>
          <w:rFonts w:ascii="ＭＳ 明朝" w:eastAsia="ＭＳ 明朝" w:hAnsi="メイリオ" w:cs="ＭＳ 明朝"/>
          <w:bCs/>
          <w:kern w:val="36"/>
          <w:szCs w:val="48"/>
        </w:rPr>
      </w:pPr>
      <w:r w:rsidRPr="00BD55E8">
        <w:rPr>
          <w:rFonts w:ascii="ＭＳ 明朝" w:eastAsia="ＭＳ 明朝" w:hAnsi="メイリオ" w:cs="ＭＳ 明朝" w:hint="eastAsia"/>
          <w:bCs/>
          <w:kern w:val="0"/>
          <w:szCs w:val="27"/>
        </w:rPr>
        <w:lastRenderedPageBreak/>
        <w:t>2019年5月23日</w:t>
      </w:r>
      <w:r>
        <w:rPr>
          <w:rFonts w:ascii="ＭＳ 明朝" w:eastAsia="ＭＳ 明朝" w:hAnsi="メイリオ" w:cs="ＭＳ 明朝" w:hint="eastAsia"/>
          <w:bCs/>
          <w:kern w:val="0"/>
          <w:szCs w:val="27"/>
        </w:rPr>
        <w:t>（木）</w:t>
      </w:r>
    </w:p>
    <w:p w:rsidR="00F13318" w:rsidRPr="00BD55E8" w:rsidRDefault="00F13318"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東海第２資料公開を</w:t>
      </w:r>
      <w:r w:rsidR="00BD55E8">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笠井氏“不安計り知れぬ”</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日本共産党の笠井亮衆院議員は１７日の経済産業委員会で、日本原電・東海第２原発の再稼働をめぐって、東日本大震災時に被災した「海水ポンプ」の新規制基準への適合状況について取り上げました。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笠井氏は、東海第２原発は震災時に原子炉の冷温停止まで３日半かかった事実をあげ、「被災原発の再稼働に住民の不安は計り知れない」と指摘。原子力規制庁が事業者の「商業秘密」を盾に被災設備の交換・増強にかかわる資料の公表を拒んでいる問題をただしました。更田豊志原子力規制委員長は「資料のマスキングは事業者にゆだねられている」「膨大な資料全てを規制庁が精査することは不可能」と強弁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笠井氏は、被災した海水ポンプエリアの地図や津波の浸水状況を克明に示した原子力安全・保安院の資料（１１年９月）をかざし、「秘密でも何でもない」と告発。原子力「自主・民主・公開」の原則に立ち、資料を開示して説明責任を果たすよう追及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「再稼働は規制委員会が判断」と責任逃れをはかる世耕弘成経産相に、笠井氏は、原発被災の教訓をどう生かしたか、住民の納得もないまま再稼働すべきではないと迫りました。</w:t>
      </w:r>
    </w:p>
    <w:p w:rsidR="00F13318" w:rsidRDefault="00F13318" w:rsidP="00BD55E8">
      <w:pPr>
        <w:tabs>
          <w:tab w:val="left" w:pos="2694"/>
          <w:tab w:val="left" w:pos="8240"/>
        </w:tabs>
        <w:spacing w:line="240" w:lineRule="atLeast"/>
        <w:rPr>
          <w:rFonts w:ascii="ＭＳ 明朝" w:eastAsia="ＭＳ 明朝"/>
        </w:rPr>
      </w:pPr>
    </w:p>
    <w:p w:rsidR="00BD55E8" w:rsidRPr="00BD55E8" w:rsidRDefault="00BD55E8"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2019年5月22</w:t>
      </w:r>
      <w:r>
        <w:rPr>
          <w:rFonts w:ascii="ＭＳ 明朝" w:eastAsia="ＭＳ 明朝" w:hAnsi="メイリオ" w:cs="ＭＳ 明朝" w:hint="eastAsia"/>
          <w:bCs/>
          <w:kern w:val="0"/>
          <w:szCs w:val="27"/>
        </w:rPr>
        <w:t>日（</w:t>
      </w:r>
      <w:r w:rsidR="001755F3">
        <w:rPr>
          <w:rFonts w:ascii="ＭＳ 明朝" w:eastAsia="ＭＳ 明朝" w:hAnsi="メイリオ" w:cs="ＭＳ 明朝" w:hint="eastAsia"/>
          <w:bCs/>
          <w:kern w:val="0"/>
          <w:szCs w:val="27"/>
        </w:rPr>
        <w:t>水</w:t>
      </w:r>
      <w:r>
        <w:rPr>
          <w:rFonts w:ascii="ＭＳ 明朝" w:eastAsia="ＭＳ 明朝" w:hAnsi="メイリオ" w:cs="ＭＳ 明朝" w:hint="eastAsia"/>
          <w:bCs/>
          <w:kern w:val="0"/>
          <w:szCs w:val="27"/>
        </w:rPr>
        <w:t>）</w:t>
      </w:r>
    </w:p>
    <w:p w:rsidR="00F13318" w:rsidRPr="00BD55E8" w:rsidRDefault="00F13318"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36"/>
          <w:szCs w:val="48"/>
        </w:rPr>
        <w:t>廃炉作業に外国人“待った”</w:t>
      </w:r>
      <w:r w:rsidR="001755F3">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厚労省　東電に「慎重な検討」要請</w:t>
      </w:r>
      <w:r w:rsidR="001755F3">
        <w:rPr>
          <w:rFonts w:ascii="ＭＳ 明朝" w:eastAsia="ＭＳ 明朝" w:hAnsi="メイリオ" w:cs="ＭＳ 明朝" w:hint="eastAsia"/>
          <w:bCs/>
          <w:kern w:val="0"/>
          <w:szCs w:val="36"/>
        </w:rPr>
        <w:t>、</w:t>
      </w:r>
      <w:r w:rsidRPr="00BD55E8">
        <w:rPr>
          <w:rFonts w:ascii="ＭＳ 明朝" w:eastAsia="ＭＳ 明朝" w:hAnsi="メイリオ" w:cs="ＭＳ 明朝" w:hint="eastAsia"/>
          <w:bCs/>
          <w:kern w:val="0"/>
          <w:szCs w:val="27"/>
        </w:rPr>
        <w:t>仁比氏、かねて要求</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根本匠厚生労働相は２１日、閣議後の記者会見で、東京電力が福島第１原発の廃炉作業に「特定技能」の外国人労働者を受け入れようとしていることについて、「極めて慎重な検討を行う必要がある」と述べました。東電や経済産業省が強引にすすめてきた廃炉作業への外国人受け入れに、“待った”をかけた形です。この問題では、日本共産党の仁比聡平参院議員が、東電に受け入れ撤回するよう政府に迫ってい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厚労省は同日、東電に検討結果の報告を求める通達を出しました。通達は「慎重に検討の上、厚生労働省に検討結果を報告する」よう指示。東電、元請け事業者、特定技能外国人を受け入れる事業者が、労働災害防止のため、安全衛生管理教育や健康管理体制を確立するよう求めています。</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厚労省は３月下旬に都道府県労働局長に通達で、外国人労働者の母国語を用いた教材での教育や、母国語で注意喚起を表示することなどを要請。４月下旬には、同原発の所長にこの内容を伝えました。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特定技能は、外国人労働者の受け入れ拡大に向けて、４月に導入された新しい在留資格。外国人労働者が従事できる職は介護や建設など１４業種です。</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東電は、主に「建設」が廃炉の関連作業に該当すると説明。廃炉現場は、高い放射線量下での危険な作業が多く、日本語能力の不足などで意思疎通ができなければ、事故に直結する恐れがあります。</w:t>
      </w:r>
    </w:p>
    <w:p w:rsidR="00F1331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仁比氏は、４月２３日の参院法務委員会で、放射能汚染物質の除去や原発構内の建物解体の作業には、特定技能外国人が従事できないことを指摘。「東電が誤った認識で受け入れ可能かのように周知していることは重大だ。国は東電に謝罪・撤回と、協力会社への受け入れができ</w:t>
      </w:r>
      <w:r w:rsidR="001755F3">
        <w:rPr>
          <w:rFonts w:ascii="ＭＳ 明朝" w:eastAsia="ＭＳ 明朝" w:hAnsi="メイリオ" w:cs="ＭＳ 明朝" w:hint="eastAsia"/>
          <w:kern w:val="0"/>
          <w:szCs w:val="27"/>
        </w:rPr>
        <w:t>ない旨の周知徹底をさせるべきだ」と求めていました。</w:t>
      </w:r>
    </w:p>
    <w:p w:rsidR="001755F3" w:rsidRDefault="001755F3" w:rsidP="00BD55E8">
      <w:pPr>
        <w:widowControl/>
        <w:spacing w:line="240" w:lineRule="atLeast"/>
        <w:rPr>
          <w:rFonts w:ascii="ＭＳ 明朝" w:eastAsia="ＭＳ 明朝" w:hAnsi="メイリオ" w:cs="ＭＳ 明朝"/>
          <w:kern w:val="0"/>
          <w:szCs w:val="27"/>
        </w:rPr>
      </w:pPr>
    </w:p>
    <w:p w:rsidR="001755F3" w:rsidRPr="001755F3" w:rsidRDefault="001755F3"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2019年5月22</w:t>
      </w:r>
      <w:r>
        <w:rPr>
          <w:rFonts w:ascii="ＭＳ 明朝" w:eastAsia="ＭＳ 明朝" w:hAnsi="メイリオ" w:cs="ＭＳ 明朝" w:hint="eastAsia"/>
          <w:bCs/>
          <w:kern w:val="0"/>
          <w:szCs w:val="27"/>
        </w:rPr>
        <w:t>日（水）</w:t>
      </w:r>
    </w:p>
    <w:p w:rsidR="00F13318" w:rsidRPr="00BD55E8" w:rsidRDefault="00F13318"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廃炉作業　国交省が抜け道</w:t>
      </w:r>
      <w:r w:rsidR="001755F3">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仁比氏追及　外国人の従事可能に</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lastRenderedPageBreak/>
        <w:t xml:space="preserve">　東京電力福島第１原発事故の収束・除染作業に「特定技能」の外国人を就かせることの可否について、国土交通省は２１日の参院法務委員会で、主な業務に「関連して付随的に行うもの」なら可能だとの認識を示しました。日本共産党の仁比聡平議員への答弁。</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特定技能の対象業種・職種に当てはまらないとして受け入れに否定的だった見解（４月２３日の同委員会、仁比氏への答弁）から一転して、制度の“抜け道”を示した形です。</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仁比氏は、超党派議連「原発ゼロの会」の会合（５月１６日）で同省が「主たる業務では受け入れられないが、関連業務であれば差し支えない」と述べたと指摘。運用要領ガイドラインでも、「除染・除雪等の業務」は、同じ企業で同じ業務に就く日本人労働者が従事していれば「特定技能外国人に同程度の範囲内で従事させることは差し支えない」としているとして、見解をただ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同省の北村知久審議官は「関連して付随的に行うものについては、できる」と述べました。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仁比氏は、除染や原発構内での作業に特化した日本語能力の審査基準があるのかと質問。制度を所管する法務省、東電を擁護する経済産業省、国交省は基準が無いことを認めました。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仁比氏は「特定技能制度は、対象１４業種の所管省庁が必要な能力を試験等で確認する仕組みだ。確認の基準が無い以上審査のしようがなく、受け入れはできない」と強調。同制度の創設を議論した昨年の臨時国会以来、説明もなく、基準もないまま、なし崩しに容認しようとする政府を批判し、東電に方針を撤回させるよう強く求めました。</w:t>
      </w:r>
    </w:p>
    <w:p w:rsidR="00F13318" w:rsidRDefault="00F13318" w:rsidP="00BD55E8">
      <w:pPr>
        <w:tabs>
          <w:tab w:val="left" w:pos="2694"/>
          <w:tab w:val="left" w:pos="8240"/>
        </w:tabs>
        <w:spacing w:line="240" w:lineRule="atLeast"/>
        <w:rPr>
          <w:rFonts w:ascii="ＭＳ 明朝" w:eastAsia="ＭＳ 明朝"/>
        </w:rPr>
      </w:pPr>
    </w:p>
    <w:p w:rsidR="001755F3" w:rsidRPr="001755F3" w:rsidRDefault="001755F3" w:rsidP="001755F3">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2019年5月21</w:t>
      </w:r>
      <w:r>
        <w:rPr>
          <w:rFonts w:ascii="ＭＳ 明朝" w:eastAsia="ＭＳ 明朝" w:hAnsi="メイリオ" w:cs="ＭＳ 明朝" w:hint="eastAsia"/>
          <w:bCs/>
          <w:kern w:val="0"/>
          <w:szCs w:val="27"/>
        </w:rPr>
        <w:t>日</w:t>
      </w:r>
    </w:p>
    <w:p w:rsidR="00F13318" w:rsidRPr="00BD55E8" w:rsidRDefault="00F13318"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福島原発避難者訴訟　避難解除も将来描けず</w:t>
      </w:r>
      <w:r w:rsidR="001755F3">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原告４人訴え　６月１３日現地検証</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福島県の沿岸部の双葉町、富岡町、楢葉町、浪江町などの住民が東京電力に損害賠償を求めた福島原発避難者訴訟（早川篤雄原告団長）の控訴審第４回口頭弁論が２０日、仙台高裁（小林久起裁判長）で開かれました。小林裁判長は６月１３日、現地での進行協議（検証）を行うことを明らかに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弁論では大塚智さん（８１）、小川貴永さん（４８）、畑中大子さん（６９）、白土由紀江さん（５０）の原告４人に対する本人尋問を行いました。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浪江町で不動産業を営んできた大塚さんは、「今年３月中旬と４月に自宅にいきました。人通りはなく、放射能の除染のフレコンバッグだけが目立ちます。住宅は私の歴史です。取り壊すことになりこれ以上の悲しいことはない」と陳述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双葉町で養蜂所を営んできた小川さんは「帰還することは難しいです。今後どうするのか家族でも決まっていません。農業の再生は生きているうちには無理だと思うがトライはしていきたい」と述べました。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畑中さんは元広野町の日本共産党町議です。「全町避難でコミュニティーが壊れ、避難指示解除で、高齢者は戻るが、若い人が戻らない。希望が無く将来を描くことができないでいる」と訴えました。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白土さんは「東電の原子力モニターを１年間やったことがあります。弁当と日当５千円をもらって青森県の六ケ所村に見学にいきました。安全と思っていました。３月１４日の爆発で信じていたことが全て信じられなくなりました」と述べました。</w:t>
      </w:r>
    </w:p>
    <w:p w:rsidR="00F13318" w:rsidRDefault="00F13318" w:rsidP="00BD55E8">
      <w:pPr>
        <w:tabs>
          <w:tab w:val="left" w:pos="2694"/>
          <w:tab w:val="left" w:pos="8240"/>
        </w:tabs>
        <w:spacing w:line="240" w:lineRule="atLeast"/>
        <w:rPr>
          <w:rFonts w:ascii="ＭＳ 明朝" w:eastAsia="ＭＳ 明朝"/>
        </w:rPr>
      </w:pPr>
    </w:p>
    <w:p w:rsidR="001755F3" w:rsidRPr="001755F3" w:rsidRDefault="001755F3" w:rsidP="001755F3">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2019年5月17</w:t>
      </w:r>
      <w:r>
        <w:rPr>
          <w:rFonts w:ascii="ＭＳ 明朝" w:eastAsia="ＭＳ 明朝" w:hAnsi="メイリオ" w:cs="ＭＳ 明朝" w:hint="eastAsia"/>
          <w:bCs/>
          <w:kern w:val="0"/>
          <w:szCs w:val="27"/>
        </w:rPr>
        <w:t>日（金）</w:t>
      </w:r>
    </w:p>
    <w:p w:rsidR="00F13318" w:rsidRPr="00BD55E8" w:rsidRDefault="00F13318"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36"/>
          <w:szCs w:val="48"/>
        </w:rPr>
        <w:t>“原発ムラ”献金急増</w:t>
      </w:r>
      <w:r w:rsidR="001755F3">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安倍政権下　再稼働・輸出推進と符合</w:t>
      </w:r>
      <w:r w:rsidR="001755F3">
        <w:rPr>
          <w:rFonts w:ascii="ＭＳ 明朝" w:eastAsia="ＭＳ 明朝" w:hAnsi="メイリオ" w:cs="ＭＳ 明朝" w:hint="eastAsia"/>
          <w:bCs/>
          <w:kern w:val="0"/>
          <w:szCs w:val="36"/>
        </w:rPr>
        <w:t>、</w:t>
      </w:r>
      <w:r w:rsidRPr="00BD55E8">
        <w:rPr>
          <w:rFonts w:ascii="ＭＳ 明朝" w:eastAsia="ＭＳ 明朝" w:hAnsi="メイリオ" w:cs="ＭＳ 明朝" w:hint="eastAsia"/>
          <w:bCs/>
          <w:kern w:val="0"/>
          <w:szCs w:val="27"/>
        </w:rPr>
        <w:t>辰巳議員が追及</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lastRenderedPageBreak/>
        <w:t xml:space="preserve">　日本共産党の辰巳孝太郎議員は１６日、参院経済産業委員会で、第２次安倍政権発足以降、原子力関連企業からの政治献金が急増している実態を示し、原発再稼働・原発輸出をすすめる政府の姿勢を批判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辰巳氏は、原子力産業協会加盟企業から自民党の政治資金団体・国民政治協会への献金が２０１２年１２月の第２次安倍政権発足以降、倍以上に急増したと指摘。「原発輸出を担う大商社は約４倍から６倍、原子炉メーカーは２倍から３倍、経団連会長企業の日立製作所は２倍、経営破綻した東芝も２倍、素材メーカーは２倍、大手ゼネコンは２倍以上になった」と内訳（グラフ）を示し、「原発利益共同体と自民党が一緒になって原発を推進し、起こしたのが福島原発事故だ。その反省もなく、多額の献金を受け取って再稼働・原発輸出をすすめるなどもってのほかだ」と批判しました。</w:t>
      </w:r>
    </w:p>
    <w:p w:rsidR="00F13318" w:rsidRPr="00BD55E8" w:rsidRDefault="00F13318"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また、政府が原発推進の理由とする「コストが低い」との主張は成り立たないと批判。政府の発電コストの試算で「福島事故対応」を１２・２兆円としているが、実際には２１・５兆円（１６年末）になっており、民間研究機関の「日本経済研究センター」は「８０兆円を上回る」恐れがあると試算しているとして「（政府の）試算が甘すぎる」と追及しました。答弁した世耕弘成経産相は「合理的な算定をした」と開き直りました。</w:t>
      </w:r>
    </w:p>
    <w:p w:rsidR="001755F3" w:rsidRDefault="001755F3" w:rsidP="00BD55E8">
      <w:pPr>
        <w:tabs>
          <w:tab w:val="left" w:pos="2694"/>
          <w:tab w:val="left" w:pos="8240"/>
        </w:tabs>
        <w:spacing w:line="240" w:lineRule="atLeast"/>
        <w:rPr>
          <w:rFonts w:ascii="ＭＳ 明朝" w:eastAsia="ＭＳ 明朝"/>
        </w:rPr>
      </w:pPr>
    </w:p>
    <w:p w:rsidR="001755F3" w:rsidRPr="001755F3" w:rsidRDefault="001755F3" w:rsidP="001755F3">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2019年5月16</w:t>
      </w:r>
      <w:r>
        <w:rPr>
          <w:rFonts w:ascii="ＭＳ 明朝" w:eastAsia="ＭＳ 明朝" w:hAnsi="メイリオ" w:cs="ＭＳ 明朝" w:hint="eastAsia"/>
          <w:bCs/>
          <w:kern w:val="0"/>
          <w:szCs w:val="27"/>
        </w:rPr>
        <w:t>日（木）</w:t>
      </w:r>
    </w:p>
    <w:p w:rsidR="007A7259" w:rsidRPr="00BD55E8" w:rsidRDefault="007A7259"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再稼働ノー　超党派３０氏</w:t>
      </w:r>
      <w:r w:rsidR="001755F3">
        <w:rPr>
          <w:rFonts w:ascii="ＭＳ 明朝" w:eastAsia="ＭＳ 明朝" w:hAnsi="メイリオ" w:cs="ＭＳ 明朝" w:hint="eastAsia"/>
          <w:bCs/>
          <w:kern w:val="36"/>
          <w:szCs w:val="48"/>
        </w:rPr>
        <w:t>、</w:t>
      </w:r>
      <w:r w:rsidRPr="00BD55E8">
        <w:rPr>
          <w:rFonts w:ascii="ＭＳ 明朝" w:eastAsia="ＭＳ 明朝" w:hAnsi="メイリオ" w:cs="ＭＳ 明朝" w:hint="eastAsia"/>
          <w:bCs/>
          <w:kern w:val="0"/>
          <w:szCs w:val="36"/>
        </w:rPr>
        <w:t>茨城・東海第２　反対議連が総会</w:t>
      </w:r>
    </w:p>
    <w:p w:rsidR="007A7259" w:rsidRPr="00BD55E8" w:rsidRDefault="007A7259"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超党派でつくる「東海第２原発の再稼働に反対する茨城県自治体議員連盟」（代表＝阿部功志東海村議・無所属）は１４日、茨城県東海村で第６回総会を開き、超党派の県内地方議員３０人超が参加しました。日本共産党からは江尻加那県議をはじめ、同議連に参加する各自治体の議員が出席しました。</w:t>
      </w:r>
    </w:p>
    <w:p w:rsidR="007A7259" w:rsidRPr="00BD55E8" w:rsidRDefault="007A7259"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阿部代表は「議連は超党派の集まり。幅広く党派を超えて、東海第２原発を再稼働させないという目標に向かって進んでいきたい」とあいさつしました。</w:t>
      </w:r>
    </w:p>
    <w:p w:rsidR="007A7259" w:rsidRPr="00BD55E8" w:rsidRDefault="007A7259"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江尻県議は、県内３４自治体が再稼働に反対する意思を示していることに触れ「茨城県総ぐるみで、東海第２原発の再稼働をやめるべきだという声を上げていきたい」と決意を述べました。</w:t>
      </w:r>
    </w:p>
    <w:p w:rsidR="007A7259" w:rsidRPr="00BD55E8" w:rsidRDefault="007A7259"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総会では、▽同原発の再稼働反対や避難計画策定をめぐり県知事や首長へ申し入れ▽学習会や意見交換会の開催▽日本原電との意見交換会の追求―などを今年度の活動方針として決定。県議会と県内４４市町村議会に会員を増やす取り組みを進めるとしています。</w:t>
      </w:r>
    </w:p>
    <w:p w:rsidR="0026062D" w:rsidRDefault="0026062D" w:rsidP="00BD55E8">
      <w:pPr>
        <w:tabs>
          <w:tab w:val="left" w:pos="2694"/>
          <w:tab w:val="left" w:pos="8240"/>
        </w:tabs>
        <w:spacing w:line="240" w:lineRule="atLeast"/>
        <w:rPr>
          <w:rFonts w:ascii="ＭＳ 明朝" w:eastAsia="ＭＳ 明朝"/>
        </w:rPr>
      </w:pPr>
    </w:p>
    <w:p w:rsidR="0026062D" w:rsidRPr="00BD55E8" w:rsidRDefault="0026062D"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2019年5月13日</w:t>
      </w:r>
      <w:r w:rsidR="001755F3">
        <w:rPr>
          <w:rFonts w:ascii="ＭＳ 明朝" w:eastAsia="ＭＳ 明朝" w:hAnsi="メイリオ" w:cs="ＭＳ 明朝" w:hint="eastAsia"/>
          <w:bCs/>
          <w:kern w:val="0"/>
          <w:szCs w:val="27"/>
        </w:rPr>
        <w:t>（月）</w:t>
      </w:r>
    </w:p>
    <w:p w:rsidR="0026062D" w:rsidRPr="00BD55E8" w:rsidRDefault="0026062D" w:rsidP="00BD55E8">
      <w:pPr>
        <w:widowControl/>
        <w:spacing w:line="240" w:lineRule="atLeast"/>
        <w:rPr>
          <w:rFonts w:ascii="ＭＳ 明朝" w:eastAsia="ＭＳ 明朝" w:hAnsi="メイリオ" w:cs="ＭＳ 明朝"/>
          <w:bCs/>
          <w:kern w:val="0"/>
          <w:szCs w:val="36"/>
        </w:rPr>
      </w:pPr>
      <w:r w:rsidRPr="00BD55E8">
        <w:rPr>
          <w:rFonts w:ascii="ＭＳ 明朝" w:eastAsia="ＭＳ 明朝" w:hAnsi="メイリオ" w:cs="ＭＳ 明朝" w:hint="eastAsia"/>
          <w:bCs/>
          <w:kern w:val="36"/>
          <w:szCs w:val="48"/>
        </w:rPr>
        <w:t>主張　原発のコスト、</w:t>
      </w:r>
      <w:r w:rsidRPr="00BD55E8">
        <w:rPr>
          <w:rFonts w:ascii="ＭＳ 明朝" w:eastAsia="ＭＳ 明朝" w:hAnsi="メイリオ" w:cs="ＭＳ 明朝" w:hint="eastAsia"/>
          <w:bCs/>
          <w:kern w:val="0"/>
          <w:szCs w:val="36"/>
        </w:rPr>
        <w:t>「安価」の根拠は崩れている</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安全対策費」など費用の高騰で、世界では原発の見直しがすすむ中、安倍政権の原発固執姿勢があらためて問われています。当初の計画よりも建設費用が１・５倍化して英国への原発輸出がとん挫したように、原発が経営として成り立たないことは、隠しようがありません。政府が原発推進のよりどころにしてきた「原発の発電コストが安い」という主張も、再生可能エネルギーの普及と低コスト化の世界的な広がりによって論拠を失っています。</w:t>
      </w:r>
    </w:p>
    <w:p w:rsidR="0026062D" w:rsidRPr="00BD55E8" w:rsidRDefault="0026062D"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「再エネコストは低減」</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太陽光や風力などの再生可能エネルギーのコストが下がり、原発は逆にコスト高になっているのが世界の大きな流れです。</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lastRenderedPageBreak/>
        <w:t xml:space="preserve">　国際的な投資銀行が昨年１１月、電源別に新設事業の発電コスト（米セント／１キロワット時当たり）を発表しました。それによると、２０１０年に９・６セントだった原発は、１８年に１５・１セントと１・５倍以上に上昇しました。一方、太陽光は２４・8セントから、４・３セントと２割以下に、陸上風力は１２・４セントから４・２セントと４割以下に低下しました。発電コストの低下が、さらなる導入・普及につながる好循環を生じさせているという指摘もあります。</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今年３月、資源エネルギー庁が政府の会議に出した資料では「世界では再エネコストが大きく低減。太陽光発電・陸上風力発電ともに、１キロワット時当たり１０円未満での事業実施が可能」と明記しています（「再生可能エネルギーの発電コスト等について」）。これまで政府は、原子力発電のコストは「１キロワット時当たり１０・１円」と算定し、再生可能エネルギーなどよりも原発の方が安いと主張してきました。それが通用しなくなったことを自ら認めざるをえなくなった形です。</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さらに経済産業省内で、原発で発電する電力会社に対する補助・支援制度の創設も念頭に議論していたことが明らかになりました。この仕組みの下では、発電事業者は原発の電気をより高い価格で買ってもらえるために収入が増えますが、消費者の電気料金に上乗せされる危険があります。再生エネ普及が進めば、原発の価格競争力がなくなる事態を想定した動きといわれています。</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東京電力福島第１原発事故から８年がすぎ、原発にかかる費用がふくらみ続けています。</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再稼働させるための既存原発の「安全対策費」は高騰し、１８年度に電力１１社が出した費用見通しは４兆６０００億円にもなります。５年前の見通しと比べて２・５倍です。福島第１原発の事故処理のための費用は、すでに１０兆円を超えて、この先さらにふくれ上がることは避けられません。</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また将来必要となる原子力施設の廃止の費用は、事業者の見積もりで、福島第１原発４基の廃炉費用をのぞいても、累計で約６兆７０００億円になります。まさに天井知らず、です。コストの面でも重くのしかかる原発と決別することがいよいよ急がれます。</w:t>
      </w:r>
    </w:p>
    <w:p w:rsidR="0026062D" w:rsidRPr="00BD55E8" w:rsidRDefault="0026062D" w:rsidP="00BD55E8">
      <w:pPr>
        <w:widowControl/>
        <w:spacing w:line="240" w:lineRule="atLeast"/>
        <w:rPr>
          <w:rFonts w:ascii="ＭＳ 明朝" w:eastAsia="ＭＳ 明朝" w:hAnsi="メイリオ" w:cs="ＭＳ 明朝"/>
          <w:bCs/>
          <w:kern w:val="0"/>
          <w:szCs w:val="27"/>
        </w:rPr>
      </w:pPr>
      <w:r w:rsidRPr="00BD55E8">
        <w:rPr>
          <w:rFonts w:ascii="ＭＳ 明朝" w:eastAsia="ＭＳ 明朝" w:hAnsi="メイリオ" w:cs="ＭＳ 明朝" w:hint="eastAsia"/>
          <w:bCs/>
          <w:kern w:val="0"/>
          <w:szCs w:val="27"/>
        </w:rPr>
        <w:t>国民の審判によって</w:t>
      </w:r>
    </w:p>
    <w:p w:rsidR="0026062D" w:rsidRPr="00BD55E8" w:rsidRDefault="0026062D" w:rsidP="00BD55E8">
      <w:pPr>
        <w:widowControl/>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日本共産党など野党４党が国会に共同提出した原発ゼロ基本法案の実現を急ぐとともに、産業としても行き詰まる原発からの脱却こそ必要です。原発ゼロの日本、再生エネ普及への大転換をはかるため、7月の参院選で「原発さよなら」の審判を示すことが重要です。</w:t>
      </w:r>
    </w:p>
    <w:p w:rsidR="005F7F5F" w:rsidRPr="00BD55E8" w:rsidRDefault="005F7F5F" w:rsidP="00BD55E8">
      <w:pPr>
        <w:tabs>
          <w:tab w:val="left" w:pos="2694"/>
          <w:tab w:val="left" w:pos="8240"/>
        </w:tabs>
        <w:spacing w:line="240" w:lineRule="atLeast"/>
        <w:rPr>
          <w:rFonts w:ascii="ＭＳ 明朝" w:eastAsia="ＭＳ 明朝"/>
        </w:rPr>
      </w:pPr>
    </w:p>
    <w:p w:rsidR="007D3ED7" w:rsidRPr="00BD55E8" w:rsidRDefault="001755F3" w:rsidP="00BD55E8">
      <w:pPr>
        <w:widowControl/>
        <w:shd w:val="clear" w:color="auto" w:fill="FFFFFF"/>
        <w:spacing w:line="240" w:lineRule="atLeast"/>
        <w:rPr>
          <w:rFonts w:ascii="ＭＳ 明朝" w:eastAsia="ＭＳ 明朝" w:hAnsi="メイリオ" w:cs="ＭＳ 明朝"/>
          <w:kern w:val="0"/>
          <w:szCs w:val="23"/>
        </w:rPr>
      </w:pPr>
      <w:r>
        <w:rPr>
          <w:rFonts w:ascii="ＭＳ 明朝" w:eastAsia="ＭＳ 明朝" w:hAnsi="メイリオ" w:cs="ＭＳ 明朝" w:hint="eastAsia"/>
          <w:kern w:val="0"/>
          <w:szCs w:val="23"/>
        </w:rPr>
        <w:t>2019年5月13日</w:t>
      </w:r>
      <w:r w:rsidR="005F7F5F" w:rsidRPr="00BD55E8">
        <w:rPr>
          <w:rFonts w:ascii="ＭＳ 明朝" w:eastAsia="ＭＳ 明朝" w:hAnsi="メイリオ" w:cs="ＭＳ 明朝" w:hint="eastAsia"/>
          <w:kern w:val="0"/>
          <w:szCs w:val="23"/>
        </w:rPr>
        <w:t>(月)</w:t>
      </w:r>
    </w:p>
    <w:p w:rsidR="005F7F5F" w:rsidRPr="00BD55E8" w:rsidRDefault="005F7F5F" w:rsidP="00BD55E8">
      <w:pPr>
        <w:widowControl/>
        <w:shd w:val="clear" w:color="auto" w:fill="FFFFFF"/>
        <w:spacing w:line="240" w:lineRule="atLeast"/>
        <w:rPr>
          <w:rFonts w:ascii="ＭＳ 明朝" w:eastAsia="ＭＳ 明朝" w:hAnsi="メイリオ" w:cs="ＭＳ 明朝"/>
          <w:bCs/>
          <w:spacing w:val="-12"/>
          <w:kern w:val="36"/>
          <w:szCs w:val="38"/>
        </w:rPr>
      </w:pPr>
      <w:r w:rsidRPr="00BD55E8">
        <w:rPr>
          <w:rFonts w:ascii="ＭＳ 明朝" w:eastAsia="ＭＳ 明朝" w:hAnsi="メイリオ" w:cs="ＭＳ 明朝" w:hint="eastAsia"/>
          <w:bCs/>
          <w:spacing w:val="-12"/>
          <w:kern w:val="36"/>
          <w:szCs w:val="38"/>
        </w:rPr>
        <w:t>福島第１原発処理水、長期保管も選択肢　政府、処分法検討</w:t>
      </w:r>
    </w:p>
    <w:p w:rsidR="001755F3"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事故を起こした東京電力福島第1原発でたまり続ける汚染を浄化した処理水の処分方法について、政府は、タンクでの長期保管を新たに検討する。これまで「海洋放出」など五つの処分案を検討してきたが、国民の間には外部への放出を懸念する声が強く、実現性を議論する必要があると判断した。経済産業省の有識者小委員会が来月にも、長期保管を含む六つの方法から絞り込む議論を始める。　政府関係者への取材で判明した。処分方法は有識者小委の検討を踏まえ、最終的には政府として決定する方針だ。</w:t>
      </w:r>
    </w:p>
    <w:p w:rsidR="001755F3"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ただし処分方法については有識者の間でも意見が分かれる。また政府内には、2020年の東京五輪・パラリンピックを前に処理水の行方に注目が集まり、風評被害が顕在化することへの懸念もある。このため、政府がどの案を選択するか現時点では見通せない。</w:t>
      </w:r>
    </w:p>
    <w:p w:rsidR="001755F3"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事故で発生した汚染水に含まれる放射性物質のうち、放射性トリチウムを取り除くことは技術的に難しい。処理水の処分では風評被害も懸念され、小委で16年から具体的な方法を検討してきた。</w:t>
      </w:r>
    </w:p>
    <w:p w:rsidR="001755F3"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lastRenderedPageBreak/>
        <w:t xml:space="preserve">　政府関係者によると昨年の公聴会で長期保管を望む意見が多数寄せられ、「タンクでの長期保管」を選択肢に加えることになった。</w:t>
      </w:r>
    </w:p>
    <w:p w:rsidR="001755F3"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国の計画では、処理水の処分を含む廃炉完了は11年の事故から40年後の51年で、長期保管案では保管できる期間や量、放射線量の低減効果を議論する。一方、タンクは20年までしか増設予定がなく、容量の限界に近づけば汚染度の低い処理水から、少量ずつの処分も検討するとみられる。</w:t>
      </w:r>
    </w:p>
    <w:p w:rsidR="001755F3"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経産省幹部は「タンク容量にも限度がある」と有識者小委の議論を加速させたい考えだが、政府内からは「官邸内部ですら処分方法の賛否が分かれる問題だ」との声も上がっている。</w:t>
      </w:r>
    </w:p>
    <w:p w:rsidR="005F7F5F" w:rsidRPr="00BD55E8" w:rsidRDefault="005F7F5F" w:rsidP="00BD55E8">
      <w:pPr>
        <w:widowControl/>
        <w:shd w:val="clear" w:color="auto" w:fill="FFFFFF"/>
        <w:spacing w:line="240" w:lineRule="atLeast"/>
        <w:rPr>
          <w:rFonts w:ascii="ＭＳ 明朝" w:eastAsia="ＭＳ 明朝" w:hAnsi="メイリオ" w:cs="ＭＳ 明朝"/>
          <w:kern w:val="0"/>
          <w:szCs w:val="27"/>
        </w:rPr>
      </w:pPr>
      <w:r w:rsidRPr="00BD55E8">
        <w:rPr>
          <w:rFonts w:ascii="ＭＳ 明朝" w:eastAsia="ＭＳ 明朝" w:hAnsi="メイリオ" w:cs="ＭＳ 明朝" w:hint="eastAsia"/>
          <w:kern w:val="0"/>
          <w:szCs w:val="27"/>
        </w:rPr>
        <w:t xml:space="preserve">　処理水処分を巡っては昨年、ストロンチウム90など浄化装置で除去可能な一部の放射性物質が国の排水基準値を上回って残留していることが発覚。「議論の前提が崩れた」と国民から批判が相次ぎ、小委の議論が長期化していた。</w:t>
      </w:r>
    </w:p>
    <w:p w:rsidR="007D3ED7" w:rsidRPr="00BD55E8" w:rsidRDefault="007D3ED7" w:rsidP="00BD55E8">
      <w:pPr>
        <w:tabs>
          <w:tab w:val="left" w:pos="2694"/>
          <w:tab w:val="left" w:pos="8240"/>
        </w:tabs>
        <w:spacing w:line="240" w:lineRule="atLeast"/>
        <w:rPr>
          <w:rFonts w:ascii="ＭＳ 明朝" w:eastAsia="ＭＳ 明朝"/>
        </w:rPr>
      </w:pPr>
    </w:p>
    <w:p w:rsidR="005F7F5F" w:rsidRPr="00BD55E8" w:rsidRDefault="005F7F5F" w:rsidP="00BD55E8">
      <w:pPr>
        <w:widowControl/>
        <w:spacing w:line="240" w:lineRule="atLeast"/>
        <w:rPr>
          <w:rFonts w:ascii="ＭＳ 明朝" w:eastAsia="ＭＳ 明朝" w:hAnsi="游ゴシック" w:cs="ＭＳ 明朝"/>
          <w:kern w:val="0"/>
          <w:szCs w:val="18"/>
        </w:rPr>
      </w:pPr>
      <w:r w:rsidRPr="00BD55E8">
        <w:rPr>
          <w:rFonts w:ascii="ＭＳ 明朝" w:eastAsia="ＭＳ 明朝" w:hAnsi="游ゴシック" w:cs="ＭＳ 明朝" w:hint="eastAsia"/>
          <w:kern w:val="0"/>
          <w:szCs w:val="18"/>
        </w:rPr>
        <w:t>2019年5月13日</w:t>
      </w:r>
      <w:r w:rsidR="001755F3">
        <w:rPr>
          <w:rFonts w:ascii="ＭＳ 明朝" w:eastAsia="ＭＳ 明朝" w:hAnsi="游ゴシック" w:cs="ＭＳ 明朝" w:hint="eastAsia"/>
          <w:kern w:val="0"/>
          <w:szCs w:val="18"/>
        </w:rPr>
        <w:t>（月）</w:t>
      </w:r>
      <w:r w:rsidRPr="00BD55E8">
        <w:rPr>
          <w:rFonts w:ascii="ＭＳ 明朝" w:eastAsia="ＭＳ 明朝" w:hAnsi="游ゴシック" w:cs="ＭＳ 明朝" w:hint="eastAsia"/>
          <w:kern w:val="0"/>
          <w:szCs w:val="18"/>
        </w:rPr>
        <w:t>東京朝刊</w:t>
      </w:r>
    </w:p>
    <w:p w:rsidR="005F7F5F" w:rsidRPr="00BD55E8" w:rsidRDefault="005F7F5F" w:rsidP="00BD55E8">
      <w:pPr>
        <w:widowControl/>
        <w:spacing w:line="240" w:lineRule="atLeast"/>
        <w:rPr>
          <w:rFonts w:ascii="ＭＳ 明朝" w:eastAsia="ＭＳ 明朝" w:hAnsi="游ゴシック" w:cs="ＭＳ 明朝"/>
          <w:bCs/>
          <w:kern w:val="36"/>
          <w:szCs w:val="36"/>
        </w:rPr>
      </w:pPr>
      <w:r w:rsidRPr="00BD55E8">
        <w:rPr>
          <w:rFonts w:ascii="ＭＳ 明朝" w:eastAsia="ＭＳ 明朝" w:hAnsi="游ゴシック" w:cs="ＭＳ 明朝" w:hint="eastAsia"/>
          <w:bCs/>
          <w:kern w:val="36"/>
          <w:szCs w:val="36"/>
        </w:rPr>
        <w:t>福島第１原発　処理水、迫る限界　タンク容量あと５年</w:t>
      </w:r>
    </w:p>
    <w:p w:rsidR="005F7F5F" w:rsidRPr="00BD55E8" w:rsidRDefault="005F7F5F" w:rsidP="00BD55E8">
      <w:pPr>
        <w:widowControl/>
        <w:spacing w:line="240" w:lineRule="atLeast"/>
        <w:rPr>
          <w:rFonts w:ascii="ＭＳ 明朝" w:eastAsia="ＭＳ 明朝" w:hAnsi="游ゴシック" w:cs="ＭＳ 明朝"/>
          <w:kern w:val="0"/>
          <w:szCs w:val="24"/>
        </w:rPr>
      </w:pPr>
      <w:r w:rsidRPr="00BD55E8">
        <w:rPr>
          <w:rFonts w:ascii="ＭＳ 明朝" w:eastAsia="ＭＳ 明朝" w:hAnsi="游ゴシック" w:cs="ＭＳ 明朝" w:hint="eastAsia"/>
          <w:kern w:val="0"/>
          <w:szCs w:val="24"/>
        </w:rPr>
        <w:t xml:space="preserve">　事故を起こした東京電力福島第１原発で課題となっている汚染水浄化後の処理水の処分方法について、国の有識者小委員会が長期保管を新たに検討する見通しとなった。敷地内タンクの処理水は１００万トンを超えたが、溶け落ちた燃料（燃料デブリ）が取り出されない限り、年間約５万～８万トンの汚染水発生が続く。タンクの容量が限界に近づく中、処理水処分を巡る議論の行方は見通せないままだ。</w:t>
      </w:r>
    </w:p>
    <w:p w:rsidR="005F7F5F" w:rsidRPr="00BD55E8" w:rsidRDefault="005F7F5F" w:rsidP="00BD55E8">
      <w:pPr>
        <w:tabs>
          <w:tab w:val="left" w:pos="2694"/>
          <w:tab w:val="left" w:pos="8240"/>
        </w:tabs>
        <w:spacing w:line="240" w:lineRule="atLeast"/>
        <w:rPr>
          <w:rFonts w:ascii="ＭＳ 明朝" w:eastAsia="ＭＳ 明朝"/>
        </w:rPr>
      </w:pPr>
    </w:p>
    <w:p w:rsidR="001755F3" w:rsidRDefault="005F7F5F" w:rsidP="00BD55E8">
      <w:pPr>
        <w:widowControl/>
        <w:spacing w:line="240" w:lineRule="atLeast"/>
        <w:rPr>
          <w:rFonts w:ascii="ＭＳ 明朝" w:eastAsia="ＭＳ 明朝" w:hAnsi="游ゴシック" w:cs="ＭＳ 明朝"/>
          <w:kern w:val="0"/>
          <w:szCs w:val="18"/>
        </w:rPr>
      </w:pPr>
      <w:r w:rsidRPr="00BD55E8">
        <w:rPr>
          <w:rFonts w:ascii="ＭＳ 明朝" w:eastAsia="ＭＳ 明朝" w:hAnsi="游ゴシック" w:cs="ＭＳ 明朝" w:hint="eastAsia"/>
          <w:kern w:val="0"/>
          <w:szCs w:val="18"/>
        </w:rPr>
        <w:t>2019年5月9日</w:t>
      </w:r>
      <w:r w:rsidR="001755F3">
        <w:rPr>
          <w:rFonts w:ascii="ＭＳ 明朝" w:eastAsia="ＭＳ 明朝" w:hAnsi="游ゴシック" w:cs="ＭＳ 明朝" w:hint="eastAsia"/>
          <w:kern w:val="0"/>
          <w:szCs w:val="18"/>
        </w:rPr>
        <w:t>（木）</w:t>
      </w:r>
      <w:r w:rsidR="001755F3" w:rsidRPr="00BD55E8">
        <w:rPr>
          <w:rFonts w:ascii="ＭＳ 明朝" w:eastAsia="ＭＳ 明朝" w:hAnsi="游ゴシック" w:cs="ＭＳ 明朝" w:hint="eastAsia"/>
          <w:kern w:val="0"/>
          <w:szCs w:val="18"/>
        </w:rPr>
        <w:t>毎日新聞</w:t>
      </w:r>
    </w:p>
    <w:p w:rsidR="005F7F5F" w:rsidRPr="00BD55E8" w:rsidRDefault="005F7F5F" w:rsidP="00BD55E8">
      <w:pPr>
        <w:widowControl/>
        <w:spacing w:line="240" w:lineRule="atLeast"/>
        <w:rPr>
          <w:rFonts w:ascii="ＭＳ 明朝" w:eastAsia="ＭＳ 明朝" w:hAnsi="游ゴシック" w:cs="ＭＳ 明朝"/>
          <w:bCs/>
          <w:kern w:val="36"/>
          <w:szCs w:val="36"/>
        </w:rPr>
      </w:pPr>
      <w:r w:rsidRPr="00BD55E8">
        <w:rPr>
          <w:rFonts w:ascii="ＭＳ 明朝" w:eastAsia="ＭＳ 明朝" w:hAnsi="游ゴシック" w:cs="ＭＳ 明朝" w:hint="eastAsia"/>
          <w:bCs/>
          <w:kern w:val="36"/>
          <w:szCs w:val="36"/>
        </w:rPr>
        <w:t>米スリーマイル原発閉鎖へ　79年炉心溶融、残った1号機廃炉</w:t>
      </w:r>
    </w:p>
    <w:p w:rsidR="005F7F5F" w:rsidRPr="00BD55E8" w:rsidRDefault="005F7F5F" w:rsidP="00BD55E8">
      <w:pPr>
        <w:widowControl/>
        <w:spacing w:line="240" w:lineRule="atLeast"/>
        <w:rPr>
          <w:rFonts w:ascii="ＭＳ 明朝" w:eastAsia="ＭＳ 明朝" w:hAnsi="游ゴシック" w:cs="ＭＳ 明朝"/>
          <w:kern w:val="0"/>
          <w:szCs w:val="24"/>
        </w:rPr>
      </w:pPr>
      <w:r w:rsidRPr="00BD55E8">
        <w:rPr>
          <w:rFonts w:ascii="ＭＳ 明朝" w:eastAsia="ＭＳ 明朝" w:hAnsi="游ゴシック" w:cs="ＭＳ 明朝" w:hint="eastAsia"/>
          <w:kern w:val="0"/>
          <w:szCs w:val="24"/>
        </w:rPr>
        <w:t xml:space="preserve">　米電力大手エクセロンは8日、1979年にメルトダウン（炉心溶融）事故を起こしたスリーマイル島原発2号機の隣で運営していた1号機を、予定通り9月末までに閉鎖すると発表した。 </w:t>
      </w:r>
    </w:p>
    <w:p w:rsidR="005F7F5F" w:rsidRPr="00BD55E8" w:rsidRDefault="005F7F5F" w:rsidP="00BD55E8">
      <w:pPr>
        <w:widowControl/>
        <w:spacing w:line="240" w:lineRule="atLeast"/>
        <w:rPr>
          <w:rFonts w:ascii="ＭＳ 明朝" w:eastAsia="ＭＳ 明朝" w:hAnsi="游ゴシック" w:cs="ＭＳ 明朝"/>
          <w:kern w:val="0"/>
          <w:szCs w:val="24"/>
        </w:rPr>
      </w:pPr>
      <w:r w:rsidRPr="00BD55E8">
        <w:rPr>
          <w:rFonts w:ascii="ＭＳ 明朝" w:eastAsia="ＭＳ 明朝" w:hAnsi="游ゴシック" w:cs="ＭＳ 明朝" w:hint="eastAsia"/>
          <w:kern w:val="0"/>
          <w:szCs w:val="24"/>
        </w:rPr>
        <w:t xml:space="preserve">　採算の悪化から2年前に閉鎖方針を発表。その後、地元の東部ペンシルベニア州議会が支援策を検討したがまとまる見通しが立たなかった。今後は廃炉に向けた作業が進む。 </w:t>
      </w:r>
    </w:p>
    <w:p w:rsidR="005F7F5F" w:rsidRPr="00BD55E8" w:rsidRDefault="005F7F5F" w:rsidP="00BD55E8">
      <w:pPr>
        <w:widowControl/>
        <w:spacing w:line="240" w:lineRule="atLeast"/>
        <w:rPr>
          <w:rFonts w:ascii="ＭＳ 明朝" w:eastAsia="ＭＳ 明朝" w:hAnsi="游ゴシック" w:cs="ＭＳ 明朝"/>
          <w:kern w:val="0"/>
          <w:szCs w:val="24"/>
        </w:rPr>
      </w:pPr>
      <w:r w:rsidRPr="00BD55E8">
        <w:rPr>
          <w:rFonts w:ascii="ＭＳ 明朝" w:eastAsia="ＭＳ 明朝" w:hAnsi="游ゴシック" w:cs="ＭＳ 明朝" w:hint="eastAsia"/>
          <w:kern w:val="0"/>
          <w:szCs w:val="24"/>
        </w:rPr>
        <w:t xml:space="preserve">　発表によると、10月以降も運転を続けるには6月1日までに新たに核燃料を購入する必要がある。州議会には、地球温暖化対策になるとして補助金を出す法案が提出されているが、同社は成立する見込みがないと判断した。</w:t>
      </w:r>
    </w:p>
    <w:p w:rsidR="005F7F5F" w:rsidRPr="005F7F5F" w:rsidRDefault="005F7F5F" w:rsidP="007D3ED7">
      <w:pPr>
        <w:tabs>
          <w:tab w:val="left" w:pos="2694"/>
          <w:tab w:val="left" w:pos="8240"/>
        </w:tabs>
        <w:spacing w:line="320" w:lineRule="exact"/>
        <w:rPr>
          <w:rFonts w:ascii="ＭＳ 明朝" w:eastAsia="ＭＳ 明朝"/>
        </w:rPr>
      </w:pPr>
    </w:p>
    <w:p w:rsidR="002248BC" w:rsidRPr="00BA3F98" w:rsidRDefault="002248BC" w:rsidP="00BA3F98">
      <w:pPr>
        <w:tabs>
          <w:tab w:val="left" w:pos="2694"/>
          <w:tab w:val="left" w:pos="8240"/>
        </w:tabs>
        <w:spacing w:line="240" w:lineRule="atLeast"/>
        <w:rPr>
          <w:rFonts w:ascii="ＭＳ 明朝" w:eastAsia="ＭＳ 明朝"/>
        </w:rPr>
      </w:pPr>
      <w:r w:rsidRPr="00BA3F98">
        <w:rPr>
          <w:rFonts w:ascii="ＭＳ 明朝" w:eastAsia="ＭＳ 明朝" w:hint="eastAsia"/>
        </w:rPr>
        <w:t>2019年5月8日</w:t>
      </w:r>
      <w:r w:rsidR="00BA3F98" w:rsidRPr="00BA3F98">
        <w:rPr>
          <w:rFonts w:ascii="ＭＳ 明朝" w:eastAsia="ＭＳ 明朝" w:hint="eastAsia"/>
        </w:rPr>
        <w:t>（水）</w:t>
      </w:r>
    </w:p>
    <w:p w:rsidR="00BA3F98" w:rsidRPr="00BA3F98" w:rsidRDefault="00BA3F98" w:rsidP="007D3ED7">
      <w:pPr>
        <w:widowControl/>
        <w:shd w:val="clear" w:color="auto" w:fill="FFFFFF"/>
        <w:spacing w:line="320" w:lineRule="exact"/>
        <w:rPr>
          <w:rFonts w:ascii="ＭＳ 明朝" w:eastAsia="ＭＳ 明朝" w:hAnsi="メイリオ" w:cs="ＭＳ 明朝"/>
          <w:bCs/>
          <w:spacing w:val="5"/>
          <w:kern w:val="36"/>
          <w:szCs w:val="48"/>
        </w:rPr>
      </w:pPr>
      <w:r w:rsidRPr="00BA3F98">
        <w:rPr>
          <w:rFonts w:ascii="ＭＳ 明朝" w:eastAsia="ＭＳ 明朝" w:hAnsi="メイリオ" w:cs="ＭＳ 明朝" w:hint="eastAsia"/>
          <w:bCs/>
          <w:spacing w:val="5"/>
          <w:kern w:val="36"/>
          <w:szCs w:val="48"/>
        </w:rPr>
        <w:t>太陽光発電が需要の８８％に</w:t>
      </w:r>
    </w:p>
    <w:p w:rsidR="00BA3F98" w:rsidRDefault="00BA3F98" w:rsidP="007D3ED7">
      <w:pPr>
        <w:widowControl/>
        <w:shd w:val="clear" w:color="auto" w:fill="FFFFFF"/>
        <w:spacing w:line="320" w:lineRule="exact"/>
        <w:ind w:firstLineChars="100" w:firstLine="220"/>
        <w:rPr>
          <w:rFonts w:ascii="ＭＳ 明朝" w:eastAsia="ＭＳ 明朝" w:hAnsi="メイリオ" w:cs="ＭＳ 明朝"/>
          <w:spacing w:val="5"/>
          <w:kern w:val="0"/>
          <w:szCs w:val="21"/>
        </w:rPr>
      </w:pPr>
      <w:r w:rsidRPr="00BA3F98">
        <w:rPr>
          <w:rFonts w:ascii="ＭＳ 明朝" w:eastAsia="ＭＳ 明朝" w:hAnsi="メイリオ" w:cs="ＭＳ 明朝" w:hint="eastAsia"/>
          <w:spacing w:val="5"/>
          <w:kern w:val="0"/>
          <w:szCs w:val="21"/>
        </w:rPr>
        <w:t>四国電力は、６日までの１０連休の期間中、四国における太陽光発電の最大出力が電力需要の８８％に達したと発表しました。</w:t>
      </w:r>
    </w:p>
    <w:p w:rsidR="00BA3F98" w:rsidRDefault="00BA3F98" w:rsidP="007D3ED7">
      <w:pPr>
        <w:widowControl/>
        <w:shd w:val="clear" w:color="auto" w:fill="FFFFFF"/>
        <w:spacing w:line="320" w:lineRule="exact"/>
        <w:ind w:firstLineChars="100" w:firstLine="220"/>
        <w:rPr>
          <w:rFonts w:ascii="ＭＳ 明朝" w:eastAsia="ＭＳ 明朝" w:hAnsi="メイリオ" w:cs="ＭＳ 明朝"/>
          <w:spacing w:val="5"/>
          <w:kern w:val="0"/>
          <w:szCs w:val="21"/>
        </w:rPr>
      </w:pPr>
      <w:r w:rsidRPr="00BA3F98">
        <w:rPr>
          <w:rFonts w:ascii="ＭＳ 明朝" w:eastAsia="ＭＳ 明朝" w:hAnsi="メイリオ" w:cs="ＭＳ 明朝" w:hint="eastAsia"/>
          <w:spacing w:val="5"/>
          <w:kern w:val="0"/>
          <w:szCs w:val="21"/>
        </w:rPr>
        <w:t>四国電力は、１０連休の期間中、電力の供給が需要を上回って大規模な停電が起きるのを防ぐため、太陽光発電を一時停止させる出力制御を実施する可能性があるとしていました。</w:t>
      </w:r>
    </w:p>
    <w:p w:rsidR="00BA3F98" w:rsidRDefault="00BA3F98" w:rsidP="007D3ED7">
      <w:pPr>
        <w:widowControl/>
        <w:shd w:val="clear" w:color="auto" w:fill="FFFFFF"/>
        <w:spacing w:line="320" w:lineRule="exact"/>
        <w:ind w:firstLineChars="100" w:firstLine="220"/>
        <w:rPr>
          <w:rFonts w:ascii="ＭＳ 明朝" w:eastAsia="ＭＳ 明朝" w:hAnsi="メイリオ" w:cs="ＭＳ 明朝"/>
          <w:spacing w:val="5"/>
          <w:kern w:val="0"/>
          <w:szCs w:val="21"/>
        </w:rPr>
      </w:pPr>
      <w:r w:rsidRPr="00BA3F98">
        <w:rPr>
          <w:rFonts w:ascii="ＭＳ 明朝" w:eastAsia="ＭＳ 明朝" w:hAnsi="メイリオ" w:cs="ＭＳ 明朝" w:hint="eastAsia"/>
          <w:spacing w:val="5"/>
          <w:kern w:val="0"/>
          <w:szCs w:val="21"/>
        </w:rPr>
        <w:t>四国電力は、１０連休中の電力需要に占める太陽光発電による電力供給の比率を発表し、それによりますと、今月５日の正午からの１時間、太陽光発電による最大出力がこの時間帯の電力需要の８８％にあたる１８７万キロワットに達したということです。</w:t>
      </w:r>
    </w:p>
    <w:p w:rsidR="00BA3F98" w:rsidRDefault="00BA3F98" w:rsidP="007D3ED7">
      <w:pPr>
        <w:widowControl/>
        <w:shd w:val="clear" w:color="auto" w:fill="FFFFFF"/>
        <w:spacing w:line="320" w:lineRule="exact"/>
        <w:ind w:firstLineChars="100" w:firstLine="220"/>
        <w:rPr>
          <w:rFonts w:ascii="ＭＳ 明朝" w:eastAsia="ＭＳ 明朝" w:hAnsi="メイリオ" w:cs="ＭＳ 明朝"/>
          <w:spacing w:val="5"/>
          <w:kern w:val="0"/>
          <w:szCs w:val="21"/>
        </w:rPr>
      </w:pPr>
      <w:r w:rsidRPr="00BA3F98">
        <w:rPr>
          <w:rFonts w:ascii="ＭＳ 明朝" w:eastAsia="ＭＳ 明朝" w:hAnsi="メイリオ" w:cs="ＭＳ 明朝" w:hint="eastAsia"/>
          <w:spacing w:val="5"/>
          <w:kern w:val="0"/>
          <w:szCs w:val="21"/>
        </w:rPr>
        <w:t>このため、四国電力は、本州と四国を結ぶ２本の連系線を活用して本州に１３１万キロワットの電力を送るとともに、火力発電による電力供給を抑えたり、余った電力で水をくみあげてその後、</w:t>
      </w:r>
      <w:r w:rsidRPr="00BA3F98">
        <w:rPr>
          <w:rFonts w:ascii="ＭＳ 明朝" w:eastAsia="ＭＳ 明朝" w:hAnsi="メイリオ" w:cs="ＭＳ 明朝" w:hint="eastAsia"/>
          <w:spacing w:val="5"/>
          <w:kern w:val="0"/>
          <w:szCs w:val="21"/>
        </w:rPr>
        <w:lastRenderedPageBreak/>
        <w:t>放水して発電する揚水発電所を稼働させたりして、需要と供給のバランスを維持したということです。</w:t>
      </w:r>
    </w:p>
    <w:p w:rsidR="00BA3F98" w:rsidRPr="00BA3F98" w:rsidRDefault="00BA3F98" w:rsidP="007D3ED7">
      <w:pPr>
        <w:widowControl/>
        <w:shd w:val="clear" w:color="auto" w:fill="FFFFFF"/>
        <w:spacing w:line="320" w:lineRule="exact"/>
        <w:ind w:firstLineChars="100" w:firstLine="220"/>
        <w:rPr>
          <w:rFonts w:ascii="ＭＳ 明朝" w:eastAsia="ＭＳ 明朝" w:hAnsi="メイリオ" w:cs="ＭＳ 明朝"/>
          <w:spacing w:val="5"/>
          <w:kern w:val="0"/>
          <w:szCs w:val="21"/>
        </w:rPr>
      </w:pPr>
      <w:r w:rsidRPr="00BA3F98">
        <w:rPr>
          <w:rFonts w:ascii="ＭＳ 明朝" w:eastAsia="ＭＳ 明朝" w:hAnsi="メイリオ" w:cs="ＭＳ 明朝" w:hint="eastAsia"/>
          <w:spacing w:val="5"/>
          <w:kern w:val="0"/>
          <w:szCs w:val="21"/>
        </w:rPr>
        <w:t xml:space="preserve">四国では太陽光発電の発電能力が毎月２万キロワットずつ増えているということで、四国電力は、ことし秋ごろには台風による大雨で揚水発電所の活用が難しくなるなどして、出力制御を行う可能性があるとしています。 </w:t>
      </w:r>
    </w:p>
    <w:p w:rsidR="00BA3F98" w:rsidRPr="00BA3F98" w:rsidRDefault="00BA3F98" w:rsidP="007D3ED7">
      <w:pPr>
        <w:tabs>
          <w:tab w:val="left" w:pos="2694"/>
          <w:tab w:val="left" w:pos="8240"/>
        </w:tabs>
        <w:spacing w:line="320" w:lineRule="exact"/>
        <w:rPr>
          <w:rFonts w:ascii="ＭＳ 明朝" w:eastAsia="ＭＳ 明朝"/>
        </w:rPr>
      </w:pPr>
    </w:p>
    <w:p w:rsidR="002248BC" w:rsidRPr="00BA3F98" w:rsidRDefault="002248BC" w:rsidP="007D3ED7">
      <w:pPr>
        <w:widowControl/>
        <w:spacing w:line="320" w:lineRule="exact"/>
        <w:rPr>
          <w:rFonts w:ascii="ＭＳ 明朝" w:eastAsia="ＭＳ 明朝" w:hAnsi="メイリオ" w:cs="ＭＳ 明朝"/>
          <w:bCs/>
          <w:kern w:val="36"/>
          <w:szCs w:val="34"/>
        </w:rPr>
      </w:pPr>
      <w:r w:rsidRPr="00BA3F98">
        <w:rPr>
          <w:rFonts w:ascii="ＭＳ 明朝" w:eastAsia="ＭＳ 明朝" w:hAnsi="メイリオ" w:cs="ＭＳ 明朝" w:hint="eastAsia"/>
          <w:bCs/>
          <w:kern w:val="36"/>
          <w:szCs w:val="34"/>
        </w:rPr>
        <w:t>ヨウ素剤服用、若年者ら優先＝原発防災指針の改正案－規制委</w:t>
      </w:r>
    </w:p>
    <w:p w:rsidR="002248BC" w:rsidRPr="00BA3F98" w:rsidRDefault="002248BC" w:rsidP="007D3ED7">
      <w:pPr>
        <w:widowControl/>
        <w:spacing w:line="320" w:lineRule="exact"/>
        <w:rPr>
          <w:rFonts w:ascii="ＭＳ 明朝" w:eastAsia="ＭＳ 明朝" w:hAnsi="メイリオ" w:cs="ＭＳ 明朝"/>
          <w:kern w:val="0"/>
          <w:szCs w:val="24"/>
        </w:rPr>
      </w:pPr>
      <w:r w:rsidRPr="00BA3F98">
        <w:rPr>
          <w:rFonts w:ascii="ＭＳ 明朝" w:eastAsia="ＭＳ 明朝" w:hAnsi="メイリオ" w:cs="ＭＳ 明朝" w:hint="eastAsia"/>
          <w:kern w:val="0"/>
          <w:szCs w:val="24"/>
        </w:rPr>
        <w:t xml:space="preserve">　原子力規制委員会は８日、原発事故初期に放射性ヨウ素による被ばくを防ぐ「安定ヨウ素剤」の服用について、原子力災害対策指針（防災指針）と解説書の改正案を了承した。若年者らが優先的に服用すべきだとすることなどが柱で、一般からの意見募集を経て、６月にも正式決定する。</w:t>
      </w:r>
      <w:r w:rsidRPr="00BA3F98">
        <w:rPr>
          <w:rFonts w:ascii="ＭＳ 明朝" w:eastAsia="ＭＳ 明朝" w:hAnsi="メイリオ" w:cs="ＭＳ 明朝" w:hint="eastAsia"/>
          <w:kern w:val="0"/>
          <w:szCs w:val="24"/>
        </w:rPr>
        <w:br/>
        <w:t xml:space="preserve">　放射性ヨウ素が体内に取り込まれると、若い人ほど甲状腺がんなどの発症リスクが高まるが、ヨウ素剤の服用で影響を低減することができる。</w:t>
      </w:r>
      <w:r w:rsidRPr="00BA3F98">
        <w:rPr>
          <w:rFonts w:ascii="ＭＳ 明朝" w:eastAsia="ＭＳ 明朝" w:hAnsi="メイリオ" w:cs="ＭＳ 明朝" w:hint="eastAsia"/>
          <w:kern w:val="0"/>
          <w:szCs w:val="24"/>
        </w:rPr>
        <w:br/>
        <w:t xml:space="preserve">　防災指針では、乳幼児を含む未成年者や妊婦、授乳婦を「服用を優先すべき対象者」と明記。適切なタイミングで服用できるよう、副作用よりも内部被ばくのリスクの方が大きいことを、自治体が住民に周知することなどを求めた。 </w:t>
      </w:r>
      <w:r w:rsidRPr="00BA3F98">
        <w:rPr>
          <w:rFonts w:ascii="ＭＳ 明朝" w:eastAsia="ＭＳ 明朝" w:hAnsi="メイリオ" w:cs="ＭＳ 明朝"/>
          <w:noProof/>
          <w:kern w:val="0"/>
          <w:szCs w:val="24"/>
          <w:lang w:eastAsia="zh-TW"/>
        </w:rPr>
        <w:drawing>
          <wp:inline distT="0" distB="0" distL="0" distR="0" wp14:anchorId="29457CF9" wp14:editId="69D8179C">
            <wp:extent cx="6350" cy="6350"/>
            <wp:effectExtent l="0" t="0" r="0" b="0"/>
            <wp:docPr id="52" name="図 52" descr="https://www.jiji.com/news2/kiji_photos/square/dummy/so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iji.com/news2/kiji_photos/square/dummy/soc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D84949" w:rsidRPr="00BA3F98" w:rsidRDefault="00D84949" w:rsidP="007D3ED7">
      <w:pPr>
        <w:tabs>
          <w:tab w:val="left" w:pos="2694"/>
          <w:tab w:val="left" w:pos="8240"/>
        </w:tabs>
        <w:spacing w:line="320" w:lineRule="exact"/>
        <w:rPr>
          <w:rFonts w:ascii="ＭＳ 明朝" w:eastAsia="ＭＳ 明朝"/>
        </w:rPr>
      </w:pPr>
    </w:p>
    <w:p w:rsidR="002248BC" w:rsidRPr="00BA3F98" w:rsidRDefault="002248BC" w:rsidP="007D3ED7">
      <w:pPr>
        <w:widowControl/>
        <w:spacing w:line="320" w:lineRule="exact"/>
        <w:rPr>
          <w:rFonts w:ascii="ＭＳ 明朝" w:eastAsia="ＭＳ 明朝" w:hAnsi="メイリオ" w:cs="ＭＳ 明朝"/>
          <w:bCs/>
          <w:kern w:val="0"/>
          <w:szCs w:val="27"/>
        </w:rPr>
      </w:pPr>
      <w:r w:rsidRPr="00BA3F98">
        <w:rPr>
          <w:rFonts w:ascii="ＭＳ 明朝" w:eastAsia="ＭＳ 明朝" w:hAnsi="メイリオ" w:cs="ＭＳ 明朝" w:hint="eastAsia"/>
          <w:bCs/>
          <w:kern w:val="0"/>
          <w:szCs w:val="27"/>
        </w:rPr>
        <w:t>2019年5月3日</w:t>
      </w:r>
      <w:r w:rsidR="00BA3F98">
        <w:rPr>
          <w:rFonts w:ascii="ＭＳ 明朝" w:eastAsia="ＭＳ 明朝" w:hAnsi="メイリオ" w:cs="ＭＳ 明朝" w:hint="eastAsia"/>
          <w:bCs/>
          <w:kern w:val="0"/>
          <w:szCs w:val="27"/>
        </w:rPr>
        <w:t>（金）</w:t>
      </w:r>
    </w:p>
    <w:p w:rsidR="00D84949" w:rsidRPr="00BA3F98" w:rsidRDefault="00D84949" w:rsidP="007D3ED7">
      <w:pPr>
        <w:widowControl/>
        <w:spacing w:line="320" w:lineRule="exact"/>
        <w:rPr>
          <w:rFonts w:ascii="ＭＳ 明朝" w:eastAsia="ＭＳ 明朝" w:hAnsi="メイリオ" w:cs="ＭＳ 明朝"/>
          <w:bCs/>
          <w:kern w:val="0"/>
          <w:szCs w:val="36"/>
        </w:rPr>
      </w:pPr>
      <w:r w:rsidRPr="00BA3F98">
        <w:rPr>
          <w:rFonts w:ascii="ＭＳ 明朝" w:eastAsia="ＭＳ 明朝" w:hAnsi="メイリオ" w:cs="ＭＳ 明朝" w:hint="eastAsia"/>
          <w:bCs/>
          <w:kern w:val="36"/>
          <w:szCs w:val="48"/>
        </w:rPr>
        <w:t>原子力空母　放射性廃棄物を搬出</w:t>
      </w:r>
      <w:r w:rsidR="00BA3F98">
        <w:rPr>
          <w:rFonts w:ascii="ＭＳ 明朝" w:eastAsia="ＭＳ 明朝" w:hAnsi="メイリオ" w:cs="ＭＳ 明朝" w:hint="eastAsia"/>
          <w:bCs/>
          <w:kern w:val="36"/>
          <w:szCs w:val="48"/>
        </w:rPr>
        <w:t>、</w:t>
      </w:r>
      <w:r w:rsidRPr="00BA3F98">
        <w:rPr>
          <w:rFonts w:ascii="ＭＳ 明朝" w:eastAsia="ＭＳ 明朝" w:hAnsi="メイリオ" w:cs="ＭＳ 明朝" w:hint="eastAsia"/>
          <w:bCs/>
          <w:kern w:val="0"/>
          <w:szCs w:val="36"/>
        </w:rPr>
        <w:t>米軍横須賀基地　市民らが抗議</w:t>
      </w:r>
    </w:p>
    <w:p w:rsidR="00D84949" w:rsidRPr="00BA3F98" w:rsidRDefault="00D84949" w:rsidP="007D3ED7">
      <w:pPr>
        <w:widowControl/>
        <w:spacing w:line="320" w:lineRule="exact"/>
        <w:rPr>
          <w:rFonts w:ascii="ＭＳ 明朝" w:eastAsia="ＭＳ 明朝" w:hAnsi="メイリオ" w:cs="ＭＳ 明朝"/>
          <w:kern w:val="0"/>
          <w:szCs w:val="27"/>
        </w:rPr>
      </w:pPr>
      <w:r w:rsidRPr="00BA3F98">
        <w:rPr>
          <w:rFonts w:ascii="ＭＳ 明朝" w:eastAsia="ＭＳ 明朝" w:hAnsi="メイリオ" w:cs="ＭＳ 明朝" w:hint="eastAsia"/>
          <w:kern w:val="0"/>
          <w:szCs w:val="27"/>
        </w:rPr>
        <w:t xml:space="preserve">　神奈川県横須賀市の米海軍横須賀基地で２日、定期整備中の原子力空母ロナルド・レーガン（ＲＲ、原子炉２基）からコンテナに入った低レベル放射性廃棄物が搬出されました。</w:t>
      </w:r>
    </w:p>
    <w:p w:rsidR="00D84949" w:rsidRPr="00BA3F98" w:rsidRDefault="00D84949" w:rsidP="007D3ED7">
      <w:pPr>
        <w:widowControl/>
        <w:spacing w:line="320" w:lineRule="exact"/>
        <w:rPr>
          <w:rFonts w:ascii="ＭＳ 明朝" w:eastAsia="ＭＳ 明朝" w:hAnsi="メイリオ" w:cs="ＭＳ 明朝"/>
          <w:kern w:val="0"/>
          <w:szCs w:val="27"/>
        </w:rPr>
      </w:pPr>
      <w:r w:rsidRPr="00BA3F98">
        <w:rPr>
          <w:rFonts w:ascii="ＭＳ 明朝" w:eastAsia="ＭＳ 明朝" w:hAnsi="メイリオ" w:cs="ＭＳ 明朝" w:hint="eastAsia"/>
          <w:kern w:val="0"/>
          <w:szCs w:val="27"/>
        </w:rPr>
        <w:t xml:space="preserve">　コンテナは、クレーンでつるされ、ＲＲから輸送船コースタル・ベンチャーに移し替えられました。作業は午前８時５０分から始まり、同１０時５５分までに４個が搬出されました。</w:t>
      </w:r>
    </w:p>
    <w:p w:rsidR="00D84949" w:rsidRPr="00BA3F98" w:rsidRDefault="00D84949" w:rsidP="007D3ED7">
      <w:pPr>
        <w:widowControl/>
        <w:spacing w:line="320" w:lineRule="exact"/>
        <w:rPr>
          <w:rFonts w:ascii="ＭＳ 明朝" w:eastAsia="ＭＳ 明朝" w:hAnsi="メイリオ" w:cs="ＭＳ 明朝"/>
          <w:kern w:val="0"/>
          <w:szCs w:val="27"/>
        </w:rPr>
      </w:pPr>
      <w:r w:rsidRPr="00BA3F98">
        <w:rPr>
          <w:rFonts w:ascii="ＭＳ 明朝" w:eastAsia="ＭＳ 明朝" w:hAnsi="メイリオ" w:cs="ＭＳ 明朝" w:hint="eastAsia"/>
          <w:kern w:val="0"/>
          <w:szCs w:val="27"/>
        </w:rPr>
        <w:t xml:space="preserve">　放射性廃棄物の搬出は、▽日本の国内と領海内で原子力艦船は修理しない▽放射能に汚染された物質は原子力艦船から搬出しない―とした日米間合意（エードメモワール）に反するものです。</w:t>
      </w:r>
    </w:p>
    <w:p w:rsidR="00D84949" w:rsidRPr="00BA3F98" w:rsidRDefault="00D84949" w:rsidP="007D3ED7">
      <w:pPr>
        <w:widowControl/>
        <w:spacing w:line="320" w:lineRule="exact"/>
        <w:rPr>
          <w:rFonts w:ascii="ＭＳ 明朝" w:eastAsia="ＭＳ 明朝" w:hAnsi="メイリオ" w:cs="ＭＳ 明朝"/>
          <w:kern w:val="0"/>
          <w:szCs w:val="27"/>
        </w:rPr>
      </w:pPr>
      <w:r w:rsidRPr="00BA3F98">
        <w:rPr>
          <w:rFonts w:ascii="ＭＳ 明朝" w:eastAsia="ＭＳ 明朝" w:hAnsi="メイリオ" w:cs="ＭＳ 明朝" w:hint="eastAsia"/>
          <w:kern w:val="0"/>
          <w:szCs w:val="27"/>
        </w:rPr>
        <w:t xml:space="preserve">　市民らは、陸上、海上から抗議。海上では、「Ｎｏ　ＣＶＮ（原子力空母はいらない）」と訴えました。　原子力空母の定期整備に伴う放射性廃棄物の搬出は、２００９年から毎年行われ、今回で１１回目です。</w:t>
      </w:r>
    </w:p>
    <w:p w:rsidR="00D84949" w:rsidRPr="00BA3F98" w:rsidRDefault="00D84949" w:rsidP="007D3ED7">
      <w:pPr>
        <w:widowControl/>
        <w:spacing w:line="320" w:lineRule="exact"/>
        <w:rPr>
          <w:rFonts w:ascii="ＭＳ 明朝" w:eastAsia="ＭＳ 明朝" w:hAnsi="メイリオ" w:cs="ＭＳ 明朝"/>
          <w:kern w:val="0"/>
          <w:szCs w:val="27"/>
        </w:rPr>
      </w:pPr>
      <w:r w:rsidRPr="00BA3F98">
        <w:rPr>
          <w:rFonts w:ascii="ＭＳ 明朝" w:eastAsia="ＭＳ 明朝" w:hAnsi="メイリオ" w:cs="ＭＳ 明朝" w:hint="eastAsia"/>
          <w:kern w:val="0"/>
          <w:szCs w:val="27"/>
        </w:rPr>
        <w:t xml:space="preserve">　作業の中止を求めていた「原子力空母母港化の是非を問う住民投票を成功させる会」は、搬出を受け「横須賀市民の安全や不安を無視したもの」などとする抗議のコメントを発表しました。海上での抗議行動には、日本共産党の大村洋子市議と神奈川ネットの小室卓重市議が参加しました。</w:t>
      </w:r>
    </w:p>
    <w:p w:rsidR="00D84949" w:rsidRPr="00D84949" w:rsidRDefault="00D84949" w:rsidP="007D3ED7">
      <w:pPr>
        <w:tabs>
          <w:tab w:val="left" w:pos="2694"/>
          <w:tab w:val="left" w:pos="8240"/>
        </w:tabs>
        <w:spacing w:line="320" w:lineRule="exact"/>
        <w:rPr>
          <w:rFonts w:ascii="ＭＳ 明朝" w:eastAsia="ＭＳ 明朝"/>
        </w:rPr>
      </w:pPr>
    </w:p>
    <w:p w:rsidR="00D92D43" w:rsidRPr="00D92D43" w:rsidRDefault="00D92D43" w:rsidP="00D92D43">
      <w:pPr>
        <w:widowControl/>
        <w:spacing w:line="320" w:lineRule="exact"/>
        <w:rPr>
          <w:rFonts w:ascii="ＭＳ 明朝" w:eastAsia="ＭＳ 明朝" w:hAnsi="メイリオ" w:cs="ＭＳ 明朝"/>
          <w:bCs/>
          <w:kern w:val="0"/>
          <w:szCs w:val="27"/>
        </w:rPr>
      </w:pPr>
      <w:r w:rsidRPr="00D92D43">
        <w:rPr>
          <w:rFonts w:ascii="ＭＳ 明朝" w:eastAsia="ＭＳ 明朝" w:hAnsi="メイリオ" w:cs="ＭＳ 明朝" w:hint="eastAsia"/>
          <w:bCs/>
          <w:kern w:val="0"/>
          <w:szCs w:val="27"/>
        </w:rPr>
        <w:t>2019年4月30日</w:t>
      </w:r>
      <w:r>
        <w:rPr>
          <w:rFonts w:ascii="ＭＳ 明朝" w:eastAsia="ＭＳ 明朝" w:hAnsi="メイリオ" w:cs="ＭＳ 明朝" w:hint="eastAsia"/>
          <w:bCs/>
          <w:kern w:val="0"/>
          <w:szCs w:val="27"/>
        </w:rPr>
        <w:t>（火）</w:t>
      </w:r>
    </w:p>
    <w:p w:rsidR="00D92D43" w:rsidRPr="00D92D43" w:rsidRDefault="00D92D43" w:rsidP="00D92D43">
      <w:pPr>
        <w:widowControl/>
        <w:spacing w:line="320" w:lineRule="exact"/>
        <w:rPr>
          <w:rFonts w:ascii="ＭＳ 明朝" w:eastAsia="ＭＳ 明朝" w:hAnsi="メイリオ" w:cs="ＭＳ 明朝"/>
          <w:bCs/>
          <w:kern w:val="0"/>
          <w:szCs w:val="36"/>
        </w:rPr>
      </w:pPr>
      <w:r w:rsidRPr="00D92D43">
        <w:rPr>
          <w:rFonts w:ascii="ＭＳ 明朝" w:eastAsia="ＭＳ 明朝" w:hAnsi="メイリオ" w:cs="ＭＳ 明朝" w:hint="eastAsia"/>
          <w:bCs/>
          <w:kern w:val="36"/>
          <w:szCs w:val="48"/>
        </w:rPr>
        <w:t>原発推進の政府長期戦略案　温暖化対策　パブコメ出そう</w:t>
      </w:r>
      <w:r w:rsidR="00BA3F98">
        <w:rPr>
          <w:rFonts w:ascii="ＭＳ 明朝" w:eastAsia="ＭＳ 明朝" w:hAnsi="メイリオ" w:cs="ＭＳ 明朝" w:hint="eastAsia"/>
          <w:bCs/>
          <w:kern w:val="36"/>
          <w:szCs w:val="48"/>
        </w:rPr>
        <w:t>、</w:t>
      </w:r>
      <w:r w:rsidRPr="00D92D43">
        <w:rPr>
          <w:rFonts w:ascii="ＭＳ 明朝" w:eastAsia="ＭＳ 明朝" w:hAnsi="メイリオ" w:cs="ＭＳ 明朝" w:hint="eastAsia"/>
          <w:bCs/>
          <w:kern w:val="0"/>
          <w:szCs w:val="36"/>
        </w:rPr>
        <w:t>来月１６日まで　環境団体など呼びかけ</w:t>
      </w:r>
    </w:p>
    <w:p w:rsidR="00D92D43" w:rsidRPr="00D92D43" w:rsidRDefault="00D92D43" w:rsidP="00D92D43">
      <w:pPr>
        <w:widowControl/>
        <w:spacing w:line="320" w:lineRule="exact"/>
        <w:rPr>
          <w:rFonts w:ascii="ＭＳ 明朝" w:eastAsia="ＭＳ 明朝" w:hAnsi="メイリオ" w:cs="ＭＳ 明朝"/>
          <w:kern w:val="0"/>
          <w:szCs w:val="27"/>
        </w:rPr>
      </w:pPr>
      <w:r w:rsidRPr="00D92D43">
        <w:rPr>
          <w:rFonts w:ascii="ＭＳ 明朝" w:eastAsia="ＭＳ 明朝" w:hAnsi="メイリオ" w:cs="ＭＳ 明朝" w:hint="eastAsia"/>
          <w:kern w:val="0"/>
          <w:szCs w:val="27"/>
        </w:rPr>
        <w:t xml:space="preserve">　政府が地球温暖化対策の国際的枠組み「パリ協定」に基づいて国連に提出する政府の長期戦略案を発表し、５月１６日まで意見公募（パブリックコメント）を行っています。環境団体などは意見を出そうと呼びかけています。</w:t>
      </w:r>
    </w:p>
    <w:p w:rsidR="00D92D43" w:rsidRPr="00D92D43" w:rsidRDefault="00D92D43" w:rsidP="00D92D43">
      <w:pPr>
        <w:widowControl/>
        <w:spacing w:line="320" w:lineRule="exact"/>
        <w:rPr>
          <w:rFonts w:ascii="ＭＳ 明朝" w:eastAsia="ＭＳ 明朝" w:hAnsi="メイリオ" w:cs="ＭＳ 明朝"/>
          <w:kern w:val="0"/>
          <w:szCs w:val="27"/>
        </w:rPr>
      </w:pPr>
      <w:r w:rsidRPr="00D92D43">
        <w:rPr>
          <w:rFonts w:ascii="ＭＳ 明朝" w:eastAsia="ＭＳ 明朝" w:hAnsi="メイリオ" w:cs="ＭＳ 明朝" w:hint="eastAsia"/>
          <w:kern w:val="0"/>
          <w:szCs w:val="27"/>
        </w:rPr>
        <w:t xml:space="preserve">　政府案は、地球温暖化への緊急性に欠き、原発を「安定的に進めていく」と原発を推進し、二酸化炭素の排出量が多い石炭火力は温存する内容で、２３日に公表。意見募集を経た後、６月に大阪市で開かれる２０カ国・地域（Ｇ２０）首脳会議までに正式決定します。パブコメ期間が短く、国民軽視だと批判されています。</w:t>
      </w:r>
    </w:p>
    <w:p w:rsidR="00D92D43" w:rsidRPr="00D92D43" w:rsidRDefault="00D92D43" w:rsidP="00D92D43">
      <w:pPr>
        <w:widowControl/>
        <w:spacing w:line="320" w:lineRule="exact"/>
        <w:rPr>
          <w:rFonts w:ascii="ＭＳ 明朝" w:eastAsia="ＭＳ 明朝" w:hAnsi="メイリオ" w:cs="ＭＳ 明朝"/>
          <w:kern w:val="0"/>
          <w:szCs w:val="27"/>
        </w:rPr>
      </w:pPr>
      <w:r w:rsidRPr="00D92D43">
        <w:rPr>
          <w:rFonts w:ascii="ＭＳ 明朝" w:eastAsia="ＭＳ 明朝" w:hAnsi="メイリオ" w:cs="ＭＳ 明朝" w:hint="eastAsia"/>
          <w:kern w:val="0"/>
          <w:szCs w:val="27"/>
        </w:rPr>
        <w:t xml:space="preserve">　ＮＰＯ法人の気候ネットワークや地球環境市民会議、脱原発・新しいエネルギー政策を実現する会（ｅシフト）などは、脱原発と温暖化防止を両立し、持続可能な社会を実現するために、意見を出そうと呼びかけています。</w:t>
      </w:r>
    </w:p>
    <w:p w:rsidR="00D92D43" w:rsidRPr="00D92D43" w:rsidRDefault="00D92D43" w:rsidP="00D92D43">
      <w:pPr>
        <w:widowControl/>
        <w:spacing w:line="320" w:lineRule="exact"/>
        <w:rPr>
          <w:rFonts w:ascii="ＭＳ 明朝" w:eastAsia="ＭＳ 明朝" w:hAnsi="メイリオ" w:cs="ＭＳ 明朝"/>
          <w:kern w:val="0"/>
          <w:szCs w:val="27"/>
        </w:rPr>
      </w:pPr>
      <w:r w:rsidRPr="00D92D43">
        <w:rPr>
          <w:rFonts w:ascii="ＭＳ 明朝" w:eastAsia="ＭＳ 明朝" w:hAnsi="メイリオ" w:cs="ＭＳ 明朝" w:hint="eastAsia"/>
          <w:kern w:val="0"/>
          <w:szCs w:val="27"/>
        </w:rPr>
        <w:lastRenderedPageBreak/>
        <w:t xml:space="preserve">　また、各団体は声明などで政府案を批判。国際環境ＮＧＯのＦоＥジャパンは声明で、温室効果ガスの大規模排出国の一つであり先進国としての気候変動の歴史的責任から、野心的かつ具体的な長期戦略を提出する必要があるのに、それに逆行し不十分だと指摘しています。</w:t>
      </w:r>
    </w:p>
    <w:p w:rsidR="00D92D43" w:rsidRPr="00D92D43" w:rsidRDefault="00D92D43" w:rsidP="00D92D43">
      <w:pPr>
        <w:widowControl/>
        <w:spacing w:line="320" w:lineRule="exact"/>
        <w:rPr>
          <w:rFonts w:ascii="ＭＳ 明朝" w:eastAsia="ＭＳ 明朝" w:hAnsi="メイリオ" w:cs="ＭＳ 明朝"/>
          <w:kern w:val="0"/>
          <w:szCs w:val="27"/>
        </w:rPr>
      </w:pPr>
      <w:r w:rsidRPr="00D92D43">
        <w:rPr>
          <w:rFonts w:ascii="ＭＳ 明朝" w:eastAsia="ＭＳ 明朝" w:hAnsi="メイリオ" w:cs="ＭＳ 明朝" w:hint="eastAsia"/>
          <w:kern w:val="0"/>
          <w:szCs w:val="27"/>
        </w:rPr>
        <w:t xml:space="preserve">　自然エネルギー財団は「脱炭素社会へのエネルギー戦略の提案」第２版で、最も力を入れなければならないエネルギー効率化と自然エネルギーの拡大が後景に退くなど「気候変動対策の強化が求められている現在の局面にそぐわない」と強調。ＷＷＦジャパンも「非連続的イノベーションに大きく依存しており、直近でできることを軽視している」と指摘しています。意見提出の方法は２６日付に既報。</w:t>
      </w:r>
    </w:p>
    <w:p w:rsidR="00D92D43" w:rsidRDefault="00D92D43" w:rsidP="006F32A5">
      <w:pPr>
        <w:tabs>
          <w:tab w:val="left" w:pos="2694"/>
          <w:tab w:val="left" w:pos="8240"/>
        </w:tabs>
        <w:spacing w:line="280" w:lineRule="exact"/>
        <w:rPr>
          <w:rFonts w:ascii="ＭＳ 明朝" w:eastAsia="ＭＳ 明朝"/>
        </w:rPr>
      </w:pPr>
    </w:p>
    <w:p w:rsidR="00184A7F" w:rsidRPr="00184A7F" w:rsidRDefault="00184A7F" w:rsidP="00184A7F">
      <w:pPr>
        <w:widowControl/>
        <w:spacing w:line="240" w:lineRule="atLeast"/>
        <w:rPr>
          <w:rFonts w:ascii="ＭＳ 明朝" w:eastAsia="ＭＳ 明朝" w:hAnsi="メイリオ" w:cs="ＭＳ 明朝"/>
          <w:bCs/>
          <w:kern w:val="0"/>
          <w:szCs w:val="27"/>
        </w:rPr>
      </w:pPr>
      <w:r w:rsidRPr="00184A7F">
        <w:rPr>
          <w:rFonts w:ascii="ＭＳ 明朝" w:eastAsia="ＭＳ 明朝" w:hAnsi="メイリオ" w:cs="ＭＳ 明朝" w:hint="eastAsia"/>
          <w:bCs/>
          <w:kern w:val="0"/>
          <w:szCs w:val="27"/>
        </w:rPr>
        <w:t>2019年4月27</w:t>
      </w:r>
      <w:r>
        <w:rPr>
          <w:rFonts w:ascii="ＭＳ 明朝" w:eastAsia="ＭＳ 明朝" w:hAnsi="メイリオ" w:cs="ＭＳ 明朝" w:hint="eastAsia"/>
          <w:bCs/>
          <w:kern w:val="0"/>
          <w:szCs w:val="27"/>
        </w:rPr>
        <w:t>日（土）</w:t>
      </w:r>
    </w:p>
    <w:p w:rsidR="00184A7F" w:rsidRPr="00184A7F" w:rsidRDefault="00184A7F" w:rsidP="00184A7F">
      <w:pPr>
        <w:widowControl/>
        <w:spacing w:line="240" w:lineRule="atLeast"/>
        <w:rPr>
          <w:rFonts w:ascii="ＭＳ 明朝" w:eastAsia="ＭＳ 明朝" w:hAnsi="メイリオ" w:cs="ＭＳ 明朝"/>
          <w:bCs/>
          <w:kern w:val="0"/>
          <w:szCs w:val="36"/>
        </w:rPr>
      </w:pPr>
      <w:r w:rsidRPr="00184A7F">
        <w:rPr>
          <w:rFonts w:ascii="ＭＳ 明朝" w:eastAsia="ＭＳ 明朝" w:hAnsi="メイリオ" w:cs="ＭＳ 明朝" w:hint="eastAsia"/>
          <w:bCs/>
          <w:kern w:val="36"/>
          <w:szCs w:val="48"/>
        </w:rPr>
        <w:t>経団連を叱る　原自連など３団体</w:t>
      </w:r>
      <w:r>
        <w:rPr>
          <w:rFonts w:ascii="ＭＳ 明朝" w:eastAsia="ＭＳ 明朝" w:hAnsi="メイリオ" w:cs="ＭＳ 明朝" w:hint="eastAsia"/>
          <w:bCs/>
          <w:kern w:val="36"/>
          <w:szCs w:val="48"/>
        </w:rPr>
        <w:t>、</w:t>
      </w:r>
      <w:r w:rsidRPr="00184A7F">
        <w:rPr>
          <w:rFonts w:ascii="ＭＳ 明朝" w:eastAsia="ＭＳ 明朝" w:hAnsi="メイリオ" w:cs="ＭＳ 明朝" w:hint="eastAsia"/>
          <w:bCs/>
          <w:kern w:val="0"/>
          <w:szCs w:val="36"/>
        </w:rPr>
        <w:t>未来ない原発　固執は国危うくする</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原発ゼロ・自然エネルギー推進連盟（原自連：顧問＝小泉純一郎、細川護熙両元首相）はじめ３団体は２６日、日本経済団体連合会（経団連）が８日に発表した原発推進のエネルギー政策に関する提言を批判する見解を発表し、東京都内で共同記者会見しました。</w:t>
      </w:r>
    </w:p>
    <w:p w:rsidR="00184A7F" w:rsidRPr="00184A7F" w:rsidRDefault="00184A7F" w:rsidP="00184A7F">
      <w:pPr>
        <w:widowControl/>
        <w:spacing w:line="240" w:lineRule="atLeast"/>
        <w:rPr>
          <w:rFonts w:ascii="ＭＳ 明朝" w:eastAsia="ＭＳ 明朝" w:hAnsi="メイリオ" w:cs="ＭＳ 明朝"/>
          <w:b/>
          <w:bCs/>
          <w:kern w:val="0"/>
          <w:szCs w:val="27"/>
        </w:rPr>
      </w:pPr>
      <w:r w:rsidRPr="00184A7F">
        <w:rPr>
          <w:rFonts w:ascii="ＭＳ 明朝" w:eastAsia="ＭＳ 明朝" w:hAnsi="メイリオ" w:cs="ＭＳ 明朝" w:hint="eastAsia"/>
          <w:b/>
          <w:bCs/>
          <w:kern w:val="0"/>
          <w:szCs w:val="27"/>
        </w:rPr>
        <w:t>エネルギー提言　共同会見で批判</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会見したのは原自連と原子力市民委員会、環境エネルギー政策研究所（ＩＳＥＰ）。</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経団連が発表した提言「日本を支える電力システムを再構築する」は、原発再稼働の取り組み強化や原発の新・増設、最長６０年を超えての運転期間延長などを求める原発回帰の内容。</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原自連は、経団連の中西宏明会長が今年１月に、エネルギー政策に関して「一般公開の討論をすべきだと思う」との発言を受け、経団連に意見交換や公開討論の開催を申し込みました。しかし、経団連は意見交換に応じないまま、提言を発表しました。</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原自連は、提言に対し「未来のない原発に固執するのでは国を危うくする」と指摘。原自連の吉原毅会長（城南信用金庫顧問）は、「（原発は）日本経済全体に対して多大な損害を与える。採算が見えず、あまりにも無謀な、リスクが高い原発に、そこまで突っ込むのか。この提言書について公開討論会を何度でも提案します」と語りました。</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ＩＳＥＰの飯田哲也所長は、政府が昨年まとめたエネルギー基本計画を踏襲したものと指摘し、提言は「矛盾と間違いだらけだ」と批判しました。</w:t>
      </w:r>
    </w:p>
    <w:p w:rsidR="00184A7F" w:rsidRPr="00184A7F" w:rsidRDefault="00184A7F" w:rsidP="00184A7F">
      <w:pPr>
        <w:widowControl/>
        <w:spacing w:line="240" w:lineRule="atLeast"/>
        <w:rPr>
          <w:rFonts w:ascii="ＭＳ 明朝" w:eastAsia="ＭＳ 明朝" w:hAnsi="メイリオ" w:cs="ＭＳ 明朝"/>
          <w:kern w:val="0"/>
          <w:szCs w:val="27"/>
        </w:rPr>
      </w:pPr>
      <w:r w:rsidRPr="00184A7F">
        <w:rPr>
          <w:rFonts w:ascii="ＭＳ 明朝" w:eastAsia="ＭＳ 明朝" w:hAnsi="メイリオ" w:cs="ＭＳ 明朝" w:hint="eastAsia"/>
          <w:kern w:val="0"/>
          <w:szCs w:val="27"/>
        </w:rPr>
        <w:t xml:space="preserve">　原子力市民委員会の菅波完さんは「福島事故の責任が忘れ去られている。教訓を学んでいないことが最大の問題」と強調しました。</w:t>
      </w:r>
    </w:p>
    <w:p w:rsidR="00184A7F" w:rsidRPr="00184A7F" w:rsidRDefault="00184A7F" w:rsidP="006F32A5">
      <w:pPr>
        <w:tabs>
          <w:tab w:val="left" w:pos="2694"/>
          <w:tab w:val="left" w:pos="8240"/>
        </w:tabs>
        <w:spacing w:line="280" w:lineRule="exact"/>
        <w:rPr>
          <w:rFonts w:ascii="ＭＳ 明朝" w:eastAsia="ＭＳ 明朝"/>
        </w:rPr>
      </w:pPr>
    </w:p>
    <w:p w:rsidR="007C56A2" w:rsidRPr="007C56A2" w:rsidRDefault="007C56A2" w:rsidP="007C56A2">
      <w:pPr>
        <w:tabs>
          <w:tab w:val="left" w:pos="2694"/>
          <w:tab w:val="left" w:pos="8240"/>
        </w:tabs>
        <w:spacing w:line="240" w:lineRule="atLeast"/>
        <w:rPr>
          <w:rFonts w:ascii="ＭＳ 明朝" w:eastAsia="ＭＳ 明朝"/>
        </w:rPr>
      </w:pPr>
      <w:r w:rsidRPr="007C56A2">
        <w:rPr>
          <w:rFonts w:ascii="ＭＳ 明朝" w:eastAsia="ＭＳ 明朝" w:hint="eastAsia"/>
        </w:rPr>
        <w:t>2019年4月24日（水）</w:t>
      </w:r>
    </w:p>
    <w:p w:rsidR="007C56A2" w:rsidRPr="007C56A2" w:rsidRDefault="007C56A2" w:rsidP="007C56A2">
      <w:pPr>
        <w:widowControl/>
        <w:spacing w:line="240" w:lineRule="atLeast"/>
        <w:rPr>
          <w:rFonts w:ascii="ＭＳ 明朝" w:eastAsia="ＭＳ 明朝" w:hAnsi="メイリオ" w:cs="ＭＳ 明朝"/>
          <w:bCs/>
          <w:kern w:val="36"/>
          <w:szCs w:val="24"/>
        </w:rPr>
      </w:pPr>
      <w:r w:rsidRPr="007C56A2">
        <w:rPr>
          <w:rFonts w:ascii="ＭＳ 明朝" w:eastAsia="ＭＳ 明朝" w:hAnsi="メイリオ" w:cs="ＭＳ 明朝" w:hint="eastAsia"/>
          <w:bCs/>
          <w:kern w:val="36"/>
          <w:szCs w:val="24"/>
        </w:rPr>
        <w:t xml:space="preserve">原発、テロ対策遅れ停止命令へ 「川内」20年3月期限 </w:t>
      </w:r>
    </w:p>
    <w:p w:rsidR="007C56A2" w:rsidRPr="007C56A2" w:rsidRDefault="007C56A2" w:rsidP="007C56A2">
      <w:pPr>
        <w:widowControl/>
        <w:spacing w:line="240" w:lineRule="atLeast"/>
        <w:ind w:firstLineChars="100" w:firstLine="210"/>
        <w:rPr>
          <w:rFonts w:ascii="ＭＳ 明朝" w:eastAsia="ＭＳ 明朝" w:hAnsi="メイリオ" w:cs="ＭＳ 明朝"/>
          <w:kern w:val="0"/>
          <w:szCs w:val="24"/>
        </w:rPr>
      </w:pPr>
      <w:r w:rsidRPr="007C56A2">
        <w:rPr>
          <w:rFonts w:ascii="ＭＳ 明朝" w:eastAsia="ＭＳ 明朝" w:hAnsi="メイリオ" w:cs="ＭＳ 明朝" w:hint="eastAsia"/>
          <w:kern w:val="0"/>
          <w:szCs w:val="24"/>
        </w:rPr>
        <w:t>原子力規制委員会は24日の定例会合で、原子力発電所に設置が義務付けられているテロ対策施設が期限内に完成しない場合、原則として原発の運転停止を命じることを決めた。</w:t>
      </w:r>
      <w:hyperlink r:id="rId12" w:history="1">
        <w:r w:rsidRPr="007C56A2">
          <w:rPr>
            <w:rFonts w:ascii="ＭＳ 明朝" w:eastAsia="ＭＳ 明朝" w:hAnsi="メイリオ" w:cs="ＭＳ 明朝" w:hint="eastAsia"/>
            <w:kern w:val="0"/>
            <w:szCs w:val="24"/>
          </w:rPr>
          <w:t>九州電力</w:t>
        </w:r>
      </w:hyperlink>
      <w:r w:rsidRPr="007C56A2">
        <w:rPr>
          <w:rFonts w:ascii="ＭＳ 明朝" w:eastAsia="ＭＳ 明朝" w:hAnsi="メイリオ" w:cs="ＭＳ 明朝" w:hint="eastAsia"/>
          <w:kern w:val="0"/>
          <w:szCs w:val="24"/>
        </w:rPr>
        <w:t>川内原子力発電所1号機（鹿児島県）はテロ対策施設の設置期限の2020年3月まで1年を切り、九電は建設が間に合わないと説明していた。川内1号機は停止される可能性がある。</w:t>
      </w:r>
    </w:p>
    <w:p w:rsidR="007C56A2" w:rsidRPr="007C56A2" w:rsidRDefault="007C56A2" w:rsidP="007C56A2">
      <w:pPr>
        <w:widowControl/>
        <w:spacing w:line="240" w:lineRule="atLeast"/>
        <w:ind w:firstLineChars="100" w:firstLine="210"/>
        <w:rPr>
          <w:rFonts w:ascii="ＭＳ 明朝" w:eastAsia="ＭＳ 明朝" w:hAnsi="メイリオ" w:cs="ＭＳ 明朝"/>
          <w:kern w:val="0"/>
          <w:szCs w:val="24"/>
        </w:rPr>
      </w:pPr>
      <w:r w:rsidRPr="007C56A2">
        <w:rPr>
          <w:rFonts w:ascii="ＭＳ 明朝" w:eastAsia="ＭＳ 明朝" w:hAnsi="メイリオ" w:cs="ＭＳ 明朝" w:hint="eastAsia"/>
          <w:kern w:val="0"/>
          <w:szCs w:val="24"/>
        </w:rPr>
        <w:t>テロ対策施設は「特定重大事故等対処施設」と呼ばれ、2011年の東京電力福島第1原発事故後にできた新規制基準で設置が義務付けられた。原子炉から離れた場所に建て、遠隔制御で原子炉を冷やす設備を備える。原子炉が航空機の衝突などによる攻撃を受けても、電源や冷却機能などを失わないようにする。</w:t>
      </w:r>
    </w:p>
    <w:p w:rsidR="007C56A2" w:rsidRPr="007C56A2" w:rsidRDefault="007C56A2" w:rsidP="007C56A2">
      <w:pPr>
        <w:widowControl/>
        <w:spacing w:line="240" w:lineRule="atLeast"/>
        <w:ind w:firstLineChars="100" w:firstLine="210"/>
        <w:rPr>
          <w:rFonts w:ascii="ＭＳ 明朝" w:eastAsia="ＭＳ 明朝" w:hAnsi="メイリオ" w:cs="ＭＳ 明朝"/>
          <w:kern w:val="0"/>
          <w:szCs w:val="24"/>
        </w:rPr>
      </w:pPr>
      <w:r w:rsidRPr="007C56A2">
        <w:rPr>
          <w:rFonts w:ascii="ＭＳ 明朝" w:eastAsia="ＭＳ 明朝" w:hAnsi="メイリオ" w:cs="ＭＳ 明朝" w:hint="eastAsia"/>
          <w:kern w:val="0"/>
          <w:szCs w:val="24"/>
        </w:rPr>
        <w:lastRenderedPageBreak/>
        <w:t>九電と</w:t>
      </w:r>
      <w:hyperlink r:id="rId13" w:history="1">
        <w:r w:rsidRPr="007C56A2">
          <w:rPr>
            <w:rFonts w:ascii="ＭＳ 明朝" w:eastAsia="ＭＳ 明朝" w:hAnsi="メイリオ" w:cs="ＭＳ 明朝" w:hint="eastAsia"/>
            <w:kern w:val="0"/>
            <w:szCs w:val="24"/>
          </w:rPr>
          <w:t>関西電力</w:t>
        </w:r>
      </w:hyperlink>
      <w:r w:rsidRPr="007C56A2">
        <w:rPr>
          <w:rFonts w:ascii="ＭＳ 明朝" w:eastAsia="ＭＳ 明朝" w:hAnsi="メイリオ" w:cs="ＭＳ 明朝" w:hint="eastAsia"/>
          <w:kern w:val="0"/>
          <w:szCs w:val="24"/>
        </w:rPr>
        <w:t>、</w:t>
      </w:r>
      <w:hyperlink r:id="rId14" w:history="1">
        <w:r w:rsidRPr="007C56A2">
          <w:rPr>
            <w:rFonts w:ascii="ＭＳ 明朝" w:eastAsia="ＭＳ 明朝" w:hAnsi="メイリオ" w:cs="ＭＳ 明朝" w:hint="eastAsia"/>
            <w:kern w:val="0"/>
            <w:szCs w:val="24"/>
          </w:rPr>
          <w:t>四国電力</w:t>
        </w:r>
      </w:hyperlink>
      <w:r w:rsidRPr="007C56A2">
        <w:rPr>
          <w:rFonts w:ascii="ＭＳ 明朝" w:eastAsia="ＭＳ 明朝" w:hAnsi="メイリオ" w:cs="ＭＳ 明朝" w:hint="eastAsia"/>
          <w:kern w:val="0"/>
          <w:szCs w:val="24"/>
        </w:rPr>
        <w:t>は17日、テロ対策施設の完成が規制上の期限から1～3年程度遅れるとの見通しを原子力規制委員会に報告していた。</w:t>
      </w:r>
    </w:p>
    <w:p w:rsidR="007C56A2" w:rsidRPr="007C56A2" w:rsidRDefault="007C56A2" w:rsidP="007C56A2">
      <w:pPr>
        <w:widowControl/>
        <w:spacing w:line="240" w:lineRule="atLeast"/>
        <w:ind w:firstLineChars="100" w:firstLine="210"/>
        <w:rPr>
          <w:rFonts w:ascii="ＭＳ 明朝" w:eastAsia="ＭＳ 明朝" w:hAnsi="メイリオ" w:cs="ＭＳ 明朝"/>
          <w:kern w:val="0"/>
          <w:szCs w:val="24"/>
        </w:rPr>
      </w:pPr>
      <w:r w:rsidRPr="007C56A2">
        <w:rPr>
          <w:rFonts w:ascii="ＭＳ 明朝" w:eastAsia="ＭＳ 明朝" w:hAnsi="メイリオ" w:cs="ＭＳ 明朝" w:hint="eastAsia"/>
          <w:kern w:val="0"/>
          <w:szCs w:val="24"/>
        </w:rPr>
        <w:t>期限に間に合わない原発は「基準不適合」となるが、規制委は24日の定例会合で期限の延長を認めなかった。不適合状態になった原発は原則として運転停止を求める方針を全会一致で決めた。</w:t>
      </w:r>
    </w:p>
    <w:p w:rsidR="007C56A2" w:rsidRPr="007C56A2" w:rsidRDefault="007C56A2" w:rsidP="007C56A2">
      <w:pPr>
        <w:widowControl/>
        <w:spacing w:line="240" w:lineRule="atLeast"/>
        <w:rPr>
          <w:rFonts w:ascii="ＭＳ 明朝" w:eastAsia="ＭＳ 明朝" w:hAnsi="メイリオ" w:cs="ＭＳ 明朝"/>
          <w:kern w:val="0"/>
          <w:szCs w:val="24"/>
        </w:rPr>
      </w:pPr>
      <w:r w:rsidRPr="007C56A2">
        <w:rPr>
          <w:rFonts w:ascii="ＭＳ 明朝" w:eastAsia="ＭＳ 明朝" w:hAnsi="メイリオ" w:cs="ＭＳ 明朝" w:hint="eastAsia"/>
          <w:kern w:val="0"/>
          <w:szCs w:val="24"/>
        </w:rPr>
        <w:t>■九電、工期1年遅れ「対応は検討中」</w:t>
      </w:r>
    </w:p>
    <w:p w:rsidR="007C56A2" w:rsidRPr="007C56A2" w:rsidRDefault="007C56A2" w:rsidP="007C56A2">
      <w:pPr>
        <w:widowControl/>
        <w:spacing w:line="240" w:lineRule="atLeast"/>
        <w:ind w:firstLineChars="100" w:firstLine="210"/>
        <w:rPr>
          <w:rFonts w:ascii="ＭＳ 明朝" w:eastAsia="ＭＳ 明朝" w:hAnsi="メイリオ" w:cs="ＭＳ 明朝"/>
          <w:kern w:val="0"/>
          <w:szCs w:val="24"/>
        </w:rPr>
      </w:pPr>
      <w:r w:rsidRPr="007C56A2">
        <w:rPr>
          <w:rFonts w:ascii="ＭＳ 明朝" w:eastAsia="ＭＳ 明朝" w:hAnsi="メイリオ" w:cs="ＭＳ 明朝" w:hint="eastAsia"/>
          <w:kern w:val="0"/>
          <w:szCs w:val="24"/>
        </w:rPr>
        <w:t>原子力規制委員会が24日に示した方針を受け、テロ対策施設が期限内に完成しないと停止の可能性がある川内原子力発電所1号機（鹿児島県）を抱える九州電力は「（完成が1年遅れるとしている）工期は（17日に規制委に）説明した通りだ」（広報）との見方を示した。今回の規制委の方針に対しては「どう反応するかは対応を検討中だ」としている。</w:t>
      </w:r>
    </w:p>
    <w:p w:rsidR="007C56A2" w:rsidRPr="007C56A2" w:rsidRDefault="007C56A2" w:rsidP="007C56A2">
      <w:pPr>
        <w:tabs>
          <w:tab w:val="left" w:pos="2694"/>
          <w:tab w:val="left" w:pos="8240"/>
        </w:tabs>
        <w:spacing w:line="240" w:lineRule="atLeast"/>
        <w:rPr>
          <w:rFonts w:ascii="ＭＳ 明朝" w:eastAsia="ＭＳ 明朝"/>
        </w:rPr>
      </w:pPr>
    </w:p>
    <w:p w:rsidR="006852D8" w:rsidRPr="007C56A2" w:rsidRDefault="006852D8" w:rsidP="007C56A2">
      <w:pPr>
        <w:widowControl/>
        <w:spacing w:line="240" w:lineRule="atLeast"/>
        <w:rPr>
          <w:rFonts w:ascii="ＭＳ 明朝" w:eastAsia="ＭＳ 明朝" w:hAnsi="メイリオ" w:cs="ＭＳ 明朝"/>
          <w:bCs/>
          <w:kern w:val="0"/>
          <w:szCs w:val="36"/>
        </w:rPr>
      </w:pPr>
      <w:r w:rsidRPr="007C56A2">
        <w:rPr>
          <w:rFonts w:ascii="ＭＳ 明朝" w:eastAsia="ＭＳ 明朝" w:hAnsi="メイリオ" w:cs="ＭＳ 明朝" w:hint="eastAsia"/>
          <w:bCs/>
          <w:kern w:val="36"/>
          <w:szCs w:val="48"/>
        </w:rPr>
        <w:t>原発特重施設　未完なら原子炉停止を</w:t>
      </w:r>
      <w:r w:rsidR="007C56A2">
        <w:rPr>
          <w:rFonts w:ascii="ＭＳ 明朝" w:eastAsia="ＭＳ 明朝" w:hAnsi="メイリオ" w:cs="ＭＳ 明朝" w:hint="eastAsia"/>
          <w:bCs/>
          <w:kern w:val="36"/>
          <w:szCs w:val="48"/>
        </w:rPr>
        <w:t>、</w:t>
      </w:r>
      <w:r w:rsidRPr="007C56A2">
        <w:rPr>
          <w:rFonts w:ascii="ＭＳ 明朝" w:eastAsia="ＭＳ 明朝" w:hAnsi="メイリオ" w:cs="ＭＳ 明朝" w:hint="eastAsia"/>
          <w:bCs/>
          <w:kern w:val="0"/>
          <w:szCs w:val="36"/>
        </w:rPr>
        <w:t>弁護団声明　期限内の完成を要求</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新規制基準で原発に設置が義務付けられているテロ対策施設について関西、九州、四国などの電力会社が、原子力規制委員会に完成期限の延長などを求めている問題で、脱原発弁護団全国連絡会は２３日、東京都内で会見し規制委に毅然（きぜん）とした措置を求める声明を発表し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新規制基準は、意図的な航空機落下などのテロ対処のために遠隔で操作する緊急時制御室などの「特定重大事故等対処施設」（特重施設）の設置を義務付けています。設置期限は、当初、経過措置として新規制基準施行から５年の２０１８年７月でした。ただ審査に時間がかかっているとして規制委は、本体施設の工事計画許可から５年に変更し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電力会社側は関西、九州、四国の３社の各原発では、期限を１年～２年半超過するとして、１７日に規制委に期限延長を要望していました。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声明では、東京電力福島第１原発では、０６年に改訂された耐震指針に適合しているかどうかの確認が終わらぬまま、当初の確認期限を超過しても運転をなし崩し的に認めていたことで事故に至ったと指摘。定められた期限までに特重施設が完成しない場合、「直ちに原子炉の運転を停止」するよう規制委に求めています。</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同会共同代表の河合弘之弁護士は「（規制委が）電力の虜（とりこ）になったような決定を下さないか危惧している」と懸念を表明しました。</w:t>
      </w:r>
    </w:p>
    <w:p w:rsidR="006852D8" w:rsidRDefault="006852D8" w:rsidP="007C56A2">
      <w:pPr>
        <w:tabs>
          <w:tab w:val="left" w:pos="2694"/>
          <w:tab w:val="left" w:pos="8240"/>
        </w:tabs>
        <w:spacing w:line="240" w:lineRule="atLeast"/>
        <w:rPr>
          <w:rFonts w:ascii="ＭＳ 明朝" w:eastAsia="ＭＳ 明朝"/>
        </w:rPr>
      </w:pPr>
    </w:p>
    <w:p w:rsidR="007C56A2" w:rsidRPr="007C56A2" w:rsidRDefault="007C56A2" w:rsidP="007C56A2">
      <w:pPr>
        <w:widowControl/>
        <w:spacing w:line="240" w:lineRule="atLeast"/>
        <w:rPr>
          <w:rFonts w:ascii="ＭＳ 明朝" w:eastAsia="ＭＳ 明朝" w:hAnsi="メイリオ" w:cs="ＭＳ 明朝"/>
          <w:bCs/>
          <w:kern w:val="0"/>
          <w:szCs w:val="27"/>
        </w:rPr>
      </w:pPr>
      <w:r w:rsidRPr="007C56A2">
        <w:rPr>
          <w:rFonts w:ascii="ＭＳ 明朝" w:eastAsia="ＭＳ 明朝" w:hAnsi="メイリオ" w:cs="ＭＳ 明朝" w:hint="eastAsia"/>
          <w:bCs/>
          <w:kern w:val="0"/>
          <w:szCs w:val="27"/>
        </w:rPr>
        <w:t>2019年4月24日</w:t>
      </w:r>
      <w:r>
        <w:rPr>
          <w:rFonts w:ascii="ＭＳ 明朝" w:eastAsia="ＭＳ 明朝" w:hAnsi="メイリオ" w:cs="ＭＳ 明朝" w:hint="eastAsia"/>
          <w:bCs/>
          <w:kern w:val="0"/>
          <w:szCs w:val="27"/>
        </w:rPr>
        <w:t>（水）</w:t>
      </w:r>
    </w:p>
    <w:p w:rsidR="006852D8" w:rsidRPr="007C56A2" w:rsidRDefault="006852D8" w:rsidP="007C56A2">
      <w:pPr>
        <w:widowControl/>
        <w:spacing w:line="240" w:lineRule="atLeast"/>
        <w:rPr>
          <w:rFonts w:ascii="ＭＳ 明朝" w:eastAsia="ＭＳ 明朝" w:hAnsi="メイリオ" w:cs="ＭＳ 明朝"/>
          <w:bCs/>
          <w:kern w:val="0"/>
          <w:szCs w:val="36"/>
        </w:rPr>
      </w:pPr>
      <w:r w:rsidRPr="007C56A2">
        <w:rPr>
          <w:rFonts w:ascii="ＭＳ 明朝" w:eastAsia="ＭＳ 明朝" w:hAnsi="メイリオ" w:cs="ＭＳ 明朝" w:hint="eastAsia"/>
          <w:bCs/>
          <w:kern w:val="36"/>
          <w:szCs w:val="48"/>
        </w:rPr>
        <w:t>特定技能外国人　原発廃炉作業は不可</w:t>
      </w:r>
      <w:r w:rsidR="007C56A2">
        <w:rPr>
          <w:rFonts w:ascii="ＭＳ 明朝" w:eastAsia="ＭＳ 明朝" w:hAnsi="メイリオ" w:cs="ＭＳ 明朝" w:hint="eastAsia"/>
          <w:bCs/>
          <w:kern w:val="36"/>
          <w:szCs w:val="48"/>
        </w:rPr>
        <w:t>、</w:t>
      </w:r>
      <w:r w:rsidRPr="007C56A2">
        <w:rPr>
          <w:rFonts w:ascii="ＭＳ 明朝" w:eastAsia="ＭＳ 明朝" w:hAnsi="メイリオ" w:cs="ＭＳ 明朝" w:hint="eastAsia"/>
          <w:bCs/>
          <w:kern w:val="0"/>
          <w:szCs w:val="36"/>
        </w:rPr>
        <w:t>建物の解体は対象外　仁比議員に答弁</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東京電力ホールディングス（ＨＤ）が福島第１原発の廃炉作業などで「特定技能」の外国人労働者を受け入れる方針を示した問題で、放射能汚染物質の除去や原発構内の建物解体の作業には、特定技能外国人が従事できないことが分かりました。２３日の参院法務委員会での、日本共産党の仁比聡平議員の質疑で明らかになり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特定技能制度は、外国人労働者が従事できる職を介護や建設など１４業種とし、業種ごとに細かな職種も規定。東電が主な受け入れ業種とする建設業について、国土交通省の北村知久大臣官房審議官は、「汚染物質の除去は建設分野の１１職種に当てはまらない」と答弁。汚染物質除去後の建物解体作業も「１１職種に解体は含まれていないので対象にならない」と述べ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lastRenderedPageBreak/>
        <w:t xml:space="preserve">　仁比氏は、東電が想定する他の業種についても、所管する各省に質問。自動車整備業は「廃炉や原発構内での作業に従事させることは認められない」、ビルクリーニング業は「原発特有の事情による特殊業務への従事は認められない」、外食業は「原発内部の作業は含まれない」と、各担当者が答弁し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一方、産業機械製造業と電気・電子情報関連産業については、経済産業省が「福島第１原発で（対象職種に）該当する事業活動は承知していない」と述べながら、「申請があれば審査する」と含みをもたせました。</w:t>
      </w:r>
    </w:p>
    <w:p w:rsidR="006852D8" w:rsidRPr="007C56A2" w:rsidRDefault="006852D8" w:rsidP="007C56A2">
      <w:pPr>
        <w:widowControl/>
        <w:spacing w:line="240" w:lineRule="atLeast"/>
        <w:rPr>
          <w:rFonts w:ascii="ＭＳ 明朝" w:eastAsia="ＭＳ 明朝" w:hAnsi="メイリオ" w:cs="ＭＳ 明朝"/>
          <w:kern w:val="0"/>
          <w:szCs w:val="27"/>
        </w:rPr>
      </w:pPr>
      <w:r w:rsidRPr="007C56A2">
        <w:rPr>
          <w:rFonts w:ascii="ＭＳ 明朝" w:eastAsia="ＭＳ 明朝" w:hAnsi="メイリオ" w:cs="ＭＳ 明朝" w:hint="eastAsia"/>
          <w:kern w:val="0"/>
          <w:szCs w:val="27"/>
        </w:rPr>
        <w:t xml:space="preserve">　仁比氏は、「東電が誤った認識で受け入れ可能かのように周知していることは重大だ。国は東電に謝罪・撤回と、協力会社への受け入れができない旨の周知徹底をさせるべきだ」と主張しました。</w:t>
      </w:r>
    </w:p>
    <w:p w:rsidR="007C56A2" w:rsidRDefault="007C56A2" w:rsidP="006F32A5">
      <w:pPr>
        <w:tabs>
          <w:tab w:val="left" w:pos="2694"/>
          <w:tab w:val="left" w:pos="8240"/>
        </w:tabs>
        <w:spacing w:line="280" w:lineRule="exact"/>
        <w:rPr>
          <w:rFonts w:ascii="ＭＳ 明朝" w:eastAsia="ＭＳ 明朝"/>
        </w:rPr>
      </w:pPr>
    </w:p>
    <w:p w:rsidR="00E801AA" w:rsidRDefault="00E801AA" w:rsidP="006F32A5">
      <w:pPr>
        <w:tabs>
          <w:tab w:val="left" w:pos="2694"/>
          <w:tab w:val="left" w:pos="8240"/>
        </w:tabs>
        <w:spacing w:line="280" w:lineRule="exact"/>
        <w:rPr>
          <w:rFonts w:ascii="ＭＳ 明朝" w:eastAsia="ＭＳ 明朝"/>
        </w:rPr>
      </w:pPr>
      <w:r>
        <w:rPr>
          <w:rFonts w:ascii="ＭＳ 明朝" w:eastAsia="ＭＳ 明朝" w:hint="eastAsia"/>
        </w:rPr>
        <w:t>2019年4月23日（火）</w:t>
      </w:r>
    </w:p>
    <w:p w:rsidR="00E801AA" w:rsidRPr="00E801AA" w:rsidRDefault="00E801AA" w:rsidP="002D068D">
      <w:pPr>
        <w:widowControl/>
        <w:spacing w:line="280" w:lineRule="exact"/>
        <w:rPr>
          <w:rFonts w:ascii="ＭＳ 明朝" w:eastAsia="ＭＳ 明朝" w:hAnsi="メイリオ" w:cs="ＭＳ 明朝"/>
          <w:b/>
          <w:bCs/>
          <w:kern w:val="0"/>
          <w:szCs w:val="36"/>
        </w:rPr>
      </w:pPr>
      <w:r w:rsidRPr="00E801AA">
        <w:rPr>
          <w:rFonts w:ascii="ＭＳ 明朝" w:eastAsia="ＭＳ 明朝" w:hAnsi="メイリオ" w:cs="ＭＳ 明朝" w:hint="eastAsia"/>
          <w:b/>
          <w:bCs/>
          <w:kern w:val="36"/>
          <w:szCs w:val="48"/>
        </w:rPr>
        <w:t>原発廃炉には技術継承」…？　専門家「全くの嘘」、</w:t>
      </w:r>
      <w:r w:rsidRPr="00E801AA">
        <w:rPr>
          <w:rFonts w:ascii="ＭＳ 明朝" w:eastAsia="ＭＳ 明朝" w:hAnsi="メイリオ" w:cs="ＭＳ 明朝" w:hint="eastAsia"/>
          <w:b/>
          <w:bCs/>
          <w:kern w:val="0"/>
          <w:szCs w:val="36"/>
        </w:rPr>
        <w:t>ほとんどの技術、他業種に</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日本の原発輸出計画がすべて行き詰まり、国内での原発新増設も見通せない中、政府をはじめ原子力を推進する業界やマスコミは、原子力技術の維持・継承や、人材の育成が課題だなどと声を上げています。安全維持や廃炉を担う人材も不足しかねないという主張もありますが、原発の技術に詳しい専門家は疑問視し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昨年、政府がまとめたエネルギー基本計画では廃炉のためにも「高いレベルの原子力技術・人材を維持・発展することが必要」と強調されています。また、今月８日に発表された経団連の“原発回帰”の提言にも「原子力の先行きが不透明ななかでは、技術と人材の維持もままならない」などとして、原発の建て替えや新増設を政策に位置付けるべきだと政府に求めています。</w:t>
      </w:r>
    </w:p>
    <w:p w:rsidR="00E801AA" w:rsidRPr="00E801AA" w:rsidRDefault="00E801AA" w:rsidP="002D068D">
      <w:pPr>
        <w:widowControl/>
        <w:spacing w:line="280" w:lineRule="exact"/>
        <w:rPr>
          <w:rFonts w:ascii="ＭＳ 明朝" w:eastAsia="ＭＳ 明朝" w:hAnsi="メイリオ" w:cs="ＭＳ 明朝"/>
          <w:b/>
          <w:bCs/>
          <w:kern w:val="0"/>
          <w:szCs w:val="27"/>
        </w:rPr>
      </w:pPr>
      <w:r w:rsidRPr="00E801AA">
        <w:rPr>
          <w:rFonts w:ascii="ＭＳ 明朝" w:eastAsia="ＭＳ 明朝" w:hAnsi="メイリオ" w:cs="ＭＳ 明朝" w:hint="eastAsia"/>
          <w:b/>
          <w:bCs/>
          <w:kern w:val="0"/>
          <w:szCs w:val="27"/>
        </w:rPr>
        <w:t>危機あおる論調</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原発のメンテナンスは９０％ぐらい火力発電所と共通します。炉周りの原発特有のことも訓練プログラムなどがすでに使われていて、原発を新増設しないと維持できないような技術ではない」。そう指摘するのは、元米国ゼネラル・エレクトリック社（ＧＥ）技術者の佐藤暁さん。</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原発を建設するための技術とはどんなものなのか―。佐藤さんはプラント屋と土木屋の仕事といいます。その上で、「そもそも発電炉を製造しなくても、原子炉には医療用やアイソトープ製造用などもあるのだから、原子力技術がなくなるわけではありません。それに発電炉が最新であるとか特殊というわけでもない。プラントとしても化学プラントなどもっと複雑なものがあります」と、技術維持の危機をあおる論調を批判し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原発建設の実態について、元東芝の格納容器設計者の後藤政志さんはこう話します。「原発を開発しているわけではなく、原子力工学の専門家はそんなにいらない。付属する機械を作るなら機械工学科だし、電気なら電気工学科の方が専門。船舶をやっていた僕が格納容器を設計していたぐらいだから」</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日本の原子力技術について、ＧＥなどから技術を導入した結果、独自性がないという後藤さん。「安全性の問題に関しても、本気で追求する姿勢に欠けている。何が継承だと正直思う」といい「古い産業が廃れて、新しい産業が興るときに、前の産業の技術を残さないといけないと騒ぐのはおかしいでしょ」と批判します。</w:t>
      </w:r>
    </w:p>
    <w:p w:rsidR="00E801AA" w:rsidRPr="00E801AA" w:rsidRDefault="00E801AA" w:rsidP="002D068D">
      <w:pPr>
        <w:widowControl/>
        <w:spacing w:line="280" w:lineRule="exact"/>
        <w:rPr>
          <w:rFonts w:ascii="ＭＳ 明朝" w:eastAsia="ＭＳ 明朝" w:hAnsi="メイリオ" w:cs="ＭＳ 明朝"/>
          <w:b/>
          <w:bCs/>
          <w:kern w:val="0"/>
          <w:szCs w:val="27"/>
        </w:rPr>
      </w:pPr>
      <w:r w:rsidRPr="00E801AA">
        <w:rPr>
          <w:rFonts w:ascii="ＭＳ 明朝" w:eastAsia="ＭＳ 明朝" w:hAnsi="メイリオ" w:cs="ＭＳ 明朝" w:hint="eastAsia"/>
          <w:b/>
          <w:bCs/>
          <w:kern w:val="0"/>
          <w:szCs w:val="27"/>
        </w:rPr>
        <w:t>被ばく管理こそ</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廃炉技術を担う人材も不足すると、不安をかき立てる論調もあります。佐藤さんは「全くの嘘（うそ）」と断言します。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使用済み核燃料を取り出せば、事故を起こさずに廃炉に至った原発に残る放射性物質は、運転中に高エネルギーの中性子が当たってできた核種です。解体と同時に、炉心周りや配管内に残るこれらを環境に出さないことや、作業員の被ばく管理が求められ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佐藤さんは「廃炉は原理的にはスクラップ技術。アメリカの実績をみても、請け負っているのはプラントメーカーではない」と語ります。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後藤さんは「図面がそろっていることが大事。被ばくの管理などがコントロールできればいいので、技術継承などの意味では、議論にならない」といいます。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政府、東電が決めた工程でも３０～４０年かかるとされている福島第１原発の廃炉作業はどうか。</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lastRenderedPageBreak/>
        <w:t xml:space="preserve">　原子力規制委員会の更田豊志委員長は会見で、福島第１原発の廃炉技術や廃棄物の処理・処分のための人材は必要としながら、そのような技術を維持するための人材が「（原発の）新設との関連があるとは思わない」と答えています。</w:t>
      </w:r>
    </w:p>
    <w:p w:rsidR="00E801AA" w:rsidRPr="00E801AA" w:rsidRDefault="00E801AA" w:rsidP="002D068D">
      <w:pPr>
        <w:widowControl/>
        <w:spacing w:line="280" w:lineRule="exact"/>
        <w:rPr>
          <w:rFonts w:ascii="ＭＳ 明朝" w:eastAsia="ＭＳ 明朝" w:hAnsi="メイリオ" w:cs="ＭＳ 明朝"/>
          <w:kern w:val="0"/>
          <w:szCs w:val="27"/>
        </w:rPr>
      </w:pPr>
      <w:r w:rsidRPr="00E801AA">
        <w:rPr>
          <w:rFonts w:ascii="ＭＳ 明朝" w:eastAsia="ＭＳ 明朝" w:hAnsi="メイリオ" w:cs="ＭＳ 明朝" w:hint="eastAsia"/>
          <w:kern w:val="0"/>
          <w:szCs w:val="27"/>
        </w:rPr>
        <w:t xml:space="preserve">　むしろ、日本での原発廃炉で最大の課題となっているのは、廃炉で出てくる廃棄物の持って行き場がないことです。技術の維持・継承などといって、原発を推進するのは、こうした問題をまるで無視した議論でしかありません。</w:t>
      </w:r>
    </w:p>
    <w:p w:rsidR="00E801AA" w:rsidRDefault="00E801AA" w:rsidP="002D068D">
      <w:pPr>
        <w:tabs>
          <w:tab w:val="left" w:pos="2694"/>
          <w:tab w:val="left" w:pos="8240"/>
        </w:tabs>
        <w:spacing w:line="280" w:lineRule="exact"/>
        <w:rPr>
          <w:rFonts w:ascii="ＭＳ 明朝" w:eastAsia="ＭＳ 明朝"/>
        </w:rPr>
      </w:pPr>
    </w:p>
    <w:p w:rsidR="003B024B" w:rsidRDefault="003B024B" w:rsidP="002D068D">
      <w:pPr>
        <w:tabs>
          <w:tab w:val="left" w:pos="2694"/>
          <w:tab w:val="left" w:pos="8240"/>
        </w:tabs>
        <w:spacing w:line="280" w:lineRule="exact"/>
        <w:rPr>
          <w:rFonts w:ascii="ＭＳ 明朝" w:eastAsia="ＭＳ 明朝"/>
        </w:rPr>
      </w:pPr>
      <w:r>
        <w:rPr>
          <w:rFonts w:ascii="ＭＳ 明朝" w:eastAsia="ＭＳ 明朝" w:hint="eastAsia"/>
        </w:rPr>
        <w:t>2019年4月19日（金）</w:t>
      </w:r>
    </w:p>
    <w:p w:rsidR="003B024B" w:rsidRPr="003B024B" w:rsidRDefault="003B024B" w:rsidP="002D068D">
      <w:pPr>
        <w:widowControl/>
        <w:spacing w:line="280" w:lineRule="exact"/>
        <w:rPr>
          <w:rFonts w:ascii="ＭＳ 明朝" w:eastAsia="ＭＳ 明朝" w:hAnsi="メイリオ" w:cs="ＭＳ 明朝"/>
          <w:bCs/>
          <w:kern w:val="0"/>
          <w:szCs w:val="36"/>
        </w:rPr>
      </w:pPr>
      <w:r w:rsidRPr="003B024B">
        <w:rPr>
          <w:rFonts w:ascii="ＭＳ 明朝" w:eastAsia="ＭＳ 明朝" w:hAnsi="メイリオ" w:cs="ＭＳ 明朝" w:hint="eastAsia"/>
          <w:bCs/>
          <w:kern w:val="36"/>
          <w:szCs w:val="48"/>
        </w:rPr>
        <w:t>電力３社　原発テロ対策間に合わず</w:t>
      </w:r>
      <w:r>
        <w:rPr>
          <w:rFonts w:ascii="ＭＳ 明朝" w:eastAsia="ＭＳ 明朝" w:hAnsi="メイリオ" w:cs="ＭＳ 明朝" w:hint="eastAsia"/>
          <w:bCs/>
          <w:kern w:val="36"/>
          <w:szCs w:val="48"/>
        </w:rPr>
        <w:t>、</w:t>
      </w:r>
      <w:r w:rsidRPr="003B024B">
        <w:rPr>
          <w:rFonts w:ascii="ＭＳ 明朝" w:eastAsia="ＭＳ 明朝" w:hAnsi="メイリオ" w:cs="ＭＳ 明朝" w:hint="eastAsia"/>
          <w:bCs/>
          <w:kern w:val="0"/>
          <w:szCs w:val="36"/>
        </w:rPr>
        <w:t>基準不適合で停止の可能性</w:t>
      </w:r>
    </w:p>
    <w:p w:rsidR="003B024B" w:rsidRPr="003B024B" w:rsidRDefault="003B024B" w:rsidP="002D068D">
      <w:pPr>
        <w:widowControl/>
        <w:spacing w:line="280" w:lineRule="exact"/>
        <w:rPr>
          <w:rFonts w:ascii="ＭＳ 明朝" w:eastAsia="ＭＳ 明朝" w:hAnsi="メイリオ" w:cs="ＭＳ 明朝"/>
          <w:kern w:val="0"/>
          <w:szCs w:val="27"/>
        </w:rPr>
      </w:pPr>
      <w:r w:rsidRPr="003B024B">
        <w:rPr>
          <w:rFonts w:ascii="ＭＳ 明朝" w:eastAsia="ＭＳ 明朝" w:hAnsi="メイリオ" w:cs="ＭＳ 明朝" w:hint="eastAsia"/>
          <w:kern w:val="0"/>
          <w:szCs w:val="27"/>
        </w:rPr>
        <w:t xml:space="preserve">　関西、九州、四国の電力３社は１７日、原発の新規制基準で設置が義務づけられた航空機衝突などのテロ対策施設「特定重大事故対処施設」について、設置期限に間に合わないとの見通しを原子力規制委員会との意見交換会で示し、期限延長などの対応を求めました。</w:t>
      </w:r>
    </w:p>
    <w:p w:rsidR="003B024B" w:rsidRPr="003B024B" w:rsidRDefault="003B024B" w:rsidP="002D068D">
      <w:pPr>
        <w:widowControl/>
        <w:spacing w:line="280" w:lineRule="exact"/>
        <w:rPr>
          <w:rFonts w:ascii="ＭＳ 明朝" w:eastAsia="ＭＳ 明朝" w:hAnsi="メイリオ" w:cs="ＭＳ 明朝"/>
          <w:kern w:val="0"/>
          <w:szCs w:val="27"/>
        </w:rPr>
      </w:pPr>
      <w:r w:rsidRPr="003B024B">
        <w:rPr>
          <w:rFonts w:ascii="ＭＳ 明朝" w:eastAsia="ＭＳ 明朝" w:hAnsi="メイリオ" w:cs="ＭＳ 明朝" w:hint="eastAsia"/>
          <w:kern w:val="0"/>
          <w:szCs w:val="27"/>
        </w:rPr>
        <w:t xml:space="preserve">　期限内に完成しなければ法令違反となり、規制委は運転停止などの措置を命じることができます。規制委は今後、定例会合で対応を検討します。</w:t>
      </w:r>
    </w:p>
    <w:p w:rsidR="003B024B" w:rsidRPr="003B024B" w:rsidRDefault="003B024B" w:rsidP="002D068D">
      <w:pPr>
        <w:widowControl/>
        <w:spacing w:line="280" w:lineRule="exact"/>
        <w:rPr>
          <w:rFonts w:ascii="ＭＳ 明朝" w:eastAsia="ＭＳ 明朝" w:hAnsi="メイリオ" w:cs="ＭＳ 明朝"/>
          <w:kern w:val="0"/>
          <w:szCs w:val="27"/>
        </w:rPr>
      </w:pPr>
      <w:r w:rsidRPr="003B024B">
        <w:rPr>
          <w:rFonts w:ascii="ＭＳ 明朝" w:eastAsia="ＭＳ 明朝" w:hAnsi="メイリオ" w:cs="ＭＳ 明朝" w:hint="eastAsia"/>
          <w:kern w:val="0"/>
          <w:szCs w:val="27"/>
        </w:rPr>
        <w:t xml:space="preserve">　テロ対処施設は、航空機によるテロ攻撃などで原発の中央制御室が使えなくなった場合に備えて設置が義務づけられました。原子炉建屋から離れた場所に建てられ、遠隔で原子炉を操作する「第２制御室」などが含まれます。</w:t>
      </w:r>
    </w:p>
    <w:p w:rsidR="003B024B" w:rsidRPr="003B024B" w:rsidRDefault="003B024B" w:rsidP="002D068D">
      <w:pPr>
        <w:widowControl/>
        <w:spacing w:line="280" w:lineRule="exact"/>
        <w:rPr>
          <w:rFonts w:ascii="ＭＳ 明朝" w:eastAsia="ＭＳ 明朝" w:hAnsi="メイリオ" w:cs="ＭＳ 明朝"/>
          <w:kern w:val="0"/>
          <w:szCs w:val="27"/>
        </w:rPr>
      </w:pPr>
      <w:r w:rsidRPr="003B024B">
        <w:rPr>
          <w:rFonts w:ascii="ＭＳ 明朝" w:eastAsia="ＭＳ 明朝" w:hAnsi="メイリオ" w:cs="ＭＳ 明朝" w:hint="eastAsia"/>
          <w:kern w:val="0"/>
          <w:szCs w:val="27"/>
        </w:rPr>
        <w:t xml:space="preserve">　３社の資料によると、九電川内（鹿児島県）、関電の高浜、美浜、大飯（いずれも福井県）、四国電伊方（愛媛県）の各原発１０基で工事が長期化したため、設置期限を１～２年半超過するといいます。最も早い期限が川内原発１号機で来年３月ですが、約１年遅れる見通しです。１０基のうち再稼働したのは７基。３社は「見通しが甘かった」と述べました。</w:t>
      </w:r>
    </w:p>
    <w:p w:rsidR="003B024B" w:rsidRPr="003B024B" w:rsidRDefault="003B024B" w:rsidP="002D068D">
      <w:pPr>
        <w:widowControl/>
        <w:spacing w:line="280" w:lineRule="exact"/>
        <w:rPr>
          <w:rFonts w:ascii="ＭＳ 明朝" w:eastAsia="ＭＳ 明朝" w:hAnsi="メイリオ" w:cs="ＭＳ 明朝"/>
          <w:kern w:val="0"/>
          <w:szCs w:val="27"/>
        </w:rPr>
      </w:pPr>
      <w:r w:rsidRPr="003B024B">
        <w:rPr>
          <w:rFonts w:ascii="ＭＳ 明朝" w:eastAsia="ＭＳ 明朝" w:hAnsi="メイリオ" w:cs="ＭＳ 明朝" w:hint="eastAsia"/>
          <w:kern w:val="0"/>
          <w:szCs w:val="27"/>
        </w:rPr>
        <w:t xml:space="preserve">　規制委の山中伸介委員は「期限を変更する必要はない。期限内に設置が完了しない場合は、基準不適合になる」と述べました。更田豊志委員長も「（期限が）２度、３度延びるようだったら、期限と呼ばない。委員会で方針を議論する」と述べました。</w:t>
      </w:r>
    </w:p>
    <w:p w:rsidR="003B024B" w:rsidRPr="003B024B" w:rsidRDefault="003B024B" w:rsidP="002D068D">
      <w:pPr>
        <w:widowControl/>
        <w:spacing w:line="280" w:lineRule="exact"/>
        <w:rPr>
          <w:rFonts w:ascii="ＭＳ 明朝" w:eastAsia="ＭＳ 明朝" w:hAnsi="メイリオ" w:cs="ＭＳ 明朝"/>
          <w:kern w:val="0"/>
          <w:szCs w:val="27"/>
        </w:rPr>
      </w:pPr>
      <w:r w:rsidRPr="003B024B">
        <w:rPr>
          <w:rFonts w:ascii="ＭＳ 明朝" w:eastAsia="ＭＳ 明朝" w:hAnsi="メイリオ" w:cs="ＭＳ 明朝" w:hint="eastAsia"/>
          <w:kern w:val="0"/>
          <w:szCs w:val="27"/>
        </w:rPr>
        <w:t xml:space="preserve">　設置期限は当初、新規制基準施行から５年の猶予期間を設け、２０１８年７月でしたが、再稼働審査の長期化で、設備や機器の詳しい設計内容を示した「工事計画」が認可から５年と変更しました。</w:t>
      </w:r>
    </w:p>
    <w:p w:rsidR="003B024B" w:rsidRDefault="003B024B" w:rsidP="002D068D">
      <w:pPr>
        <w:tabs>
          <w:tab w:val="left" w:pos="2694"/>
          <w:tab w:val="left" w:pos="8240"/>
        </w:tabs>
        <w:spacing w:line="280" w:lineRule="exact"/>
        <w:rPr>
          <w:rFonts w:ascii="ＭＳ 明朝" w:eastAsia="ＭＳ 明朝"/>
        </w:rPr>
      </w:pPr>
    </w:p>
    <w:p w:rsidR="00177B96" w:rsidRPr="000A1E18" w:rsidRDefault="00177B96" w:rsidP="00177B96">
      <w:pPr>
        <w:widowControl/>
        <w:spacing w:line="240" w:lineRule="atLeast"/>
        <w:rPr>
          <w:rFonts w:ascii="ＭＳ 明朝" w:eastAsia="ＭＳ 明朝" w:hAnsi="游ゴシック" w:cs="ＭＳ 明朝"/>
          <w:kern w:val="0"/>
          <w:szCs w:val="18"/>
          <w:lang w:eastAsia="zh-TW"/>
        </w:rPr>
      </w:pPr>
      <w:r w:rsidRPr="000A1E18">
        <w:rPr>
          <w:rFonts w:ascii="ＭＳ 明朝" w:eastAsia="ＭＳ 明朝" w:hAnsi="游ゴシック" w:cs="ＭＳ 明朝" w:hint="eastAsia"/>
          <w:kern w:val="0"/>
          <w:szCs w:val="18"/>
          <w:lang w:eastAsia="zh-TW"/>
        </w:rPr>
        <w:t>2019年4月20日　毎日新聞東京朝刊</w:t>
      </w:r>
    </w:p>
    <w:p w:rsidR="00177B96" w:rsidRPr="000A1E18" w:rsidRDefault="00177B96" w:rsidP="00177B96">
      <w:pPr>
        <w:widowControl/>
        <w:spacing w:line="240" w:lineRule="atLeast"/>
        <w:rPr>
          <w:rFonts w:ascii="ＭＳ 明朝" w:eastAsia="ＭＳ 明朝" w:hAnsi="游ゴシック" w:cs="ＭＳ 明朝"/>
          <w:bCs/>
          <w:kern w:val="36"/>
          <w:szCs w:val="36"/>
        </w:rPr>
      </w:pPr>
      <w:r w:rsidRPr="000A1E18">
        <w:rPr>
          <w:rFonts w:ascii="ＭＳ 明朝" w:eastAsia="ＭＳ 明朝" w:hAnsi="游ゴシック" w:cs="ＭＳ 明朝" w:hint="eastAsia"/>
          <w:bCs/>
          <w:kern w:val="36"/>
          <w:szCs w:val="36"/>
        </w:rPr>
        <w:t>福島第１原発事故　除染も外国人容認　「特定技能」政府が方針転換</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４月からの新たな外国人在留資格「特定技能」で来日した労働者について、東京電力福島第１原発事故に伴う除染作業に従事することを政府が容認していた。以前からの外国人技能実習生については昨年、除染への従事を禁止したが、人手不足の緩和を旗印に新制度の導入で事実上、方針転換した。</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新制度を所管する法務省と、除染を受注する建設業界を監督する国土交通省への取材で判明した。 </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両省は３月、建設分野で特定技能外国人を受け入れる運用要領をまとめた。要領によると、除染だけでは「建設工事に該当しない」として受け入れ対象外との原則を示しつつ、重機を使った掘削や整地などの工事と共に実施する除染は「従事させることは差し支えない」と明記した。 </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環境省によると除染は現在、放射線量が特に高い６町村の帰還困難区域にある「特定復興再生拠点区域」で、道路や水道などのインフラ整備と一体的に進めている。 </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除染を巡っては、ベトナム人技能実習生の男性が昨年春、十分な説明を受けずに作業していたことが発覚。法務省などは、一般に海外で行われる業務ではない▽放射線被ばく対策が必要で技能習得の実習に専念できる環境とは言いがたい－－として事実上、実習生の作業禁止を受け入れ団体に通知していた。 </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国交省の担当者は今回の方針を「技能実習制度と違い、人手不足を背景とした労働者として扱っている」と説明する。除染を発注する環境省は「実際に外国人労働者が従事するか承知していない」としている。 </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lastRenderedPageBreak/>
        <w:t xml:space="preserve">　技能実習生を支援する「全統一労働組合」（東京）の佐々木史朗書記長は「技能実習という建前が無くなり、低賃金の労働力という本音が露骨に出た。日本人だけで作業員が集まらないなら、国際社会に支援を仰ぐべきだ」と指摘する。 </w:t>
      </w:r>
    </w:p>
    <w:p w:rsidR="00177B96" w:rsidRPr="000A1E18" w:rsidRDefault="00177B96" w:rsidP="00177B96">
      <w:pPr>
        <w:widowControl/>
        <w:spacing w:line="240" w:lineRule="atLeast"/>
        <w:rPr>
          <w:rFonts w:ascii="ＭＳ 明朝" w:eastAsia="ＭＳ 明朝" w:hAnsi="游ゴシック" w:cs="ＭＳ 明朝"/>
          <w:kern w:val="0"/>
          <w:szCs w:val="24"/>
        </w:rPr>
      </w:pPr>
      <w:r w:rsidRPr="000A1E18">
        <w:rPr>
          <w:rFonts w:ascii="ＭＳ 明朝" w:eastAsia="ＭＳ 明朝" w:hAnsi="游ゴシック" w:cs="ＭＳ 明朝" w:hint="eastAsia"/>
          <w:kern w:val="0"/>
          <w:szCs w:val="24"/>
        </w:rPr>
        <w:t xml:space="preserve">　特定技能外国人を巡っては、廃炉を進める東京電力も作業員として受け入れる方針を明らかにしている。 </w:t>
      </w:r>
    </w:p>
    <w:p w:rsidR="00177B96" w:rsidRPr="00177B96" w:rsidRDefault="00177B96" w:rsidP="002D068D">
      <w:pPr>
        <w:tabs>
          <w:tab w:val="left" w:pos="2694"/>
          <w:tab w:val="left" w:pos="8240"/>
        </w:tabs>
        <w:spacing w:line="280" w:lineRule="exact"/>
        <w:rPr>
          <w:rFonts w:ascii="ＭＳ 明朝" w:eastAsia="ＭＳ 明朝"/>
        </w:rPr>
      </w:pPr>
    </w:p>
    <w:p w:rsidR="00EB50AC" w:rsidRDefault="00EB50AC" w:rsidP="002D068D">
      <w:pPr>
        <w:tabs>
          <w:tab w:val="left" w:pos="2694"/>
          <w:tab w:val="left" w:pos="8240"/>
        </w:tabs>
        <w:spacing w:line="280" w:lineRule="exact"/>
        <w:rPr>
          <w:rFonts w:ascii="ＭＳ 明朝" w:eastAsia="ＭＳ 明朝"/>
        </w:rPr>
      </w:pPr>
      <w:r>
        <w:rPr>
          <w:rFonts w:ascii="ＭＳ 明朝" w:eastAsia="ＭＳ 明朝" w:hint="eastAsia"/>
        </w:rPr>
        <w:t>2019年4月18日（木）</w:t>
      </w:r>
    </w:p>
    <w:p w:rsidR="00EB50AC" w:rsidRPr="00EB50AC" w:rsidRDefault="00EB50AC" w:rsidP="002D068D">
      <w:pPr>
        <w:widowControl/>
        <w:spacing w:line="280" w:lineRule="exact"/>
        <w:rPr>
          <w:rFonts w:ascii="ＭＳ 明朝" w:eastAsia="ＭＳ 明朝" w:hAnsi="メイリオ" w:cs="ＭＳ 明朝"/>
          <w:bCs/>
          <w:kern w:val="0"/>
          <w:szCs w:val="36"/>
        </w:rPr>
      </w:pPr>
      <w:r w:rsidRPr="00EB50AC">
        <w:rPr>
          <w:rFonts w:ascii="ＭＳ 明朝" w:eastAsia="ＭＳ 明朝" w:hAnsi="メイリオ" w:cs="ＭＳ 明朝" w:hint="eastAsia"/>
          <w:bCs/>
          <w:kern w:val="36"/>
          <w:szCs w:val="48"/>
        </w:rPr>
        <w:t>火山灰想定引き上げ</w:t>
      </w:r>
      <w:r>
        <w:rPr>
          <w:rFonts w:ascii="ＭＳ 明朝" w:eastAsia="ＭＳ 明朝" w:hAnsi="メイリオ" w:cs="ＭＳ 明朝" w:hint="eastAsia"/>
          <w:bCs/>
          <w:kern w:val="36"/>
          <w:szCs w:val="48"/>
        </w:rPr>
        <w:t>、</w:t>
      </w:r>
      <w:r w:rsidRPr="00EB50AC">
        <w:rPr>
          <w:rFonts w:ascii="ＭＳ 明朝" w:eastAsia="ＭＳ 明朝" w:hAnsi="メイリオ" w:cs="ＭＳ 明朝" w:hint="eastAsia"/>
          <w:bCs/>
          <w:kern w:val="0"/>
          <w:szCs w:val="36"/>
        </w:rPr>
        <w:t>関電３原発　規制委、停止は求めず</w:t>
      </w:r>
    </w:p>
    <w:p w:rsidR="00EB50AC" w:rsidRPr="00EB50AC" w:rsidRDefault="00EB50AC" w:rsidP="002D068D">
      <w:pPr>
        <w:widowControl/>
        <w:spacing w:line="280" w:lineRule="exact"/>
        <w:rPr>
          <w:rFonts w:ascii="ＭＳ 明朝" w:eastAsia="ＭＳ 明朝" w:hAnsi="メイリオ" w:cs="ＭＳ 明朝"/>
          <w:kern w:val="0"/>
          <w:szCs w:val="27"/>
        </w:rPr>
      </w:pPr>
      <w:r w:rsidRPr="00EB50AC">
        <w:rPr>
          <w:rFonts w:ascii="ＭＳ 明朝" w:eastAsia="ＭＳ 明朝" w:hAnsi="メイリオ" w:cs="ＭＳ 明朝" w:hint="eastAsia"/>
          <w:kern w:val="0"/>
          <w:szCs w:val="27"/>
        </w:rPr>
        <w:t xml:space="preserve">　原子力規制委員会は１７日、関西電力の福井県にある美浜、大飯、高浜の３原発での大規模噴火が起きた場合に降る火山灰の最大層厚について従来の想定を引き上げ、対策の必要性についても検討する方針を決めました。規制委は今後、関電にどのような対応を求めるか検討します。しかし、大規模噴火の緊急性はないとして再稼働した大飯、高浜の３、４号機の停止は求めないとしています。</w:t>
      </w:r>
    </w:p>
    <w:p w:rsidR="00EB50AC" w:rsidRPr="00EB50AC" w:rsidRDefault="00EB50AC" w:rsidP="002D068D">
      <w:pPr>
        <w:widowControl/>
        <w:spacing w:line="280" w:lineRule="exact"/>
        <w:rPr>
          <w:rFonts w:ascii="ＭＳ 明朝" w:eastAsia="ＭＳ 明朝" w:hAnsi="メイリオ" w:cs="ＭＳ 明朝"/>
          <w:kern w:val="0"/>
          <w:szCs w:val="27"/>
        </w:rPr>
      </w:pPr>
      <w:r w:rsidRPr="00EB50AC">
        <w:rPr>
          <w:rFonts w:ascii="ＭＳ 明朝" w:eastAsia="ＭＳ 明朝" w:hAnsi="メイリオ" w:cs="ＭＳ 明朝" w:hint="eastAsia"/>
          <w:kern w:val="0"/>
          <w:szCs w:val="27"/>
        </w:rPr>
        <w:t xml:space="preserve">　関西電力は先月末、３原発から約２００キロ離れた大山（鳥取県）の約８万年前の噴火（大山生竹噴火）の規模が、これまでの１０倍近い噴出量の１１立方キロと評価し、３原発敷地での火山灰の最大層厚が、２１・９～１３・５センチになると規制委に報告しました。</w:t>
      </w:r>
    </w:p>
    <w:p w:rsidR="00EB50AC" w:rsidRPr="00EB50AC" w:rsidRDefault="00EB50AC" w:rsidP="002D068D">
      <w:pPr>
        <w:widowControl/>
        <w:spacing w:line="280" w:lineRule="exact"/>
        <w:rPr>
          <w:rFonts w:ascii="ＭＳ 明朝" w:eastAsia="ＭＳ 明朝" w:hAnsi="メイリオ" w:cs="ＭＳ 明朝"/>
          <w:kern w:val="0"/>
          <w:szCs w:val="27"/>
        </w:rPr>
      </w:pPr>
      <w:r w:rsidRPr="00EB50AC">
        <w:rPr>
          <w:rFonts w:ascii="ＭＳ 明朝" w:eastAsia="ＭＳ 明朝" w:hAnsi="メイリオ" w:cs="ＭＳ 明朝" w:hint="eastAsia"/>
          <w:kern w:val="0"/>
          <w:szCs w:val="27"/>
        </w:rPr>
        <w:t xml:space="preserve">　原発に火山灰が降った場合、建屋などへの加重や、火山灰による非常用ディーゼル発電機のフィルター目詰まりなどの影響が懸念されます。</w:t>
      </w:r>
    </w:p>
    <w:p w:rsidR="00EB50AC" w:rsidRPr="00EB50AC" w:rsidRDefault="00EB50AC" w:rsidP="002D068D">
      <w:pPr>
        <w:widowControl/>
        <w:spacing w:line="280" w:lineRule="exact"/>
        <w:rPr>
          <w:rFonts w:ascii="ＭＳ 明朝" w:eastAsia="ＭＳ 明朝" w:hAnsi="メイリオ" w:cs="ＭＳ 明朝"/>
          <w:kern w:val="0"/>
          <w:szCs w:val="27"/>
        </w:rPr>
      </w:pPr>
      <w:r w:rsidRPr="00EB50AC">
        <w:rPr>
          <w:rFonts w:ascii="ＭＳ 明朝" w:eastAsia="ＭＳ 明朝" w:hAnsi="メイリオ" w:cs="ＭＳ 明朝" w:hint="eastAsia"/>
          <w:kern w:val="0"/>
          <w:szCs w:val="27"/>
        </w:rPr>
        <w:t xml:space="preserve">　規制委はこれまでの審査で、関電の１０センチという評価を妥当とし、３原発７基を許可。その後、新たな知見があったとして、関電に大山生竹噴火の規模や３原発での火山灰の層厚を再評価するよう指示しました。</w:t>
      </w:r>
    </w:p>
    <w:p w:rsidR="00EB50AC" w:rsidRPr="00EB50AC" w:rsidRDefault="00EB50AC" w:rsidP="002D068D">
      <w:pPr>
        <w:widowControl/>
        <w:spacing w:line="280" w:lineRule="exact"/>
        <w:rPr>
          <w:rFonts w:ascii="ＭＳ 明朝" w:eastAsia="ＭＳ 明朝" w:hAnsi="メイリオ" w:cs="ＭＳ 明朝"/>
          <w:kern w:val="0"/>
          <w:szCs w:val="27"/>
        </w:rPr>
      </w:pPr>
      <w:r w:rsidRPr="00EB50AC">
        <w:rPr>
          <w:rFonts w:ascii="ＭＳ 明朝" w:eastAsia="ＭＳ 明朝" w:hAnsi="メイリオ" w:cs="ＭＳ 明朝" w:hint="eastAsia"/>
          <w:kern w:val="0"/>
          <w:szCs w:val="27"/>
        </w:rPr>
        <w:t xml:space="preserve">　１７日の会合で規制委は、関電の噴火規模や最大層厚に関する評価は「詳細に確認する必要がある」としながらも、議論の前提になると評価。一方、大山生竹噴火規模の噴火については「考慮することが適切」とし、考慮する必要がないとする関電の主張を退けました。</w:t>
      </w:r>
    </w:p>
    <w:p w:rsidR="00EB50AC" w:rsidRDefault="00EB50AC" w:rsidP="002D068D">
      <w:pPr>
        <w:tabs>
          <w:tab w:val="left" w:pos="2694"/>
          <w:tab w:val="left" w:pos="8240"/>
        </w:tabs>
        <w:spacing w:line="280" w:lineRule="exact"/>
        <w:rPr>
          <w:rFonts w:ascii="ＭＳ 明朝" w:eastAsia="ＭＳ 明朝"/>
        </w:rPr>
      </w:pPr>
    </w:p>
    <w:p w:rsidR="00B101C3" w:rsidRDefault="00B101C3" w:rsidP="002D068D">
      <w:pPr>
        <w:tabs>
          <w:tab w:val="left" w:pos="2694"/>
          <w:tab w:val="left" w:pos="8240"/>
        </w:tabs>
        <w:spacing w:line="280" w:lineRule="exact"/>
        <w:rPr>
          <w:rFonts w:ascii="ＭＳ 明朝" w:eastAsia="ＭＳ 明朝"/>
        </w:rPr>
      </w:pPr>
      <w:r>
        <w:rPr>
          <w:rFonts w:ascii="ＭＳ 明朝" w:eastAsia="ＭＳ 明朝" w:hint="eastAsia"/>
        </w:rPr>
        <w:t>2019年4月12日（金）</w:t>
      </w:r>
    </w:p>
    <w:p w:rsidR="00B101C3" w:rsidRPr="00B101C3" w:rsidRDefault="00B101C3" w:rsidP="002D068D">
      <w:pPr>
        <w:widowControl/>
        <w:spacing w:line="280" w:lineRule="exact"/>
        <w:rPr>
          <w:rFonts w:ascii="ＭＳ 明朝" w:eastAsia="ＭＳ 明朝" w:hAnsi="メイリオ" w:cs="ＭＳ 明朝"/>
          <w:bCs/>
          <w:color w:val="000000" w:themeColor="text1"/>
          <w:kern w:val="0"/>
          <w:szCs w:val="36"/>
        </w:rPr>
      </w:pPr>
      <w:r w:rsidRPr="00B101C3">
        <w:rPr>
          <w:rFonts w:ascii="ＭＳ 明朝" w:eastAsia="ＭＳ 明朝" w:hAnsi="メイリオ" w:cs="ＭＳ 明朝" w:hint="eastAsia"/>
          <w:bCs/>
          <w:color w:val="000000" w:themeColor="text1"/>
          <w:kern w:val="36"/>
          <w:szCs w:val="48"/>
        </w:rPr>
        <w:t>原発回帰狙う原子力業界</w:t>
      </w:r>
      <w:r>
        <w:rPr>
          <w:rFonts w:ascii="ＭＳ 明朝" w:eastAsia="ＭＳ 明朝" w:hAnsi="メイリオ" w:cs="ＭＳ 明朝" w:hint="eastAsia"/>
          <w:bCs/>
          <w:color w:val="000000" w:themeColor="text1"/>
          <w:kern w:val="36"/>
          <w:szCs w:val="48"/>
        </w:rPr>
        <w:t>、</w:t>
      </w:r>
      <w:r w:rsidRPr="00B101C3">
        <w:rPr>
          <w:rFonts w:ascii="ＭＳ 明朝" w:eastAsia="ＭＳ 明朝" w:hAnsi="メイリオ" w:cs="ＭＳ 明朝" w:hint="eastAsia"/>
          <w:bCs/>
          <w:color w:val="000000" w:themeColor="text1"/>
          <w:kern w:val="0"/>
          <w:szCs w:val="36"/>
        </w:rPr>
        <w:t>低炭素押し出す　信頼回復の議論なし</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９、１０の両日、東京都内で開かれた原子力産業の業界団体、日本原子力産業協会（原産協会）の年次大会。原発輸出をはじめ原発推進路線が行き詰まりを見せている中で、「低炭素電源としての原子力」などを理由に原発回帰をねらいます。</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原産協会の今井敬会長（経団連名誉会長）は所信表明で、「二酸化炭素を排出しない原子力の活用は必要不可欠だ」と述べ、原発を地球温暖化抑制に優れた電源だと強調。再稼働が思惑通り進まない状況に対し、再稼働が１基もないＢＷＲ（沸騰水型原子炉）などの早期再稼働と運転期間延長の議論を求めました。さらに安倍政権のエネルギー基本計画にある２０３０年の原発発電比率の目標を達成するために、「今後１０年程度で３０基程度稼働させる必要がある」「５０年を見据えると早期に新増設・リプレース（建て替え）が進むことを期待する」と述べ、原発に固執する方向を訴え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しかし、世界各国で原発はコストが高く、競争力を失っています。それは報告者の発言にもあらわれました。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低炭素電源としての原子力の役割」をテーマにしたパネル討論では、気候変動に関する政府間パネル（ＩＰＣＣ）のテルマ・クルーグ副議長が基調講演。昨年１０月に公表されたＩＰＣＣの特別報告書「１・５度の地球温暖化」で原子力の役割に触れているとしつつ、「原発には障壁とリスクがある」と指摘。世界の発電量における原発の比率が下がってきているとして、原発には重大な技術的リスクがあり、政府の支援なしでは「経済的な魅力はない」と述べ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別のパネル討論でも経済協力開発機構原子力機関（ＯＥＣＤ／ＮＥＡ）のアンリ・パイレール原子力技術開発・経済部門副部長が、原発の電源比率が下がっているのは再エネといった代替電源のためだと同様の指摘をしてい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欧州の原子力産業界の代弁者という欧州原子力産業協会のイヴ・デバゼイユ事務局長は、世論の支持がなければ、気候変動に関するあらゆる政策に原子力を考慮することなどできないと強調しました。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lastRenderedPageBreak/>
        <w:t xml:space="preserve">　同じパネル討論で別の報告者からは「再生可能エネルギーの大量導入時代に適合した原発の役割のあり方の再検討が必要」「高レベル放射性廃棄物の問題が進まない中で、原発の新増設は説得力を持たない」などの意見があり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討論の司会をした山地憲治・地球環境産業技術研究機構理事・研究所長は、原発はリスクが高い投資なので、米国や英国の原発延命策の仕組みがないと原発の新増設は到底できないと述べた上で、原発をめぐって「一番難しいのは社会の信頼。最大の難関でしょう」などと結びました。</w:t>
      </w:r>
    </w:p>
    <w:p w:rsidR="00B101C3" w:rsidRPr="00B101C3" w:rsidRDefault="00B101C3" w:rsidP="002D068D">
      <w:pPr>
        <w:widowControl/>
        <w:spacing w:line="280" w:lineRule="exact"/>
        <w:rPr>
          <w:rFonts w:ascii="ＭＳ 明朝" w:eastAsia="ＭＳ 明朝" w:hAnsi="メイリオ" w:cs="ＭＳ 明朝"/>
          <w:color w:val="000000" w:themeColor="text1"/>
          <w:kern w:val="0"/>
          <w:szCs w:val="27"/>
        </w:rPr>
      </w:pPr>
      <w:r w:rsidRPr="00B101C3">
        <w:rPr>
          <w:rFonts w:ascii="ＭＳ 明朝" w:eastAsia="ＭＳ 明朝" w:hAnsi="メイリオ" w:cs="ＭＳ 明朝" w:hint="eastAsia"/>
          <w:color w:val="000000" w:themeColor="text1"/>
          <w:kern w:val="0"/>
          <w:szCs w:val="27"/>
        </w:rPr>
        <w:t xml:space="preserve">　しかし、社会の信頼回復について議論すらありませんでした。</w:t>
      </w:r>
    </w:p>
    <w:p w:rsidR="00B101C3" w:rsidRDefault="00B101C3" w:rsidP="002D068D">
      <w:pPr>
        <w:tabs>
          <w:tab w:val="left" w:pos="2694"/>
          <w:tab w:val="left" w:pos="8240"/>
        </w:tabs>
        <w:spacing w:line="280" w:lineRule="exact"/>
        <w:rPr>
          <w:rFonts w:ascii="ＭＳ 明朝" w:eastAsia="ＭＳ 明朝"/>
        </w:rPr>
      </w:pPr>
    </w:p>
    <w:p w:rsidR="002D068D" w:rsidRDefault="002D068D" w:rsidP="002D068D">
      <w:pPr>
        <w:tabs>
          <w:tab w:val="left" w:pos="2694"/>
          <w:tab w:val="left" w:pos="8240"/>
        </w:tabs>
        <w:spacing w:line="280" w:lineRule="exact"/>
        <w:rPr>
          <w:rFonts w:ascii="ＭＳ 明朝" w:eastAsia="ＭＳ 明朝"/>
        </w:rPr>
      </w:pPr>
      <w:r>
        <w:rPr>
          <w:rFonts w:ascii="ＭＳ 明朝" w:eastAsia="ＭＳ 明朝" w:hint="eastAsia"/>
        </w:rPr>
        <w:t>2019年4月11日（木）</w:t>
      </w:r>
    </w:p>
    <w:p w:rsidR="002D068D" w:rsidRPr="002D068D" w:rsidRDefault="002D068D" w:rsidP="002D068D">
      <w:pPr>
        <w:widowControl/>
        <w:spacing w:line="280" w:lineRule="exact"/>
        <w:rPr>
          <w:rFonts w:ascii="ＭＳ 明朝" w:eastAsia="ＭＳ 明朝" w:hAnsi="メイリオ" w:cs="ＭＳ 明朝"/>
          <w:bCs/>
          <w:kern w:val="0"/>
          <w:szCs w:val="36"/>
        </w:rPr>
      </w:pPr>
      <w:r w:rsidRPr="002D068D">
        <w:rPr>
          <w:rFonts w:ascii="ＭＳ 明朝" w:eastAsia="ＭＳ 明朝" w:hAnsi="メイリオ" w:cs="ＭＳ 明朝" w:hint="eastAsia"/>
          <w:bCs/>
          <w:kern w:val="36"/>
          <w:szCs w:val="48"/>
        </w:rPr>
        <w:t>主張　経団連「原発提言」</w:t>
      </w:r>
      <w:r>
        <w:rPr>
          <w:rFonts w:ascii="ＭＳ 明朝" w:eastAsia="ＭＳ 明朝" w:hAnsi="メイリオ" w:cs="ＭＳ 明朝" w:hint="eastAsia"/>
          <w:bCs/>
          <w:kern w:val="36"/>
          <w:szCs w:val="48"/>
        </w:rPr>
        <w:t>、</w:t>
      </w:r>
      <w:r w:rsidRPr="002D068D">
        <w:rPr>
          <w:rFonts w:ascii="ＭＳ 明朝" w:eastAsia="ＭＳ 明朝" w:hAnsi="メイリオ" w:cs="ＭＳ 明朝" w:hint="eastAsia"/>
          <w:bCs/>
          <w:kern w:val="0"/>
          <w:szCs w:val="36"/>
        </w:rPr>
        <w:t>破綻した道にしがみつく異常</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財界団体の日本経済団体連合会（経団連）が「日本を支える電力システムを再構築する」と題する提言を発表しました。原発再稼働への取り組み強化をはじめ、新増設の推進を国に求めるなど“原発依存社会への逆戻りのすすめ”というべき内容です。東京電力福島第１原発事故から８年―。国民多数の原発ノーの声にも、高コストの原発の見直しがすすむ世界の流れにも反して、原発に固執し続ける姿勢は、あまりに異常です。</w:t>
      </w:r>
    </w:p>
    <w:p w:rsidR="002D068D" w:rsidRPr="002D068D" w:rsidRDefault="002D068D" w:rsidP="002D068D">
      <w:pPr>
        <w:widowControl/>
        <w:spacing w:line="280" w:lineRule="exact"/>
        <w:rPr>
          <w:rFonts w:ascii="ＭＳ 明朝" w:eastAsia="ＭＳ 明朝" w:hAnsi="メイリオ" w:cs="ＭＳ 明朝"/>
          <w:b/>
          <w:bCs/>
          <w:kern w:val="0"/>
          <w:szCs w:val="27"/>
        </w:rPr>
      </w:pPr>
      <w:r w:rsidRPr="002D068D">
        <w:rPr>
          <w:rFonts w:ascii="ＭＳ 明朝" w:eastAsia="ＭＳ 明朝" w:hAnsi="メイリオ" w:cs="ＭＳ 明朝" w:hint="eastAsia"/>
          <w:b/>
          <w:bCs/>
          <w:kern w:val="0"/>
          <w:szCs w:val="27"/>
        </w:rPr>
        <w:t>身勝手な主張繰り返す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エネルギー・電力問題で経団連がまとまった提言を出したのは、２０１７年１１月以来です。「原子力の継続的活用」をあらためて強調し、原発政策の位置づけを高めることを政府に迫っています。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原発再稼働については「取り組みを一層強化」「着実かつ迅速」な実施が必要としています。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見過ごせないのは、老朽原発の運転期間の延長を要求していることです。現在の運転期間は法律で４０年間と決められ、例外として最大２０年間の延長を１回に限り認めています。これ自身、安全を置き去りにした危険な規定です。ところが提言は、米国で８０年間まで延長申請した例もあげ、６０年以上に延ばす検討まで求めていま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また、原発が稼働していない期間は、運転期間の４０～６０年から差し引くべきだとも主張しています。原発には大きな「初期投資」がされているのに、再稼働がずれ込めば、資金回収ができないからだ、というのです。安全より、もうけ優先の身勝手さがあらわで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原発の「リプレース（建て替え）・新増設」を重ねて政府に迫ったことは大問題です。安倍晋三内閣が昨年閣議決定した「エネルギー基本計画」でさえ、新増設までは盛り込めませんでした。</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新増設要求などを繰り返し持ち出し、政府に“原子力を活用するメッセージを明確に発信せよ”という経団連の立場は、国民世論に真っ向から逆らうものです。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提言は、石炭火力などが電源構成の８割を超えていることを挙げ、「脱炭素化」を原発推進の口実にしています。しかし、石炭火力発電の規制に後ろ向きなのは、大企業、経団連です。だいたい財界・安倍政権がすすめる石炭火力の輸出こそが、提言のいう「国際的な批判を強く浴び」る対象になっているではありませんか。</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再生可能エネルギーの普及にとっても、原発推進は重大な妨げとなっています。それは、原発再稼働をすすめた九州電力が太陽光発電などの「出力制御」を繰り返していることからも明らかです。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安全対策費の増加などでビジネスとしても成り立たなくなった原発に、なお「コストが安い」としがみつくことは経済団体としての姿勢が問われます。</w:t>
      </w:r>
    </w:p>
    <w:p w:rsidR="002D068D" w:rsidRPr="002D068D" w:rsidRDefault="002D068D" w:rsidP="002D068D">
      <w:pPr>
        <w:widowControl/>
        <w:spacing w:line="280" w:lineRule="exact"/>
        <w:rPr>
          <w:rFonts w:ascii="ＭＳ 明朝" w:eastAsia="ＭＳ 明朝" w:hAnsi="メイリオ" w:cs="ＭＳ 明朝"/>
          <w:b/>
          <w:bCs/>
          <w:kern w:val="0"/>
          <w:szCs w:val="27"/>
        </w:rPr>
      </w:pPr>
      <w:r w:rsidRPr="002D068D">
        <w:rPr>
          <w:rFonts w:ascii="ＭＳ 明朝" w:eastAsia="ＭＳ 明朝" w:hAnsi="メイリオ" w:cs="ＭＳ 明朝" w:hint="eastAsia"/>
          <w:b/>
          <w:bCs/>
          <w:kern w:val="0"/>
          <w:szCs w:val="27"/>
        </w:rPr>
        <w:t>「国民的議論」いうなら</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中西宏明経団連会長は昨年暮れから、原発政策で「国民的議論が必要だ」といってきました。ところが、「原発ゼロ・自然エネルギー推進連盟」が公開討論を申し入れると、「感情的な」人たちと議論しても意味がないと拒みました。提言発表の会見でも中西氏は議論を呼びかけたのですから、堂々と公開の議論に応じるべきで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日本共産党など野党４党が国会に提出している「原発ゼロ基本法案」の審議をはじめ、幅広い議論を巻き起こすことが不可欠です。</w:t>
      </w:r>
    </w:p>
    <w:p w:rsidR="002D068D" w:rsidRDefault="002D068D" w:rsidP="002D068D">
      <w:pPr>
        <w:tabs>
          <w:tab w:val="left" w:pos="2694"/>
          <w:tab w:val="left" w:pos="8240"/>
        </w:tabs>
        <w:spacing w:line="280" w:lineRule="exact"/>
        <w:rPr>
          <w:rFonts w:ascii="ＭＳ 明朝" w:eastAsia="ＭＳ 明朝"/>
        </w:rPr>
      </w:pPr>
    </w:p>
    <w:p w:rsidR="002D068D" w:rsidRPr="002D068D" w:rsidRDefault="002D068D" w:rsidP="002D068D">
      <w:pPr>
        <w:widowControl/>
        <w:spacing w:line="280" w:lineRule="exact"/>
        <w:rPr>
          <w:rFonts w:ascii="ＭＳ 明朝" w:eastAsia="ＭＳ 明朝" w:hAnsi="メイリオ" w:cs="ＭＳ 明朝"/>
          <w:bCs/>
          <w:kern w:val="0"/>
          <w:szCs w:val="36"/>
        </w:rPr>
      </w:pPr>
      <w:r w:rsidRPr="002D068D">
        <w:rPr>
          <w:rFonts w:ascii="ＭＳ 明朝" w:eastAsia="ＭＳ 明朝" w:hAnsi="メイリオ" w:cs="ＭＳ 明朝" w:hint="eastAsia"/>
          <w:bCs/>
          <w:kern w:val="36"/>
          <w:szCs w:val="48"/>
        </w:rPr>
        <w:t>国も原発支援検討か</w:t>
      </w:r>
      <w:r>
        <w:rPr>
          <w:rFonts w:ascii="ＭＳ 明朝" w:eastAsia="ＭＳ 明朝" w:hAnsi="メイリオ" w:cs="ＭＳ 明朝" w:hint="eastAsia"/>
          <w:bCs/>
          <w:kern w:val="36"/>
          <w:szCs w:val="48"/>
        </w:rPr>
        <w:t>、</w:t>
      </w:r>
      <w:r w:rsidRPr="002D068D">
        <w:rPr>
          <w:rFonts w:ascii="ＭＳ 明朝" w:eastAsia="ＭＳ 明朝" w:hAnsi="メイリオ" w:cs="ＭＳ 明朝" w:hint="eastAsia"/>
          <w:bCs/>
          <w:kern w:val="0"/>
          <w:szCs w:val="36"/>
        </w:rPr>
        <w:t>経団連新提言　笠井氏対応ただす</w:t>
      </w:r>
    </w:p>
    <w:p w:rsidR="002D068D" w:rsidRPr="002D068D" w:rsidRDefault="002D068D" w:rsidP="002D068D">
      <w:pPr>
        <w:widowControl/>
        <w:spacing w:line="280" w:lineRule="exact"/>
        <w:rPr>
          <w:rFonts w:ascii="ＭＳ 明朝" w:eastAsia="ＭＳ 明朝" w:hAnsi="メイリオ" w:cs="ＭＳ 明朝"/>
          <w:b/>
          <w:bCs/>
          <w:kern w:val="0"/>
          <w:szCs w:val="27"/>
        </w:rPr>
      </w:pPr>
      <w:r w:rsidRPr="002D068D">
        <w:rPr>
          <w:rFonts w:ascii="ＭＳ 明朝" w:eastAsia="ＭＳ 明朝" w:hAnsi="メイリオ" w:cs="ＭＳ 明朝" w:hint="eastAsia"/>
          <w:b/>
          <w:bCs/>
          <w:kern w:val="0"/>
          <w:szCs w:val="27"/>
        </w:rPr>
        <w:t>衆院経済産業委</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lastRenderedPageBreak/>
        <w:t xml:space="preserve">　日本共産党の笠井亮議員は１０日、衆院経済産業委員会で、経団連が８日発表したエネルギー政策の新提言が老朽原発の運転延長や原発事業者への支援措置の創設で原発温存を狙っているとして、政府の対応をただしました。</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新提言は、原発の運転期間から新規制基準適合性審査に伴う運転停止期間を差し引く「カウントストップ」の導入で、現行の最大６０年をさらに延長する検討を求めています。</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笠井氏は、自民党の原子力規制特別委員会が昨年６月の提言で、原子力規制委に原発事業者との「カウントストップ」の技術的議論を求めたと指摘。更田豊志規制委員長も、同委委員と原子力規制庁幹部が昨年８月に電力数社と意見交換したと認めました。</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笠井氏は、原発新増設もうたう新提言が、原発投資には「事業の予見可能性の確保が重要」だと強調していると指摘。経産省総合資源エネルギー調査会原子力小委員会（２０１４年８月２１日）が英国エネルギー・気候変動省幹部を招き、廃炉費用を含む電力の「基準価格」が市場価格を上回った場合の差額を消費者に負担させる「ＣｆＤ制度」について聴取していたことも示し、経産省も原発事業者への支援措置を検討してきたのではないかと追及しました。</w:t>
      </w:r>
    </w:p>
    <w:p w:rsidR="002D068D" w:rsidRPr="002D068D" w:rsidRDefault="002D068D" w:rsidP="002D068D">
      <w:pPr>
        <w:widowControl/>
        <w:spacing w:line="280" w:lineRule="exact"/>
        <w:rPr>
          <w:rFonts w:ascii="ＭＳ 明朝" w:eastAsia="ＭＳ 明朝" w:hAnsi="メイリオ" w:cs="ＭＳ 明朝"/>
          <w:kern w:val="0"/>
          <w:szCs w:val="27"/>
        </w:rPr>
      </w:pPr>
      <w:r w:rsidRPr="002D068D">
        <w:rPr>
          <w:rFonts w:ascii="ＭＳ 明朝" w:eastAsia="ＭＳ 明朝" w:hAnsi="メイリオ" w:cs="ＭＳ 明朝" w:hint="eastAsia"/>
          <w:kern w:val="0"/>
          <w:szCs w:val="27"/>
        </w:rPr>
        <w:t xml:space="preserve">　小委員会での議論はあくまで勉強のためだと強弁する世耕弘成経産相に笠井氏は、政府が使用済み燃料再処理や廃炉の費用を電気料金に転嫁できるようにした事実も示し、「今後も支援措置の導入は絶対にないと断言できるか」と迫ると、世耕氏は「現時点で検討している事実はない」と繰り返し、将来の導入は否定しませんでした。</w:t>
      </w:r>
    </w:p>
    <w:p w:rsidR="002D068D" w:rsidRPr="002D068D" w:rsidRDefault="002D068D" w:rsidP="006F32A5">
      <w:pPr>
        <w:tabs>
          <w:tab w:val="left" w:pos="2694"/>
          <w:tab w:val="left" w:pos="8240"/>
        </w:tabs>
        <w:spacing w:line="280" w:lineRule="exact"/>
        <w:rPr>
          <w:rFonts w:ascii="ＭＳ 明朝" w:eastAsia="ＭＳ 明朝"/>
        </w:rPr>
      </w:pPr>
    </w:p>
    <w:p w:rsidR="006F32A5" w:rsidRPr="006F32A5" w:rsidRDefault="006F32A5" w:rsidP="006F32A5">
      <w:pPr>
        <w:widowControl/>
        <w:spacing w:line="280" w:lineRule="exact"/>
        <w:rPr>
          <w:rFonts w:ascii="ＭＳ 明朝" w:eastAsia="ＭＳ 明朝" w:hAnsi="メイリオ" w:cs="ＭＳ 明朝"/>
          <w:bCs/>
          <w:kern w:val="0"/>
          <w:szCs w:val="27"/>
        </w:rPr>
      </w:pPr>
      <w:r w:rsidRPr="006F32A5">
        <w:rPr>
          <w:rFonts w:ascii="ＭＳ 明朝" w:eastAsia="ＭＳ 明朝" w:hAnsi="メイリオ" w:cs="ＭＳ 明朝" w:hint="eastAsia"/>
          <w:bCs/>
          <w:kern w:val="0"/>
          <w:szCs w:val="27"/>
        </w:rPr>
        <w:t>2019年3月27日（水）</w:t>
      </w:r>
    </w:p>
    <w:p w:rsidR="006F32A5" w:rsidRPr="006F32A5" w:rsidRDefault="006F32A5" w:rsidP="006F32A5">
      <w:pPr>
        <w:widowControl/>
        <w:spacing w:line="280" w:lineRule="exact"/>
        <w:rPr>
          <w:rFonts w:ascii="ＭＳ 明朝" w:eastAsia="ＭＳ 明朝" w:hAnsi="メイリオ" w:cs="ＭＳ 明朝"/>
          <w:bCs/>
          <w:kern w:val="0"/>
          <w:szCs w:val="27"/>
        </w:rPr>
      </w:pPr>
      <w:r w:rsidRPr="006F32A5">
        <w:rPr>
          <w:rFonts w:ascii="ＭＳ 明朝" w:eastAsia="ＭＳ 明朝" w:hAnsi="メイリオ" w:cs="ＭＳ 明朝" w:hint="eastAsia"/>
          <w:bCs/>
          <w:kern w:val="36"/>
          <w:szCs w:val="48"/>
        </w:rPr>
        <w:t>原発事故　国断罪６度目</w:t>
      </w:r>
      <w:r>
        <w:rPr>
          <w:rFonts w:ascii="ＭＳ 明朝" w:eastAsia="ＭＳ 明朝" w:hAnsi="メイリオ" w:cs="ＭＳ 明朝" w:hint="eastAsia"/>
          <w:bCs/>
          <w:kern w:val="36"/>
          <w:szCs w:val="48"/>
        </w:rPr>
        <w:t>、</w:t>
      </w:r>
      <w:r w:rsidRPr="006F32A5">
        <w:rPr>
          <w:rFonts w:ascii="ＭＳ 明朝" w:eastAsia="ＭＳ 明朝" w:hAnsi="メイリオ" w:cs="ＭＳ 明朝" w:hint="eastAsia"/>
          <w:bCs/>
          <w:kern w:val="0"/>
          <w:szCs w:val="36"/>
        </w:rPr>
        <w:t>愛媛避難者訴訟　津波予見できた</w:t>
      </w:r>
      <w:r>
        <w:rPr>
          <w:rFonts w:ascii="ＭＳ 明朝" w:eastAsia="ＭＳ 明朝" w:hAnsi="メイリオ" w:cs="ＭＳ 明朝" w:hint="eastAsia"/>
          <w:bCs/>
          <w:kern w:val="0"/>
          <w:szCs w:val="36"/>
        </w:rPr>
        <w:t>、</w:t>
      </w:r>
      <w:r w:rsidRPr="006F32A5">
        <w:rPr>
          <w:rFonts w:ascii="ＭＳ 明朝" w:eastAsia="ＭＳ 明朝" w:hAnsi="メイリオ" w:cs="ＭＳ 明朝" w:hint="eastAsia"/>
          <w:bCs/>
          <w:kern w:val="0"/>
          <w:szCs w:val="27"/>
        </w:rPr>
        <w:t>松山地裁</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東京電力福島第１原発事故で福島県から愛媛県に避難した１０世帯２５人が国と東電に計約１億４千万円の損害賠償を求めた愛媛訴訟の判決が２６日、松山地裁（久保井恵子裁判長）でありました。久保井裁判長は、巨大津波を予見できたし対策を講じることは可能だったとして、国と東電の責任を認め、２３人に計約２７００万円の支払いを命じ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判決で久保井裁判長は、２００２年に地震調査研究推進本部が公表した「三陸沖から房総沖にかけての地震活動の長期評価について」（以下、「長期評価」）の見解を「客観的かつ合理的根拠を有する知見」と評価。見解を踏まえて試算すれば、０２年末の時点で「津波は予見可能であった」とし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その上で事故回避に向けて非常用ディーゼル発電機の設置された建屋などの水密化対策を講じることは可能だったとして、国による東電への規制権限の不行使は「著しく合理性を欠く」と判断しました。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また避難指示区域外からの、いわゆる自主避難者への賠償についても、避難は「社会通念上相当性が認められる」とし、３０万～８０万円の慰謝料を支払うよう命じました。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松山地裁前では、集まった支援者らが「やった」と歓声をあげるとともに拍手が起きました。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記者会見で、福島原発事故避難者裁判えひめ弁護団の野垣康之弁護士は「６度、司法の名において、国と東電の加害責任を明確にした。加害責任をめぐる議論に決着がついたものと言える」と評価しました。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また福島県南相馬市から避難している原告団代表の渡部寛志さん（４０）は、国の責任を認めたことを評価するも「この賠償額では生活再建がはかれるものではないと思う」と述べました。</w:t>
      </w:r>
    </w:p>
    <w:p w:rsidR="006F32A5" w:rsidRPr="006F32A5" w:rsidRDefault="006F32A5" w:rsidP="006F32A5">
      <w:pPr>
        <w:widowControl/>
        <w:spacing w:line="280" w:lineRule="exact"/>
        <w:rPr>
          <w:rFonts w:ascii="ＭＳ 明朝" w:eastAsia="ＭＳ 明朝" w:hAnsi="メイリオ" w:cs="ＭＳ 明朝"/>
          <w:bCs/>
          <w:kern w:val="0"/>
          <w:szCs w:val="27"/>
        </w:rPr>
      </w:pPr>
      <w:r w:rsidRPr="006F32A5">
        <w:rPr>
          <w:rFonts w:ascii="ＭＳ 明朝" w:eastAsia="ＭＳ 明朝" w:hAnsi="メイリオ" w:cs="ＭＳ 明朝" w:hint="eastAsia"/>
          <w:bCs/>
          <w:kern w:val="0"/>
          <w:szCs w:val="27"/>
        </w:rPr>
        <w:t>完全救済早く</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「生業（なりわい）を返せ、地域を返せ！福島原発訴訟原告団」の中島孝団長の話　判決は、国の責任を認めました。２００２年に公表した地震予測の「長期評価」は信頼性があり大津波の予見ができたとしています。さらに、結果回避については水密化対策で可能とし、国の責任を否定した千葉地裁の不当判決の流れを断ち切りました。ただ、賠償水準が被害実態に見合ったものとなっておらず、不十分です。国は一日も早く法的責任を認めて完全救済にのりだすべきです。</w:t>
      </w:r>
    </w:p>
    <w:p w:rsidR="006F32A5" w:rsidRDefault="006F32A5" w:rsidP="006F32A5">
      <w:pPr>
        <w:tabs>
          <w:tab w:val="left" w:pos="2694"/>
          <w:tab w:val="left" w:pos="8240"/>
        </w:tabs>
        <w:spacing w:line="280" w:lineRule="exact"/>
        <w:rPr>
          <w:rFonts w:ascii="ＭＳ 明朝" w:eastAsia="ＭＳ 明朝"/>
        </w:rPr>
      </w:pPr>
    </w:p>
    <w:p w:rsidR="00DA4B5A" w:rsidRPr="00DA4B5A" w:rsidRDefault="00DA4B5A" w:rsidP="003D6176">
      <w:pPr>
        <w:widowControl/>
        <w:spacing w:line="280" w:lineRule="exact"/>
        <w:rPr>
          <w:rFonts w:ascii="ＭＳ 明朝" w:eastAsia="ＭＳ 明朝" w:hAnsi="メイリオ" w:cs="ＭＳ 明朝"/>
          <w:bCs/>
          <w:kern w:val="0"/>
          <w:szCs w:val="36"/>
        </w:rPr>
      </w:pPr>
      <w:r w:rsidRPr="00DA4B5A">
        <w:rPr>
          <w:rFonts w:ascii="ＭＳ 明朝" w:eastAsia="ＭＳ 明朝" w:hAnsi="メイリオ" w:cs="ＭＳ 明朝" w:hint="eastAsia"/>
          <w:bCs/>
          <w:kern w:val="36"/>
          <w:szCs w:val="48"/>
        </w:rPr>
        <w:t>２０１９焦点・論点　生かされなかった地震・津波の予測</w:t>
      </w:r>
      <w:r w:rsidR="003D6176">
        <w:rPr>
          <w:rFonts w:ascii="ＭＳ 明朝" w:eastAsia="ＭＳ 明朝" w:hAnsi="メイリオ" w:cs="ＭＳ 明朝" w:hint="eastAsia"/>
          <w:bCs/>
          <w:kern w:val="36"/>
          <w:szCs w:val="48"/>
        </w:rPr>
        <w:t>、</w:t>
      </w:r>
      <w:r w:rsidRPr="00DA4B5A">
        <w:rPr>
          <w:rFonts w:ascii="ＭＳ 明朝" w:eastAsia="ＭＳ 明朝" w:hAnsi="メイリオ" w:cs="ＭＳ 明朝" w:hint="eastAsia"/>
          <w:bCs/>
          <w:kern w:val="0"/>
          <w:szCs w:val="36"/>
        </w:rPr>
        <w:t>東京大学名誉教授（地震学）島崎邦彦さん</w:t>
      </w:r>
    </w:p>
    <w:p w:rsidR="00DA4B5A" w:rsidRPr="00DA4B5A" w:rsidRDefault="00DA4B5A" w:rsidP="003D6176">
      <w:pPr>
        <w:widowControl/>
        <w:spacing w:line="280" w:lineRule="exact"/>
        <w:rPr>
          <w:rFonts w:ascii="ＭＳ 明朝" w:eastAsia="ＭＳ 明朝" w:hAnsi="メイリオ" w:cs="ＭＳ 明朝"/>
          <w:bCs/>
          <w:kern w:val="0"/>
          <w:szCs w:val="27"/>
        </w:rPr>
      </w:pPr>
      <w:r w:rsidRPr="00DA4B5A">
        <w:rPr>
          <w:rFonts w:ascii="ＭＳ 明朝" w:eastAsia="ＭＳ 明朝" w:hAnsi="メイリオ" w:cs="ＭＳ 明朝" w:hint="eastAsia"/>
          <w:bCs/>
          <w:kern w:val="0"/>
          <w:szCs w:val="27"/>
        </w:rPr>
        <w:t>原発事故は防げた…悔しい　東電には再稼働の資格なし</w:t>
      </w:r>
    </w:p>
    <w:p w:rsidR="003D6176"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東日本大震災当時、政府の地震調査研究推進本部（地震本部）で長期評価部会の部会長を務めていた地震学者の島崎邦彦さん（７３）。いま自ら原発事故裁判の証人に立つなど、東日本大震災前に地震・津波がどう予測され、防災に生かされなかったのかを問い続けています。なぜかを聞きました。</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lastRenderedPageBreak/>
        <w:t xml:space="preserve">　長期評価部会の部会長として、２００２年に、東日本大震災が起きた福島沖を含む三陸沖北部から房総沖にかけての範囲で、マグニチュード（Ｍ）８クラスの津波地震が３０年で２０％程度の確率で発生すると予測した「長期評価」をまとめました。しかし、長期評価は生かされませんでした。この経験から、東日本を襲った大地震と津波は「想定外どころではない」と指摘していま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島崎　３・１１では２種類の津波が同時に発生しました。一つは海溝付近の津波地震による非常に高い津波、もう一つは広い震源による貞観（じょうがん）津波（８６９年）型のもので、海岸から離れた地域まで押し寄せる津波です。前者は０２年７月に公表した「長期評価」で警告した津波でした。後者は「長期評価」の第２版として１１年３月９日に公表予定だったのが、電力会社と地震本部事務局の秘密会合などによって延期され、警告が間に合わなかった津波で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震災後の原発事故に関する政府や国会の事故調査委員会により、前者については敷地を超える高さ１５・７メートルの津波が、福島第１原発を襲う恐れがあると０８年に計算していながら、東京電力は何もしなかったことが判明しました。後者の公表延期については、詳細が明らかになりつつあります。救われたはずの命が救われなかった。こんなことは二度と起こらないようにしなければなりません。そのため自分でも調べて民事・刑事裁判で証言していま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長期評価の結論を骨抜きにしたり、発表の時期を遅らせたり、津波対策を葬ったり、政府も電力会社も島崎氏らがまとめた結論をおとしめる事態が相次ぎました。なぜなのか、徐々にわかってきました。</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島崎　長期評価が生かされなかったのは福島の原発が困るからです。敷地を超える津波を防ぐために多大な費用を要します。これらは東電の文書などでわかってきました。対策の引き延ばし作戦でした。津波堆積物の調査までして、最終的に対策する必要がないというところまで画策しようとしていました。</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内閣府の中央防災会議（首相が会長）の事務局からは、長期評価には「限界がある」と文章を追加するなどの動きがあったので、私は反対しました。中央防災会議は、どういう地震に備えるかを考える時に非科学的な予測で長期評価を無視しました。長期評価は「国民や防災関係機関などの具体的な対策や行動に結びつく情報」で、原発はそれより一段と厳しいものにしないといけない。原発を動かしたい側からみれば、決まったら逃れようがないと必死だったに違いありません。でも当時、私は相手の正体を知らなかったから、なぜごちゃごちゃいってくるのかわからなかった。国は、自分たちが間違っていたと責任を認めるべきです。ちゃんとしないと同じ間違いを繰り返しま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１１年の長期評価第２版の公表時期も延期されました。２月に事務局からメールが来て３月には公表しないと（実際の公表は１１月）。３月の地震本部の会合は議題が多いからという理由でしたが、会議になったら議題が多いどころか早めに終わってしまい、違和感を覚えています。その一方で、事務局は３月３日に電力会社側に説明して、長期評価の修正案まで作っていたのです。私が何かしようと思っても、すでに決まっていたことが最近わかってきました。</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島崎さんは刑事裁判の法廷に立って、長期評価に基づいて対策が取られていれば「かなりの命が救われただけでなく、福島原発事故は防げたと思う」と声を詰まらせて証言しました。</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島崎　あの時、津波の情景が目に浮かんでしまったのです。被害を受けた現地を知っているんです。０２年よりは後だったと思いますが、学生を連れて東北地方に被害をもたらした貞観津波の津波堆積物調査を仙台市の海岸地域でやったことがある。海岸付近の平らな土地に家がたくさん建っており、学生に「この辺まで（貞観）津波の堆積物がある。大変なことだね」と。テレビで３・１１の津波の映像を見ると、何が起きたか、身を置くことができるんで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救えるはずの命が救われなかったことに対する責任の一端は、地震学者である私にあります。西日本に被害をもたらした宝永地震（１７０７年）の津波の時にも、「亡所」「欠所」といって、集落全体がなくなった。３・１１の前から、なんとかしなくちゃいけないと思っていました。地震学は人命と直接かかわることがあるのです。そういう意味で責任がある。</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１２年から原子力規制委員会の委員長代理を２年間務め、地震・津波分野の審査を担当しました。その体験を踏まえ、原発を推進する勢力の動きに警告を発しています。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島崎　表面ではきれいごとを言っていますが、原発を推進している人は安全意識が低い。全部とはいいませんが、原発が危険だという意識がない。審査のあらゆるところでといっていい。原発がどこまで耐えるかの審査の申請書類を見ると、あらゆる計算をして１ガル（ガルは、揺れの強さを表す加速度の単位）でも小さくしたいと。あきれました。こすっからい。結局、工事になるべくお金をかけずに審査を通したい。最終的に会社の経費を減らしたいのが彼らの使命であって、安全性なんてどこにもない。</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lastRenderedPageBreak/>
        <w:t xml:space="preserve">　（裁判で津波に問題意識がないなどと述べている東電旧経営陣に）原発を運転する資格がないと思います。東電は地震学の専門家が集まる国の機関で決めたことを尊重すべきです。自分たちが資金を提供している学会を使って時間延ばしやごまかしをしようとしただけです。</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原発を動かしたい勢力は強大で巧みです。若い人にはそれを伝え、取り込まれないようにしてほしい。３・１１でたくさんの人生が途中で切れた。失われた命を取り戻すことはできません。私ができることは、再びこのような悲劇を繰り返さないようにすることです。そのために少しでも力を出せるところがあれば、何が起きたかをみんなに知ってもらうことが大事だと思っています。そこから始めないといけない。</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（３・１１の教訓は）自然はごまかさないということ。何の駆け引きもしないし、１厘たりともまけてくれない。そういう自然があると学ばなくてはいけません。</w:t>
      </w:r>
    </w:p>
    <w:p w:rsidR="00DA4B5A" w:rsidRPr="00DA4B5A" w:rsidRDefault="00DA4B5A" w:rsidP="003D6176">
      <w:pPr>
        <w:widowControl/>
        <w:spacing w:line="280" w:lineRule="exact"/>
        <w:rPr>
          <w:rFonts w:ascii="ＭＳ 明朝" w:eastAsia="ＭＳ 明朝" w:hAnsi="メイリオ" w:cs="ＭＳ 明朝"/>
          <w:kern w:val="0"/>
          <w:szCs w:val="27"/>
        </w:rPr>
      </w:pPr>
      <w:r w:rsidRPr="00DA4B5A">
        <w:rPr>
          <w:rFonts w:ascii="ＭＳ 明朝" w:eastAsia="ＭＳ 明朝" w:hAnsi="メイリオ" w:cs="ＭＳ 明朝" w:hint="eastAsia"/>
          <w:kern w:val="0"/>
          <w:szCs w:val="27"/>
        </w:rPr>
        <w:t xml:space="preserve">　しまざき・くにひこ　１９４６年生まれ。東京大学名誉教授。日本地震学会会長、地震予知連会長などを歴任。</w:t>
      </w:r>
    </w:p>
    <w:p w:rsidR="00DA4B5A" w:rsidRPr="00DA4B5A" w:rsidRDefault="00DA4B5A" w:rsidP="006F32A5">
      <w:pPr>
        <w:tabs>
          <w:tab w:val="left" w:pos="2694"/>
          <w:tab w:val="left" w:pos="8240"/>
        </w:tabs>
        <w:spacing w:line="280" w:lineRule="exact"/>
        <w:rPr>
          <w:rFonts w:ascii="ＭＳ 明朝" w:eastAsia="ＭＳ 明朝"/>
        </w:rPr>
      </w:pPr>
    </w:p>
    <w:p w:rsidR="006F32A5" w:rsidRPr="006F32A5" w:rsidRDefault="006F32A5" w:rsidP="006F32A5">
      <w:pPr>
        <w:widowControl/>
        <w:spacing w:line="280" w:lineRule="exact"/>
        <w:rPr>
          <w:rFonts w:ascii="ＭＳ 明朝" w:eastAsia="ＭＳ 明朝" w:hAnsi="メイリオ" w:cs="ＭＳ 明朝"/>
          <w:bCs/>
          <w:kern w:val="0"/>
          <w:szCs w:val="27"/>
        </w:rPr>
      </w:pPr>
      <w:r w:rsidRPr="006F32A5">
        <w:rPr>
          <w:rFonts w:ascii="ＭＳ 明朝" w:eastAsia="ＭＳ 明朝" w:hAnsi="メイリオ" w:cs="ＭＳ 明朝" w:hint="eastAsia"/>
          <w:bCs/>
          <w:kern w:val="0"/>
          <w:szCs w:val="27"/>
        </w:rPr>
        <w:t>2019年3月26日</w:t>
      </w:r>
      <w:r>
        <w:rPr>
          <w:rFonts w:ascii="ＭＳ 明朝" w:eastAsia="ＭＳ 明朝" w:hAnsi="メイリオ" w:cs="ＭＳ 明朝" w:hint="eastAsia"/>
          <w:bCs/>
          <w:kern w:val="0"/>
          <w:szCs w:val="27"/>
        </w:rPr>
        <w:t>（火）</w:t>
      </w:r>
    </w:p>
    <w:p w:rsidR="006F32A5" w:rsidRPr="006F32A5" w:rsidRDefault="006F32A5" w:rsidP="006F32A5">
      <w:pPr>
        <w:widowControl/>
        <w:spacing w:line="280" w:lineRule="exact"/>
        <w:rPr>
          <w:rFonts w:ascii="ＭＳ 明朝" w:eastAsia="ＭＳ 明朝" w:hAnsi="メイリオ" w:cs="ＭＳ 明朝"/>
          <w:bCs/>
          <w:kern w:val="0"/>
          <w:szCs w:val="36"/>
        </w:rPr>
      </w:pPr>
      <w:r w:rsidRPr="006F32A5">
        <w:rPr>
          <w:rFonts w:ascii="ＭＳ 明朝" w:eastAsia="ＭＳ 明朝" w:hAnsi="メイリオ" w:cs="ＭＳ 明朝" w:hint="eastAsia"/>
          <w:bCs/>
          <w:kern w:val="36"/>
          <w:szCs w:val="48"/>
        </w:rPr>
        <w:t>原発は破綻のエネルギー源</w:t>
      </w:r>
      <w:r>
        <w:rPr>
          <w:rFonts w:ascii="ＭＳ 明朝" w:eastAsia="ＭＳ 明朝" w:hAnsi="メイリオ" w:cs="ＭＳ 明朝" w:hint="eastAsia"/>
          <w:bCs/>
          <w:kern w:val="36"/>
          <w:szCs w:val="48"/>
        </w:rPr>
        <w:t>、</w:t>
      </w:r>
      <w:r w:rsidRPr="006F32A5">
        <w:rPr>
          <w:rFonts w:ascii="ＭＳ 明朝" w:eastAsia="ＭＳ 明朝" w:hAnsi="メイリオ" w:cs="ＭＳ 明朝" w:hint="eastAsia"/>
          <w:bCs/>
          <w:kern w:val="0"/>
          <w:szCs w:val="36"/>
        </w:rPr>
        <w:t>カトリック正義と平和協議会会長　事故８年で談話</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日本カトリック正義と平和協議会会長の勝谷太治司教はこのほど、東京電力福島第１原発事故から８年がたったことについての談話を発表しました。</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原発事故の結果が人々を痛めつける状況は、ますます深刻に進行しているようです」とのべ、廃炉のめどもつかず、事故現場は人々を絶えずリスクで脅かし続けるようだと指摘。避難生活を余儀なくさせられている人はいまだ４万人を超え、困窮が広がっているとしています。</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低線量被ばくの被害を危惧する人々や自主避難者などの葛藤にふれ、「被爆リスクは被災者の自己責任ではなく、原発を推進した国と電力会社に責任があるのですから、政府は憲法に記される平和的生存権に基づき、人々が被ばくを避ける権利を保障せねばなりません」と求めています。</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国策』として推進されてきた原発は、安全性、廃棄物処理、人々の健康、平和、コスト、倫理などの面から、エネルギー源としてはもはや破綻しているのは明らか」「核兵器と核の『平和利用』は表裏一体」と強調しています。</w:t>
      </w:r>
    </w:p>
    <w:p w:rsidR="006F32A5" w:rsidRPr="006F32A5" w:rsidRDefault="006F32A5" w:rsidP="006F32A5">
      <w:pPr>
        <w:widowControl/>
        <w:spacing w:line="280" w:lineRule="exact"/>
        <w:rPr>
          <w:rFonts w:ascii="ＭＳ 明朝" w:eastAsia="ＭＳ 明朝" w:hAnsi="メイリオ" w:cs="ＭＳ 明朝"/>
          <w:kern w:val="0"/>
          <w:szCs w:val="27"/>
        </w:rPr>
      </w:pPr>
      <w:r w:rsidRPr="006F32A5">
        <w:rPr>
          <w:rFonts w:ascii="ＭＳ 明朝" w:eastAsia="ＭＳ 明朝" w:hAnsi="メイリオ" w:cs="ＭＳ 明朝" w:hint="eastAsia"/>
          <w:kern w:val="0"/>
          <w:szCs w:val="27"/>
        </w:rPr>
        <w:t xml:space="preserve">　今年来日するといわれるフランシスコ教皇は核兵器廃止に前向きだとのべ、核兵器が「力の象徴ではなく、恥の象徴」「必要悪ではなく、絶対悪」との言葉は原発にもいわねばならないと指摘。「いのちを生み出す生態系を破壊する恐怖・威嚇・虚構の力である核エネルギーから『聖霊』のいのちのエネルギーへと転換しましょう」と呼びかけています。</w:t>
      </w:r>
    </w:p>
    <w:p w:rsidR="006F32A5" w:rsidRDefault="006F32A5" w:rsidP="006F32A5">
      <w:pPr>
        <w:tabs>
          <w:tab w:val="left" w:pos="2694"/>
          <w:tab w:val="left" w:pos="8240"/>
        </w:tabs>
        <w:spacing w:line="280" w:lineRule="exact"/>
        <w:rPr>
          <w:rFonts w:ascii="ＭＳ 明朝" w:eastAsia="ＭＳ 明朝"/>
        </w:rPr>
      </w:pPr>
    </w:p>
    <w:p w:rsidR="006F32A5" w:rsidRPr="00AD4D06" w:rsidRDefault="006F32A5" w:rsidP="00AD4D06">
      <w:pPr>
        <w:widowControl/>
        <w:spacing w:line="280" w:lineRule="exact"/>
        <w:rPr>
          <w:rFonts w:ascii="ＭＳ 明朝" w:eastAsia="ＭＳ 明朝" w:hAnsi="メイリオ" w:cs="ＭＳ 明朝"/>
          <w:bCs/>
          <w:kern w:val="0"/>
          <w:szCs w:val="27"/>
        </w:rPr>
      </w:pPr>
      <w:r w:rsidRPr="00AD4D06">
        <w:rPr>
          <w:rFonts w:ascii="ＭＳ 明朝" w:eastAsia="ＭＳ 明朝" w:hAnsi="メイリオ" w:cs="ＭＳ 明朝" w:hint="eastAsia"/>
          <w:bCs/>
          <w:kern w:val="0"/>
          <w:szCs w:val="27"/>
        </w:rPr>
        <w:t>2019年3月24日</w:t>
      </w:r>
      <w:r w:rsidR="00AD4D06" w:rsidRPr="00AD4D06">
        <w:rPr>
          <w:rFonts w:ascii="ＭＳ 明朝" w:eastAsia="ＭＳ 明朝" w:hAnsi="メイリオ" w:cs="ＭＳ 明朝" w:hint="eastAsia"/>
          <w:bCs/>
          <w:kern w:val="0"/>
          <w:szCs w:val="27"/>
        </w:rPr>
        <w:t>（日）</w:t>
      </w:r>
    </w:p>
    <w:p w:rsidR="006F32A5" w:rsidRPr="00AD4D06" w:rsidRDefault="006F32A5" w:rsidP="00AD4D06">
      <w:pPr>
        <w:widowControl/>
        <w:spacing w:line="280" w:lineRule="exact"/>
        <w:rPr>
          <w:rFonts w:ascii="ＭＳ 明朝" w:eastAsia="ＭＳ 明朝" w:hAnsi="メイリオ" w:cs="ＭＳ 明朝"/>
          <w:bCs/>
          <w:kern w:val="0"/>
          <w:szCs w:val="27"/>
        </w:rPr>
      </w:pPr>
      <w:r w:rsidRPr="00AD4D06">
        <w:rPr>
          <w:rFonts w:ascii="ＭＳ 明朝" w:eastAsia="ＭＳ 明朝" w:hAnsi="メイリオ" w:cs="ＭＳ 明朝" w:hint="eastAsia"/>
          <w:bCs/>
          <w:kern w:val="36"/>
          <w:szCs w:val="48"/>
        </w:rPr>
        <w:t>経産省　原発補助制度の創設</w:t>
      </w:r>
      <w:r w:rsidR="00AD4D06">
        <w:rPr>
          <w:rFonts w:ascii="ＭＳ 明朝" w:eastAsia="ＭＳ 明朝" w:hAnsi="メイリオ" w:cs="ＭＳ 明朝" w:hint="eastAsia"/>
          <w:bCs/>
          <w:kern w:val="36"/>
          <w:szCs w:val="48"/>
        </w:rPr>
        <w:t>、</w:t>
      </w:r>
      <w:r w:rsidRPr="00AD4D06">
        <w:rPr>
          <w:rFonts w:ascii="ＭＳ 明朝" w:eastAsia="ＭＳ 明朝" w:hAnsi="メイリオ" w:cs="ＭＳ 明朝" w:hint="eastAsia"/>
          <w:bCs/>
          <w:kern w:val="0"/>
          <w:szCs w:val="36"/>
        </w:rPr>
        <w:t>高コストの原発はゼロに</w:t>
      </w:r>
      <w:r w:rsidR="00AD4D06">
        <w:rPr>
          <w:rFonts w:ascii="ＭＳ 明朝" w:eastAsia="ＭＳ 明朝" w:hAnsi="メイリオ" w:cs="ＭＳ 明朝" w:hint="eastAsia"/>
          <w:bCs/>
          <w:kern w:val="0"/>
          <w:szCs w:val="36"/>
        </w:rPr>
        <w:t>、</w:t>
      </w:r>
      <w:r w:rsidRPr="00AD4D06">
        <w:rPr>
          <w:rFonts w:ascii="ＭＳ 明朝" w:eastAsia="ＭＳ 明朝" w:hAnsi="メイリオ" w:cs="ＭＳ 明朝" w:hint="eastAsia"/>
          <w:bCs/>
          <w:kern w:val="0"/>
          <w:szCs w:val="27"/>
        </w:rPr>
        <w:t>小池氏が批判</w:t>
      </w:r>
    </w:p>
    <w:p w:rsidR="006F32A5" w:rsidRPr="00AD4D06" w:rsidRDefault="006F32A5" w:rsidP="00AD4D06">
      <w:pPr>
        <w:widowControl/>
        <w:spacing w:line="280" w:lineRule="exact"/>
        <w:rPr>
          <w:rFonts w:ascii="ＭＳ 明朝" w:eastAsia="ＭＳ 明朝" w:hAnsi="メイリオ" w:cs="ＭＳ 明朝"/>
          <w:kern w:val="0"/>
          <w:szCs w:val="27"/>
        </w:rPr>
      </w:pPr>
      <w:r w:rsidRPr="00AD4D06">
        <w:rPr>
          <w:rFonts w:ascii="ＭＳ 明朝" w:eastAsia="ＭＳ 明朝" w:hAnsi="メイリオ" w:cs="ＭＳ 明朝" w:hint="eastAsia"/>
          <w:kern w:val="0"/>
          <w:szCs w:val="27"/>
        </w:rPr>
        <w:t xml:space="preserve">　日本共産党の小池晃書記局長は２３日、神奈川県横須賀市で演説し、経済産業省が国内で原発を動かす電力会社に対する補助制度を創設し、その費用を電力料金に上乗せすることを検討しているとの報道に触れ、「『原発は安い』という政府の説明は破綻した。原発ほど高くつくものはないということだ」と批判し、原発ゼロに進むべきだと主張しました。</w:t>
      </w:r>
    </w:p>
    <w:p w:rsidR="006F32A5" w:rsidRPr="00AD4D06" w:rsidRDefault="006F32A5" w:rsidP="00AD4D06">
      <w:pPr>
        <w:widowControl/>
        <w:spacing w:line="280" w:lineRule="exact"/>
        <w:rPr>
          <w:rFonts w:ascii="ＭＳ 明朝" w:eastAsia="ＭＳ 明朝" w:hAnsi="メイリオ" w:cs="ＭＳ 明朝"/>
          <w:kern w:val="0"/>
          <w:szCs w:val="27"/>
        </w:rPr>
      </w:pPr>
      <w:r w:rsidRPr="00AD4D06">
        <w:rPr>
          <w:rFonts w:ascii="ＭＳ 明朝" w:eastAsia="ＭＳ 明朝" w:hAnsi="メイリオ" w:cs="ＭＳ 明朝" w:hint="eastAsia"/>
          <w:kern w:val="0"/>
          <w:szCs w:val="27"/>
        </w:rPr>
        <w:t xml:space="preserve">　小池氏は、経団連の中西宏明会長（日立製作所会長）が「原発の輸出はもう限界」と語ったとも指摘。「安全性にも疑問符がつき、輸出も国内での再稼働も、コストの面でも成り立たない。ならば、もう原発はやめるしかない」と訴えました。</w:t>
      </w:r>
    </w:p>
    <w:p w:rsidR="006F32A5" w:rsidRDefault="006F32A5" w:rsidP="006F32A5">
      <w:pPr>
        <w:tabs>
          <w:tab w:val="left" w:pos="2694"/>
          <w:tab w:val="left" w:pos="8240"/>
        </w:tabs>
        <w:spacing w:line="280" w:lineRule="exact"/>
        <w:rPr>
          <w:rFonts w:ascii="ＭＳ 明朝" w:eastAsia="ＭＳ 明朝"/>
        </w:rPr>
      </w:pPr>
    </w:p>
    <w:p w:rsidR="00AD4D06" w:rsidRPr="00AD4D06" w:rsidRDefault="00AD4D06" w:rsidP="00AD4D06">
      <w:pPr>
        <w:widowControl/>
        <w:shd w:val="clear" w:color="auto" w:fill="FFFFFF"/>
        <w:spacing w:line="280" w:lineRule="exact"/>
        <w:rPr>
          <w:rFonts w:ascii="ＭＳ 明朝" w:eastAsia="ＭＳ 明朝" w:hAnsi="Helvetica" w:cs="ＭＳ 明朝"/>
          <w:kern w:val="0"/>
          <w:szCs w:val="24"/>
        </w:rPr>
      </w:pPr>
      <w:r w:rsidRPr="00AD4D06">
        <w:rPr>
          <w:rFonts w:ascii="ＭＳ 明朝" w:eastAsia="ＭＳ 明朝" w:hAnsi="Helvetica" w:cs="ＭＳ 明朝"/>
          <w:kern w:val="0"/>
          <w:szCs w:val="24"/>
        </w:rPr>
        <w:t>2019年03月23日</w:t>
      </w:r>
      <w:r w:rsidR="00873D22">
        <w:rPr>
          <w:rFonts w:ascii="ＭＳ 明朝" w:eastAsia="ＭＳ 明朝" w:hAnsi="Helvetica" w:cs="ＭＳ 明朝" w:hint="eastAsia"/>
          <w:kern w:val="0"/>
          <w:szCs w:val="24"/>
        </w:rPr>
        <w:t>（土）</w:t>
      </w:r>
    </w:p>
    <w:p w:rsidR="00AD4D06" w:rsidRPr="00AD4D06" w:rsidRDefault="00AD4D06" w:rsidP="00AD4D06">
      <w:pPr>
        <w:widowControl/>
        <w:shd w:val="clear" w:color="auto" w:fill="FFFFFF"/>
        <w:spacing w:line="280" w:lineRule="exact"/>
        <w:rPr>
          <w:rFonts w:ascii="ＭＳ 明朝" w:eastAsia="ＭＳ 明朝" w:hAnsi="Helvetica" w:cs="ＭＳ 明朝"/>
          <w:bCs/>
          <w:kern w:val="36"/>
          <w:szCs w:val="48"/>
        </w:rPr>
      </w:pPr>
      <w:r w:rsidRPr="00AD4D06">
        <w:rPr>
          <w:rFonts w:ascii="ＭＳ 明朝" w:eastAsia="ＭＳ 明朝" w:hAnsi="Helvetica" w:cs="ＭＳ 明朝"/>
          <w:bCs/>
          <w:kern w:val="36"/>
          <w:szCs w:val="48"/>
        </w:rPr>
        <w:t>経産省、原発支援のため補助制度創設を検討　「温室効果ガス対策」名目に</w:t>
      </w:r>
    </w:p>
    <w:p w:rsidR="00AD4D06" w:rsidRPr="00AD4D06" w:rsidRDefault="00AD4D06" w:rsidP="00873D22">
      <w:pPr>
        <w:widowControl/>
        <w:shd w:val="clear" w:color="auto" w:fill="FFFFFF"/>
        <w:spacing w:line="280" w:lineRule="exact"/>
        <w:ind w:firstLineChars="100" w:firstLine="210"/>
        <w:rPr>
          <w:rFonts w:ascii="ＭＳ 明朝" w:eastAsia="ＭＳ 明朝" w:hAnsi="ProximaNova" w:cs="ＭＳ 明朝" w:hint="eastAsia"/>
          <w:kern w:val="0"/>
          <w:szCs w:val="24"/>
        </w:rPr>
      </w:pPr>
      <w:r w:rsidRPr="00AD4D06">
        <w:rPr>
          <w:rFonts w:ascii="ＭＳ 明朝" w:eastAsia="ＭＳ 明朝" w:hAnsi="Helvetica" w:cs="ＭＳ 明朝"/>
          <w:bCs/>
          <w:kern w:val="0"/>
          <w:szCs w:val="36"/>
        </w:rPr>
        <w:t>発電事業者は原発の電気をより高い価格で買ってもらえるため収入が増えるという。</w:t>
      </w:r>
      <w:r w:rsidRPr="00AD4D06">
        <w:rPr>
          <w:rFonts w:ascii="ＭＳ 明朝" w:eastAsia="ＭＳ 明朝" w:hAnsi="ProximaNovaCond" w:cs="ＭＳ 明朝"/>
          <w:bCs/>
          <w:kern w:val="0"/>
          <w:szCs w:val="24"/>
        </w:rPr>
        <w:t>原発支援へ補助制度案　経産省、２０２０年度創設めざす</w:t>
      </w:r>
    </w:p>
    <w:p w:rsidR="00AD4D06" w:rsidRPr="00AD4D06" w:rsidRDefault="00AD4D06" w:rsidP="00AD4D06">
      <w:pPr>
        <w:widowControl/>
        <w:shd w:val="clear" w:color="auto" w:fill="FFFFFF"/>
        <w:spacing w:line="280" w:lineRule="exact"/>
        <w:rPr>
          <w:rFonts w:ascii="ＭＳ 明朝" w:eastAsia="ＭＳ 明朝" w:hAnsi="ProximaNova" w:cs="ＭＳ 明朝" w:hint="eastAsia"/>
          <w:kern w:val="0"/>
          <w:szCs w:val="24"/>
        </w:rPr>
      </w:pPr>
      <w:r w:rsidRPr="00AD4D06">
        <w:rPr>
          <w:rFonts w:ascii="ＭＳ 明朝" w:eastAsia="ＭＳ 明朝" w:hAnsi="ProximaNova" w:cs="ＭＳ 明朝"/>
          <w:kern w:val="0"/>
          <w:szCs w:val="24"/>
        </w:rPr>
        <w:t xml:space="preserve">　経済産業省が、原発で発電する電力会社に対する補助制度の創設を検討していることが分かった。温室効果ガス対策を名目に、原発でつくった電気を買う電力小売事業者に費用を負担させる仕組みを想定しており、実現すれば消費者や企業が払う電気料金に原発を支える費用が上乗せされることになる。２０２０年度末までの創設をめざすが、世論の反発を浴びそうだ。</w:t>
      </w:r>
    </w:p>
    <w:p w:rsidR="00AD4D06" w:rsidRPr="00AD4D06" w:rsidRDefault="00AD4D06" w:rsidP="00AD4D06">
      <w:pPr>
        <w:widowControl/>
        <w:shd w:val="clear" w:color="auto" w:fill="FFFFFF"/>
        <w:spacing w:line="280" w:lineRule="exact"/>
        <w:rPr>
          <w:rFonts w:ascii="ＭＳ 明朝" w:eastAsia="ＭＳ 明朝" w:hAnsi="ProximaNova" w:cs="ＭＳ 明朝" w:hint="eastAsia"/>
          <w:kern w:val="0"/>
          <w:szCs w:val="24"/>
        </w:rPr>
      </w:pPr>
      <w:r w:rsidRPr="00AD4D06">
        <w:rPr>
          <w:rFonts w:ascii="ＭＳ 明朝" w:eastAsia="ＭＳ 明朝" w:hAnsi="ProximaNova" w:cs="ＭＳ 明朝"/>
          <w:kern w:val="0"/>
          <w:szCs w:val="24"/>
        </w:rPr>
        <w:lastRenderedPageBreak/>
        <w:t xml:space="preserve">　経産省の内部資料や複数の関係者によると、省内で検討されている仕組みは、原発については、発電事業者と電力小売事業者との間で取引する際の市場価格に一定の価格を上乗せすることを認めるものだ。原発を温室効果ガスを排出しない「ゼロエミッション電源」と位置づけ、環境への貢献で付加価値をもたらしている、との理屈だ。</w:t>
      </w:r>
    </w:p>
    <w:p w:rsidR="00AD4D06" w:rsidRPr="00AD4D06" w:rsidRDefault="00AD4D06" w:rsidP="00AD4D06">
      <w:pPr>
        <w:widowControl/>
        <w:shd w:val="clear" w:color="auto" w:fill="FFFFFF"/>
        <w:spacing w:line="280" w:lineRule="exact"/>
        <w:rPr>
          <w:rFonts w:ascii="ＭＳ 明朝" w:eastAsia="ＭＳ 明朝" w:hAnsi="ProximaNova" w:cs="ＭＳ 明朝" w:hint="eastAsia"/>
          <w:kern w:val="0"/>
          <w:szCs w:val="24"/>
        </w:rPr>
      </w:pPr>
      <w:r w:rsidRPr="00AD4D06">
        <w:rPr>
          <w:rFonts w:ascii="ＭＳ 明朝" w:eastAsia="ＭＳ 明朝" w:hAnsi="ProximaNova" w:cs="ＭＳ 明朝"/>
          <w:kern w:val="0"/>
          <w:szCs w:val="24"/>
        </w:rPr>
        <w:t xml:space="preserve">　発電事業者は原発の電気をより高い価格で買ってもらえるため収入が増える。これが事実上の補助金になるという想定だ。</w:t>
      </w:r>
    </w:p>
    <w:p w:rsidR="00AD4D06" w:rsidRPr="00AD4D06" w:rsidRDefault="00AD4D06" w:rsidP="00AD4D06">
      <w:pPr>
        <w:widowControl/>
        <w:shd w:val="clear" w:color="auto" w:fill="FFFFFF"/>
        <w:spacing w:line="280" w:lineRule="exact"/>
        <w:rPr>
          <w:rFonts w:ascii="ＭＳ 明朝" w:eastAsia="ＭＳ 明朝" w:hAnsi="ProximaNova" w:cs="ＭＳ 明朝" w:hint="eastAsia"/>
          <w:kern w:val="0"/>
          <w:szCs w:val="24"/>
        </w:rPr>
      </w:pPr>
      <w:r w:rsidRPr="00AD4D06">
        <w:rPr>
          <w:rFonts w:ascii="ＭＳ 明朝" w:eastAsia="ＭＳ 明朝" w:hAnsi="ProximaNova" w:cs="ＭＳ 明朝"/>
          <w:kern w:val="0"/>
          <w:szCs w:val="24"/>
        </w:rPr>
        <w:t xml:space="preserve">　モデルにするのは、米国のニューヨーク州が導入する「ゼロ・エミッション・クレジット（ＺＥＣ）」という制度で、原発の電気について市場価格への上乗せを認める。直近では、原発の発電量１キロワット時あたり約１・９円を価格に上乗せして売ることができる。日本の電力業界関係者は「赤字の原発が黒字になるくらいのインパクトがある」と分析する。</w:t>
      </w:r>
    </w:p>
    <w:p w:rsidR="00AD4D06" w:rsidRPr="00AD4D06" w:rsidRDefault="00AD4D06" w:rsidP="00A81219">
      <w:pPr>
        <w:tabs>
          <w:tab w:val="left" w:pos="2694"/>
          <w:tab w:val="left" w:pos="8240"/>
        </w:tabs>
        <w:spacing w:line="280" w:lineRule="exact"/>
        <w:ind w:firstLineChars="100" w:firstLine="210"/>
        <w:rPr>
          <w:rFonts w:ascii="ＭＳ 明朝" w:eastAsia="ＭＳ 明朝" w:hAnsi="ProximaNova" w:hint="eastAsia"/>
        </w:rPr>
      </w:pPr>
      <w:r w:rsidRPr="00AD4D06">
        <w:rPr>
          <w:rFonts w:ascii="ＭＳ 明朝" w:eastAsia="ＭＳ 明朝" w:hAnsi="ProximaNova"/>
        </w:rPr>
        <w:t>経産省は、太陽光発電などの再生可能エネルギーの固定価格買い取り制度（ＦＩＴ）を見直す２０年度末にあわせて、原発の補助制度の導入をめざしている。</w:t>
      </w:r>
    </w:p>
    <w:p w:rsidR="00AD4D06" w:rsidRDefault="00AD4D06" w:rsidP="006F32A5">
      <w:pPr>
        <w:tabs>
          <w:tab w:val="left" w:pos="2694"/>
          <w:tab w:val="left" w:pos="8240"/>
        </w:tabs>
        <w:spacing w:line="280" w:lineRule="exact"/>
        <w:rPr>
          <w:rFonts w:ascii="ＭＳ 明朝" w:eastAsia="ＭＳ 明朝"/>
        </w:rPr>
      </w:pPr>
    </w:p>
    <w:p w:rsidR="00B30F30" w:rsidRDefault="00B30F30" w:rsidP="006F32A5">
      <w:pPr>
        <w:tabs>
          <w:tab w:val="left" w:pos="2694"/>
          <w:tab w:val="left" w:pos="8240"/>
        </w:tabs>
        <w:spacing w:line="280" w:lineRule="exact"/>
        <w:rPr>
          <w:rFonts w:ascii="ＭＳ 明朝" w:eastAsia="ＭＳ 明朝"/>
        </w:rPr>
      </w:pPr>
    </w:p>
    <w:p w:rsidR="00B30F30" w:rsidRPr="00B30F30" w:rsidRDefault="00B30F30" w:rsidP="00B30F30">
      <w:pPr>
        <w:widowControl/>
        <w:spacing w:line="280" w:lineRule="exact"/>
        <w:rPr>
          <w:rFonts w:ascii="ＭＳ 明朝" w:eastAsia="ＭＳ 明朝" w:hAnsi="メイリオ" w:cs="ＭＳ 明朝"/>
          <w:bCs/>
          <w:kern w:val="0"/>
          <w:szCs w:val="44"/>
        </w:rPr>
      </w:pPr>
      <w:r w:rsidRPr="00B30F30">
        <w:rPr>
          <w:rFonts w:ascii="ＭＳ 明朝" w:eastAsia="ＭＳ 明朝" w:hAnsi="メイリオ" w:cs="ＭＳ 明朝" w:hint="eastAsia"/>
          <w:bCs/>
          <w:kern w:val="0"/>
          <w:szCs w:val="44"/>
        </w:rPr>
        <w:t>東海第二原発“放射性物質漏れ”想定し訓練</w:t>
      </w:r>
    </w:p>
    <w:p w:rsidR="00B30F30" w:rsidRDefault="00B30F30" w:rsidP="00B30F30">
      <w:pPr>
        <w:tabs>
          <w:tab w:val="left" w:pos="2694"/>
          <w:tab w:val="left" w:pos="8240"/>
        </w:tabs>
        <w:spacing w:line="280" w:lineRule="exact"/>
        <w:ind w:firstLineChars="100" w:firstLine="210"/>
        <w:rPr>
          <w:rFonts w:ascii="ＭＳ 明朝" w:eastAsia="ＭＳ 明朝" w:hAnsi="メイリオ"/>
          <w:szCs w:val="25"/>
        </w:rPr>
      </w:pPr>
      <w:r w:rsidRPr="00B30F30">
        <w:rPr>
          <w:rFonts w:ascii="ＭＳ 明朝" w:eastAsia="ＭＳ 明朝" w:hAnsi="メイリオ" w:hint="eastAsia"/>
          <w:szCs w:val="25"/>
        </w:rPr>
        <w:t>茨城県の東海第二原発で事故が起きたとの想定のもと、避難訓練が行われた。東海第二原発から３０キロ圏内にある常陸太田市は、２３日、原発で放射性物質が漏れる事故が起きたとの想定で避難訓練を行った。訓練は、去年、市が策定した広域避難計画に基づいて行われ、約３００人が参加、バスに乗って３０キロ離れた場所まで避難した。</w:t>
      </w:r>
    </w:p>
    <w:p w:rsidR="00B30F30" w:rsidRDefault="00B30F30" w:rsidP="00B30F30">
      <w:pPr>
        <w:tabs>
          <w:tab w:val="left" w:pos="2694"/>
          <w:tab w:val="left" w:pos="8240"/>
        </w:tabs>
        <w:spacing w:line="280" w:lineRule="exact"/>
        <w:ind w:firstLineChars="100" w:firstLine="210"/>
        <w:rPr>
          <w:rFonts w:ascii="ＭＳ 明朝" w:eastAsia="ＭＳ 明朝" w:hAnsi="メイリオ"/>
          <w:szCs w:val="25"/>
        </w:rPr>
      </w:pPr>
      <w:r w:rsidRPr="00B30F30">
        <w:rPr>
          <w:rFonts w:ascii="ＭＳ 明朝" w:eastAsia="ＭＳ 明朝" w:hAnsi="メイリオ" w:hint="eastAsia"/>
          <w:szCs w:val="25"/>
        </w:rPr>
        <w:t>原発の周辺には９６万人が住んでいることから、避難の際の渋滞が懸念されていて、参加者からは不安の声も聞かれた。</w:t>
      </w:r>
    </w:p>
    <w:p w:rsidR="00B30F30" w:rsidRPr="00B30F30" w:rsidRDefault="00B30F30" w:rsidP="00B30F30">
      <w:pPr>
        <w:tabs>
          <w:tab w:val="left" w:pos="2694"/>
          <w:tab w:val="left" w:pos="8240"/>
        </w:tabs>
        <w:spacing w:line="280" w:lineRule="exact"/>
        <w:ind w:firstLineChars="100" w:firstLine="210"/>
        <w:rPr>
          <w:rFonts w:ascii="ＭＳ 明朝" w:eastAsia="ＭＳ 明朝" w:hAnsi="メイリオ"/>
          <w:szCs w:val="25"/>
        </w:rPr>
      </w:pPr>
      <w:r w:rsidRPr="00B30F30">
        <w:rPr>
          <w:rFonts w:ascii="ＭＳ 明朝" w:eastAsia="ＭＳ 明朝" w:hAnsi="メイリオ" w:hint="eastAsia"/>
          <w:szCs w:val="25"/>
        </w:rPr>
        <w:t>参加者「道路が混むとかバスで避難とかってなっちゃうと、バスがはたして来てくれるのかどうかっていう不安がありますし」常陸太田市は「避難訓練で、課題を洗い出していきたい」としている。</w:t>
      </w:r>
    </w:p>
    <w:p w:rsidR="00B30F30" w:rsidRPr="00AD4D06" w:rsidRDefault="00B30F30" w:rsidP="006F32A5">
      <w:pPr>
        <w:tabs>
          <w:tab w:val="left" w:pos="2694"/>
          <w:tab w:val="left" w:pos="8240"/>
        </w:tabs>
        <w:spacing w:line="280" w:lineRule="exact"/>
        <w:rPr>
          <w:rFonts w:ascii="ＭＳ 明朝" w:eastAsia="ＭＳ 明朝"/>
        </w:rPr>
      </w:pPr>
    </w:p>
    <w:p w:rsidR="006106E1" w:rsidRPr="006106E1" w:rsidRDefault="006106E1" w:rsidP="006106E1">
      <w:pPr>
        <w:tabs>
          <w:tab w:val="left" w:pos="2694"/>
          <w:tab w:val="left" w:pos="8240"/>
        </w:tabs>
        <w:spacing w:line="240" w:lineRule="atLeast"/>
        <w:rPr>
          <w:rFonts w:ascii="ＭＳ 明朝" w:eastAsia="ＭＳ 明朝"/>
          <w:lang w:eastAsia="zh-TW"/>
        </w:rPr>
      </w:pPr>
      <w:r w:rsidRPr="006106E1">
        <w:rPr>
          <w:rFonts w:ascii="ＭＳ 明朝" w:eastAsia="ＭＳ 明朝" w:hAnsi="メイリオ" w:cs="ＭＳ 明朝" w:hint="eastAsia"/>
          <w:bCs/>
          <w:kern w:val="0"/>
          <w:szCs w:val="30"/>
          <w:lang w:eastAsia="zh-TW"/>
        </w:rPr>
        <w:t>2019年3月15日</w:t>
      </w:r>
    </w:p>
    <w:p w:rsidR="006106E1" w:rsidRPr="006106E1" w:rsidRDefault="006106E1" w:rsidP="006106E1">
      <w:pPr>
        <w:widowControl/>
        <w:shd w:val="clear" w:color="auto" w:fill="FFFFFF"/>
        <w:spacing w:line="280" w:lineRule="exact"/>
        <w:rPr>
          <w:rFonts w:ascii="ＭＳ 明朝" w:eastAsia="ＭＳ 明朝" w:hAnsi="Arial" w:cs="Arial"/>
          <w:bCs/>
          <w:kern w:val="0"/>
          <w:szCs w:val="35"/>
          <w:lang w:eastAsia="zh-TW"/>
        </w:rPr>
      </w:pPr>
      <w:r w:rsidRPr="006106E1">
        <w:rPr>
          <w:rFonts w:ascii="ＭＳ 明朝" w:eastAsia="ＭＳ 明朝" w:hAnsi="Arial" w:cs="Arial"/>
          <w:bCs/>
          <w:kern w:val="36"/>
          <w:szCs w:val="38"/>
          <w:lang w:eastAsia="zh-TW"/>
        </w:rPr>
        <w:t>原発事故　国責任否定</w:t>
      </w:r>
      <w:r w:rsidRPr="006106E1">
        <w:rPr>
          <w:rFonts w:ascii="ＭＳ 明朝" w:eastAsia="ＭＳ 明朝" w:hAnsi="Arial" w:cs="Arial" w:hint="eastAsia"/>
          <w:bCs/>
          <w:kern w:val="36"/>
          <w:szCs w:val="38"/>
          <w:lang w:eastAsia="zh-TW"/>
        </w:rPr>
        <w:t>、</w:t>
      </w:r>
      <w:r w:rsidRPr="006106E1">
        <w:rPr>
          <w:rFonts w:ascii="ＭＳ 明朝" w:eastAsia="ＭＳ 明朝" w:hAnsi="Arial" w:cs="Arial"/>
          <w:bCs/>
          <w:kern w:val="0"/>
          <w:szCs w:val="35"/>
          <w:lang w:eastAsia="zh-TW"/>
        </w:rPr>
        <w:t>千葉地裁　避難者訴訟２件目</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lang w:eastAsia="zh-TW"/>
        </w:rPr>
        <w:t xml:space="preserve">　</w:t>
      </w:r>
      <w:r w:rsidRPr="006106E1">
        <w:rPr>
          <w:rFonts w:ascii="ＭＳ 明朝" w:eastAsia="ＭＳ 明朝" w:hAnsi="メイリオ" w:cs="ＭＳ 明朝" w:hint="eastAsia"/>
          <w:kern w:val="0"/>
          <w:szCs w:val="30"/>
        </w:rPr>
        <w:t>東京電力福島第１原発事故で福島県から千葉県に避難した６世帯１９人が国と東電に計約２億４７００万円の損害賠償を求めた福島原発千葉訴訟第２陣の判決が１４日、千葉地裁でありました。高瀬順久裁判長は国の責任について、東電に津波防護措置を指示しなかったのは「不合理な判断とはいえない」と、国の責任を否定しました。</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東電に対し４世帯９人に約５０９万円の賠償を命じました。千葉１陣訴訟判決が認めた「ふるさと喪失慰謝料」について、「生活基盤が破壊されたとも精神的損害を被らせたともいえない」として認めませんでした。</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全国で約３０ある同様の集団訴訟で９件目の一審判決。国が被告になった７件の裁判で、国の責任を認めなかったのは１７年９月の千葉１陣訴訟判決に続く２件目です。</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高瀬裁判長は、国は遅くとも０６年には原発の敷地高を超える津波の到来を予見できたとしつつ、「津波対策より地震対策を優先させた判断が不合理とはいえない」とし、原告側が主張する防潮堤などの対策では事故は防げなかったとしました。</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原告は、緊急時避難準備区域の１世帯以外は避難指示区域外からの避難者です。判決は、放射線被ばくへの恐怖や不安を感じて避難することは「一定の場合は合理性が認められる」として、個別事情に応じて避難の合理性などを判断したといいます。</w:t>
      </w:r>
    </w:p>
    <w:p w:rsidR="006106E1" w:rsidRPr="006106E1" w:rsidRDefault="006106E1" w:rsidP="006106E1">
      <w:pPr>
        <w:widowControl/>
        <w:shd w:val="clear" w:color="auto" w:fill="FFFFFF"/>
        <w:spacing w:line="280" w:lineRule="exact"/>
        <w:rPr>
          <w:rFonts w:ascii="ＭＳ 明朝" w:eastAsia="ＭＳ 明朝" w:hAnsi="Arial" w:cs="Arial"/>
          <w:bCs/>
          <w:kern w:val="0"/>
          <w:szCs w:val="32"/>
        </w:rPr>
      </w:pPr>
      <w:r w:rsidRPr="006106E1">
        <w:rPr>
          <w:rFonts w:ascii="ＭＳ 明朝" w:eastAsia="ＭＳ 明朝" w:hAnsi="Arial" w:cs="Arial"/>
          <w:bCs/>
          <w:kern w:val="0"/>
          <w:szCs w:val="32"/>
        </w:rPr>
        <w:t>原告ら「極めて不当」</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「最悪だ。何を考えているのか！」。法廷には怒りの声があがりました。</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菅野貴浩・２陣原告団長は「言葉が無い」と肩を落とします。「１陣判決よりもひどい。頭の中が真っ白。『ふるさと喪失』についても訴えたが裁判長には響いていなかった」</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福島市内から千葉市内に避難している原告の女性(６３)は「全身の力が抜けてしまいました。最低・最悪の判決です」と悔しさをにじませていました。</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千葉市内の弁護士会館で開かれた報告集会でも怒りの発言が。福島県から駆けつけた「生業（なりわい）を返せ、地域を返せ！」福島原発訴訟原告団の中島孝原告団長は「無責任な裁判長の姿勢です。絶</w:t>
      </w:r>
      <w:r w:rsidRPr="006106E1">
        <w:rPr>
          <w:rFonts w:ascii="ＭＳ 明朝" w:eastAsia="ＭＳ 明朝" w:hAnsi="メイリオ" w:cs="ＭＳ 明朝" w:hint="eastAsia"/>
          <w:kern w:val="0"/>
          <w:szCs w:val="30"/>
        </w:rPr>
        <w:lastRenderedPageBreak/>
        <w:t>対に認められない」。「元の生活をかえせ・原発被害いわき市民訴訟」原告団の伊東達也原告団長も「福島県民はあしげにされていると思う。怒りを禁じえない」と憤ります。</w:t>
      </w:r>
    </w:p>
    <w:p w:rsidR="006106E1" w:rsidRPr="006106E1" w:rsidRDefault="006106E1" w:rsidP="006106E1">
      <w:pPr>
        <w:widowControl/>
        <w:shd w:val="clear" w:color="auto" w:fill="FFFFFF"/>
        <w:spacing w:line="280" w:lineRule="exact"/>
        <w:rPr>
          <w:rFonts w:ascii="ＭＳ 明朝" w:eastAsia="ＭＳ 明朝" w:hAnsi="メイリオ" w:cs="ＭＳ 明朝"/>
          <w:kern w:val="0"/>
          <w:szCs w:val="30"/>
        </w:rPr>
      </w:pPr>
      <w:r w:rsidRPr="006106E1">
        <w:rPr>
          <w:rFonts w:ascii="ＭＳ 明朝" w:eastAsia="ＭＳ 明朝" w:hAnsi="メイリオ" w:cs="ＭＳ 明朝" w:hint="eastAsia"/>
          <w:kern w:val="0"/>
          <w:szCs w:val="30"/>
        </w:rPr>
        <w:t xml:space="preserve">　原告団・弁護団、原告と家族を支援する会は同日連名で声明を発表。「前橋、福島、京都、東京及び横浜の各地裁が正当に認定した国の加害責任を断罪する判断を、再び否定する極めて不当なもの」とのべ、「新たな決意で、原発被害の完全賠償が実現するまで総力をあげてたたかう」と表明しています。</w:t>
      </w:r>
    </w:p>
    <w:p w:rsidR="006106E1" w:rsidRDefault="006106E1" w:rsidP="00A627A1">
      <w:pPr>
        <w:tabs>
          <w:tab w:val="left" w:pos="2694"/>
          <w:tab w:val="left" w:pos="8240"/>
        </w:tabs>
        <w:spacing w:line="240" w:lineRule="atLeast"/>
        <w:rPr>
          <w:rFonts w:ascii="ＭＳ 明朝" w:eastAsia="ＭＳ 明朝"/>
        </w:rPr>
      </w:pPr>
    </w:p>
    <w:p w:rsidR="00980D7A" w:rsidRPr="00980D7A" w:rsidRDefault="00980D7A" w:rsidP="00980D7A">
      <w:pPr>
        <w:widowControl/>
        <w:spacing w:line="240" w:lineRule="exact"/>
        <w:rPr>
          <w:rFonts w:ascii="ＭＳ 明朝" w:eastAsia="ＭＳ 明朝" w:hAnsi="メイリオ" w:cs="ＭＳ 明朝"/>
          <w:bCs/>
          <w:kern w:val="0"/>
          <w:sz w:val="20"/>
          <w:szCs w:val="27"/>
        </w:rPr>
      </w:pPr>
      <w:r w:rsidRPr="00980D7A">
        <w:rPr>
          <w:rFonts w:ascii="ＭＳ 明朝" w:eastAsia="ＭＳ 明朝" w:hAnsi="メイリオ" w:cs="ＭＳ 明朝" w:hint="eastAsia"/>
          <w:bCs/>
          <w:kern w:val="0"/>
          <w:sz w:val="20"/>
          <w:szCs w:val="27"/>
        </w:rPr>
        <w:t>2019年3月1日【社会】</w:t>
      </w:r>
    </w:p>
    <w:p w:rsidR="00980D7A" w:rsidRPr="00980D7A" w:rsidRDefault="00980D7A" w:rsidP="00980D7A">
      <w:pPr>
        <w:widowControl/>
        <w:spacing w:line="280" w:lineRule="exact"/>
        <w:rPr>
          <w:rFonts w:ascii="ＭＳ 明朝" w:eastAsia="ＭＳ 明朝" w:hAnsi="Arial" w:cs="Arial"/>
          <w:bCs/>
          <w:kern w:val="0"/>
          <w:sz w:val="20"/>
          <w:szCs w:val="30"/>
        </w:rPr>
      </w:pPr>
      <w:r w:rsidRPr="00980D7A">
        <w:rPr>
          <w:rFonts w:ascii="ＭＳ 明朝" w:eastAsia="ＭＳ 明朝" w:hAnsi="Arial" w:cs="Arial"/>
          <w:bCs/>
          <w:kern w:val="36"/>
          <w:sz w:val="20"/>
          <w:szCs w:val="30"/>
        </w:rPr>
        <w:t>原電と６市村　連絡会議</w:t>
      </w:r>
      <w:r w:rsidRPr="00980D7A">
        <w:rPr>
          <w:rFonts w:ascii="ＭＳ 明朝" w:eastAsia="ＭＳ 明朝" w:hAnsi="Arial" w:cs="Arial" w:hint="eastAsia"/>
          <w:bCs/>
          <w:kern w:val="36"/>
          <w:sz w:val="20"/>
          <w:szCs w:val="30"/>
        </w:rPr>
        <w:t>、</w:t>
      </w:r>
      <w:r w:rsidRPr="00980D7A">
        <w:rPr>
          <w:rFonts w:ascii="ＭＳ 明朝" w:eastAsia="ＭＳ 明朝" w:hAnsi="Arial" w:cs="Arial"/>
          <w:bCs/>
          <w:kern w:val="0"/>
          <w:sz w:val="20"/>
          <w:szCs w:val="30"/>
        </w:rPr>
        <w:t>東海第２　新協定運用めぐり</w:t>
      </w:r>
    </w:p>
    <w:p w:rsidR="00980D7A" w:rsidRPr="00980D7A" w:rsidRDefault="00980D7A" w:rsidP="00980D7A">
      <w:pPr>
        <w:widowControl/>
        <w:spacing w:line="280" w:lineRule="exact"/>
        <w:rPr>
          <w:rFonts w:ascii="ＭＳ 明朝" w:eastAsia="ＭＳ 明朝" w:hAnsi="メイリオ" w:cs="ＭＳ 明朝"/>
          <w:kern w:val="0"/>
          <w:sz w:val="20"/>
          <w:szCs w:val="27"/>
        </w:rPr>
      </w:pPr>
      <w:r w:rsidRPr="00980D7A">
        <w:rPr>
          <w:rFonts w:ascii="ＭＳ 明朝" w:eastAsia="ＭＳ 明朝" w:hAnsi="メイリオ" w:cs="ＭＳ 明朝" w:hint="eastAsia"/>
          <w:kern w:val="0"/>
          <w:sz w:val="20"/>
          <w:szCs w:val="27"/>
        </w:rPr>
        <w:t xml:space="preserve">　運転開始から４０年を超えた日本原子力発電東海第２原発（茨城県東海村）をめぐり２８日、事前了解権を持つ周辺６市村でつくる「原子力所在地域首長懇談会」が水戸市役所で開かれ、日本原電の村松衛社長が６市村首長に対し、同原発再稼働の意思を改めて表明しました。</w:t>
      </w:r>
    </w:p>
    <w:p w:rsidR="00980D7A" w:rsidRPr="00980D7A" w:rsidRDefault="00980D7A" w:rsidP="00980D7A">
      <w:pPr>
        <w:widowControl/>
        <w:spacing w:line="280" w:lineRule="exact"/>
        <w:rPr>
          <w:rFonts w:ascii="ＭＳ 明朝" w:eastAsia="ＭＳ 明朝" w:hAnsi="メイリオ" w:cs="ＭＳ 明朝"/>
          <w:kern w:val="0"/>
          <w:sz w:val="20"/>
          <w:szCs w:val="27"/>
        </w:rPr>
      </w:pPr>
      <w:r w:rsidRPr="00980D7A">
        <w:rPr>
          <w:rFonts w:ascii="ＭＳ 明朝" w:eastAsia="ＭＳ 明朝" w:hAnsi="メイリオ" w:cs="ＭＳ 明朝" w:hint="eastAsia"/>
          <w:kern w:val="0"/>
          <w:sz w:val="20"/>
          <w:szCs w:val="27"/>
        </w:rPr>
        <w:t xml:space="preserve">　懇談会では、昨年３月に締結した新安全協定の運用に向け、原電と６市村で構成する事務レベルの連絡会議を設置することなどを決定しました。</w:t>
      </w:r>
    </w:p>
    <w:p w:rsidR="00980D7A" w:rsidRPr="00980D7A" w:rsidRDefault="00980D7A" w:rsidP="00980D7A">
      <w:pPr>
        <w:widowControl/>
        <w:spacing w:line="280" w:lineRule="exact"/>
        <w:rPr>
          <w:rFonts w:ascii="ＭＳ 明朝" w:eastAsia="ＭＳ 明朝" w:hAnsi="メイリオ" w:cs="ＭＳ 明朝"/>
          <w:kern w:val="0"/>
          <w:sz w:val="20"/>
          <w:szCs w:val="27"/>
        </w:rPr>
      </w:pPr>
      <w:r w:rsidRPr="00980D7A">
        <w:rPr>
          <w:rFonts w:ascii="ＭＳ 明朝" w:eastAsia="ＭＳ 明朝" w:hAnsi="メイリオ" w:cs="ＭＳ 明朝" w:hint="eastAsia"/>
          <w:kern w:val="0"/>
          <w:sz w:val="20"/>
          <w:szCs w:val="27"/>
        </w:rPr>
        <w:t xml:space="preserve">　同懇談会が開かれるのは、村松社長が２月２２日に同原発の再稼働表明した後、初めて。</w:t>
      </w:r>
    </w:p>
    <w:p w:rsidR="00980D7A" w:rsidRPr="00980D7A" w:rsidRDefault="00980D7A" w:rsidP="00980D7A">
      <w:pPr>
        <w:widowControl/>
        <w:spacing w:line="280" w:lineRule="exact"/>
        <w:rPr>
          <w:rFonts w:ascii="ＭＳ 明朝" w:eastAsia="ＭＳ 明朝" w:hAnsi="メイリオ" w:cs="ＭＳ 明朝"/>
          <w:kern w:val="0"/>
          <w:sz w:val="20"/>
          <w:szCs w:val="27"/>
        </w:rPr>
      </w:pPr>
      <w:r w:rsidRPr="00980D7A">
        <w:rPr>
          <w:rFonts w:ascii="ＭＳ 明朝" w:eastAsia="ＭＳ 明朝" w:hAnsi="メイリオ" w:cs="ＭＳ 明朝" w:hint="eastAsia"/>
          <w:kern w:val="0"/>
          <w:sz w:val="20"/>
          <w:szCs w:val="27"/>
        </w:rPr>
        <w:t xml:space="preserve">　村松社長は、昨年１２月に同原発構内で発生した作業員の感電死亡事故や、「拒否権なんて言葉は新協定のどこにもない」との和智信隆副社長の発言を謝罪。その上で、「事業者として東海第２の再稼働をめざしたい」と表明しました。</w:t>
      </w:r>
    </w:p>
    <w:p w:rsidR="00980D7A" w:rsidRPr="00980D7A" w:rsidRDefault="00980D7A" w:rsidP="00980D7A">
      <w:pPr>
        <w:widowControl/>
        <w:spacing w:line="280" w:lineRule="exact"/>
        <w:rPr>
          <w:rFonts w:ascii="ＭＳ 明朝" w:eastAsia="ＭＳ 明朝" w:hAnsi="メイリオ" w:cs="ＭＳ 明朝"/>
          <w:kern w:val="0"/>
          <w:sz w:val="20"/>
          <w:szCs w:val="27"/>
        </w:rPr>
      </w:pPr>
      <w:r w:rsidRPr="00980D7A">
        <w:rPr>
          <w:rFonts w:ascii="ＭＳ 明朝" w:eastAsia="ＭＳ 明朝" w:hAnsi="メイリオ" w:cs="ＭＳ 明朝" w:hint="eastAsia"/>
          <w:kern w:val="0"/>
          <w:sz w:val="20"/>
          <w:szCs w:val="27"/>
        </w:rPr>
        <w:t xml:space="preserve">　報道陣の取材に対し懇談会の座長を務める山田修東海村長は、６自治体で足並みをそろえると述べ、「１市村でも反対の場合には先に進めないということを改めて確認した」と表明。連絡会議の設置については、「新安全協定のスタートの日だ」と述べました。</w:t>
      </w:r>
    </w:p>
    <w:p w:rsidR="00980D7A" w:rsidRPr="00980D7A" w:rsidRDefault="00980D7A" w:rsidP="00980D7A">
      <w:pPr>
        <w:widowControl/>
        <w:spacing w:line="280" w:lineRule="exact"/>
        <w:rPr>
          <w:rFonts w:ascii="ＭＳ 明朝" w:eastAsia="ＭＳ 明朝" w:hAnsi="メイリオ" w:cs="ＭＳ 明朝"/>
          <w:kern w:val="0"/>
          <w:sz w:val="20"/>
          <w:szCs w:val="27"/>
        </w:rPr>
      </w:pPr>
      <w:r w:rsidRPr="00980D7A">
        <w:rPr>
          <w:rFonts w:ascii="ＭＳ 明朝" w:eastAsia="ＭＳ 明朝" w:hAnsi="メイリオ" w:cs="ＭＳ 明朝" w:hint="eastAsia"/>
          <w:kern w:val="0"/>
          <w:sz w:val="20"/>
          <w:szCs w:val="27"/>
        </w:rPr>
        <w:t xml:space="preserve">　村松社長は今後、同原発の安全対策をめぐる一連の許認可を受けて住民説明会を開催すると述べ、工事の詳細な中身についても早急に６自治体に提出すると説明しました。</w:t>
      </w:r>
    </w:p>
    <w:p w:rsidR="00980D7A" w:rsidRPr="00980D7A" w:rsidRDefault="00980D7A" w:rsidP="00A627A1">
      <w:pPr>
        <w:tabs>
          <w:tab w:val="left" w:pos="2694"/>
          <w:tab w:val="left" w:pos="8240"/>
        </w:tabs>
        <w:spacing w:line="240" w:lineRule="atLeast"/>
        <w:rPr>
          <w:rFonts w:ascii="ＭＳ 明朝" w:eastAsia="ＭＳ 明朝"/>
        </w:rPr>
      </w:pPr>
    </w:p>
    <w:p w:rsidR="003A39FC" w:rsidRDefault="003A39FC" w:rsidP="00A627A1">
      <w:pPr>
        <w:tabs>
          <w:tab w:val="left" w:pos="2694"/>
          <w:tab w:val="left" w:pos="8240"/>
        </w:tabs>
        <w:spacing w:line="240" w:lineRule="atLeast"/>
        <w:rPr>
          <w:rFonts w:ascii="ＭＳ 明朝" w:eastAsia="ＭＳ 明朝"/>
        </w:rPr>
      </w:pPr>
      <w:r>
        <w:rPr>
          <w:rFonts w:ascii="ＭＳ 明朝" w:eastAsia="ＭＳ 明朝" w:hint="eastAsia"/>
        </w:rPr>
        <w:t>2019年2月26日（火）</w:t>
      </w:r>
    </w:p>
    <w:p w:rsidR="003A39FC" w:rsidRPr="003A39FC" w:rsidRDefault="003A39FC" w:rsidP="003A39FC">
      <w:pPr>
        <w:tabs>
          <w:tab w:val="left" w:pos="2694"/>
          <w:tab w:val="left" w:pos="8240"/>
        </w:tabs>
        <w:spacing w:line="280" w:lineRule="exact"/>
        <w:rPr>
          <w:rFonts w:ascii="ＭＳ 明朝" w:eastAsia="ＭＳ 明朝"/>
          <w:sz w:val="20"/>
        </w:rPr>
      </w:pPr>
      <w:r w:rsidRPr="003A39FC">
        <w:rPr>
          <w:rFonts w:ascii="ＭＳ 明朝" w:eastAsia="ＭＳ 明朝" w:hAnsi="メイリオ" w:hint="eastAsia"/>
          <w:bCs/>
          <w:spacing w:val="-12"/>
          <w:kern w:val="36"/>
          <w:sz w:val="20"/>
          <w:szCs w:val="38"/>
        </w:rPr>
        <w:t>福島汚染土、県内で再利用計画　「９９％可能」国が試算</w:t>
      </w:r>
    </w:p>
    <w:p w:rsidR="003A39FC" w:rsidRPr="003A39FC" w:rsidRDefault="003A39FC" w:rsidP="003A39FC">
      <w:pPr>
        <w:tabs>
          <w:tab w:val="left" w:pos="2694"/>
          <w:tab w:val="left" w:pos="8240"/>
        </w:tabs>
        <w:spacing w:line="280" w:lineRule="exact"/>
        <w:rPr>
          <w:rFonts w:ascii="ＭＳ 明朝" w:eastAsia="ＭＳ 明朝"/>
          <w:sz w:val="20"/>
        </w:rPr>
      </w:pPr>
      <w:r w:rsidRPr="003A39FC">
        <w:rPr>
          <w:rFonts w:ascii="ＭＳ 明朝" w:eastAsia="ＭＳ 明朝" w:hAnsi="メイリオ" w:hint="eastAsia"/>
          <w:sz w:val="20"/>
          <w:szCs w:val="27"/>
        </w:rPr>
        <w:t>東京電力福島第一原発事故後、福島県内の除染で出た汚染土は１４００万立方メートル以上になる。国は放射能濃度が基準値以下の汚染土について、最大で９９％再利用可能と試算し、県内の公共事業で再利用する計画を進めている。県外で最終処分するためにも総量を減らす狙いがあるとするが、地域住民から「放射線が不安」「事実上の最終処分だ」と反発が出ており、実現は見通せていない。</w:t>
      </w:r>
    </w:p>
    <w:p w:rsidR="003A39FC" w:rsidRPr="003A39FC" w:rsidRDefault="003A39FC" w:rsidP="003A39FC">
      <w:pPr>
        <w:tabs>
          <w:tab w:val="left" w:pos="2694"/>
          <w:tab w:val="left" w:pos="8240"/>
        </w:tabs>
        <w:spacing w:line="280" w:lineRule="exact"/>
        <w:ind w:firstLineChars="100" w:firstLine="200"/>
        <w:rPr>
          <w:rFonts w:ascii="ＭＳ 明朝" w:eastAsia="ＭＳ 明朝" w:hAnsi="メイリオ"/>
          <w:sz w:val="20"/>
          <w:szCs w:val="27"/>
        </w:rPr>
      </w:pPr>
      <w:r w:rsidRPr="003A39FC">
        <w:rPr>
          <w:rFonts w:ascii="ＭＳ 明朝" w:eastAsia="ＭＳ 明朝" w:hAnsi="メイリオ" w:hint="eastAsia"/>
          <w:sz w:val="20"/>
          <w:szCs w:val="27"/>
        </w:rPr>
        <w:t>中間貯蔵施設には４年前から汚染土の搬入が始まり、１９日時点で２３５万立方メートルが運びこまれた。２０２１年度までに東京ドーム１１個分に相当する１４００万立方メートルが搬入される予定だ。汚染土は４５年３月までに県外の最終処分場に搬出されることが決まっている。</w:t>
      </w:r>
    </w:p>
    <w:p w:rsidR="003A39FC" w:rsidRPr="003A39FC" w:rsidRDefault="003A39FC" w:rsidP="003A39FC">
      <w:pPr>
        <w:tabs>
          <w:tab w:val="left" w:pos="2694"/>
          <w:tab w:val="left" w:pos="8240"/>
        </w:tabs>
        <w:spacing w:line="280" w:lineRule="exact"/>
        <w:rPr>
          <w:rFonts w:ascii="ＭＳ 明朝" w:eastAsia="ＭＳ 明朝" w:hAnsi="メイリオ"/>
          <w:sz w:val="20"/>
          <w:szCs w:val="27"/>
        </w:rPr>
      </w:pPr>
      <w:r w:rsidRPr="003A39FC">
        <w:rPr>
          <w:rFonts w:ascii="ＭＳ 明朝" w:eastAsia="ＭＳ 明朝" w:hAnsi="メイリオ" w:hint="eastAsia"/>
          <w:sz w:val="20"/>
          <w:szCs w:val="27"/>
        </w:rPr>
        <w:t xml:space="preserve">　だが最終処分場を巡る交渉や議論は始まっていない。環境省の山田浩司参事官補佐は「（最終処分を）受け入れていただくのは簡単ではない。現時点では全国的な理解を進める段階だ」と話す。汚染土の再利用はその理解を進める手段の一つという位置づけだ。</w:t>
      </w:r>
    </w:p>
    <w:p w:rsidR="003A39FC" w:rsidRPr="003A39FC" w:rsidRDefault="003A39FC" w:rsidP="003A39FC">
      <w:pPr>
        <w:tabs>
          <w:tab w:val="left" w:pos="2694"/>
          <w:tab w:val="left" w:pos="8240"/>
        </w:tabs>
        <w:spacing w:line="280" w:lineRule="exact"/>
        <w:rPr>
          <w:rFonts w:ascii="ＭＳ 明朝" w:eastAsia="ＭＳ 明朝" w:hAnsi="メイリオ"/>
          <w:sz w:val="20"/>
          <w:szCs w:val="27"/>
        </w:rPr>
      </w:pPr>
      <w:r w:rsidRPr="003A39FC">
        <w:rPr>
          <w:rFonts w:ascii="ＭＳ 明朝" w:eastAsia="ＭＳ 明朝" w:hAnsi="メイリオ" w:hint="eastAsia"/>
          <w:sz w:val="20"/>
          <w:szCs w:val="27"/>
        </w:rPr>
        <w:t xml:space="preserve">　同省は有識者会議で１６年６月、「全量をそのまま最終処分することは処分場確保の観点から実現性が乏しい」として、再利用で最終処分量を減らし、県外での場所探しにつなげる考えを提示。</w:t>
      </w:r>
    </w:p>
    <w:p w:rsidR="003A39FC" w:rsidRPr="003A39FC" w:rsidRDefault="003A39FC" w:rsidP="003A39FC">
      <w:pPr>
        <w:tabs>
          <w:tab w:val="left" w:pos="2694"/>
          <w:tab w:val="left" w:pos="8240"/>
        </w:tabs>
        <w:spacing w:line="280" w:lineRule="exact"/>
        <w:rPr>
          <w:rFonts w:ascii="ＭＳ 明朝" w:eastAsia="ＭＳ 明朝" w:hAnsi="メイリオ"/>
          <w:sz w:val="20"/>
          <w:szCs w:val="27"/>
        </w:rPr>
      </w:pPr>
      <w:r w:rsidRPr="003A39FC">
        <w:rPr>
          <w:rFonts w:ascii="ＭＳ 明朝" w:eastAsia="ＭＳ 明朝" w:hAnsi="メイリオ" w:hint="eastAsia"/>
          <w:sz w:val="20"/>
          <w:szCs w:val="27"/>
        </w:rPr>
        <w:t>▽「指定廃棄物」（１キロあたり８千ベクレル超）の放射能濃度を下回ったり、下げたりした汚染土を再利用▽管理者が明確な公共事業などで使う</w:t>
      </w:r>
    </w:p>
    <w:p w:rsidR="003A39FC" w:rsidRPr="003A39FC" w:rsidRDefault="003A39FC" w:rsidP="003A39FC">
      <w:pPr>
        <w:tabs>
          <w:tab w:val="left" w:pos="2694"/>
          <w:tab w:val="left" w:pos="8240"/>
        </w:tabs>
        <w:spacing w:line="280" w:lineRule="exact"/>
        <w:rPr>
          <w:rFonts w:ascii="ＭＳ 明朝" w:eastAsia="ＭＳ 明朝" w:hAnsi="メイリオ"/>
          <w:sz w:val="20"/>
          <w:szCs w:val="27"/>
        </w:rPr>
      </w:pPr>
      <w:r w:rsidRPr="003A39FC">
        <w:rPr>
          <w:rFonts w:ascii="ＭＳ 明朝" w:eastAsia="ＭＳ 明朝" w:hAnsi="メイリオ" w:hint="eastAsia"/>
          <w:sz w:val="20"/>
          <w:szCs w:val="27"/>
        </w:rPr>
        <w:t>▽道路や防潮堤の基礎のように安定した状態が続く使い方――などの条件を示した。</w:t>
      </w:r>
    </w:p>
    <w:p w:rsidR="003A39FC" w:rsidRPr="003A39FC" w:rsidRDefault="003A39FC" w:rsidP="003A39FC">
      <w:pPr>
        <w:tabs>
          <w:tab w:val="left" w:pos="2694"/>
          <w:tab w:val="left" w:pos="8240"/>
        </w:tabs>
        <w:spacing w:line="280" w:lineRule="exact"/>
        <w:rPr>
          <w:rFonts w:ascii="ＭＳ 明朝" w:eastAsia="ＭＳ 明朝" w:hAnsi="メイリオ"/>
          <w:sz w:val="20"/>
          <w:szCs w:val="27"/>
        </w:rPr>
      </w:pPr>
      <w:r w:rsidRPr="003A39FC">
        <w:rPr>
          <w:rFonts w:ascii="ＭＳ 明朝" w:eastAsia="ＭＳ 明朝" w:hAnsi="メイリオ" w:hint="eastAsia"/>
          <w:sz w:val="20"/>
          <w:szCs w:val="27"/>
        </w:rPr>
        <w:t xml:space="preserve">　また再利用する汚染土の量については１８年１２月の同じ会議で、濃度低減などの技術開発が最も進んだ場合、１４００万立方メートルのほぼすべてが再利用でき、最終処分すべき汚染土は全体の約０・２％、３万立方メートルほどに減らせるという試算を明らかにした。</w:t>
      </w:r>
    </w:p>
    <w:p w:rsidR="003A39FC" w:rsidRPr="003A39FC" w:rsidRDefault="003A39FC" w:rsidP="003A39FC">
      <w:pPr>
        <w:tabs>
          <w:tab w:val="left" w:pos="2694"/>
          <w:tab w:val="left" w:pos="8240"/>
        </w:tabs>
        <w:spacing w:line="280" w:lineRule="exact"/>
        <w:rPr>
          <w:rFonts w:ascii="ＭＳ 明朝" w:eastAsia="ＭＳ 明朝" w:hAnsi="メイリオ"/>
          <w:sz w:val="20"/>
          <w:szCs w:val="27"/>
        </w:rPr>
      </w:pPr>
      <w:r w:rsidRPr="003A39FC">
        <w:rPr>
          <w:rFonts w:ascii="ＭＳ 明朝" w:eastAsia="ＭＳ 明朝" w:hAnsi="メイリオ" w:hint="eastAsia"/>
          <w:sz w:val="20"/>
          <w:szCs w:val="27"/>
        </w:rPr>
        <w:t xml:space="preserve">　しかし思惑通り進むとは限らない。同省は「再利用の対象は県内、県外を問わない」としているが、実証事業と称して実際に再利用計画を提案したのは県内の３自治体のみ。二本松市など２自治体では住民の反対を受け、難航している。同市で反対署名を集めた鈴木久之さん（６２）は「約束を変えて県内で最終処分しようとするもので、再利用はおかしい」と批判する。</w:t>
      </w:r>
    </w:p>
    <w:p w:rsidR="003A39FC" w:rsidRPr="003A39FC" w:rsidRDefault="003A39FC" w:rsidP="003A39FC">
      <w:pPr>
        <w:tabs>
          <w:tab w:val="left" w:pos="2694"/>
          <w:tab w:val="left" w:pos="8240"/>
        </w:tabs>
        <w:spacing w:line="280" w:lineRule="exact"/>
        <w:rPr>
          <w:rFonts w:ascii="ＭＳ 明朝" w:eastAsia="ＭＳ 明朝"/>
          <w:sz w:val="20"/>
        </w:rPr>
      </w:pPr>
    </w:p>
    <w:p w:rsidR="00AA60EA" w:rsidRPr="003A39FC" w:rsidRDefault="00AA60EA" w:rsidP="003A39FC">
      <w:pPr>
        <w:widowControl/>
        <w:spacing w:line="280" w:lineRule="exact"/>
        <w:rPr>
          <w:rFonts w:ascii="ＭＳ 明朝" w:eastAsia="ＭＳ 明朝" w:hAnsi="メイリオ" w:cs="ＭＳ 明朝"/>
          <w:bCs/>
          <w:kern w:val="0"/>
          <w:sz w:val="20"/>
          <w:szCs w:val="27"/>
        </w:rPr>
      </w:pPr>
      <w:r w:rsidRPr="003A39FC">
        <w:rPr>
          <w:rFonts w:ascii="ＭＳ 明朝" w:eastAsia="ＭＳ 明朝" w:hAnsi="メイリオ" w:cs="ＭＳ 明朝" w:hint="eastAsia"/>
          <w:bCs/>
          <w:kern w:val="0"/>
          <w:sz w:val="20"/>
          <w:szCs w:val="27"/>
        </w:rPr>
        <w:lastRenderedPageBreak/>
        <w:t>2019年2月24日（日）</w:t>
      </w:r>
    </w:p>
    <w:p w:rsidR="00AA60EA" w:rsidRPr="003A39FC" w:rsidRDefault="00AA60EA" w:rsidP="003A39FC">
      <w:pPr>
        <w:widowControl/>
        <w:spacing w:line="280" w:lineRule="exact"/>
        <w:rPr>
          <w:rFonts w:ascii="ＭＳ 明朝" w:eastAsia="ＭＳ 明朝" w:hAnsi="Arial" w:cs="Arial"/>
          <w:bCs/>
          <w:kern w:val="0"/>
          <w:sz w:val="20"/>
          <w:szCs w:val="30"/>
        </w:rPr>
      </w:pPr>
      <w:r w:rsidRPr="003A39FC">
        <w:rPr>
          <w:rFonts w:ascii="ＭＳ 明朝" w:eastAsia="ＭＳ 明朝" w:hAnsi="Arial" w:cs="Arial"/>
          <w:bCs/>
          <w:kern w:val="36"/>
          <w:sz w:val="20"/>
          <w:szCs w:val="30"/>
        </w:rPr>
        <w:t>「活断層否定できず」</w:t>
      </w:r>
      <w:r w:rsidRPr="003A39FC">
        <w:rPr>
          <w:rFonts w:ascii="ＭＳ 明朝" w:eastAsia="ＭＳ 明朝" w:hAnsi="Arial" w:cs="Arial" w:hint="eastAsia"/>
          <w:bCs/>
          <w:kern w:val="36"/>
          <w:sz w:val="20"/>
          <w:szCs w:val="30"/>
        </w:rPr>
        <w:t>、</w:t>
      </w:r>
      <w:r w:rsidRPr="003A39FC">
        <w:rPr>
          <w:rFonts w:ascii="ＭＳ 明朝" w:eastAsia="ＭＳ 明朝" w:hAnsi="Arial" w:cs="Arial"/>
          <w:bCs/>
          <w:kern w:val="0"/>
          <w:sz w:val="20"/>
          <w:szCs w:val="30"/>
        </w:rPr>
        <w:t>泊原発　規制委が見解　北海道電の主張退ける</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北海道電力泊原発１～３号機（泊村）の再稼働の前提となる新規制基準への適合性審査で原子力規制委員会は２２日、敷地内にある断層について「活断層の可能性が否定できない」とする見解を示しました。北海道電が活断層ではないと証明できなければ、想定される地震の揺れの見直しや耐震強化を迫られる可能性があります。</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活断層の可能性が指摘されたのは、敷地内にある１１本の断層のうち、１、２号機の近くを通る「Ｆ―１」断層。新規制基準は約１２万～１３万年前より新しく活動した可能性が否定できない断層を活断層とみなし、その上に原子炉などの重要施設の設置を認めていません。北海道電によると、Ｆ―１断層の上に１～３号機の重要施設はないとしています。</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同原発では断層の上に約１２万～１３万年前以降の地層が残っていません。北海道電は、断層によるずれは約２１万年前か、３３万年前までだと主張し、活断層を否定。しかし、規制委は、約１２万～１３万年前以降の地層が残っていない場合は、より古い４０万年前までさかのぼって、地層に断層によるずれなどがないことを求めています。</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この日の審査会合で規制委は、Ｆ―１断層によって４０万前以降の地層にずれがあり、断層の活動が終わった時期を示せていないと指摘。Ｆ―１断層の上に延びる小断層が連続していないとする北海道電の主張についても「一連の断層だ」と退けました。</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北海道電は手持ちのデータはすべて出したと表明しています。会合後、魚住元・常務は「時間をかけず対応したい」と報道陣に語りました。</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北海道電は１３年７月に審査を申請。地震や津波の問題で５年以上議論しており、さらに長期化することは避けられません。</w:t>
      </w:r>
    </w:p>
    <w:p w:rsidR="00AA60EA" w:rsidRPr="003A39FC" w:rsidRDefault="00AA60EA" w:rsidP="003A39FC">
      <w:pPr>
        <w:widowControl/>
        <w:spacing w:line="280" w:lineRule="exact"/>
        <w:rPr>
          <w:rFonts w:ascii="ＭＳ 明朝" w:eastAsia="ＭＳ 明朝" w:hAnsi="Arial" w:cs="Arial"/>
          <w:bCs/>
          <w:kern w:val="0"/>
          <w:sz w:val="20"/>
          <w:szCs w:val="30"/>
        </w:rPr>
      </w:pPr>
      <w:r w:rsidRPr="003A39FC">
        <w:rPr>
          <w:rFonts w:ascii="ＭＳ 明朝" w:eastAsia="ＭＳ 明朝" w:hAnsi="Arial" w:cs="Arial"/>
          <w:bCs/>
          <w:kern w:val="0"/>
          <w:sz w:val="20"/>
          <w:szCs w:val="30"/>
        </w:rPr>
        <w:t>廃炉決断し再生エネに</w:t>
      </w:r>
      <w:r w:rsidRPr="003A39FC">
        <w:rPr>
          <w:rFonts w:ascii="ＭＳ 明朝" w:eastAsia="ＭＳ 明朝" w:hAnsi="Arial" w:cs="Arial" w:hint="eastAsia"/>
          <w:bCs/>
          <w:kern w:val="0"/>
          <w:sz w:val="20"/>
          <w:szCs w:val="30"/>
        </w:rPr>
        <w:t>、</w:t>
      </w:r>
      <w:r w:rsidRPr="003A39FC">
        <w:rPr>
          <w:rFonts w:ascii="ＭＳ 明朝" w:eastAsia="ＭＳ 明朝" w:hAnsi="Arial" w:cs="Arial"/>
          <w:bCs/>
          <w:kern w:val="0"/>
          <w:sz w:val="20"/>
          <w:szCs w:val="30"/>
        </w:rPr>
        <w:t>道原発連代表委員　米谷道保さんが談話</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原子力規制委員会が、北海道電力泊原発の敷地内にある断層について「活断層の可能性が否定できない」との見解を示した問題で、原発問題全道連絡会の米谷道保代表委員は２３日、談話を発表しました。</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談話は、泊原発の敷地内の断層について、北電は１年半も前から活断層でない根拠となる火山灰層を見つけられず、その後も根拠を示せないままだったと強調。学者や専門家から活断層との指摘があり、規制委が「活断層を否定できない」としたことは、泊原発１、２号機の立地の適否に関わり、３号機の耐震強度にも影響する問題と述べています。</w:t>
      </w:r>
    </w:p>
    <w:p w:rsidR="00AA60EA" w:rsidRPr="003A39FC" w:rsidRDefault="00AA60EA" w:rsidP="003A39FC">
      <w:pPr>
        <w:widowControl/>
        <w:spacing w:line="280" w:lineRule="exact"/>
        <w:rPr>
          <w:rFonts w:ascii="ＭＳ 明朝" w:eastAsia="ＭＳ 明朝" w:hAnsi="メイリオ" w:cs="ＭＳ 明朝"/>
          <w:kern w:val="0"/>
          <w:sz w:val="20"/>
          <w:szCs w:val="27"/>
        </w:rPr>
      </w:pPr>
      <w:r w:rsidRPr="003A39FC">
        <w:rPr>
          <w:rFonts w:ascii="ＭＳ 明朝" w:eastAsia="ＭＳ 明朝" w:hAnsi="メイリオ" w:cs="ＭＳ 明朝" w:hint="eastAsia"/>
          <w:kern w:val="0"/>
          <w:sz w:val="20"/>
          <w:szCs w:val="27"/>
        </w:rPr>
        <w:t xml:space="preserve">　昨年９月の北海道地震は、震度７、最大加速度１７９６ガルを記録し、北海道に原発立地は不適だと考えるべきだと指摘。「原発がなくても電力不足の心配はないのだから、北電は今回の見解を真摯（しんし）に受け止めて、泊原発の廃炉を決断し、再生エネルギーへ転換すべきです」と訴えています。</w:t>
      </w:r>
    </w:p>
    <w:p w:rsidR="00AA60EA" w:rsidRDefault="00AA60EA" w:rsidP="00A627A1">
      <w:pPr>
        <w:tabs>
          <w:tab w:val="left" w:pos="2694"/>
          <w:tab w:val="left" w:pos="8240"/>
        </w:tabs>
        <w:spacing w:line="240" w:lineRule="atLeast"/>
        <w:rPr>
          <w:rFonts w:ascii="ＭＳ 明朝" w:eastAsia="ＭＳ 明朝"/>
        </w:rPr>
      </w:pPr>
    </w:p>
    <w:p w:rsidR="00936E25" w:rsidRPr="001865A2" w:rsidRDefault="00936E25" w:rsidP="001865A2">
      <w:pPr>
        <w:widowControl/>
        <w:spacing w:line="280" w:lineRule="exact"/>
        <w:rPr>
          <w:rFonts w:ascii="ＭＳ 明朝" w:eastAsia="ＭＳ 明朝"/>
          <w:sz w:val="20"/>
        </w:rPr>
      </w:pPr>
      <w:r w:rsidRPr="00936E25">
        <w:rPr>
          <w:rFonts w:ascii="ＭＳ 明朝" w:eastAsia="ＭＳ 明朝" w:hAnsi="メイリオ" w:cs="ＭＳ 明朝" w:hint="eastAsia"/>
          <w:bCs/>
          <w:kern w:val="0"/>
          <w:sz w:val="20"/>
          <w:szCs w:val="27"/>
        </w:rPr>
        <w:t>2019年2月23</w:t>
      </w:r>
      <w:r w:rsidRPr="001865A2">
        <w:rPr>
          <w:rFonts w:ascii="ＭＳ 明朝" w:eastAsia="ＭＳ 明朝" w:hAnsi="メイリオ" w:cs="ＭＳ 明朝" w:hint="eastAsia"/>
          <w:bCs/>
          <w:kern w:val="0"/>
          <w:sz w:val="20"/>
          <w:szCs w:val="27"/>
        </w:rPr>
        <w:t>日</w:t>
      </w:r>
    </w:p>
    <w:p w:rsidR="00936E25" w:rsidRPr="00936E25" w:rsidRDefault="00936E25" w:rsidP="001865A2">
      <w:pPr>
        <w:widowControl/>
        <w:spacing w:line="280" w:lineRule="exact"/>
        <w:rPr>
          <w:rFonts w:ascii="ＭＳ 明朝" w:eastAsia="ＭＳ 明朝" w:hAnsi="Arial" w:cs="Arial"/>
          <w:bCs/>
          <w:kern w:val="0"/>
          <w:sz w:val="20"/>
          <w:szCs w:val="30"/>
        </w:rPr>
      </w:pPr>
      <w:r w:rsidRPr="00936E25">
        <w:rPr>
          <w:rFonts w:ascii="ＭＳ 明朝" w:eastAsia="ＭＳ 明朝" w:hAnsi="Arial" w:cs="Arial"/>
          <w:bCs/>
          <w:kern w:val="36"/>
          <w:sz w:val="20"/>
          <w:szCs w:val="30"/>
        </w:rPr>
        <w:t>東海第２再稼働意向</w:t>
      </w:r>
      <w:r w:rsidRPr="001865A2">
        <w:rPr>
          <w:rFonts w:ascii="ＭＳ 明朝" w:eastAsia="ＭＳ 明朝" w:hAnsi="Arial" w:cs="Arial" w:hint="eastAsia"/>
          <w:bCs/>
          <w:kern w:val="36"/>
          <w:sz w:val="20"/>
          <w:szCs w:val="30"/>
        </w:rPr>
        <w:t>、</w:t>
      </w:r>
      <w:r w:rsidRPr="00936E25">
        <w:rPr>
          <w:rFonts w:ascii="ＭＳ 明朝" w:eastAsia="ＭＳ 明朝" w:hAnsi="Arial" w:cs="Arial"/>
          <w:bCs/>
          <w:kern w:val="0"/>
          <w:sz w:val="20"/>
          <w:szCs w:val="30"/>
        </w:rPr>
        <w:t>日本原電が茨城県などに伝達</w:t>
      </w:r>
    </w:p>
    <w:p w:rsidR="00936E25" w:rsidRPr="00936E25" w:rsidRDefault="00936E25" w:rsidP="001865A2">
      <w:pPr>
        <w:widowControl/>
        <w:spacing w:line="280" w:lineRule="exact"/>
        <w:rPr>
          <w:rFonts w:ascii="ＭＳ 明朝" w:eastAsia="ＭＳ 明朝" w:hAnsi="メイリオ" w:cs="ＭＳ 明朝"/>
          <w:kern w:val="0"/>
          <w:sz w:val="20"/>
          <w:szCs w:val="27"/>
        </w:rPr>
      </w:pPr>
      <w:r w:rsidRPr="00936E25">
        <w:rPr>
          <w:rFonts w:ascii="ＭＳ 明朝" w:eastAsia="ＭＳ 明朝" w:hAnsi="メイリオ" w:cs="ＭＳ 明朝" w:hint="eastAsia"/>
          <w:kern w:val="0"/>
          <w:sz w:val="20"/>
          <w:szCs w:val="27"/>
        </w:rPr>
        <w:t xml:space="preserve">　運転開始から４０年を超えた日本原子力発電東海第２原発（茨城県東海村）をめぐり２２日、日本原電の村松衛社長が茨城県を訪れ、大井川和彦知事と東海村長に対し同原発再稼働の意思を伝達しました。</w:t>
      </w:r>
    </w:p>
    <w:p w:rsidR="00936E25" w:rsidRPr="00936E25" w:rsidRDefault="00936E25" w:rsidP="001865A2">
      <w:pPr>
        <w:widowControl/>
        <w:spacing w:line="280" w:lineRule="exact"/>
        <w:rPr>
          <w:rFonts w:ascii="ＭＳ 明朝" w:eastAsia="ＭＳ 明朝" w:hAnsi="メイリオ" w:cs="ＭＳ 明朝"/>
          <w:kern w:val="0"/>
          <w:sz w:val="20"/>
          <w:szCs w:val="27"/>
        </w:rPr>
      </w:pPr>
      <w:r w:rsidRPr="00936E25">
        <w:rPr>
          <w:rFonts w:ascii="ＭＳ 明朝" w:eastAsia="ＭＳ 明朝" w:hAnsi="メイリオ" w:cs="ＭＳ 明朝" w:hint="eastAsia"/>
          <w:kern w:val="0"/>
          <w:sz w:val="20"/>
          <w:szCs w:val="27"/>
        </w:rPr>
        <w:t xml:space="preserve">　このうち、東海村で村松社長は山田修村長に対し、昨年１１月に同原発の安全対策などに一連の許認可が下りたことで「一定のめどが立った」と説明。「地域の理解を得ながら、再稼働を目指してまいりたい」と伝えました。</w:t>
      </w:r>
    </w:p>
    <w:p w:rsidR="00936E25" w:rsidRPr="00936E25" w:rsidRDefault="00936E25" w:rsidP="001865A2">
      <w:pPr>
        <w:widowControl/>
        <w:spacing w:line="280" w:lineRule="exact"/>
        <w:rPr>
          <w:rFonts w:ascii="ＭＳ 明朝" w:eastAsia="ＭＳ 明朝" w:hAnsi="メイリオ" w:cs="ＭＳ 明朝"/>
          <w:kern w:val="0"/>
          <w:sz w:val="20"/>
          <w:szCs w:val="27"/>
        </w:rPr>
      </w:pPr>
      <w:r w:rsidRPr="00936E25">
        <w:rPr>
          <w:rFonts w:ascii="ＭＳ 明朝" w:eastAsia="ＭＳ 明朝" w:hAnsi="メイリオ" w:cs="ＭＳ 明朝" w:hint="eastAsia"/>
          <w:kern w:val="0"/>
          <w:sz w:val="20"/>
          <w:szCs w:val="27"/>
        </w:rPr>
        <w:t xml:space="preserve">　また村松社長は、大井川知事から県独自の検証作業が続いている中での表明に「不快感」が示されたと述べました。</w:t>
      </w:r>
    </w:p>
    <w:p w:rsidR="00936E25" w:rsidRPr="00936E25" w:rsidRDefault="00936E25" w:rsidP="001865A2">
      <w:pPr>
        <w:widowControl/>
        <w:spacing w:line="280" w:lineRule="exact"/>
        <w:rPr>
          <w:rFonts w:ascii="ＭＳ 明朝" w:eastAsia="ＭＳ 明朝" w:hAnsi="メイリオ" w:cs="ＭＳ 明朝"/>
          <w:kern w:val="0"/>
          <w:sz w:val="20"/>
          <w:szCs w:val="27"/>
        </w:rPr>
      </w:pPr>
      <w:r w:rsidRPr="00936E25">
        <w:rPr>
          <w:rFonts w:ascii="ＭＳ 明朝" w:eastAsia="ＭＳ 明朝" w:hAnsi="メイリオ" w:cs="ＭＳ 明朝" w:hint="eastAsia"/>
          <w:kern w:val="0"/>
          <w:sz w:val="20"/>
          <w:szCs w:val="27"/>
        </w:rPr>
        <w:t xml:space="preserve">　これに対し山田村長は、日本原電が進めている安全対策工事について、「工事を進めることが直接再稼働に結びつくとは考えていない」と表明。同村の避難計画策定も「先行きが見通せない状況だ」とし、「住民の理解が得られなければ事業は進められない」と答えました。</w:t>
      </w:r>
    </w:p>
    <w:p w:rsidR="00936E25" w:rsidRPr="00936E25" w:rsidRDefault="00936E25" w:rsidP="001865A2">
      <w:pPr>
        <w:widowControl/>
        <w:spacing w:line="280" w:lineRule="exact"/>
        <w:rPr>
          <w:rFonts w:ascii="ＭＳ 明朝" w:eastAsia="ＭＳ 明朝" w:hAnsi="メイリオ" w:cs="ＭＳ 明朝"/>
          <w:kern w:val="0"/>
          <w:sz w:val="20"/>
          <w:szCs w:val="27"/>
        </w:rPr>
      </w:pPr>
      <w:r w:rsidRPr="00936E25">
        <w:rPr>
          <w:rFonts w:ascii="ＭＳ 明朝" w:eastAsia="ＭＳ 明朝" w:hAnsi="メイリオ" w:cs="ＭＳ 明朝" w:hint="eastAsia"/>
          <w:kern w:val="0"/>
          <w:sz w:val="20"/>
          <w:szCs w:val="27"/>
        </w:rPr>
        <w:t xml:space="preserve">　報道陣から、再稼働表明をしないまま手続きが進められてきた理由について問われた村松社長は「許認可のタイムリミットがあった」と説明。また工事をめぐり、東京電力や東北電力からの約１７４０億円の資金援助にともなう工事費用の回収について「経済性は確保できる」と回答。再稼働の時期については明言を避けました。</w:t>
      </w:r>
    </w:p>
    <w:p w:rsidR="00936E25" w:rsidRDefault="00936E25" w:rsidP="00A627A1">
      <w:pPr>
        <w:tabs>
          <w:tab w:val="left" w:pos="2694"/>
          <w:tab w:val="left" w:pos="8240"/>
        </w:tabs>
        <w:spacing w:line="240" w:lineRule="atLeast"/>
        <w:rPr>
          <w:rFonts w:ascii="ＭＳ 明朝" w:eastAsia="ＭＳ 明朝"/>
        </w:rPr>
      </w:pPr>
    </w:p>
    <w:p w:rsidR="00A1033C" w:rsidRPr="00A1033C" w:rsidRDefault="00A1033C" w:rsidP="00A1033C">
      <w:pPr>
        <w:widowControl/>
        <w:spacing w:line="280" w:lineRule="exact"/>
        <w:jc w:val="left"/>
        <w:outlineLvl w:val="0"/>
        <w:rPr>
          <w:rFonts w:ascii="ＭＳ 明朝" w:eastAsia="ＭＳ 明朝" w:hAnsi="Arial" w:cs="Arial"/>
          <w:bCs/>
          <w:kern w:val="0"/>
          <w:sz w:val="20"/>
          <w:szCs w:val="30"/>
        </w:rPr>
      </w:pPr>
      <w:r w:rsidRPr="00A1033C">
        <w:rPr>
          <w:rFonts w:ascii="ＭＳ 明朝" w:eastAsia="ＭＳ 明朝" w:hAnsi="Arial" w:cs="Arial"/>
          <w:bCs/>
          <w:kern w:val="36"/>
          <w:sz w:val="20"/>
          <w:szCs w:val="30"/>
        </w:rPr>
        <w:lastRenderedPageBreak/>
        <w:t>県民の過半数が反対</w:t>
      </w:r>
      <w:r w:rsidRPr="00A1033C">
        <w:rPr>
          <w:rFonts w:ascii="ＭＳ 明朝" w:eastAsia="ＭＳ 明朝" w:hAnsi="Arial" w:cs="Arial" w:hint="eastAsia"/>
          <w:bCs/>
          <w:kern w:val="36"/>
          <w:sz w:val="20"/>
          <w:szCs w:val="30"/>
        </w:rPr>
        <w:t>、</w:t>
      </w:r>
      <w:r w:rsidRPr="00A1033C">
        <w:rPr>
          <w:rFonts w:ascii="ＭＳ 明朝" w:eastAsia="ＭＳ 明朝" w:hAnsi="Arial" w:cs="Arial"/>
          <w:bCs/>
          <w:kern w:val="0"/>
          <w:sz w:val="20"/>
          <w:szCs w:val="30"/>
        </w:rPr>
        <w:t>茨城アクション実行委が声明</w:t>
      </w:r>
    </w:p>
    <w:p w:rsidR="00A1033C" w:rsidRPr="00A1033C" w:rsidRDefault="00A1033C" w:rsidP="00A1033C">
      <w:pPr>
        <w:widowControl/>
        <w:spacing w:line="280" w:lineRule="exact"/>
        <w:jc w:val="left"/>
        <w:rPr>
          <w:rFonts w:ascii="ＭＳ 明朝" w:eastAsia="ＭＳ 明朝" w:hAnsi="メイリオ" w:cs="ＭＳ 明朝"/>
          <w:kern w:val="0"/>
          <w:sz w:val="20"/>
          <w:szCs w:val="27"/>
        </w:rPr>
      </w:pPr>
      <w:r w:rsidRPr="00A1033C">
        <w:rPr>
          <w:rFonts w:ascii="ＭＳ 明朝" w:eastAsia="ＭＳ 明朝" w:hAnsi="メイリオ" w:cs="ＭＳ 明朝" w:hint="eastAsia"/>
          <w:kern w:val="0"/>
          <w:sz w:val="20"/>
          <w:szCs w:val="27"/>
        </w:rPr>
        <w:t xml:space="preserve">　茨城県内の脱原発をめざす団体で構成する「原発いらない茨城アクション実行委員会」は２２日、東海第２原発再稼働表明に抗議する村松社長あての声明を発表し、日本原電茨城事務所の担当者に手渡しました。</w:t>
      </w:r>
    </w:p>
    <w:p w:rsidR="00A1033C" w:rsidRPr="00A1033C" w:rsidRDefault="00A1033C" w:rsidP="00A1033C">
      <w:pPr>
        <w:widowControl/>
        <w:spacing w:line="280" w:lineRule="exact"/>
        <w:jc w:val="left"/>
        <w:rPr>
          <w:rFonts w:ascii="ＭＳ 明朝" w:eastAsia="ＭＳ 明朝" w:hAnsi="メイリオ" w:cs="ＭＳ 明朝"/>
          <w:kern w:val="0"/>
          <w:sz w:val="20"/>
          <w:szCs w:val="27"/>
        </w:rPr>
      </w:pPr>
      <w:r w:rsidRPr="00A1033C">
        <w:rPr>
          <w:rFonts w:ascii="ＭＳ 明朝" w:eastAsia="ＭＳ 明朝" w:hAnsi="メイリオ" w:cs="ＭＳ 明朝" w:hint="eastAsia"/>
          <w:kern w:val="0"/>
          <w:sz w:val="20"/>
          <w:szCs w:val="27"/>
        </w:rPr>
        <w:t xml:space="preserve">　声明では、今年に入って県内６カ所で開催された県の住民説明会で、県民から寄せられた意見はほぼ全てが審査に批判の声だったと指摘。近年実施された世論調査でも、「県民の過半数が東海第２原発の再稼働に反対している」とし、同原発の再稼働宣言に強く抗議し、運転再開を断念することを求めています。</w:t>
      </w:r>
    </w:p>
    <w:p w:rsidR="00A1033C" w:rsidRPr="00A1033C" w:rsidRDefault="00A1033C" w:rsidP="00A1033C">
      <w:pPr>
        <w:widowControl/>
        <w:spacing w:line="280" w:lineRule="exact"/>
        <w:jc w:val="left"/>
        <w:rPr>
          <w:rFonts w:ascii="ＭＳ 明朝" w:eastAsia="ＭＳ 明朝" w:hAnsi="メイリオ" w:cs="ＭＳ 明朝"/>
          <w:kern w:val="0"/>
          <w:sz w:val="20"/>
          <w:szCs w:val="27"/>
        </w:rPr>
      </w:pPr>
      <w:r w:rsidRPr="00A1033C">
        <w:rPr>
          <w:rFonts w:ascii="ＭＳ 明朝" w:eastAsia="ＭＳ 明朝" w:hAnsi="メイリオ" w:cs="ＭＳ 明朝" w:hint="eastAsia"/>
          <w:kern w:val="0"/>
          <w:sz w:val="20"/>
          <w:szCs w:val="27"/>
        </w:rPr>
        <w:t xml:space="preserve">　抗議申し入れは４２団体が賛同。「県民の声を聞け」と抗議の声が上がりました。</w:t>
      </w:r>
    </w:p>
    <w:p w:rsidR="00A1033C" w:rsidRPr="00A1033C" w:rsidRDefault="00A1033C" w:rsidP="00A627A1">
      <w:pPr>
        <w:tabs>
          <w:tab w:val="left" w:pos="2694"/>
          <w:tab w:val="left" w:pos="8240"/>
        </w:tabs>
        <w:spacing w:line="240" w:lineRule="atLeast"/>
        <w:rPr>
          <w:rFonts w:ascii="ＭＳ 明朝" w:eastAsia="ＭＳ 明朝"/>
        </w:rPr>
      </w:pPr>
    </w:p>
    <w:p w:rsidR="00096016" w:rsidRPr="00096016" w:rsidRDefault="00096016" w:rsidP="00096016">
      <w:pPr>
        <w:widowControl/>
        <w:spacing w:line="240" w:lineRule="exact"/>
        <w:rPr>
          <w:rFonts w:ascii="ＭＳ 明朝" w:eastAsia="ＭＳ 明朝" w:hAnsi="メイリオ" w:cs="ＭＳ 明朝"/>
          <w:bCs/>
          <w:kern w:val="0"/>
          <w:szCs w:val="27"/>
        </w:rPr>
      </w:pPr>
      <w:r w:rsidRPr="00096016">
        <w:rPr>
          <w:rFonts w:ascii="ＭＳ 明朝" w:eastAsia="ＭＳ 明朝" w:hAnsi="メイリオ" w:cs="ＭＳ 明朝" w:hint="eastAsia"/>
          <w:bCs/>
          <w:kern w:val="0"/>
          <w:szCs w:val="27"/>
        </w:rPr>
        <w:t>2019年2月21日【１面】</w:t>
      </w:r>
    </w:p>
    <w:p w:rsidR="00096016" w:rsidRPr="00096016" w:rsidRDefault="00096016" w:rsidP="00096016">
      <w:pPr>
        <w:widowControl/>
        <w:spacing w:line="240" w:lineRule="exact"/>
        <w:rPr>
          <w:rFonts w:ascii="ＭＳ 明朝" w:eastAsia="ＭＳ 明朝" w:hAnsi="Arial" w:cs="Arial"/>
          <w:bCs/>
          <w:kern w:val="0"/>
          <w:szCs w:val="30"/>
        </w:rPr>
      </w:pPr>
      <w:r w:rsidRPr="00096016">
        <w:rPr>
          <w:rFonts w:ascii="ＭＳ 明朝" w:eastAsia="ＭＳ 明朝" w:hAnsi="Arial" w:cs="Arial"/>
          <w:bCs/>
          <w:kern w:val="36"/>
          <w:szCs w:val="30"/>
        </w:rPr>
        <w:t>「福島原発かながわ訴訟」　国の賠償責任認める</w:t>
      </w:r>
      <w:r w:rsidRPr="00096016">
        <w:rPr>
          <w:rFonts w:ascii="ＭＳ 明朝" w:eastAsia="ＭＳ 明朝" w:hAnsi="Arial" w:cs="Arial" w:hint="eastAsia"/>
          <w:bCs/>
          <w:kern w:val="36"/>
          <w:szCs w:val="30"/>
        </w:rPr>
        <w:t>、</w:t>
      </w:r>
      <w:r w:rsidRPr="00096016">
        <w:rPr>
          <w:rFonts w:ascii="ＭＳ 明朝" w:eastAsia="ＭＳ 明朝" w:hAnsi="Arial" w:cs="Arial"/>
          <w:bCs/>
          <w:kern w:val="0"/>
          <w:szCs w:val="30"/>
        </w:rPr>
        <w:t>全国５件目　横浜地裁</w:t>
      </w:r>
    </w:p>
    <w:p w:rsidR="00096016" w:rsidRPr="00096016" w:rsidRDefault="00096016" w:rsidP="00096016">
      <w:pPr>
        <w:widowControl/>
        <w:spacing w:line="240" w:lineRule="exact"/>
        <w:rPr>
          <w:rFonts w:ascii="ＭＳ 明朝" w:eastAsia="ＭＳ 明朝" w:hAnsi="メイリオ" w:cs="ＭＳ 明朝"/>
          <w:kern w:val="0"/>
          <w:szCs w:val="27"/>
        </w:rPr>
      </w:pPr>
      <w:r w:rsidRPr="00096016">
        <w:rPr>
          <w:rFonts w:ascii="ＭＳ 明朝" w:eastAsia="ＭＳ 明朝" w:hAnsi="メイリオ" w:cs="ＭＳ 明朝" w:hint="eastAsia"/>
          <w:kern w:val="0"/>
          <w:szCs w:val="27"/>
        </w:rPr>
        <w:t xml:space="preserve">　東京電力福島第１原発事故で福島県から神奈川県内に避難した６０世帯１７５人の住民が国と東電に総額約５４億円の損害賠償を求めた訴訟の判決が２０日、横浜地裁（中平健裁判長）でありました。中平裁判長は、国と東電の賠償責任を認め、原告１５２人に総額約４億２千万円を支払うよう命じました。</w:t>
      </w:r>
    </w:p>
    <w:p w:rsidR="00096016" w:rsidRPr="00096016" w:rsidRDefault="00096016" w:rsidP="00096016">
      <w:pPr>
        <w:widowControl/>
        <w:spacing w:line="240" w:lineRule="exact"/>
        <w:rPr>
          <w:rFonts w:ascii="ＭＳ 明朝" w:eastAsia="ＭＳ 明朝" w:hAnsi="メイリオ" w:cs="ＭＳ 明朝"/>
          <w:kern w:val="0"/>
          <w:szCs w:val="27"/>
        </w:rPr>
      </w:pPr>
      <w:r w:rsidRPr="00096016">
        <w:rPr>
          <w:rFonts w:ascii="ＭＳ 明朝" w:eastAsia="ＭＳ 明朝" w:hAnsi="メイリオ" w:cs="ＭＳ 明朝" w:hint="eastAsia"/>
          <w:kern w:val="0"/>
          <w:szCs w:val="27"/>
        </w:rPr>
        <w:t xml:space="preserve">　全国約３０ある集団訴訟で、国を被告にした６件の判決のうち国の責任を認めたのは５件目。弁護団は「国の責任は定着した」と述べました。</w:t>
      </w:r>
    </w:p>
    <w:p w:rsidR="00096016" w:rsidRPr="00096016" w:rsidRDefault="00096016" w:rsidP="00096016">
      <w:pPr>
        <w:widowControl/>
        <w:spacing w:line="240" w:lineRule="exact"/>
        <w:rPr>
          <w:rFonts w:ascii="ＭＳ 明朝" w:eastAsia="ＭＳ 明朝" w:hAnsi="メイリオ" w:cs="ＭＳ 明朝"/>
          <w:kern w:val="0"/>
          <w:szCs w:val="27"/>
        </w:rPr>
      </w:pPr>
      <w:r w:rsidRPr="00096016">
        <w:rPr>
          <w:rFonts w:ascii="ＭＳ 明朝" w:eastAsia="ＭＳ 明朝" w:hAnsi="メイリオ" w:cs="ＭＳ 明朝" w:hint="eastAsia"/>
          <w:kern w:val="0"/>
          <w:szCs w:val="27"/>
        </w:rPr>
        <w:t xml:space="preserve">　判決は、２００９年９月時点で、国は東電から貞観津波（８６９年）を考慮した津波計算の報告を受け、福島第１原発の敷地の高さを超える津波による事故の発生を予見できたと指摘。電源設備の移設によって大量の放射性物質の外部放出を回避できたにもかかわらず、国が規制権限を行使しなかったのは「看過しがたい過誤、欠落があった」と断罪しました。</w:t>
      </w:r>
    </w:p>
    <w:p w:rsidR="00096016" w:rsidRPr="00096016" w:rsidRDefault="00096016" w:rsidP="00096016">
      <w:pPr>
        <w:widowControl/>
        <w:spacing w:line="240" w:lineRule="exact"/>
        <w:rPr>
          <w:rFonts w:ascii="ＭＳ 明朝" w:eastAsia="ＭＳ 明朝" w:hAnsi="メイリオ" w:cs="ＭＳ 明朝"/>
          <w:kern w:val="0"/>
          <w:szCs w:val="27"/>
        </w:rPr>
      </w:pPr>
      <w:r w:rsidRPr="00096016">
        <w:rPr>
          <w:rFonts w:ascii="ＭＳ 明朝" w:eastAsia="ＭＳ 明朝" w:hAnsi="メイリオ" w:cs="ＭＳ 明朝" w:hint="eastAsia"/>
          <w:kern w:val="0"/>
          <w:szCs w:val="27"/>
        </w:rPr>
        <w:t xml:space="preserve">　賠償については、帰還困難区域、居住制限区域、避難指示解除準備区域からの避難者に対する「ふるさと喪失慰謝料」の支払いを命じ、国の中間指針に最低５０万円、最高４５０万円の上積みを認めました。</w:t>
      </w:r>
    </w:p>
    <w:p w:rsidR="00096016" w:rsidRPr="00096016" w:rsidRDefault="00096016" w:rsidP="00096016">
      <w:pPr>
        <w:widowControl/>
        <w:spacing w:line="240" w:lineRule="exact"/>
        <w:rPr>
          <w:rFonts w:ascii="ＭＳ 明朝" w:eastAsia="ＭＳ 明朝" w:hAnsi="メイリオ" w:cs="ＭＳ 明朝"/>
          <w:kern w:val="0"/>
          <w:szCs w:val="27"/>
        </w:rPr>
      </w:pPr>
      <w:r w:rsidRPr="00096016">
        <w:rPr>
          <w:rFonts w:ascii="ＭＳ 明朝" w:eastAsia="ＭＳ 明朝" w:hAnsi="メイリオ" w:cs="ＭＳ 明朝" w:hint="eastAsia"/>
          <w:kern w:val="0"/>
          <w:szCs w:val="27"/>
        </w:rPr>
        <w:t xml:space="preserve">　避難指示区域外からの避難者については、避難しないことで、「将来がんに罹患（りかん）したとしても、それが放射線被ばくを原因とするものなのか」「判然としない事態を受忍して生活を続けることにほかならない」と指摘し、区域外からの避難の合理性を認めました。</w:t>
      </w:r>
    </w:p>
    <w:p w:rsidR="00096016" w:rsidRPr="00096016" w:rsidRDefault="00096016" w:rsidP="00096016">
      <w:pPr>
        <w:widowControl/>
        <w:spacing w:line="240" w:lineRule="exact"/>
        <w:rPr>
          <w:rFonts w:ascii="ＭＳ 明朝" w:eastAsia="ＭＳ 明朝" w:hAnsi="メイリオ" w:cs="ＭＳ 明朝"/>
          <w:kern w:val="0"/>
          <w:szCs w:val="27"/>
        </w:rPr>
      </w:pPr>
      <w:r w:rsidRPr="00096016">
        <w:rPr>
          <w:rFonts w:ascii="ＭＳ 明朝" w:eastAsia="ＭＳ 明朝" w:hAnsi="メイリオ" w:cs="ＭＳ 明朝" w:hint="eastAsia"/>
          <w:kern w:val="0"/>
          <w:szCs w:val="27"/>
        </w:rPr>
        <w:t xml:space="preserve">　請求を棄却されたのは２３人。判決による賠償額が既に支払われた賠償額を下回ることなどが理由です。</w:t>
      </w:r>
    </w:p>
    <w:p w:rsidR="00096016" w:rsidRPr="00096016" w:rsidRDefault="00096016" w:rsidP="00A627A1">
      <w:pPr>
        <w:tabs>
          <w:tab w:val="left" w:pos="2694"/>
          <w:tab w:val="left" w:pos="8240"/>
        </w:tabs>
        <w:spacing w:line="240" w:lineRule="atLeast"/>
        <w:rPr>
          <w:rFonts w:ascii="ＭＳ 明朝" w:eastAsia="ＭＳ 明朝"/>
        </w:rPr>
      </w:pPr>
    </w:p>
    <w:p w:rsidR="00E12039" w:rsidRPr="005174D4" w:rsidRDefault="005174D4" w:rsidP="005174D4">
      <w:pPr>
        <w:widowControl/>
        <w:spacing w:line="240" w:lineRule="exact"/>
        <w:rPr>
          <w:rFonts w:ascii="ＭＳ 明朝" w:eastAsia="ＭＳ 明朝" w:hAnsi="メイリオ" w:cs="ＭＳ 明朝"/>
          <w:bCs/>
          <w:kern w:val="0"/>
          <w:szCs w:val="27"/>
        </w:rPr>
      </w:pPr>
      <w:r w:rsidRPr="005174D4">
        <w:rPr>
          <w:rFonts w:ascii="ＭＳ 明朝" w:eastAsia="ＭＳ 明朝" w:hAnsi="メイリオ" w:cs="ＭＳ 明朝" w:hint="eastAsia"/>
          <w:bCs/>
          <w:kern w:val="0"/>
          <w:szCs w:val="27"/>
        </w:rPr>
        <w:t>2019年1月31日（木）</w:t>
      </w:r>
    </w:p>
    <w:p w:rsidR="00D46AC6" w:rsidRPr="005174D4" w:rsidRDefault="00D46AC6" w:rsidP="005174D4">
      <w:pPr>
        <w:widowControl/>
        <w:spacing w:line="240" w:lineRule="exact"/>
        <w:rPr>
          <w:rFonts w:ascii="ＭＳ 明朝" w:eastAsia="ＭＳ 明朝" w:hAnsi="Arial" w:cs="Arial"/>
          <w:bCs/>
          <w:kern w:val="0"/>
          <w:szCs w:val="30"/>
        </w:rPr>
      </w:pPr>
      <w:r w:rsidRPr="005174D4">
        <w:rPr>
          <w:rFonts w:ascii="ＭＳ 明朝" w:eastAsia="ＭＳ 明朝" w:hAnsi="Arial" w:cs="Arial"/>
          <w:bCs/>
          <w:kern w:val="36"/>
          <w:szCs w:val="30"/>
        </w:rPr>
        <w:t>核燃料施設で放射能漏れ</w:t>
      </w:r>
      <w:r w:rsidR="005174D4" w:rsidRPr="005174D4">
        <w:rPr>
          <w:rFonts w:ascii="ＭＳ 明朝" w:eastAsia="ＭＳ 明朝" w:hAnsi="Arial" w:cs="Arial" w:hint="eastAsia"/>
          <w:bCs/>
          <w:kern w:val="36"/>
          <w:szCs w:val="30"/>
        </w:rPr>
        <w:t>、</w:t>
      </w:r>
      <w:r w:rsidRPr="005174D4">
        <w:rPr>
          <w:rFonts w:ascii="ＭＳ 明朝" w:eastAsia="ＭＳ 明朝" w:hAnsi="Arial" w:cs="Arial"/>
          <w:bCs/>
          <w:kern w:val="0"/>
          <w:szCs w:val="30"/>
        </w:rPr>
        <w:t>茨城・東海村　警報響き９人避難</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日本原子力研究開発機構の核燃料サイクル工学研究所（茨城県東海村）で３０日、核燃料物質の入った容器をグローブボックスの中から取り出す作業をしていた施設で放射性物質を検知する警報が発生し、施設内にいた作業者９人が室外に退出しました。</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同機構や原子力規制委員会によると、現場は研究所構内にあるプルトニウム燃料第二開発室の粉末調整室（放射線管理区域内）。同日午後２時２４分ごろ、アルファ線用空気モニタの警報が発生し、室内の空気中の放射性物質濃度の上昇が確認されました。</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隣室に退避した９人は作業中、半面マスクなどを着用していました。その後、身体汚染の検査を実施しました。今後、被ばく線量の評価、汚染原因の調査をするとしています。</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同機構は、空気モニタの値から換算した空気中の放射性物質濃度が規定値を超えたことから、午後２時５０分ごろに同室を保安規定にもとづく立ち入り制限区域に設定。規制委に法令報告事象として報告しました。規制委によると、現地の原子力運転検査官が現場で環境への影響がないことを確認したとしています。</w:t>
      </w:r>
    </w:p>
    <w:p w:rsidR="005174D4" w:rsidRPr="005174D4" w:rsidRDefault="005174D4" w:rsidP="005174D4">
      <w:pPr>
        <w:widowControl/>
        <w:spacing w:line="240" w:lineRule="exact"/>
        <w:rPr>
          <w:rFonts w:ascii="ＭＳ 明朝" w:eastAsia="ＭＳ 明朝" w:hAnsi="メイリオ" w:cs="ＭＳ 明朝"/>
          <w:kern w:val="0"/>
          <w:szCs w:val="27"/>
        </w:rPr>
      </w:pPr>
    </w:p>
    <w:p w:rsidR="005174D4" w:rsidRPr="005174D4" w:rsidRDefault="005174D4" w:rsidP="005174D4">
      <w:pPr>
        <w:widowControl/>
        <w:spacing w:line="240" w:lineRule="exact"/>
        <w:rPr>
          <w:rFonts w:ascii="ＭＳ 明朝" w:eastAsia="ＭＳ 明朝" w:hAnsi="メイリオ" w:cs="ＭＳ 明朝"/>
          <w:bCs/>
          <w:kern w:val="0"/>
          <w:szCs w:val="27"/>
        </w:rPr>
      </w:pPr>
      <w:r w:rsidRPr="005174D4">
        <w:rPr>
          <w:rFonts w:ascii="ＭＳ 明朝" w:eastAsia="ＭＳ 明朝" w:hAnsi="メイリオ" w:cs="ＭＳ 明朝" w:hint="eastAsia"/>
          <w:bCs/>
          <w:kern w:val="0"/>
          <w:szCs w:val="27"/>
        </w:rPr>
        <w:t>2019年1月31日</w:t>
      </w:r>
    </w:p>
    <w:p w:rsidR="00D46AC6" w:rsidRPr="005174D4" w:rsidRDefault="00D46AC6" w:rsidP="005174D4">
      <w:pPr>
        <w:widowControl/>
        <w:spacing w:line="240" w:lineRule="exact"/>
        <w:rPr>
          <w:rFonts w:ascii="ＭＳ 明朝" w:eastAsia="ＭＳ 明朝" w:hAnsi="Arial" w:cs="Arial"/>
          <w:bCs/>
          <w:kern w:val="0"/>
          <w:szCs w:val="30"/>
        </w:rPr>
      </w:pPr>
      <w:r w:rsidRPr="005174D4">
        <w:rPr>
          <w:rFonts w:ascii="ＭＳ 明朝" w:eastAsia="ＭＳ 明朝" w:hAnsi="Arial" w:cs="Arial"/>
          <w:bCs/>
          <w:kern w:val="36"/>
          <w:szCs w:val="30"/>
        </w:rPr>
        <w:t>福島第１事故から８年　汚染水タンク増え続け</w:t>
      </w:r>
      <w:r w:rsidR="005174D4" w:rsidRPr="005174D4">
        <w:rPr>
          <w:rFonts w:ascii="ＭＳ 明朝" w:eastAsia="ＭＳ 明朝" w:hAnsi="Arial" w:cs="Arial" w:hint="eastAsia"/>
          <w:bCs/>
          <w:kern w:val="36"/>
          <w:szCs w:val="30"/>
        </w:rPr>
        <w:t>、</w:t>
      </w:r>
      <w:r w:rsidRPr="005174D4">
        <w:rPr>
          <w:rFonts w:ascii="ＭＳ 明朝" w:eastAsia="ＭＳ 明朝" w:hAnsi="Arial" w:cs="Arial"/>
          <w:bCs/>
          <w:kern w:val="0"/>
          <w:szCs w:val="30"/>
        </w:rPr>
        <w:t>毎日約１００～１５０トン　余裕わずか</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東京電力福島第１原発（福島県大熊町、双葉町）の事故から３月１１日で８年になります。東電は３０日、事故収束作業が続く同原発構内を合同取材団に公開しました。本紙も参加しました。</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構内では今も約４０００人以上が作業に当たっています。汚染水をためるタンクを、ボルトで鋼材を締め付ける型から溶接型に取り換える作業などに当たっていました。がれきの撤去などで、全面マスクなどの着用をせず、防じんマスクなどの装備で作業できる面積が敷地の９６％になったといいます。</w:t>
      </w:r>
    </w:p>
    <w:p w:rsidR="00D46AC6" w:rsidRPr="005174D4" w:rsidRDefault="00D46AC6" w:rsidP="005174D4">
      <w:pPr>
        <w:widowControl/>
        <w:spacing w:line="240" w:lineRule="exact"/>
        <w:rPr>
          <w:rFonts w:ascii="ＭＳ 明朝" w:eastAsia="ＭＳ 明朝" w:hAnsi="Arial" w:cs="Arial"/>
          <w:bCs/>
          <w:kern w:val="0"/>
          <w:szCs w:val="30"/>
        </w:rPr>
      </w:pPr>
      <w:r w:rsidRPr="005174D4">
        <w:rPr>
          <w:rFonts w:ascii="ＭＳ 明朝" w:eastAsia="ＭＳ 明朝" w:hAnsi="Arial" w:cs="Arial"/>
          <w:bCs/>
          <w:kern w:val="0"/>
          <w:szCs w:val="30"/>
        </w:rPr>
        <w:t>２０年以後未計画</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構内で目につくのが、トリチウム（３重水素）などの放射性物質を含む汚染水をためる巨大なタンク群。バスから降車した場所のタンクの高さは１０メートルありました。タンクはすでに約９５０基を数え、汚染水の貯蔵量は約１１０万トンに上ります。現在も毎日、約１００～１５０トン増え続けていま</w:t>
      </w:r>
      <w:r w:rsidRPr="005174D4">
        <w:rPr>
          <w:rFonts w:ascii="ＭＳ 明朝" w:eastAsia="ＭＳ 明朝" w:hAnsi="メイリオ" w:cs="ＭＳ 明朝" w:hint="eastAsia"/>
          <w:kern w:val="0"/>
          <w:szCs w:val="27"/>
        </w:rPr>
        <w:lastRenderedPageBreak/>
        <w:t>す。タンクの余裕もわずか。タンク増設は２０２０年末まで１３７万トンにする計画ですが、その後のことは決まっていません。</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昨年、処理設備で汚染水を処理したはずなのに、取り除けないトリチウムのほかに、別の放射性物質が国の放出基準（告示濃度限度）を超えていることがわかりました。その割合は処理したうちの８割に上ります。東電は、基準超えの水をさらに再処理する計画ですが、時期などの方針はないといいます。</w:t>
      </w:r>
    </w:p>
    <w:p w:rsidR="00D46AC6" w:rsidRPr="005174D4" w:rsidRDefault="00D46AC6" w:rsidP="005174D4">
      <w:pPr>
        <w:widowControl/>
        <w:spacing w:line="240" w:lineRule="exact"/>
        <w:rPr>
          <w:rFonts w:ascii="ＭＳ 明朝" w:eastAsia="ＭＳ 明朝" w:hAnsi="Arial" w:cs="Arial"/>
          <w:bCs/>
          <w:kern w:val="0"/>
          <w:szCs w:val="30"/>
        </w:rPr>
      </w:pPr>
      <w:r w:rsidRPr="005174D4">
        <w:rPr>
          <w:rFonts w:ascii="ＭＳ 明朝" w:eastAsia="ＭＳ 明朝" w:hAnsi="Arial" w:cs="Arial"/>
          <w:bCs/>
          <w:kern w:val="0"/>
          <w:szCs w:val="30"/>
        </w:rPr>
        <w:t>水素爆発の爪痕</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３月に解体を始めるという、１、２号機原子炉建屋のそばの主排気筒前も案内されました。高さ１２０メートルで、中間付近の支柱に破断などが１０カ所見つかり倒壊の恐れが心配され、東電は３月にも上半分を解体する作業に入るといいます。現場ではクレーンなどの準備作業が行われていました。事故時に１号機の原子炉格納容器内の圧力を下げるため放射性物質を環境へ放出するのに使われ、底部には毎時１万ミリシーベルト以上の放射線源が見つかっています。解体に伴う放射性物質の飛散対策などの課題があると話していました。</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２、３号機原子炉建屋の間の海抜１０メートルの場所の道路で降車。「事故時は高さ５～６メートルの津波が押し寄せ、一時は海の中でした」と話します。昨年５月からより軽装備で作業できるようになった場所だといいます。建屋側面は水素爆発の爪痕が今も残っています。上部のプールに保管された使用済み核燃料を取り出す際のドーム施設があります。設備の不具合が相次ぎ、１８年度の取り出し開始時期が先延ばしになり、３月を目標に取り出しを開始するとしています。</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政府と東電が決めた廃炉工程は３０～４０年。担当者は「事故から８年。１～３号機の使用済み核燃料の取り出しなど、一つひとつを積み上げていく」と述べていました。</w:t>
      </w:r>
    </w:p>
    <w:p w:rsidR="00D46AC6" w:rsidRPr="005174D4" w:rsidRDefault="00D46AC6" w:rsidP="005174D4">
      <w:pPr>
        <w:widowControl/>
        <w:spacing w:line="240" w:lineRule="exact"/>
        <w:rPr>
          <w:rFonts w:ascii="ＭＳ 明朝" w:eastAsia="ＭＳ 明朝" w:hAnsi="メイリオ" w:cs="ＭＳ 明朝"/>
          <w:kern w:val="0"/>
          <w:szCs w:val="27"/>
        </w:rPr>
      </w:pPr>
      <w:r w:rsidRPr="005174D4">
        <w:rPr>
          <w:rFonts w:ascii="ＭＳ 明朝" w:eastAsia="ＭＳ 明朝" w:hAnsi="メイリオ" w:cs="ＭＳ 明朝" w:hint="eastAsia"/>
          <w:kern w:val="0"/>
          <w:szCs w:val="27"/>
        </w:rPr>
        <w:t xml:space="preserve">　構内にいた時間</w:t>
      </w:r>
      <w:r w:rsidRPr="005174D4">
        <w:rPr>
          <w:rFonts w:ascii="ＭＳ 明朝" w:eastAsia="ＭＳ 明朝" w:hAnsi="メイリオ" w:hint="eastAsia"/>
          <w:szCs w:val="27"/>
        </w:rPr>
        <w:t>は１時間半弱。胸の線量計の値は５０マイクロシーベルトでした。</w:t>
      </w:r>
    </w:p>
    <w:p w:rsidR="00D46AC6" w:rsidRPr="00D46AC6" w:rsidRDefault="00D46AC6" w:rsidP="00A627A1">
      <w:pPr>
        <w:tabs>
          <w:tab w:val="left" w:pos="2694"/>
          <w:tab w:val="left" w:pos="8240"/>
        </w:tabs>
        <w:spacing w:line="240" w:lineRule="atLeast"/>
        <w:rPr>
          <w:rFonts w:ascii="ＭＳ 明朝" w:eastAsia="ＭＳ 明朝"/>
        </w:rPr>
      </w:pPr>
    </w:p>
    <w:p w:rsidR="00E12039" w:rsidRPr="00E12039" w:rsidRDefault="00E12039" w:rsidP="005C514A">
      <w:pPr>
        <w:widowControl/>
        <w:spacing w:line="240" w:lineRule="atLeast"/>
        <w:jc w:val="left"/>
        <w:rPr>
          <w:rFonts w:ascii="ＭＳ 明朝" w:eastAsia="ＭＳ 明朝" w:hAnsi="メイリオ" w:cs="ＭＳ 明朝"/>
          <w:bCs/>
          <w:kern w:val="0"/>
          <w:szCs w:val="27"/>
        </w:rPr>
      </w:pPr>
      <w:r w:rsidRPr="00E12039">
        <w:rPr>
          <w:rFonts w:ascii="ＭＳ 明朝" w:eastAsia="ＭＳ 明朝" w:hAnsi="メイリオ" w:cs="ＭＳ 明朝" w:hint="eastAsia"/>
          <w:bCs/>
          <w:kern w:val="0"/>
          <w:szCs w:val="27"/>
        </w:rPr>
        <w:t>2019年1月19日【社会】</w:t>
      </w:r>
    </w:p>
    <w:p w:rsidR="00E12039" w:rsidRPr="00E12039" w:rsidRDefault="00E12039" w:rsidP="005C514A">
      <w:pPr>
        <w:widowControl/>
        <w:spacing w:line="240" w:lineRule="atLeast"/>
        <w:jc w:val="left"/>
        <w:outlineLvl w:val="0"/>
        <w:rPr>
          <w:rFonts w:ascii="ＭＳ 明朝" w:eastAsia="ＭＳ 明朝" w:hAnsi="Arial" w:cs="Arial"/>
          <w:bCs/>
          <w:kern w:val="0"/>
          <w:szCs w:val="30"/>
        </w:rPr>
      </w:pPr>
      <w:r w:rsidRPr="00E12039">
        <w:rPr>
          <w:rFonts w:ascii="ＭＳ 明朝" w:eastAsia="ＭＳ 明朝" w:hAnsi="Arial" w:cs="Arial"/>
          <w:bCs/>
          <w:kern w:val="36"/>
          <w:szCs w:val="30"/>
        </w:rPr>
        <w:t>日立の英原発計画凍結</w:t>
      </w:r>
      <w:r w:rsidRPr="005C514A">
        <w:rPr>
          <w:rFonts w:ascii="ＭＳ 明朝" w:eastAsia="ＭＳ 明朝" w:hAnsi="Arial" w:cs="Arial" w:hint="eastAsia"/>
          <w:bCs/>
          <w:kern w:val="36"/>
          <w:szCs w:val="30"/>
        </w:rPr>
        <w:t>、</w:t>
      </w:r>
      <w:r w:rsidRPr="00E12039">
        <w:rPr>
          <w:rFonts w:ascii="ＭＳ 明朝" w:eastAsia="ＭＳ 明朝" w:hAnsi="Arial" w:cs="Arial"/>
          <w:bCs/>
          <w:kern w:val="0"/>
          <w:szCs w:val="30"/>
        </w:rPr>
        <w:t>英核軍縮運動「歓迎」</w:t>
      </w:r>
    </w:p>
    <w:p w:rsidR="00E12039" w:rsidRPr="00E12039" w:rsidRDefault="00E12039" w:rsidP="005C514A">
      <w:pPr>
        <w:widowControl/>
        <w:spacing w:line="240" w:lineRule="atLeast"/>
        <w:jc w:val="left"/>
        <w:rPr>
          <w:rFonts w:ascii="ＭＳ 明朝" w:eastAsia="ＭＳ 明朝" w:hAnsi="メイリオ" w:cs="ＭＳ 明朝"/>
          <w:kern w:val="0"/>
          <w:szCs w:val="27"/>
        </w:rPr>
      </w:pPr>
      <w:r w:rsidRPr="00E12039">
        <w:rPr>
          <w:rFonts w:ascii="ＭＳ 明朝" w:eastAsia="ＭＳ 明朝" w:hAnsi="メイリオ" w:cs="ＭＳ 明朝" w:hint="eastAsia"/>
          <w:kern w:val="0"/>
          <w:szCs w:val="27"/>
        </w:rPr>
        <w:t xml:space="preserve">　英核軍縮運動（ＣＮＤ）は１７日、日立製作所が英中西部のアングルシー島で進めていた原発建設の凍結の発表を「いいニュース」と歓迎し、英国政府が再生可能エネルギーへの投資を進めるよう要求しました。</w:t>
      </w:r>
    </w:p>
    <w:p w:rsidR="00E12039" w:rsidRPr="00E12039" w:rsidRDefault="00E12039" w:rsidP="005C514A">
      <w:pPr>
        <w:widowControl/>
        <w:spacing w:line="240" w:lineRule="atLeast"/>
        <w:jc w:val="left"/>
        <w:rPr>
          <w:rFonts w:ascii="ＭＳ 明朝" w:eastAsia="ＭＳ 明朝" w:hAnsi="メイリオ" w:cs="ＭＳ 明朝"/>
          <w:kern w:val="0"/>
          <w:szCs w:val="27"/>
        </w:rPr>
      </w:pPr>
      <w:r w:rsidRPr="00E12039">
        <w:rPr>
          <w:rFonts w:ascii="ＭＳ 明朝" w:eastAsia="ＭＳ 明朝" w:hAnsi="メイリオ" w:cs="ＭＳ 明朝" w:hint="eastAsia"/>
          <w:kern w:val="0"/>
          <w:szCs w:val="27"/>
        </w:rPr>
        <w:t xml:space="preserve">　ＣＮＤのサラ・ジョーンズ事務局長代行は、「再生可能エネルギーに投資し、汚く危険な原子力を捨て去る道を開いた」と指摘。</w:t>
      </w:r>
    </w:p>
    <w:p w:rsidR="00E12039" w:rsidRPr="00E12039" w:rsidRDefault="00E12039" w:rsidP="005C514A">
      <w:pPr>
        <w:widowControl/>
        <w:spacing w:line="240" w:lineRule="atLeast"/>
        <w:jc w:val="left"/>
        <w:rPr>
          <w:rFonts w:ascii="ＭＳ 明朝" w:eastAsia="ＭＳ 明朝" w:hAnsi="メイリオ" w:cs="ＭＳ 明朝"/>
          <w:kern w:val="0"/>
          <w:szCs w:val="27"/>
        </w:rPr>
      </w:pPr>
      <w:r w:rsidRPr="00E12039">
        <w:rPr>
          <w:rFonts w:ascii="ＭＳ 明朝" w:eastAsia="ＭＳ 明朝" w:hAnsi="メイリオ" w:cs="ＭＳ 明朝" w:hint="eastAsia"/>
          <w:kern w:val="0"/>
          <w:szCs w:val="27"/>
        </w:rPr>
        <w:t xml:space="preserve">　日立の決断は、海上風力発電の方が安価となっている現在、原発の新規建設に「経済的正当性」がないことを示したと強調。核のゴミの問題など原発には「環境面の正当性」もないと述べています。</w:t>
      </w:r>
    </w:p>
    <w:p w:rsidR="00AB78AF" w:rsidRPr="005C514A" w:rsidRDefault="00AB78AF" w:rsidP="005C514A">
      <w:pPr>
        <w:tabs>
          <w:tab w:val="left" w:pos="2694"/>
          <w:tab w:val="left" w:pos="8240"/>
        </w:tabs>
        <w:spacing w:line="240" w:lineRule="atLeast"/>
        <w:rPr>
          <w:rFonts w:ascii="ＭＳ 明朝" w:eastAsia="ＭＳ 明朝"/>
        </w:rPr>
      </w:pPr>
    </w:p>
    <w:p w:rsidR="00AB78AF" w:rsidRDefault="00AB78AF" w:rsidP="00A627A1">
      <w:pPr>
        <w:tabs>
          <w:tab w:val="left" w:pos="2694"/>
          <w:tab w:val="left" w:pos="8240"/>
        </w:tabs>
        <w:spacing w:line="240" w:lineRule="atLeast"/>
        <w:rPr>
          <w:rFonts w:ascii="ＭＳ 明朝" w:eastAsia="ＭＳ 明朝"/>
        </w:rPr>
      </w:pPr>
      <w:r>
        <w:rPr>
          <w:rFonts w:ascii="ＭＳ 明朝" w:eastAsia="ＭＳ 明朝" w:hint="eastAsia"/>
        </w:rPr>
        <w:t>2019年1月18日（金）</w:t>
      </w:r>
    </w:p>
    <w:p w:rsidR="00AB78AF" w:rsidRPr="00AB78AF" w:rsidRDefault="00AB78AF" w:rsidP="00AB78AF">
      <w:pPr>
        <w:widowControl/>
        <w:spacing w:line="360" w:lineRule="auto"/>
        <w:jc w:val="left"/>
        <w:outlineLvl w:val="1"/>
        <w:rPr>
          <w:rFonts w:ascii="ＭＳ 明朝" w:eastAsia="ＭＳ 明朝" w:hAnsi="ＭＳ 明朝" w:cs="ＭＳ 明朝"/>
          <w:b/>
          <w:bCs/>
          <w:color w:val="333333"/>
          <w:kern w:val="36"/>
          <w:sz w:val="30"/>
          <w:szCs w:val="30"/>
        </w:rPr>
      </w:pPr>
      <w:r w:rsidRPr="00AB78AF">
        <w:rPr>
          <w:rFonts w:ascii="ＭＳ 明朝" w:eastAsia="ＭＳ 明朝" w:hAnsi="ＭＳ 明朝" w:cs="ＭＳ 明朝"/>
          <w:b/>
          <w:bCs/>
          <w:color w:val="333333"/>
          <w:kern w:val="36"/>
          <w:sz w:val="30"/>
          <w:szCs w:val="30"/>
        </w:rPr>
        <w:t>英原発凍結　日立社長が会見「将来リスク回避へ判断」</w:t>
      </w:r>
    </w:p>
    <w:p w:rsidR="00AB78AF" w:rsidRPr="00AB78AF" w:rsidRDefault="00AB78AF" w:rsidP="00AB78AF">
      <w:pPr>
        <w:widowControl/>
        <w:spacing w:line="0" w:lineRule="auto"/>
        <w:jc w:val="left"/>
        <w:rPr>
          <w:rFonts w:ascii="ＭＳ 明朝" w:eastAsia="ＭＳ 明朝" w:hAnsi="ＭＳ 明朝" w:cs="ＭＳ 明朝"/>
          <w:color w:val="333333"/>
          <w:kern w:val="0"/>
          <w:sz w:val="2"/>
          <w:szCs w:val="2"/>
        </w:rPr>
      </w:pPr>
      <w:r w:rsidRPr="00AB78AF">
        <w:rPr>
          <w:rFonts w:ascii="ＭＳ 明朝" w:eastAsia="ＭＳ 明朝" w:hAnsi="ＭＳ 明朝" w:cs="ＭＳ 明朝"/>
          <w:color w:val="333333"/>
          <w:kern w:val="0"/>
          <w:sz w:val="2"/>
          <w:szCs w:val="2"/>
        </w:rPr>
        <w:t> </w:t>
      </w:r>
    </w:p>
    <w:tbl>
      <w:tblPr>
        <w:tblW w:w="1500" w:type="dxa"/>
        <w:tblCellSpacing w:w="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180"/>
      </w:tblGrid>
      <w:tr w:rsidR="00AB78AF" w:rsidRPr="00AB78AF" w:rsidTr="00AB78AF">
        <w:trPr>
          <w:tblCellSpacing w:w="0" w:type="dxa"/>
        </w:trPr>
        <w:tc>
          <w:tcPr>
            <w:tcW w:w="0" w:type="auto"/>
            <w:shd w:val="clear" w:color="auto" w:fill="F7F7F7"/>
            <w:hideMark/>
          </w:tcPr>
          <w:p w:rsidR="00AB78AF" w:rsidRPr="00AB78AF" w:rsidRDefault="00AB78AF" w:rsidP="00AB78AF">
            <w:pPr>
              <w:widowControl/>
              <w:spacing w:before="135" w:after="240"/>
              <w:jc w:val="left"/>
              <w:rPr>
                <w:rFonts w:ascii="ＭＳ 明朝" w:eastAsia="ＭＳ 明朝" w:hAnsi="ＭＳ 明朝" w:cs="ＭＳ 明朝"/>
                <w:color w:val="333333"/>
                <w:kern w:val="0"/>
                <w:sz w:val="24"/>
                <w:szCs w:val="24"/>
                <w:lang w:eastAsia="zh-TW"/>
              </w:rPr>
            </w:pPr>
            <w:r w:rsidRPr="00AB78AF">
              <w:rPr>
                <w:rFonts w:ascii="ＭＳ 明朝" w:eastAsia="ＭＳ 明朝" w:hAnsi="ＭＳ 明朝" w:cs="ＭＳ 明朝"/>
                <w:noProof/>
                <w:color w:val="333333"/>
                <w:kern w:val="0"/>
                <w:sz w:val="24"/>
                <w:szCs w:val="24"/>
                <w:lang w:eastAsia="zh-TW"/>
              </w:rPr>
              <w:lastRenderedPageBreak/>
              <w:drawing>
                <wp:inline distT="0" distB="0" distL="0" distR="0" wp14:anchorId="220EB83E" wp14:editId="29BEE85C">
                  <wp:extent cx="5810250" cy="3670300"/>
                  <wp:effectExtent l="0" t="0" r="0" b="6350"/>
                  <wp:docPr id="51" name="図 51"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写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3670300"/>
                          </a:xfrm>
                          <a:prstGeom prst="rect">
                            <a:avLst/>
                          </a:prstGeom>
                          <a:noFill/>
                          <a:ln>
                            <a:noFill/>
                          </a:ln>
                        </pic:spPr>
                      </pic:pic>
                    </a:graphicData>
                  </a:graphic>
                </wp:inline>
              </w:drawing>
            </w:r>
          </w:p>
        </w:tc>
      </w:tr>
    </w:tbl>
    <w:p w:rsidR="00AB78AF" w:rsidRPr="00E12039" w:rsidRDefault="00AB78AF" w:rsidP="00E12039">
      <w:pPr>
        <w:widowControl/>
        <w:spacing w:line="240" w:lineRule="atLeast"/>
        <w:jc w:val="left"/>
        <w:rPr>
          <w:rFonts w:ascii="ＭＳ 明朝" w:eastAsia="ＭＳ 明朝" w:hAnsi="ＭＳ 明朝" w:cs="ＭＳ 明朝"/>
          <w:kern w:val="0"/>
          <w:szCs w:val="24"/>
        </w:rPr>
      </w:pPr>
      <w:r w:rsidRPr="00E12039">
        <w:rPr>
          <w:rFonts w:ascii="ＭＳ 明朝" w:eastAsia="ＭＳ 明朝" w:hAnsi="ＭＳ 明朝" w:cs="ＭＳ 明朝"/>
          <w:kern w:val="0"/>
          <w:szCs w:val="24"/>
        </w:rPr>
        <w:t xml:space="preserve">　日立製作所が英国の原発計画を凍結したのは、リスクの高い事業なのに、英国政府の支援拡大や、ほかの民間企業の出資が見込めず、時間と費用をこれ以上浪費できないと判断したからだ。ここ数年の再生可能エネルギーの価格低下など経営環境の変化にも対応できなかった。日本政府とともに国策として進めた「原発輸出」のツケは、巨額損失という形で回ってきた。</w:t>
      </w:r>
    </w:p>
    <w:p w:rsidR="00AB78AF" w:rsidRPr="00E12039" w:rsidRDefault="00AB78AF" w:rsidP="00E12039">
      <w:pPr>
        <w:widowControl/>
        <w:spacing w:line="240" w:lineRule="atLeast"/>
        <w:jc w:val="left"/>
        <w:rPr>
          <w:rFonts w:ascii="ＭＳ 明朝" w:eastAsia="ＭＳ 明朝" w:hAnsi="ＭＳ 明朝" w:cs="ＭＳ 明朝"/>
          <w:kern w:val="0"/>
          <w:szCs w:val="24"/>
        </w:rPr>
      </w:pPr>
      <w:r w:rsidRPr="00E12039">
        <w:rPr>
          <w:rFonts w:ascii="ＭＳ 明朝" w:eastAsia="ＭＳ 明朝" w:hAnsi="ＭＳ 明朝" w:cs="ＭＳ 明朝"/>
          <w:kern w:val="0"/>
          <w:szCs w:val="24"/>
        </w:rPr>
        <w:t xml:space="preserve">　日立は昨年十月に、二〇一九年三月期の連結純利益が四千億円になる予想を発表していたが、このうち三千億円が計画凍結に伴う損失処理で吹き飛び、一千億円に下方修正した。東原敏昭社長は十七日夜に東京都内で会見し、このまま事業を続けても損失が拡大すると見込み「将来にリスクを持ち越さないためにも早く凍結を判断した」と語った。</w:t>
      </w:r>
    </w:p>
    <w:p w:rsidR="00AB78AF" w:rsidRPr="00E12039" w:rsidRDefault="00AB78AF" w:rsidP="00E12039">
      <w:pPr>
        <w:widowControl/>
        <w:spacing w:line="240" w:lineRule="atLeast"/>
        <w:jc w:val="left"/>
        <w:rPr>
          <w:rFonts w:ascii="ＭＳ 明朝" w:eastAsia="ＭＳ 明朝" w:hAnsi="ＭＳ 明朝" w:cs="ＭＳ 明朝"/>
          <w:kern w:val="0"/>
          <w:szCs w:val="24"/>
        </w:rPr>
      </w:pPr>
      <w:r w:rsidRPr="00E12039">
        <w:rPr>
          <w:rFonts w:ascii="ＭＳ 明朝" w:eastAsia="ＭＳ 明朝" w:hAnsi="ＭＳ 明朝" w:cs="ＭＳ 明朝"/>
          <w:kern w:val="0"/>
          <w:szCs w:val="24"/>
        </w:rPr>
        <w:t xml:space="preserve">　日立は一二年に英国の原発事業会社を買収し計画に着手したが、安全対策の強化で事業費の見通しが当初の二兆円から三兆円規模に膨張。リスク分散のため出資企業を募りつつ、利益が出るよう英政府に高い電気料金を設定するよう求めた。しかし、英国では風力発電の価格が原発を下回るなどし、批判が高まって交渉は難航。利益を生む見込みがなく「原発にカネを出す企業はない」（日立幹部）と凍結に追い込まれた。</w:t>
      </w:r>
    </w:p>
    <w:p w:rsidR="00AB78AF" w:rsidRPr="00E12039" w:rsidRDefault="00AB78AF" w:rsidP="00E12039">
      <w:pPr>
        <w:widowControl/>
        <w:spacing w:line="240" w:lineRule="atLeast"/>
        <w:jc w:val="left"/>
        <w:rPr>
          <w:rFonts w:ascii="ＭＳ 明朝" w:eastAsia="ＭＳ 明朝" w:hAnsi="ＭＳ 明朝" w:cs="ＭＳ 明朝"/>
          <w:kern w:val="0"/>
          <w:szCs w:val="24"/>
        </w:rPr>
      </w:pPr>
      <w:r w:rsidRPr="00E12039">
        <w:rPr>
          <w:rFonts w:ascii="ＭＳ 明朝" w:eastAsia="ＭＳ 明朝" w:hAnsi="ＭＳ 明朝" w:cs="ＭＳ 明朝"/>
          <w:kern w:val="0"/>
          <w:szCs w:val="24"/>
        </w:rPr>
        <w:t xml:space="preserve">　ほかの原発輸出計画も、すべて頓挫した。リトアニアでは、日立が受注する見込みだった原発の建設計画が一二年の国民投票の結果、凍結。ベトナムで日本企業が原発を新設する計画は一六年にベトナム側が撤回。一七年には東芝の原子力子会社だった米ウェスチングハウス・エレクトリックが建設費の高騰などで破綻し米国内の二基の建設は中止に。残る三菱重工業がトルコで進める新設計画も、やはり建設費の高騰で断念する方針だ。</w:t>
      </w:r>
    </w:p>
    <w:p w:rsidR="00AB78AF" w:rsidRPr="00E12039" w:rsidRDefault="00AB78AF" w:rsidP="00E12039">
      <w:pPr>
        <w:widowControl/>
        <w:spacing w:line="240" w:lineRule="atLeast"/>
        <w:jc w:val="left"/>
        <w:rPr>
          <w:rFonts w:ascii="ＭＳ 明朝" w:eastAsia="ＭＳ 明朝" w:hAnsi="ＭＳ 明朝" w:cs="ＭＳ 明朝"/>
          <w:kern w:val="0"/>
          <w:szCs w:val="24"/>
        </w:rPr>
      </w:pPr>
      <w:r w:rsidRPr="00E12039">
        <w:rPr>
          <w:rFonts w:ascii="ＭＳ 明朝" w:eastAsia="ＭＳ 明朝" w:hAnsi="ＭＳ 明朝" w:cs="ＭＳ 明朝"/>
          <w:kern w:val="0"/>
          <w:szCs w:val="24"/>
        </w:rPr>
        <w:t xml:space="preserve">　日立の東原社長は「当面は国内で原発の再稼働と廃炉処理、新設も含めて地盤固めする」と述べた。</w:t>
      </w:r>
    </w:p>
    <w:p w:rsidR="00AB78AF" w:rsidRDefault="00AB78AF" w:rsidP="00A627A1">
      <w:pPr>
        <w:tabs>
          <w:tab w:val="left" w:pos="2694"/>
          <w:tab w:val="left" w:pos="8240"/>
        </w:tabs>
        <w:spacing w:line="240" w:lineRule="atLeast"/>
        <w:rPr>
          <w:rFonts w:ascii="ＭＳ 明朝" w:eastAsia="ＭＳ 明朝"/>
        </w:rPr>
      </w:pPr>
    </w:p>
    <w:p w:rsidR="005C514A" w:rsidRPr="005C514A" w:rsidRDefault="005C514A" w:rsidP="005C514A">
      <w:pPr>
        <w:widowControl/>
        <w:spacing w:line="240" w:lineRule="atLeast"/>
        <w:rPr>
          <w:rFonts w:ascii="ＭＳ 明朝" w:eastAsia="ＭＳ 明朝" w:hAnsi="メイリオ" w:cs="ＭＳ 明朝"/>
          <w:bCs/>
          <w:kern w:val="0"/>
          <w:szCs w:val="27"/>
        </w:rPr>
      </w:pPr>
      <w:r w:rsidRPr="005C514A">
        <w:rPr>
          <w:rFonts w:ascii="ＭＳ 明朝" w:eastAsia="ＭＳ 明朝" w:hAnsi="メイリオ" w:cs="ＭＳ 明朝" w:hint="eastAsia"/>
          <w:bCs/>
          <w:kern w:val="0"/>
          <w:szCs w:val="27"/>
        </w:rPr>
        <w:lastRenderedPageBreak/>
        <w:t>2019年1月18日</w:t>
      </w:r>
      <w:r>
        <w:rPr>
          <w:rFonts w:ascii="ＭＳ 明朝" w:eastAsia="ＭＳ 明朝" w:hAnsi="メイリオ" w:cs="ＭＳ 明朝" w:hint="eastAsia"/>
          <w:bCs/>
          <w:kern w:val="0"/>
          <w:szCs w:val="27"/>
        </w:rPr>
        <w:t>（金）</w:t>
      </w:r>
    </w:p>
    <w:p w:rsidR="005C514A" w:rsidRPr="005C514A" w:rsidRDefault="005C514A" w:rsidP="005C514A">
      <w:pPr>
        <w:widowControl/>
        <w:spacing w:line="240" w:lineRule="atLeast"/>
        <w:rPr>
          <w:rFonts w:ascii="ＭＳ 明朝" w:eastAsia="ＭＳ 明朝" w:hAnsi="Arial" w:cs="Arial"/>
          <w:bCs/>
          <w:kern w:val="0"/>
          <w:szCs w:val="30"/>
        </w:rPr>
      </w:pPr>
      <w:r w:rsidRPr="005C514A">
        <w:rPr>
          <w:rFonts w:ascii="ＭＳ 明朝" w:eastAsia="ＭＳ 明朝" w:hAnsi="Arial" w:cs="Arial"/>
          <w:bCs/>
          <w:kern w:val="36"/>
          <w:szCs w:val="30"/>
        </w:rPr>
        <w:t>原発ビジネス成り立たず</w:t>
      </w:r>
      <w:r w:rsidRPr="005C514A">
        <w:rPr>
          <w:rFonts w:ascii="ＭＳ 明朝" w:eastAsia="ＭＳ 明朝" w:hAnsi="Arial" w:cs="Arial" w:hint="eastAsia"/>
          <w:bCs/>
          <w:kern w:val="36"/>
          <w:szCs w:val="30"/>
        </w:rPr>
        <w:t>、</w:t>
      </w:r>
      <w:r w:rsidRPr="005C514A">
        <w:rPr>
          <w:rFonts w:ascii="ＭＳ 明朝" w:eastAsia="ＭＳ 明朝" w:hAnsi="Arial" w:cs="Arial"/>
          <w:bCs/>
          <w:kern w:val="0"/>
          <w:szCs w:val="30"/>
        </w:rPr>
        <w:t>安倍輸出戦略は全滅　英での計画　日立「凍結」</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原発メーカーの日立製作所が英国の原子力発電所建設計画を「凍結」する決定を下しました。これで、安倍晋三政権が成長戦略の一つに掲げてきた原発輸出は全滅です（図）。一方で国内の原発再稼働は推進し、「原発ゼロ」の世論に挑戦し続けていま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経済合理性に基づいて判断します」。日立の東原敏昭社長は、９日に開かれた情報通信ネットワーク産業協会の新年パーティーの会場でこう指摘していました。それから１週間後。日立は取締役会で「凍結」を決定。安倍晋三首相が「原発輸出」を「成長戦略」の目玉として位置づけトップセールスで展開してきましたが、もはやビジネスとしても成り立たなくなったことが劇的に示されました。</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安倍政権と一体となって、「原発輸出」を進めてきたのが日立です。同社には経済産業省事務次官経験者の望月晴文氏が天下り。「行政分野等における豊富な経験と識見をもとに、独立した立場から執行役等の職務の執行を監督することにより、当社取締役会の機能強化が期待されるため」と日立は理由をあげていま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３年６月２１日に開かれた株主総会の際、原子力事業からの撤退を求めた株主に対し、当時社長だった中西宏明会長（経団連会長）は、「原子力発電の重要性は日本のみならず海外も同様だ。原発をより安全に、確実に運転できるようにして社会貢献することが日立の責務だ」と強調。原発の輸出に対する批判には、「安倍政権の片棒を担ぐものではない。恥ずべきことではなく、むしろ誇るべきだ」と反論し、継続する考えを示していました。</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安倍政権は１３年の「インフラシステム輸出戦略」で、原発輸出を２０年までの１０年間で約２兆円へ７倍化することを掲げ推進。日本政策投資銀行や国際協力銀行、日本貿易保険など政府系金融機関を通じた政府あげての支援を計画していました。しかし「官邸主導によるごう慢なやり方」（経済ジャーナリスト）は、「原発政策の失敗のツケを国民に回すな」という世論の高まりの中で頓挫。日立は「凍結」を打ち出さざるを得なくなりました。</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日立の英国での計画が挫折したことで、日本の原発輸出は「全滅状態」に陥りました。東芝は米国での原発建設で巨額の損失を計上し、同社の存亡を揺るがす事態に発展しました。傘下だった米原子力子会社のウェスチングハウスは経営破綻しました。</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原発輸出が破綻する中でも、国内原発再稼働にはあくまで固執しています。中西氏も１５日の経団連会長の定例会見で「（再稼働は）どんどんやるべきだと思う」と発言し、「原発ゼロ」の世論を無視し、原発メーカーの利益を優先させていま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（金子豊弘）</w:t>
      </w:r>
    </w:p>
    <w:p w:rsidR="005C514A" w:rsidRPr="005C514A" w:rsidRDefault="005C514A" w:rsidP="005C514A">
      <w:pPr>
        <w:widowControl/>
        <w:spacing w:line="240" w:lineRule="atLeast"/>
        <w:rPr>
          <w:rFonts w:ascii="ＭＳ 明朝" w:eastAsia="ＭＳ 明朝" w:hAnsi="Arial" w:cs="Arial"/>
          <w:bCs/>
          <w:kern w:val="0"/>
          <w:szCs w:val="30"/>
        </w:rPr>
      </w:pPr>
      <w:r w:rsidRPr="005C514A">
        <w:rPr>
          <w:rFonts w:ascii="ＭＳ 明朝" w:eastAsia="ＭＳ 明朝" w:hAnsi="Arial" w:cs="Arial"/>
          <w:bCs/>
          <w:kern w:val="0"/>
          <w:szCs w:val="30"/>
        </w:rPr>
        <w:t>■</w:t>
      </w:r>
      <w:r w:rsidRPr="005C514A">
        <w:rPr>
          <w:rFonts w:ascii="ＭＳ 明朝" w:eastAsia="ＭＳ 明朝" w:hAnsi="Arial" w:cs="Arial"/>
          <w:bCs/>
          <w:kern w:val="0"/>
          <w:szCs w:val="30"/>
        </w:rPr>
        <w:t>日立の英原発建設をめぐる動き</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２００８年　　　　英政府、原発新設の推進方針を明確化</w:t>
      </w:r>
    </w:p>
    <w:p w:rsidR="005C514A" w:rsidRPr="005C514A" w:rsidRDefault="005C514A" w:rsidP="005C514A">
      <w:pPr>
        <w:widowControl/>
        <w:spacing w:line="240" w:lineRule="atLeast"/>
        <w:rPr>
          <w:rFonts w:ascii="ＭＳ 明朝" w:eastAsia="ＭＳ 明朝" w:hAnsi="メイリオ" w:cs="ＭＳ 明朝"/>
          <w:kern w:val="0"/>
          <w:szCs w:val="27"/>
          <w:lang w:eastAsia="zh-TW"/>
        </w:rPr>
      </w:pPr>
      <w:r w:rsidRPr="005C514A">
        <w:rPr>
          <w:rFonts w:ascii="ＭＳ 明朝" w:eastAsia="ＭＳ 明朝" w:hAnsi="メイリオ" w:cs="ＭＳ 明朝" w:hint="eastAsia"/>
          <w:kern w:val="0"/>
          <w:szCs w:val="27"/>
        </w:rPr>
        <w:t xml:space="preserve">　　　</w:t>
      </w:r>
      <w:r w:rsidRPr="005C514A">
        <w:rPr>
          <w:rFonts w:ascii="ＭＳ 明朝" w:eastAsia="ＭＳ 明朝" w:hAnsi="メイリオ" w:cs="ＭＳ 明朝" w:hint="eastAsia"/>
          <w:kern w:val="0"/>
          <w:szCs w:val="27"/>
          <w:lang w:eastAsia="zh-TW"/>
        </w:rPr>
        <w:t>１１年　３月　東京電力福島第１原発事故</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lang w:eastAsia="zh-TW"/>
        </w:rPr>
        <w:t xml:space="preserve">　　　</w:t>
      </w:r>
      <w:r w:rsidRPr="005C514A">
        <w:rPr>
          <w:rFonts w:ascii="ＭＳ 明朝" w:eastAsia="ＭＳ 明朝" w:hAnsi="メイリオ" w:cs="ＭＳ 明朝" w:hint="eastAsia"/>
          <w:kern w:val="0"/>
          <w:szCs w:val="27"/>
        </w:rPr>
        <w:t>１２年１１月　日立製作所、英国の原発事業会社を独電力から買収</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１７年　４月　２０年代前半の稼働へ英当局に原発建設許可申請</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１２月　英当局による原子炉の設計審査を通過</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１８年　５月　日立の中西宏明会長が英国のメイ首相と会談</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６月　日立、英政府の支援条件に本格交渉入りで合意</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lastRenderedPageBreak/>
        <w:t xml:space="preserve">　　　　　　１２月　日本の大手電力などからの出資めど立たず</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１９年　１月　日立、原発建設計画の凍結決定</w:t>
      </w:r>
    </w:p>
    <w:p w:rsidR="005C514A" w:rsidRPr="005C514A" w:rsidRDefault="005C514A" w:rsidP="005C514A">
      <w:pPr>
        <w:widowControl/>
        <w:spacing w:line="240" w:lineRule="atLeast"/>
        <w:rPr>
          <w:rFonts w:ascii="ＭＳ 明朝" w:eastAsia="ＭＳ 明朝" w:hAnsi="Arial" w:cs="Arial"/>
          <w:bCs/>
          <w:kern w:val="0"/>
          <w:szCs w:val="30"/>
        </w:rPr>
      </w:pPr>
      <w:r w:rsidRPr="005C514A">
        <w:rPr>
          <w:rFonts w:ascii="ＭＳ 明朝" w:eastAsia="ＭＳ 明朝" w:hAnsi="Arial" w:cs="Arial"/>
          <w:bCs/>
          <w:kern w:val="0"/>
          <w:szCs w:val="30"/>
        </w:rPr>
        <w:t>世界の流れに後れをとる</w:t>
      </w:r>
    </w:p>
    <w:p w:rsidR="005C514A" w:rsidRPr="005C514A" w:rsidRDefault="005C514A" w:rsidP="005C514A">
      <w:pPr>
        <w:widowControl/>
        <w:spacing w:line="240" w:lineRule="atLeast"/>
        <w:rPr>
          <w:rFonts w:ascii="ＭＳ 明朝" w:eastAsia="ＭＳ 明朝" w:hAnsi="Arial" w:cs="Arial"/>
          <w:bCs/>
          <w:kern w:val="0"/>
          <w:szCs w:val="30"/>
        </w:rPr>
      </w:pPr>
      <w:r w:rsidRPr="005C514A">
        <w:rPr>
          <w:rFonts w:ascii="ＭＳ 明朝" w:eastAsia="ＭＳ 明朝" w:hAnsi="Arial" w:cs="Arial"/>
          <w:bCs/>
          <w:kern w:val="0"/>
          <w:szCs w:val="30"/>
        </w:rPr>
        <w:t>元経済産業省官僚　古賀茂明さん</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電力会社は総括原価方式によって原発事業で高い利益が保証されます。そのおかげで原発メーカーは高い利幅で非常においしい商売をできるから原発を維持したい。</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しかし日本でも再生可能エネルギーの方が原発より安いという時代が来ます。電力会社は原発維持が困難となり、メーカーも利益の源泉を脅かされます。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そこで電力会社とメーカーは「重要なベースロード電源である原発の維持は国策だ。だから政府が責任を持って原発維持の環境を整え、もうかるビジネスにすべきだ。法律や予算の整備はもちろん、政府が国民を説得し、輸出相手国政府などとも交渉するべきだ」と２０１４年から要求し始めました。</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昨年１２月に中西会長は、対英原発輸出に関して「もう限界だ」「『もう限界だよ』と英国政府には言ってある」と発言しました。上述の文脈からは、翌１月の英国メイ首相との会談を控えた安倍首相に対して「政府が責任を持って英国と交渉してくれ」という注文をつけたのだと見ることができま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また年頭の「お客さま（電力会社）が利益を上げられない商売でベンダー（メーカー）が利益を上げるのは難しい」という発言は「電力会社がもうかる仕組みを作れないなら、俺たちは手を引くからな」という脅しです。「どうするか真剣に一般公開の討論をするべきだ」「国民が反対するものはつくれない。反対するものをエネルギー業者や日立といったベンダーが無理につくることは民主国家ではない」という発言は「だから政府が責任を持って国民を説得しろ」ということで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１５日の「再稼働をどんどんやるべきだ」「原子力に関する議論が不足している」「討論しないといけない」という発言もその流れに沿ったものです。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１０日の安倍・メイ会談では、新たな支援策はなかったようです。日立としては「それなら、もう英国への原発輸出は止めるよ」と政府に対して最後通告を発したのが今回の決定でしょう。</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日立は原発をあきらめたわけではありません。政府が国民を説得し、原発をもうかる事業にするための十分な環境整備をすれば原発を作るし、英国と再交渉して有利な条件を引き出してくれれば輸出に向かいます。</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今回の決定は、安倍政権と利権確保を目指す経産省が原発にこだわるのを見透かして、日立が脅しをかけたと理解すべきでしょう。</w:t>
      </w:r>
    </w:p>
    <w:p w:rsidR="005C514A" w:rsidRPr="005C514A" w:rsidRDefault="005C514A" w:rsidP="005C514A">
      <w:pPr>
        <w:widowControl/>
        <w:spacing w:line="240" w:lineRule="atLeast"/>
        <w:rPr>
          <w:rFonts w:ascii="ＭＳ 明朝" w:eastAsia="ＭＳ 明朝" w:hAnsi="メイリオ" w:cs="ＭＳ 明朝"/>
          <w:kern w:val="0"/>
          <w:szCs w:val="27"/>
        </w:rPr>
      </w:pPr>
      <w:r w:rsidRPr="005C514A">
        <w:rPr>
          <w:rFonts w:ascii="ＭＳ 明朝" w:eastAsia="ＭＳ 明朝" w:hAnsi="メイリオ" w:cs="ＭＳ 明朝" w:hint="eastAsia"/>
          <w:kern w:val="0"/>
          <w:szCs w:val="27"/>
        </w:rPr>
        <w:t xml:space="preserve">　このままでは日本は世界の流れに後れをとるばかりです。政府が決めれば、脱原発はすぐにでもできます。逆に言えば、脱原発を実現する政府を選ぶしかないということです。</w:t>
      </w:r>
    </w:p>
    <w:p w:rsidR="005C514A" w:rsidRPr="005C514A" w:rsidRDefault="005C514A" w:rsidP="00A627A1">
      <w:pPr>
        <w:tabs>
          <w:tab w:val="left" w:pos="2694"/>
          <w:tab w:val="left" w:pos="8240"/>
        </w:tabs>
        <w:spacing w:line="240" w:lineRule="atLeast"/>
        <w:rPr>
          <w:rFonts w:ascii="ＭＳ 明朝" w:eastAsia="ＭＳ 明朝"/>
        </w:rPr>
      </w:pPr>
    </w:p>
    <w:p w:rsidR="006F5081" w:rsidRDefault="006F5081" w:rsidP="006F5081">
      <w:pPr>
        <w:tabs>
          <w:tab w:val="left" w:pos="2694"/>
          <w:tab w:val="left" w:pos="8240"/>
        </w:tabs>
        <w:spacing w:line="240" w:lineRule="atLeast"/>
        <w:rPr>
          <w:rFonts w:ascii="ＭＳ 明朝" w:eastAsia="ＭＳ 明朝"/>
        </w:rPr>
      </w:pPr>
      <w:r>
        <w:rPr>
          <w:rFonts w:ascii="ＭＳ 明朝" w:eastAsia="ＭＳ 明朝" w:hint="eastAsia"/>
        </w:rPr>
        <w:t>2019年1月12日（土）</w:t>
      </w:r>
    </w:p>
    <w:p w:rsidR="006F5081" w:rsidRPr="006F5081" w:rsidRDefault="006F5081" w:rsidP="006F5081">
      <w:pPr>
        <w:tabs>
          <w:tab w:val="left" w:pos="2694"/>
          <w:tab w:val="left" w:pos="8240"/>
        </w:tabs>
        <w:spacing w:line="240" w:lineRule="atLeast"/>
        <w:rPr>
          <w:rFonts w:ascii="ＭＳ 明朝" w:eastAsia="ＭＳ 明朝"/>
        </w:rPr>
      </w:pPr>
      <w:r w:rsidRPr="006F5081">
        <w:rPr>
          <w:rFonts w:ascii="ＭＳ 明朝" w:eastAsia="ＭＳ 明朝" w:hAnsi="メイリオ" w:cs="ＭＳ 明朝" w:hint="eastAsia"/>
          <w:bCs/>
          <w:kern w:val="36"/>
          <w:szCs w:val="48"/>
        </w:rPr>
        <w:t>玄海原発２号機も廃炉へ　安全対策費多額に　九電、年度内にも結論</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t xml:space="preserve">　九州電力が玄海原発２号機（佐賀県玄海町、出力５５万９千キロワット）の再稼働を断念し、廃炉にする見通しになったことが分かった。廃炉となった玄海１号機と同様、安全対策工事などで多額の費用がかかり、投資効果が十分に得られないとの判断に傾いたとみられる。早ければ２０１８年度内にも最終判断する。</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lastRenderedPageBreak/>
        <w:t xml:space="preserve">　玄海２号機は１９８１年３月に稼働。２０１１年１月に定期点検に入って以来、運転を停止している。原則４０年とされる運転期限は２１年３月で、再稼働し、運転期間を延長するには、１年前の２０年３月までに国に申請するルールがある。運転延長を目指す場合、申請前に約半年に及ぶ「特別点検」を実施する必要もあり、実際には１９年中の存廃決定を迫られている。</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t xml:space="preserve">　運転延長には東京電力福島第１原発事故後の新規制基準に適合させるため、テロに備えた特定重大事故等対処施設（特重施設）などの整備が必要。九電は再稼働した玄海３、４号機用に設ける特重施設との共用は距離的に難しいと判断、単独での建設も用地確保が困難とみている。</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t xml:space="preserve">　加えてケーブルの難燃化対応なども必要で、安全対策にかかる費用の総額は「廃炉にした１号機とあまり変わらない可能性がある」（幹部）という。九電が再稼働した原発４基に投じた安全対策費は計９千億円超。２号機の安全対策工事の期間も見通せず、２０年間の運転延長では経済性が十分に担保できないと判断しているもようだ。</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t xml:space="preserve">　一方、再稼働済みの玄海３、４号機の出力は各１１８万キロワット、川内原発１、２号機（鹿児島県薩摩川内市）は各８９万キロワットある。さらに石炭火力で１００万キロワットの松浦発電所２号機（長崎県松浦市）が今年稼働予定、九州の太陽光発電の総出力は８００万キロワットを超えるなど、供給面では、出力が小さい玄海２号機を再稼働する意義は薄れている。</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t xml:space="preserve">　廃炉費用３６４億円が見込まれる玄海１号機と同時期に廃炉を進めることで、効率的に作業ができる利点も考慮したとみられる。</w:t>
      </w:r>
    </w:p>
    <w:p w:rsidR="006F5081" w:rsidRPr="006F5081" w:rsidRDefault="006F5081" w:rsidP="006F5081">
      <w:pPr>
        <w:widowControl/>
        <w:shd w:val="clear" w:color="auto" w:fill="FFFFFF"/>
        <w:spacing w:line="240" w:lineRule="atLeast"/>
        <w:rPr>
          <w:rFonts w:ascii="ＭＳ 明朝" w:eastAsia="ＭＳ 明朝" w:hAnsi="メイリオ" w:cs="ＭＳ 明朝"/>
          <w:kern w:val="0"/>
          <w:szCs w:val="23"/>
        </w:rPr>
      </w:pPr>
      <w:r w:rsidRPr="006F5081">
        <w:rPr>
          <w:rFonts w:ascii="ＭＳ 明朝" w:eastAsia="ＭＳ 明朝" w:hAnsi="メイリオ" w:cs="ＭＳ 明朝" w:hint="eastAsia"/>
          <w:kern w:val="0"/>
          <w:szCs w:val="23"/>
        </w:rPr>
        <w:t xml:space="preserve">　全国では福島第１原発事故後に７原発１０基（福島第１を含まず）が廃炉を決め、老朽原発を中心に選別の動きが進んでいる。</w:t>
      </w:r>
    </w:p>
    <w:p w:rsidR="006F5081" w:rsidRPr="006F5081" w:rsidRDefault="006F5081" w:rsidP="00A627A1">
      <w:pPr>
        <w:tabs>
          <w:tab w:val="left" w:pos="2694"/>
          <w:tab w:val="left" w:pos="8240"/>
        </w:tabs>
        <w:spacing w:line="240" w:lineRule="atLeast"/>
        <w:rPr>
          <w:rFonts w:ascii="ＭＳ 明朝" w:eastAsia="ＭＳ 明朝"/>
        </w:rPr>
      </w:pPr>
    </w:p>
    <w:p w:rsidR="00A404F4" w:rsidRDefault="00A404F4" w:rsidP="00A627A1">
      <w:pPr>
        <w:tabs>
          <w:tab w:val="left" w:pos="2694"/>
          <w:tab w:val="left" w:pos="8240"/>
        </w:tabs>
        <w:spacing w:line="240" w:lineRule="atLeast"/>
        <w:rPr>
          <w:rFonts w:ascii="ＭＳ 明朝" w:eastAsia="ＭＳ 明朝"/>
        </w:rPr>
      </w:pPr>
      <w:r>
        <w:rPr>
          <w:rFonts w:ascii="ＭＳ 明朝" w:eastAsia="ＭＳ 明朝" w:hint="eastAsia"/>
        </w:rPr>
        <w:t>2019年1月11日（金）日経新聞</w:t>
      </w:r>
    </w:p>
    <w:p w:rsidR="00A404F4" w:rsidRDefault="00A404F4" w:rsidP="00A404F4">
      <w:pPr>
        <w:rPr>
          <w:sz w:val="22"/>
        </w:rPr>
      </w:pPr>
      <w:r>
        <w:rPr>
          <w:rFonts w:hint="eastAsia"/>
          <w:sz w:val="22"/>
        </w:rPr>
        <w:t xml:space="preserve">日立、英原発事業を中断　</w:t>
      </w:r>
      <w:r>
        <w:rPr>
          <w:rFonts w:hint="eastAsia"/>
          <w:sz w:val="22"/>
        </w:rPr>
        <w:t>2000</w:t>
      </w:r>
      <w:r>
        <w:rPr>
          <w:rFonts w:hint="eastAsia"/>
          <w:sz w:val="22"/>
        </w:rPr>
        <w:t>億円規模の損失計上へ</w:t>
      </w:r>
      <w:r>
        <w:rPr>
          <w:rFonts w:hint="eastAsia"/>
          <w:sz w:val="22"/>
        </w:rPr>
        <w:t xml:space="preserve"> </w:t>
      </w:r>
    </w:p>
    <w:p w:rsidR="00A404F4" w:rsidRPr="00A404F4" w:rsidRDefault="00A404F4" w:rsidP="00A404F4">
      <w:pPr>
        <w:ind w:firstLineChars="100" w:firstLine="220"/>
        <w:rPr>
          <w:rFonts w:ascii="ＭＳ 明朝" w:eastAsia="ＭＳ 明朝"/>
        </w:rPr>
      </w:pPr>
      <w:r>
        <w:rPr>
          <w:rFonts w:hint="eastAsia"/>
          <w:sz w:val="22"/>
        </w:rPr>
        <w:t>日立製作所は英国で計画する原子力発電所の建設事業を中断する方針を固めた。約</w:t>
      </w:r>
      <w:r>
        <w:rPr>
          <w:rFonts w:hint="eastAsia"/>
          <w:sz w:val="22"/>
        </w:rPr>
        <w:t>3</w:t>
      </w:r>
      <w:r>
        <w:rPr>
          <w:rFonts w:hint="eastAsia"/>
          <w:sz w:val="22"/>
        </w:rPr>
        <w:t>兆円の事業費を巡る日英の政府や企業との交渉が難航し、現時点での事業継続は難しいと判断した。</w:t>
      </w:r>
      <w:r>
        <w:rPr>
          <w:rFonts w:hint="eastAsia"/>
          <w:sz w:val="22"/>
        </w:rPr>
        <w:t>2</w:t>
      </w:r>
      <w:r>
        <w:rPr>
          <w:rFonts w:hint="eastAsia"/>
          <w:sz w:val="22"/>
        </w:rPr>
        <w:t>千億～</w:t>
      </w:r>
      <w:r>
        <w:rPr>
          <w:rFonts w:hint="eastAsia"/>
          <w:sz w:val="22"/>
        </w:rPr>
        <w:t>3</w:t>
      </w:r>
      <w:r>
        <w:rPr>
          <w:rFonts w:hint="eastAsia"/>
          <w:sz w:val="22"/>
        </w:rPr>
        <w:t>千億円の損失を</w:t>
      </w:r>
      <w:r>
        <w:rPr>
          <w:rFonts w:hint="eastAsia"/>
          <w:sz w:val="22"/>
        </w:rPr>
        <w:t>2019</w:t>
      </w:r>
      <w:r>
        <w:rPr>
          <w:rFonts w:hint="eastAsia"/>
          <w:sz w:val="22"/>
        </w:rPr>
        <w:t>年</w:t>
      </w:r>
      <w:r>
        <w:rPr>
          <w:rFonts w:hint="eastAsia"/>
          <w:sz w:val="22"/>
        </w:rPr>
        <w:t>3</w:t>
      </w:r>
      <w:r>
        <w:rPr>
          <w:rFonts w:hint="eastAsia"/>
          <w:sz w:val="22"/>
        </w:rPr>
        <w:t>月期中に計上する見通しだ。日本企業による海外での原発建設は事実上なくなる。日本政府のインフラ輸出政策も転換を迫られそうだ。日立は来週開く取締役会で計画中断を決める予定だ。</w:t>
      </w:r>
    </w:p>
    <w:p w:rsidR="00A404F4" w:rsidRDefault="00A404F4" w:rsidP="00A627A1">
      <w:pPr>
        <w:tabs>
          <w:tab w:val="left" w:pos="2694"/>
          <w:tab w:val="left" w:pos="8240"/>
        </w:tabs>
        <w:spacing w:line="240" w:lineRule="atLeast"/>
        <w:rPr>
          <w:rFonts w:ascii="ＭＳ 明朝" w:eastAsia="ＭＳ 明朝"/>
        </w:rPr>
      </w:pPr>
    </w:p>
    <w:p w:rsidR="00F345AA" w:rsidRDefault="00F345AA" w:rsidP="00A627A1">
      <w:pPr>
        <w:tabs>
          <w:tab w:val="left" w:pos="2694"/>
          <w:tab w:val="left" w:pos="8240"/>
        </w:tabs>
        <w:spacing w:line="240" w:lineRule="atLeast"/>
        <w:rPr>
          <w:rFonts w:ascii="ＭＳ 明朝" w:eastAsia="ＭＳ 明朝"/>
        </w:rPr>
      </w:pPr>
      <w:r>
        <w:rPr>
          <w:rFonts w:ascii="ＭＳ 明朝" w:eastAsia="ＭＳ 明朝" w:hint="eastAsia"/>
        </w:rPr>
        <w:t>2018年12月21日（金）東京新聞</w:t>
      </w:r>
    </w:p>
    <w:p w:rsidR="00F345AA" w:rsidRPr="00793363" w:rsidRDefault="00F345AA" w:rsidP="00793363">
      <w:pPr>
        <w:widowControl/>
        <w:spacing w:line="240" w:lineRule="atLeast"/>
        <w:ind w:firstLineChars="100" w:firstLine="210"/>
        <w:rPr>
          <w:rFonts w:ascii="ＭＳ 明朝" w:eastAsia="ＭＳ 明朝" w:hAnsi="メイリオ" w:cs="ＭＳ 明朝"/>
          <w:kern w:val="0"/>
          <w:szCs w:val="24"/>
        </w:rPr>
      </w:pPr>
      <w:r w:rsidRPr="00793363">
        <w:rPr>
          <w:rFonts w:ascii="ＭＳ 明朝" w:eastAsia="ＭＳ 明朝" w:hAnsi="メイリオ" w:cs="ＭＳ 明朝" w:hint="eastAsia"/>
          <w:kern w:val="0"/>
          <w:szCs w:val="24"/>
        </w:rPr>
        <w:t>東京電力福島第一原発事故で飛散した高濃度の放射性物質を含む指定廃棄物を一時保管している松戸、柏、流山、我孫子、印西の五市の市長らが二十日、環境省を訪れ、長期管理施設の早期建設などを求め、原田義昭環境相に要望書を手渡した＝写真。しかし原田環境相からは施設確保に向けたスケジュールなどは示されず、進展はなかった。</w:t>
      </w:r>
    </w:p>
    <w:p w:rsidR="00F345AA" w:rsidRPr="00793363" w:rsidRDefault="00F345AA" w:rsidP="00793363">
      <w:pPr>
        <w:widowControl/>
        <w:spacing w:line="240" w:lineRule="atLeast"/>
        <w:rPr>
          <w:rFonts w:ascii="ＭＳ 明朝" w:eastAsia="ＭＳ 明朝" w:hAnsi="メイリオ" w:cs="ＭＳ 明朝"/>
          <w:kern w:val="0"/>
          <w:szCs w:val="24"/>
        </w:rPr>
      </w:pPr>
      <w:r w:rsidRPr="00793363">
        <w:rPr>
          <w:rFonts w:ascii="ＭＳ 明朝" w:eastAsia="ＭＳ 明朝" w:hAnsi="メイリオ" w:cs="ＭＳ 明朝" w:hint="eastAsia"/>
          <w:kern w:val="0"/>
          <w:szCs w:val="24"/>
        </w:rPr>
        <w:t xml:space="preserve">　五市による要望は今年一月以来で、今回で八回目。要望書を受け取った原田環境相は「国の責任でやっていくことははっきりしている」「一日でも（解決を）急がなければならない」と述べた。</w:t>
      </w:r>
    </w:p>
    <w:p w:rsidR="00F345AA" w:rsidRPr="00793363" w:rsidRDefault="00F345AA" w:rsidP="00793363">
      <w:pPr>
        <w:widowControl/>
        <w:spacing w:line="240" w:lineRule="atLeast"/>
        <w:rPr>
          <w:rFonts w:ascii="ＭＳ 明朝" w:eastAsia="ＭＳ 明朝" w:hAnsi="メイリオ" w:cs="ＭＳ 明朝"/>
          <w:kern w:val="0"/>
          <w:szCs w:val="24"/>
        </w:rPr>
      </w:pPr>
      <w:r w:rsidRPr="00793363">
        <w:rPr>
          <w:rFonts w:ascii="ＭＳ 明朝" w:eastAsia="ＭＳ 明朝" w:hAnsi="メイリオ" w:cs="ＭＳ 明朝" w:hint="eastAsia"/>
          <w:kern w:val="0"/>
          <w:szCs w:val="24"/>
        </w:rPr>
        <w:t xml:space="preserve">　非公開の会談後、取材に応じた柏市の秋山浩保市長は「具体的なスケジュールは出なかった」と話し、「憤りの部分は伝えた。何年も進捗（しんちょく）がなく、先が見えず、とてもとても残念」と心情を</w:t>
      </w:r>
      <w:r w:rsidRPr="00793363">
        <w:rPr>
          <w:rFonts w:ascii="ＭＳ 明朝" w:eastAsia="ＭＳ 明朝" w:hAnsi="メイリオ" w:cs="ＭＳ 明朝" w:hint="eastAsia"/>
          <w:kern w:val="0"/>
          <w:szCs w:val="24"/>
        </w:rPr>
        <w:lastRenderedPageBreak/>
        <w:t>明かした。環境省は、長期管理施設の建設候補地となっている千葉市に働き掛けるため、県と話し合う考えという。</w:t>
      </w:r>
    </w:p>
    <w:p w:rsidR="00F345AA" w:rsidRPr="00793363" w:rsidRDefault="00F345AA" w:rsidP="00793363">
      <w:pPr>
        <w:widowControl/>
        <w:spacing w:line="240" w:lineRule="atLeast"/>
        <w:rPr>
          <w:rFonts w:ascii="ＭＳ 明朝" w:eastAsia="ＭＳ 明朝" w:hAnsi="メイリオ" w:cs="ＭＳ 明朝"/>
          <w:kern w:val="0"/>
          <w:szCs w:val="24"/>
        </w:rPr>
      </w:pPr>
      <w:r w:rsidRPr="00793363">
        <w:rPr>
          <w:rFonts w:ascii="ＭＳ 明朝" w:eastAsia="ＭＳ 明朝" w:hAnsi="メイリオ" w:cs="ＭＳ 明朝" w:hint="eastAsia"/>
          <w:kern w:val="0"/>
          <w:szCs w:val="24"/>
        </w:rPr>
        <w:t xml:space="preserve">　秋山市長は市民に対し「納得できる回答が引き出せなかった」と謝罪した。</w:t>
      </w:r>
    </w:p>
    <w:p w:rsidR="00F345AA" w:rsidRPr="00793363" w:rsidRDefault="00F345AA" w:rsidP="00793363">
      <w:pPr>
        <w:tabs>
          <w:tab w:val="left" w:pos="2694"/>
          <w:tab w:val="left" w:pos="8240"/>
        </w:tabs>
        <w:spacing w:line="240" w:lineRule="atLeast"/>
        <w:rPr>
          <w:rFonts w:ascii="ＭＳ 明朝" w:eastAsia="ＭＳ 明朝"/>
        </w:rPr>
      </w:pPr>
    </w:p>
    <w:p w:rsidR="00A31C97" w:rsidRPr="00793363" w:rsidRDefault="00A31C97" w:rsidP="00793363">
      <w:pPr>
        <w:widowControl/>
        <w:spacing w:line="240" w:lineRule="atLeast"/>
        <w:rPr>
          <w:rFonts w:ascii="ＭＳ 明朝" w:eastAsia="ＭＳ 明朝" w:hAnsi="メイリオ" w:cs="ＭＳ 明朝"/>
          <w:bCs/>
          <w:kern w:val="0"/>
          <w:szCs w:val="27"/>
        </w:rPr>
      </w:pPr>
      <w:r w:rsidRPr="00793363">
        <w:rPr>
          <w:rFonts w:ascii="ＭＳ 明朝" w:eastAsia="ＭＳ 明朝" w:hAnsi="メイリオ" w:cs="ＭＳ 明朝" w:hint="eastAsia"/>
          <w:bCs/>
          <w:kern w:val="0"/>
          <w:szCs w:val="27"/>
        </w:rPr>
        <w:t>2018年12月18日</w:t>
      </w:r>
    </w:p>
    <w:p w:rsidR="00A31C97" w:rsidRPr="00793363" w:rsidRDefault="00A31C97" w:rsidP="00793363">
      <w:pPr>
        <w:widowControl/>
        <w:spacing w:line="240" w:lineRule="atLeast"/>
        <w:rPr>
          <w:rFonts w:ascii="ＭＳ 明朝" w:eastAsia="ＭＳ 明朝" w:hAnsi="Arial" w:cs="Arial"/>
          <w:bCs/>
          <w:kern w:val="0"/>
          <w:szCs w:val="30"/>
        </w:rPr>
      </w:pPr>
      <w:r w:rsidRPr="00793363">
        <w:rPr>
          <w:rFonts w:ascii="ＭＳ 明朝" w:eastAsia="ＭＳ 明朝" w:hAnsi="Arial" w:cs="Arial"/>
          <w:bCs/>
          <w:kern w:val="36"/>
          <w:szCs w:val="30"/>
        </w:rPr>
        <w:t>安倍首相の責任問われる、</w:t>
      </w:r>
      <w:r w:rsidRPr="00793363">
        <w:rPr>
          <w:rFonts w:ascii="ＭＳ 明朝" w:eastAsia="ＭＳ 明朝" w:hAnsi="Arial" w:cs="Arial"/>
          <w:bCs/>
          <w:kern w:val="0"/>
          <w:szCs w:val="30"/>
        </w:rPr>
        <w:t>英原発計画「凍結」　小池書記局長が会見</w:t>
      </w:r>
    </w:p>
    <w:p w:rsidR="00A31C97" w:rsidRPr="00793363" w:rsidRDefault="00A31C97"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日本共産党の小池晃書記局長は１７日、国会内で記者会見し、日立製作所が英国の原子力発電所建設計画のための出資企業集めに難航し、同計画を凍結する公算が大きくなったとの一部報道に言及し、世界の流れに逆らう原発輸出を「トップセールス」でやると豪語してきた安倍晋三首相の責任は重大だと批判しました。</w:t>
      </w:r>
    </w:p>
    <w:p w:rsidR="00A31C97" w:rsidRPr="00793363" w:rsidRDefault="00A31C97"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小池氏は、日本の原発輸出計画は、米国、台湾、ベトナム、リトアニア、トルコ、インドと今回の英国でそれぞれ断念や保留に追い込まれており、「すべて暗礁に乗り上げている」と強調。東京電力福島第１原発事故などで原発の安全性が破綻し、安全対策の高コストが明らかになったことがその原因だとして、「まさに首相みずからがトップセールスでやってきたことが破綻したということになる」と指摘しました。</w:t>
      </w:r>
    </w:p>
    <w:p w:rsidR="00A31C97" w:rsidRPr="00793363" w:rsidRDefault="00A31C97"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その上で、「安全性への疑問符と高コストが各国の原発計画断念の理由なのに、日本政府はいまだに国内で“原発はコストがかからない”と言い募って、原発政策を推進している。あまりにも世界の流れに逆行するようなやり方だ」と強調。「原発政策を転換し、原発ゼロへいよいよ踏み出すべきだと求めていきたい」と表明しました。</w:t>
      </w:r>
    </w:p>
    <w:p w:rsidR="00A31C97" w:rsidRPr="00793363" w:rsidRDefault="00A31C97" w:rsidP="00793363">
      <w:pPr>
        <w:tabs>
          <w:tab w:val="left" w:pos="2694"/>
          <w:tab w:val="left" w:pos="8240"/>
        </w:tabs>
        <w:spacing w:line="240" w:lineRule="atLeast"/>
        <w:rPr>
          <w:rFonts w:ascii="ＭＳ 明朝" w:eastAsia="ＭＳ 明朝"/>
        </w:rPr>
      </w:pPr>
    </w:p>
    <w:p w:rsidR="0055375E" w:rsidRPr="00793363" w:rsidRDefault="0055375E" w:rsidP="00793363">
      <w:pPr>
        <w:widowControl/>
        <w:spacing w:line="240" w:lineRule="atLeast"/>
        <w:rPr>
          <w:rFonts w:ascii="ＭＳ 明朝" w:eastAsia="ＭＳ 明朝" w:hAnsi="メイリオ" w:cs="ＭＳ 明朝"/>
          <w:bCs/>
          <w:kern w:val="0"/>
          <w:szCs w:val="27"/>
        </w:rPr>
      </w:pPr>
      <w:r w:rsidRPr="00793363">
        <w:rPr>
          <w:rFonts w:ascii="ＭＳ 明朝" w:eastAsia="ＭＳ 明朝" w:hAnsi="メイリオ" w:cs="ＭＳ 明朝" w:hint="eastAsia"/>
          <w:bCs/>
          <w:kern w:val="0"/>
          <w:szCs w:val="27"/>
        </w:rPr>
        <w:t>2018年12月17日</w:t>
      </w:r>
    </w:p>
    <w:p w:rsidR="0055375E" w:rsidRPr="00793363" w:rsidRDefault="0055375E" w:rsidP="00793363">
      <w:pPr>
        <w:widowControl/>
        <w:spacing w:line="240" w:lineRule="atLeast"/>
        <w:rPr>
          <w:rFonts w:ascii="ＭＳ 明朝" w:eastAsia="ＭＳ 明朝" w:hAnsi="Arial" w:cs="Arial"/>
          <w:bCs/>
          <w:kern w:val="0"/>
          <w:szCs w:val="30"/>
        </w:rPr>
      </w:pPr>
      <w:r w:rsidRPr="00793363">
        <w:rPr>
          <w:rFonts w:ascii="ＭＳ 明朝" w:eastAsia="ＭＳ 明朝" w:hAnsi="Arial" w:cs="Arial"/>
          <w:bCs/>
          <w:kern w:val="36"/>
          <w:szCs w:val="30"/>
        </w:rPr>
        <w:t>福島第１　増え続ける放射能汚泥</w:t>
      </w:r>
      <w:r w:rsidRPr="00793363">
        <w:rPr>
          <w:rFonts w:ascii="ＭＳ 明朝" w:eastAsia="ＭＳ 明朝" w:hAnsi="Arial" w:cs="Arial" w:hint="eastAsia"/>
          <w:bCs/>
          <w:kern w:val="36"/>
          <w:szCs w:val="30"/>
        </w:rPr>
        <w:t>、</w:t>
      </w:r>
      <w:r w:rsidRPr="00793363">
        <w:rPr>
          <w:rFonts w:ascii="ＭＳ 明朝" w:eastAsia="ＭＳ 明朝" w:hAnsi="Arial" w:cs="Arial"/>
          <w:bCs/>
          <w:kern w:val="0"/>
          <w:szCs w:val="30"/>
        </w:rPr>
        <w:t>水処理２次廃棄物　処分方法決まらず</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事故発生から８年近くたった今も収束の見込みのない、東京電力福島第1原発。日々、増え続ける放射能汚染水を浄化処理した後の水がためられたタンクが、敷地を埋め尽くしています。</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困難な問題は、それだけではありません。汚染水の浄化処理にともなって発生する「水処理２次廃棄物」です。きわめて高い濃度にまで濃縮された放射性物質が、汚泥や沈殿物、吸着材として蓄積され続けています。そのうち「スラリー」と呼ばれる泥状の廃棄物だけで、すでに学校のプール２０杯分に。</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それにもかかわらず、２次廃棄物の具体的な処分方法は決まっていません。核燃料の一部が水と混ざって出てきた汚染水。その放射能の“本体”ともいうべき放射性物質の行方を追いました。</w:t>
      </w:r>
    </w:p>
    <w:p w:rsidR="0055375E" w:rsidRPr="00793363" w:rsidRDefault="0055375E" w:rsidP="00793363">
      <w:pPr>
        <w:tabs>
          <w:tab w:val="left" w:pos="2694"/>
          <w:tab w:val="left" w:pos="8240"/>
        </w:tabs>
        <w:spacing w:line="240" w:lineRule="atLeast"/>
        <w:rPr>
          <w:rFonts w:ascii="ＭＳ 明朝" w:eastAsia="ＭＳ 明朝"/>
        </w:rPr>
      </w:pPr>
    </w:p>
    <w:p w:rsidR="0055375E" w:rsidRPr="00793363" w:rsidRDefault="0055375E" w:rsidP="00793363">
      <w:pPr>
        <w:widowControl/>
        <w:spacing w:line="240" w:lineRule="atLeast"/>
        <w:rPr>
          <w:rFonts w:ascii="ＭＳ 明朝" w:eastAsia="ＭＳ 明朝" w:hAnsi="メイリオ" w:cs="ＭＳ 明朝"/>
          <w:bCs/>
          <w:kern w:val="0"/>
          <w:szCs w:val="27"/>
        </w:rPr>
      </w:pPr>
      <w:r w:rsidRPr="00793363">
        <w:rPr>
          <w:rFonts w:ascii="ＭＳ 明朝" w:eastAsia="ＭＳ 明朝" w:hAnsi="メイリオ" w:cs="ＭＳ 明朝" w:hint="eastAsia"/>
          <w:bCs/>
          <w:kern w:val="0"/>
          <w:szCs w:val="27"/>
        </w:rPr>
        <w:t>2018年12月14日</w:t>
      </w:r>
    </w:p>
    <w:p w:rsidR="0055375E" w:rsidRPr="00793363" w:rsidRDefault="0055375E" w:rsidP="00793363">
      <w:pPr>
        <w:widowControl/>
        <w:spacing w:line="240" w:lineRule="atLeast"/>
        <w:rPr>
          <w:rFonts w:ascii="ＭＳ 明朝" w:eastAsia="ＭＳ 明朝" w:hAnsi="Arial" w:cs="Arial"/>
          <w:bCs/>
          <w:kern w:val="0"/>
          <w:szCs w:val="30"/>
        </w:rPr>
      </w:pPr>
      <w:r w:rsidRPr="00793363">
        <w:rPr>
          <w:rFonts w:ascii="ＭＳ 明朝" w:eastAsia="ＭＳ 明朝" w:hAnsi="Arial" w:cs="Arial"/>
          <w:bCs/>
          <w:kern w:val="36"/>
          <w:szCs w:val="30"/>
        </w:rPr>
        <w:t>水密化で</w:t>
      </w:r>
      <w:r w:rsidRPr="00793363">
        <w:rPr>
          <w:rFonts w:ascii="ＭＳ 明朝" w:eastAsia="ＭＳ 明朝" w:hAnsi="Arial" w:cs="Arial"/>
          <w:bCs/>
          <w:kern w:val="36"/>
          <w:szCs w:val="30"/>
        </w:rPr>
        <w:t>“</w:t>
      </w:r>
      <w:r w:rsidRPr="00793363">
        <w:rPr>
          <w:rFonts w:ascii="ＭＳ 明朝" w:eastAsia="ＭＳ 明朝" w:hAnsi="Arial" w:cs="Arial"/>
          <w:bCs/>
          <w:kern w:val="36"/>
          <w:szCs w:val="30"/>
        </w:rPr>
        <w:t>浸水防げた</w:t>
      </w:r>
      <w:r w:rsidRPr="00793363">
        <w:rPr>
          <w:rFonts w:ascii="ＭＳ 明朝" w:eastAsia="ＭＳ 明朝" w:hAnsi="Arial" w:cs="Arial"/>
          <w:bCs/>
          <w:kern w:val="36"/>
          <w:szCs w:val="30"/>
        </w:rPr>
        <w:t>”</w:t>
      </w:r>
      <w:r w:rsidRPr="00793363">
        <w:rPr>
          <w:rFonts w:ascii="ＭＳ 明朝" w:eastAsia="ＭＳ 明朝" w:hAnsi="Arial" w:cs="Arial"/>
          <w:bCs/>
          <w:kern w:val="36"/>
          <w:szCs w:val="30"/>
        </w:rPr>
        <w:t>、</w:t>
      </w:r>
      <w:r w:rsidRPr="00793363">
        <w:rPr>
          <w:rFonts w:ascii="ＭＳ 明朝" w:eastAsia="ＭＳ 明朝" w:hAnsi="Arial" w:cs="Arial"/>
          <w:bCs/>
          <w:kern w:val="0"/>
          <w:szCs w:val="30"/>
        </w:rPr>
        <w:t>福島原発群馬訴訟　国申請の専門家証言</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東京電力福島第１原発事故に伴い、福島県から群馬県に避難した住民が東電と国に損害賠償を求めた群馬訴訟の控訴審の第４回口頭弁論が１３日、東京高裁（足立哲裁判長）であり、国側が申請した今村文彦・東北大学教授（津波工学）が証言しました。</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福島第１原発の建屋などの水密化対策をすれば、浸水を防げ、非常用電源の機能喪失を回避する可能性が高まったといえるかと問われた今村氏は「可能性が高まったとはいえる」と述べました。</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lastRenderedPageBreak/>
        <w:t xml:space="preserve">　一方、２００２年７月に国の機関が公表した地震予測「長期評価」について、「違和感があった」「検討が必要だった」と繰り返し発言しました。「長期評価」は、三陸沖北部から福島県沖を含む房総沖の海溝寄りのどこでも、マグニチュード８級の津波地震が今後発生する可能性があると予測しています。</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また今村氏は、事故前の津波のハード対策として、「水密化の発想があったが、設計上の根拠がなかった」などと発言。東京地裁で行われている旧経営陣の刑事裁判での証言で、東電が「長期評価」に基づき福島第１原発に最大１５・７メートルの津波が襲来するとの計算結果を０８年に「知っていた」と証言しています。</w:t>
      </w:r>
    </w:p>
    <w:p w:rsidR="0055375E" w:rsidRPr="00793363" w:rsidRDefault="0055375E"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一審の前橋地裁は昨年３月、「長期評価」公表後から数カ月の時点で津波の予見可能性を認めた上で、国と東電に計３８５５万円の支払いを命じました。全国で約３０ある同様の集団訴訟で初の判決でした。原告と被告双方が控訴し、控訴審に加わっている原告は３７世帯、９１人。控訴審における請求総額は３億９２４５万円です。次回の口頭弁論は来年３月７日です。</w:t>
      </w:r>
    </w:p>
    <w:p w:rsidR="0055375E" w:rsidRPr="00793363" w:rsidRDefault="0055375E" w:rsidP="00793363">
      <w:pPr>
        <w:tabs>
          <w:tab w:val="left" w:pos="2694"/>
          <w:tab w:val="left" w:pos="8240"/>
        </w:tabs>
        <w:spacing w:line="240" w:lineRule="atLeast"/>
        <w:rPr>
          <w:rFonts w:ascii="ＭＳ 明朝" w:eastAsia="ＭＳ 明朝"/>
        </w:rPr>
      </w:pPr>
    </w:p>
    <w:p w:rsidR="0075441C" w:rsidRPr="00793363" w:rsidRDefault="0075441C" w:rsidP="00793363">
      <w:pPr>
        <w:widowControl/>
        <w:spacing w:line="240" w:lineRule="atLeast"/>
        <w:rPr>
          <w:rFonts w:ascii="ＭＳ 明朝" w:eastAsia="ＭＳ 明朝" w:hAnsi="メイリオ" w:cs="ＭＳ 明朝"/>
          <w:bCs/>
          <w:kern w:val="0"/>
          <w:szCs w:val="27"/>
        </w:rPr>
      </w:pPr>
      <w:r w:rsidRPr="00793363">
        <w:rPr>
          <w:rFonts w:ascii="ＭＳ 明朝" w:eastAsia="ＭＳ 明朝" w:hAnsi="メイリオ" w:cs="ＭＳ 明朝" w:hint="eastAsia"/>
          <w:bCs/>
          <w:kern w:val="0"/>
          <w:szCs w:val="27"/>
        </w:rPr>
        <w:t>2018年12月6日</w:t>
      </w:r>
    </w:p>
    <w:p w:rsidR="0075441C" w:rsidRPr="00793363" w:rsidRDefault="0075441C" w:rsidP="00793363">
      <w:pPr>
        <w:widowControl/>
        <w:spacing w:line="240" w:lineRule="atLeast"/>
        <w:rPr>
          <w:rFonts w:ascii="ＭＳ 明朝" w:eastAsia="ＭＳ 明朝" w:hAnsi="Arial" w:cs="Arial"/>
          <w:bCs/>
          <w:kern w:val="0"/>
          <w:szCs w:val="30"/>
        </w:rPr>
      </w:pPr>
      <w:r w:rsidRPr="00793363">
        <w:rPr>
          <w:rFonts w:ascii="ＭＳ 明朝" w:eastAsia="ＭＳ 明朝" w:hAnsi="Arial" w:cs="Arial"/>
          <w:bCs/>
          <w:kern w:val="36"/>
          <w:szCs w:val="30"/>
        </w:rPr>
        <w:t>「原発ゼロ法案」早期審議入りを、</w:t>
      </w:r>
      <w:r w:rsidRPr="00793363">
        <w:rPr>
          <w:rFonts w:ascii="ＭＳ 明朝" w:eastAsia="ＭＳ 明朝" w:hAnsi="Arial" w:cs="Arial"/>
          <w:bCs/>
          <w:kern w:val="0"/>
          <w:szCs w:val="30"/>
        </w:rPr>
        <w:t>野党・市民が集会</w:t>
      </w:r>
    </w:p>
    <w:p w:rsidR="0075441C" w:rsidRPr="00793363" w:rsidRDefault="0075441C"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野党４党が共同提出した「原発ゼロ基本法案」の早期国会審議入りを求める集会が５日、国会内で開かれました。提出した日本共産党、立憲民主党、社民党、自由党と無所属の有志議員が主催。</w:t>
      </w:r>
    </w:p>
    <w:p w:rsidR="0075441C" w:rsidRPr="00793363" w:rsidRDefault="0075441C"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同法案は３月に衆院に提出されました。６月に同経済産業委員会に付託されて以降、いまだに審議されていません。立民の落合貴之同委理事は、「与党の“審議拒否”が行われている」と指摘しました。</w:t>
      </w:r>
    </w:p>
    <w:p w:rsidR="0075441C" w:rsidRPr="00793363" w:rsidRDefault="0075441C"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日本共産党の笠井亮衆院議員は「いよいよ『原発ゼロ法案』の実現の必要性が明らかだ」として、北海道電力のブラックアウトと九州電力の太陽光発電抑制、老朽化した東海第２原発の運転延長・再稼働問題などをあげ、「根底に『エネルギー基本計画』で原発をベースロード電源としていることがあり、政府が、原発事業者の対応を追認、推進している」と批判しました。</w:t>
      </w:r>
    </w:p>
    <w:p w:rsidR="0075441C" w:rsidRPr="00793363" w:rsidRDefault="0075441C"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自由党の日吉雄太衆院議員は「入管法では委員会の定例日以外で強行する一方で、『原発ゼロ基本法案』は審議しない。矛盾を正していきたい」と強調。社民党の福島瑞穂参院議員、無所属の会の田嶋要衆院議員らが発言しました。</w:t>
      </w:r>
    </w:p>
    <w:p w:rsidR="0075441C" w:rsidRPr="00793363" w:rsidRDefault="0075441C"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「原発ゼロ・自然エネルギー推進連盟」の吉原毅会長（城南信用金庫顧問）は、「原発は経済的にいいことはない。世界的にも採算が合わないということで（各国が）離れている」と指摘しました。</w:t>
      </w:r>
    </w:p>
    <w:p w:rsidR="0075441C" w:rsidRPr="00793363" w:rsidRDefault="0075441C"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日本共産党から藤野保史衆院議員、岩渕友参院議員も参加しました。</w:t>
      </w:r>
    </w:p>
    <w:p w:rsidR="0075441C" w:rsidRPr="00793363" w:rsidRDefault="0075441C" w:rsidP="00793363">
      <w:pPr>
        <w:tabs>
          <w:tab w:val="left" w:pos="2694"/>
          <w:tab w:val="left" w:pos="8240"/>
        </w:tabs>
        <w:spacing w:line="240" w:lineRule="atLeast"/>
        <w:rPr>
          <w:rFonts w:ascii="ＭＳ 明朝" w:eastAsia="ＭＳ 明朝"/>
        </w:rPr>
      </w:pPr>
    </w:p>
    <w:p w:rsidR="0075441C" w:rsidRPr="00793363" w:rsidRDefault="0075441C" w:rsidP="00793363">
      <w:pPr>
        <w:widowControl/>
        <w:spacing w:line="240" w:lineRule="atLeast"/>
        <w:rPr>
          <w:rFonts w:ascii="ＭＳ 明朝" w:eastAsia="ＭＳ 明朝" w:hAnsi="メイリオ" w:cs="ＭＳ 明朝"/>
          <w:bCs/>
          <w:kern w:val="0"/>
          <w:szCs w:val="27"/>
        </w:rPr>
      </w:pPr>
      <w:r w:rsidRPr="00793363">
        <w:rPr>
          <w:rFonts w:ascii="ＭＳ 明朝" w:eastAsia="ＭＳ 明朝" w:hAnsi="メイリオ" w:cs="ＭＳ 明朝" w:hint="eastAsia"/>
          <w:bCs/>
          <w:kern w:val="0"/>
          <w:szCs w:val="27"/>
        </w:rPr>
        <w:t>2018年12月6日</w:t>
      </w:r>
    </w:p>
    <w:p w:rsidR="00CE75AD" w:rsidRPr="00793363" w:rsidRDefault="00CE75AD" w:rsidP="00793363">
      <w:pPr>
        <w:widowControl/>
        <w:spacing w:line="240" w:lineRule="atLeast"/>
        <w:rPr>
          <w:rFonts w:ascii="ＭＳ 明朝" w:eastAsia="ＭＳ 明朝" w:hAnsi="Arial" w:cs="Arial"/>
          <w:bCs/>
          <w:kern w:val="0"/>
          <w:szCs w:val="30"/>
        </w:rPr>
      </w:pPr>
      <w:r w:rsidRPr="00793363">
        <w:rPr>
          <w:rFonts w:ascii="ＭＳ 明朝" w:eastAsia="ＭＳ 明朝" w:hAnsi="Arial" w:cs="Arial"/>
          <w:bCs/>
          <w:kern w:val="36"/>
          <w:szCs w:val="30"/>
        </w:rPr>
        <w:t>改定原賠法が成立、</w:t>
      </w:r>
      <w:r w:rsidRPr="00793363">
        <w:rPr>
          <w:rFonts w:ascii="ＭＳ 明朝" w:eastAsia="ＭＳ 明朝" w:hAnsi="Arial" w:cs="Arial"/>
          <w:bCs/>
          <w:kern w:val="0"/>
          <w:szCs w:val="30"/>
        </w:rPr>
        <w:t>参院本会議　吉良氏が反対討論「被災者に応えず」</w:t>
      </w:r>
    </w:p>
    <w:p w:rsidR="00CE75AD" w:rsidRPr="00793363" w:rsidRDefault="00CE75AD" w:rsidP="00793363">
      <w:pPr>
        <w:widowControl/>
        <w:spacing w:line="240" w:lineRule="atLeast"/>
        <w:rPr>
          <w:rFonts w:ascii="ＭＳ 明朝" w:eastAsia="ＭＳ 明朝" w:hAnsi="メイリオ" w:cs="ＭＳ 明朝"/>
          <w:bCs/>
          <w:kern w:val="0"/>
          <w:szCs w:val="27"/>
        </w:rPr>
      </w:pPr>
      <w:r w:rsidRPr="00793363">
        <w:rPr>
          <w:rFonts w:ascii="ＭＳ 明朝" w:eastAsia="ＭＳ 明朝" w:hAnsi="メイリオ" w:cs="ＭＳ 明朝" w:hint="eastAsia"/>
          <w:bCs/>
          <w:kern w:val="0"/>
          <w:szCs w:val="27"/>
        </w:rPr>
        <w:t>2018年12月6日【２面】</w:t>
      </w:r>
    </w:p>
    <w:p w:rsidR="00CE75AD" w:rsidRPr="00793363" w:rsidRDefault="00CE75AD"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原子力損害賠償法が５日、参院本会議で自民党、公明党、国民民主党、維新の会などの賛成で可決、成立しました。日本共産党、立憲民主党、希望の会（自由・社民）、沖縄の風などは反対。共産党の吉良よし子議員が反対討論に立ちました。</w:t>
      </w:r>
    </w:p>
    <w:p w:rsidR="00CE75AD" w:rsidRPr="00793363" w:rsidRDefault="00CE75AD"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吉良議員は、福島で聴き取った「お金だけの問題じゃない」「国や東電は加害責任を認めてほしい」との被災者の声を紹介し、「本法案がこのみなさんの声に応える改正になっているかと言えば、決してそうとは言えない」と批判しました。</w:t>
      </w:r>
    </w:p>
    <w:p w:rsidR="00CE75AD" w:rsidRPr="00793363" w:rsidRDefault="00CE75AD"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lastRenderedPageBreak/>
        <w:t xml:space="preserve">　吉良氏は「本法案は、電力会社が準備する賠償措置額を１２００億円に据え置き、電力会社に融資した大手銀行や原子力メーカーの責任も不問にしたままだ」と指摘。「東京電力を債務超過に陥らせないためにつくられた東電救済の枠組みを一般化して、全国の原発再稼働に備えようとしている本法案には賛成できない」と強調しました。</w:t>
      </w:r>
    </w:p>
    <w:p w:rsidR="00CE75AD" w:rsidRPr="00793363" w:rsidRDefault="00CE75AD" w:rsidP="00793363">
      <w:pPr>
        <w:widowControl/>
        <w:spacing w:line="240" w:lineRule="atLeast"/>
        <w:rPr>
          <w:rFonts w:ascii="ＭＳ 明朝" w:eastAsia="ＭＳ 明朝" w:hAnsi="メイリオ" w:cs="ＭＳ 明朝"/>
          <w:kern w:val="0"/>
          <w:szCs w:val="27"/>
        </w:rPr>
      </w:pPr>
      <w:r w:rsidRPr="00793363">
        <w:rPr>
          <w:rFonts w:ascii="ＭＳ 明朝" w:eastAsia="ＭＳ 明朝" w:hAnsi="メイリオ" w:cs="ＭＳ 明朝" w:hint="eastAsia"/>
          <w:kern w:val="0"/>
          <w:szCs w:val="27"/>
        </w:rPr>
        <w:t xml:space="preserve">　吉良氏は、福島原発事故以降「原発ゼロ」を求める声は広がり、国民多数の世論は原発再稼働反対だと述べ、「原発の再稼働と輸出という無謀な道をやめ、『原発ゼロの日本』へ政治決断を行うべきだ」と主張しました。</w:t>
      </w:r>
    </w:p>
    <w:p w:rsidR="0075441C" w:rsidRPr="00CE75AD" w:rsidRDefault="0075441C" w:rsidP="00A627A1">
      <w:pPr>
        <w:tabs>
          <w:tab w:val="left" w:pos="2694"/>
          <w:tab w:val="left" w:pos="8240"/>
        </w:tabs>
        <w:spacing w:line="240" w:lineRule="atLeast"/>
        <w:rPr>
          <w:rFonts w:ascii="ＭＳ 明朝" w:eastAsia="ＭＳ 明朝"/>
        </w:rPr>
      </w:pPr>
    </w:p>
    <w:p w:rsidR="00AE585B" w:rsidRPr="00AE585B" w:rsidRDefault="00AE585B" w:rsidP="00AE585B">
      <w:pPr>
        <w:widowControl/>
        <w:spacing w:line="240" w:lineRule="atLeast"/>
        <w:rPr>
          <w:rFonts w:ascii="ＭＳ 明朝" w:eastAsia="ＭＳ 明朝" w:hAnsi="メイリオ" w:cs="ＭＳ 明朝"/>
          <w:bCs/>
          <w:kern w:val="0"/>
          <w:szCs w:val="27"/>
        </w:rPr>
      </w:pPr>
      <w:r w:rsidRPr="00AE585B">
        <w:rPr>
          <w:rFonts w:ascii="ＭＳ 明朝" w:eastAsia="ＭＳ 明朝" w:hAnsi="メイリオ" w:cs="ＭＳ 明朝" w:hint="eastAsia"/>
          <w:bCs/>
          <w:kern w:val="0"/>
          <w:szCs w:val="27"/>
        </w:rPr>
        <w:t>2018年12月5日</w:t>
      </w:r>
    </w:p>
    <w:p w:rsidR="00AE585B" w:rsidRPr="00AE585B" w:rsidRDefault="00AE585B" w:rsidP="00AE585B">
      <w:pPr>
        <w:widowControl/>
        <w:spacing w:line="240" w:lineRule="atLeast"/>
        <w:rPr>
          <w:rFonts w:ascii="ＭＳ 明朝" w:eastAsia="ＭＳ 明朝" w:hAnsi="Arial" w:cs="Arial"/>
          <w:bCs/>
          <w:kern w:val="0"/>
          <w:szCs w:val="30"/>
        </w:rPr>
      </w:pPr>
      <w:r w:rsidRPr="00AE585B">
        <w:rPr>
          <w:rFonts w:ascii="ＭＳ 明朝" w:eastAsia="ＭＳ 明朝" w:hAnsi="Arial" w:cs="Arial"/>
          <w:bCs/>
          <w:kern w:val="36"/>
          <w:szCs w:val="30"/>
        </w:rPr>
        <w:t>トルコ原発輸出　断念へ　日本政府と三菱重工　建設費２倍超に</w:t>
      </w:r>
      <w:r>
        <w:rPr>
          <w:rFonts w:ascii="ＭＳ 明朝" w:eastAsia="ＭＳ 明朝" w:hAnsi="Arial" w:cs="Arial"/>
          <w:bCs/>
          <w:kern w:val="36"/>
          <w:szCs w:val="30"/>
        </w:rPr>
        <w:t>、</w:t>
      </w:r>
      <w:r w:rsidRPr="00AE585B">
        <w:rPr>
          <w:rFonts w:ascii="ＭＳ 明朝" w:eastAsia="ＭＳ 明朝" w:hAnsi="Arial" w:cs="Arial"/>
          <w:bCs/>
          <w:kern w:val="0"/>
          <w:szCs w:val="30"/>
        </w:rPr>
        <w:t>安倍政権の戦略破綻、日本共産党の笠井亮政策委員長・衆院議員の話</w:t>
      </w:r>
    </w:p>
    <w:p w:rsidR="00AE585B" w:rsidRPr="00AE585B" w:rsidRDefault="00AE585B" w:rsidP="00AE585B">
      <w:pPr>
        <w:widowControl/>
        <w:spacing w:line="240" w:lineRule="atLeast"/>
        <w:rPr>
          <w:rFonts w:ascii="ＭＳ 明朝" w:eastAsia="ＭＳ 明朝" w:hAnsi="メイリオ" w:cs="ＭＳ 明朝"/>
          <w:kern w:val="0"/>
          <w:szCs w:val="27"/>
        </w:rPr>
      </w:pPr>
      <w:r w:rsidRPr="00AE585B">
        <w:rPr>
          <w:rFonts w:ascii="ＭＳ 明朝" w:eastAsia="ＭＳ 明朝" w:hAnsi="メイリオ" w:cs="ＭＳ 明朝" w:hint="eastAsia"/>
          <w:kern w:val="0"/>
          <w:szCs w:val="27"/>
        </w:rPr>
        <w:t xml:space="preserve">　世界有数の地震国、トルコへの原発輸出をやめよと国会で何度も取り上げてきました。トルコへの原発輸出断念は、東電福島第１原発事故の反省もなく、安倍政権が原発メーカーや経団連と連れ立って原発のトップセールスを進めたエネルギー戦略の破綻にほかなりません。</w:t>
      </w:r>
    </w:p>
    <w:p w:rsidR="00AE585B" w:rsidRPr="00AE585B" w:rsidRDefault="00AE585B" w:rsidP="00AE585B">
      <w:pPr>
        <w:widowControl/>
        <w:spacing w:line="240" w:lineRule="atLeast"/>
        <w:rPr>
          <w:rFonts w:ascii="ＭＳ 明朝" w:eastAsia="ＭＳ 明朝" w:hAnsi="メイリオ" w:cs="ＭＳ 明朝"/>
          <w:kern w:val="0"/>
          <w:szCs w:val="27"/>
        </w:rPr>
      </w:pPr>
      <w:r w:rsidRPr="00AE585B">
        <w:rPr>
          <w:rFonts w:ascii="ＭＳ 明朝" w:eastAsia="ＭＳ 明朝" w:hAnsi="メイリオ" w:cs="ＭＳ 明朝" w:hint="eastAsia"/>
          <w:kern w:val="0"/>
          <w:szCs w:val="27"/>
        </w:rPr>
        <w:t xml:space="preserve">　日立製作所が英国で進める原発建設もきっぱり中止すべきです。</w:t>
      </w:r>
    </w:p>
    <w:p w:rsidR="00AE585B" w:rsidRPr="00AE585B" w:rsidRDefault="00AE585B" w:rsidP="00AE585B">
      <w:pPr>
        <w:widowControl/>
        <w:spacing w:line="240" w:lineRule="atLeast"/>
        <w:rPr>
          <w:rFonts w:ascii="ＭＳ 明朝" w:eastAsia="ＭＳ 明朝" w:hAnsi="メイリオ" w:cs="ＭＳ 明朝"/>
          <w:kern w:val="0"/>
          <w:szCs w:val="27"/>
        </w:rPr>
      </w:pPr>
      <w:r w:rsidRPr="00AE585B">
        <w:rPr>
          <w:rFonts w:ascii="ＭＳ 明朝" w:eastAsia="ＭＳ 明朝" w:hAnsi="メイリオ" w:cs="ＭＳ 明朝" w:hint="eastAsia"/>
          <w:kern w:val="0"/>
          <w:szCs w:val="27"/>
        </w:rPr>
        <w:t xml:space="preserve">　ハイリスク、ハイコストの原発から手をひき、再生可能エネルギーを主力に―これが世界の流れです。</w:t>
      </w:r>
    </w:p>
    <w:p w:rsidR="00AE585B" w:rsidRPr="00AE585B" w:rsidRDefault="00AE585B" w:rsidP="00AE585B">
      <w:pPr>
        <w:widowControl/>
        <w:spacing w:line="240" w:lineRule="atLeast"/>
        <w:rPr>
          <w:rFonts w:ascii="ＭＳ 明朝" w:eastAsia="ＭＳ 明朝" w:hAnsi="メイリオ" w:cs="ＭＳ 明朝"/>
          <w:kern w:val="0"/>
          <w:szCs w:val="27"/>
        </w:rPr>
      </w:pPr>
      <w:r w:rsidRPr="00AE585B">
        <w:rPr>
          <w:rFonts w:ascii="ＭＳ 明朝" w:eastAsia="ＭＳ 明朝" w:hAnsi="メイリオ" w:cs="ＭＳ 明朝" w:hint="eastAsia"/>
          <w:kern w:val="0"/>
          <w:szCs w:val="27"/>
        </w:rPr>
        <w:t xml:space="preserve">　日本共産党など野党４党の「原発ゼロ基本法案」の実現で、原発ゼロ、輸出もしないエネルギー政策への転換は待ったなしです。</w:t>
      </w:r>
    </w:p>
    <w:p w:rsid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・12月3日（月）</w:t>
      </w:r>
    </w:p>
    <w:p w:rsidR="00AE585B" w:rsidRPr="00384692" w:rsidRDefault="00AE585B" w:rsidP="00AE585B">
      <w:pPr>
        <w:widowControl/>
        <w:spacing w:line="240" w:lineRule="atLeast"/>
        <w:rPr>
          <w:rFonts w:ascii="ＭＳ 明朝" w:eastAsia="ＭＳ 明朝" w:hAnsi="Arial" w:cs="Arial"/>
          <w:b/>
          <w:bCs/>
          <w:kern w:val="0"/>
          <w:szCs w:val="30"/>
        </w:rPr>
      </w:pPr>
      <w:r w:rsidRPr="00384692">
        <w:rPr>
          <w:rFonts w:ascii="ＭＳ 明朝" w:eastAsia="ＭＳ 明朝" w:hAnsi="Arial" w:cs="Arial"/>
          <w:b/>
          <w:bCs/>
          <w:kern w:val="36"/>
          <w:szCs w:val="30"/>
        </w:rPr>
        <w:t>茨城県議選９日投票　原発のない、くらし最優先の県政に</w:t>
      </w:r>
      <w:r w:rsidRPr="003903F8">
        <w:rPr>
          <w:rFonts w:ascii="ＭＳ 明朝" w:eastAsia="ＭＳ 明朝" w:hAnsi="Arial" w:cs="Arial"/>
          <w:b/>
          <w:bCs/>
          <w:kern w:val="36"/>
          <w:szCs w:val="30"/>
        </w:rPr>
        <w:t>、</w:t>
      </w:r>
      <w:r w:rsidRPr="00384692">
        <w:rPr>
          <w:rFonts w:ascii="ＭＳ 明朝" w:eastAsia="ＭＳ 明朝" w:hAnsi="Arial" w:cs="Arial"/>
          <w:b/>
          <w:bCs/>
          <w:kern w:val="0"/>
          <w:szCs w:val="30"/>
        </w:rPr>
        <w:t>取手・つくば・水戸　小池書記局長が訴え</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小池氏は、老朽化した東海第２原発の危険性にふれ、県民の８割が再稼働に反対だと指摘。県議会で東海第２の廃炉を求める意見書に共産党だけが賛成し、自民党、公明党などの反対で否決されたと述べ、「選挙前に突然、公明党が“県民の意思を集約”といいだしたが、無責任にもほどがある。知事に廃炉を迫る議員が必要だ」と力を込めました。</w:t>
      </w:r>
    </w:p>
    <w:p w:rsidR="00AE585B" w:rsidRPr="003903F8" w:rsidRDefault="00AE585B" w:rsidP="00AE585B">
      <w:pPr>
        <w:spacing w:line="240" w:lineRule="atLeast"/>
        <w:rPr>
          <w:rFonts w:ascii="ＭＳ 明朝" w:eastAsia="ＭＳ 明朝"/>
        </w:rPr>
      </w:pPr>
    </w:p>
    <w:p w:rsidR="00AE585B" w:rsidRPr="00384692" w:rsidRDefault="00AE585B" w:rsidP="00AE585B">
      <w:pPr>
        <w:widowControl/>
        <w:spacing w:line="240" w:lineRule="atLeast"/>
        <w:rPr>
          <w:rFonts w:ascii="ＭＳ 明朝" w:eastAsia="ＭＳ 明朝" w:hAnsi="Arial" w:cs="Arial"/>
          <w:b/>
          <w:bCs/>
          <w:kern w:val="0"/>
          <w:szCs w:val="30"/>
        </w:rPr>
      </w:pPr>
      <w:r w:rsidRPr="00384692">
        <w:rPr>
          <w:rFonts w:ascii="ＭＳ 明朝" w:eastAsia="ＭＳ 明朝" w:hAnsi="Arial" w:cs="Arial"/>
          <w:b/>
          <w:bCs/>
          <w:kern w:val="36"/>
          <w:szCs w:val="30"/>
        </w:rPr>
        <w:t>全道停電は人災</w:t>
      </w:r>
      <w:r w:rsidRPr="003903F8">
        <w:rPr>
          <w:rFonts w:ascii="ＭＳ 明朝" w:eastAsia="ＭＳ 明朝" w:hAnsi="Arial" w:cs="Arial"/>
          <w:b/>
          <w:bCs/>
          <w:kern w:val="36"/>
          <w:szCs w:val="30"/>
        </w:rPr>
        <w:t>、</w:t>
      </w:r>
      <w:r w:rsidRPr="00384692">
        <w:rPr>
          <w:rFonts w:ascii="ＭＳ 明朝" w:eastAsia="ＭＳ 明朝" w:hAnsi="Arial" w:cs="Arial"/>
          <w:b/>
          <w:bCs/>
          <w:kern w:val="0"/>
          <w:szCs w:val="30"/>
        </w:rPr>
        <w:t>衆院委で笠井氏　北電擁護の経産相を批判</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日本共産党の笠井亮議員は１１月２８日、衆院経済産業委員会で、北海道胆振東部地震後に道全域が停電（ブラックアウト）に陥った際の政府や北電の対応をただしました。</w:t>
      </w:r>
    </w:p>
    <w:p w:rsidR="00AE585B" w:rsidRPr="003903F8" w:rsidRDefault="00AE585B" w:rsidP="00AE585B">
      <w:pPr>
        <w:widowControl/>
        <w:spacing w:line="240" w:lineRule="atLeast"/>
        <w:ind w:firstLineChars="100" w:firstLine="210"/>
        <w:rPr>
          <w:rFonts w:ascii="ＭＳ 明朝" w:eastAsia="ＭＳ 明朝" w:hAnsi="メイリオ" w:cs="ＭＳ 明朝"/>
          <w:kern w:val="0"/>
          <w:szCs w:val="27"/>
        </w:rPr>
      </w:pPr>
      <w:r w:rsidRPr="003903F8">
        <w:rPr>
          <w:rFonts w:ascii="ＭＳ 明朝" w:eastAsia="ＭＳ 明朝" w:hAnsi="メイリオ" w:cs="ＭＳ 明朝" w:hint="eastAsia"/>
          <w:kern w:val="0"/>
          <w:szCs w:val="27"/>
        </w:rPr>
        <w:t>「大規模集中電源から分散型電源への転換」は、経産省の検討会でも、東日本大震災と東電福島第１原発事故の大きな教訓とされてきました。しかし北電は、泊原発の再稼働に資金と人員を割き、苫東厚真火力発電所への電力一極集中を続けてきました。</w:t>
      </w:r>
    </w:p>
    <w:p w:rsidR="00AE585B" w:rsidRPr="003903F8" w:rsidRDefault="00AE585B" w:rsidP="00AE585B">
      <w:pPr>
        <w:widowControl/>
        <w:spacing w:line="240" w:lineRule="atLeast"/>
        <w:rPr>
          <w:rFonts w:ascii="ＭＳ 明朝" w:eastAsia="ＭＳ 明朝" w:hAnsi="メイリオ" w:cs="ＭＳ 明朝"/>
          <w:kern w:val="0"/>
          <w:szCs w:val="27"/>
        </w:rPr>
      </w:pPr>
      <w:r w:rsidRPr="003903F8">
        <w:rPr>
          <w:rFonts w:ascii="ＭＳ 明朝" w:eastAsia="ＭＳ 明朝" w:hAnsi="メイリオ" w:cs="ＭＳ 明朝" w:hint="eastAsia"/>
          <w:kern w:val="0"/>
          <w:szCs w:val="27"/>
        </w:rPr>
        <w:t xml:space="preserve">　笠井氏は「ブラックアウトは自然災害であり、賠償は難しい」との北電の対応を批判。停電で納期に間に合わず遅延損害金（工事代金の３％）を払った建設業者の例を挙げ、「大規模停電しなければ起きなかった被害で、北電が賠償するのが筋だ」と指摘しました。</w:t>
      </w:r>
    </w:p>
    <w:p w:rsidR="00AE585B" w:rsidRPr="003903F8" w:rsidRDefault="00AE585B" w:rsidP="00AE585B">
      <w:pPr>
        <w:widowControl/>
        <w:spacing w:line="240" w:lineRule="atLeast"/>
        <w:rPr>
          <w:rFonts w:ascii="ＭＳ 明朝" w:eastAsia="ＭＳ 明朝" w:hAnsi="メイリオ" w:cs="ＭＳ 明朝"/>
          <w:kern w:val="0"/>
          <w:szCs w:val="27"/>
        </w:rPr>
      </w:pPr>
      <w:r w:rsidRPr="003903F8">
        <w:rPr>
          <w:rFonts w:ascii="ＭＳ 明朝" w:eastAsia="ＭＳ 明朝" w:hAnsi="メイリオ" w:cs="ＭＳ 明朝" w:hint="eastAsia"/>
          <w:kern w:val="0"/>
          <w:szCs w:val="27"/>
        </w:rPr>
        <w:t xml:space="preserve">　世耕弘成経産相は、有識者の検証の結果、設備投資や地震発生後の対応に不適切な点はなく、北電には責任を負うべき帰責事由がないと擁護し、「納得できなければ訴訟を」と言い放ちました。</w:t>
      </w:r>
    </w:p>
    <w:p w:rsidR="00AE585B" w:rsidRPr="003903F8" w:rsidRDefault="00AE585B" w:rsidP="00AE585B">
      <w:pPr>
        <w:widowControl/>
        <w:spacing w:line="240" w:lineRule="atLeast"/>
        <w:rPr>
          <w:rFonts w:ascii="ＭＳ 明朝" w:eastAsia="ＭＳ 明朝" w:hAnsi="メイリオ" w:cs="ＭＳ 明朝"/>
          <w:kern w:val="0"/>
          <w:szCs w:val="27"/>
        </w:rPr>
      </w:pPr>
      <w:r w:rsidRPr="003903F8">
        <w:rPr>
          <w:rFonts w:ascii="ＭＳ 明朝" w:eastAsia="ＭＳ 明朝" w:hAnsi="メイリオ" w:cs="ＭＳ 明朝" w:hint="eastAsia"/>
          <w:kern w:val="0"/>
          <w:szCs w:val="27"/>
        </w:rPr>
        <w:lastRenderedPageBreak/>
        <w:t xml:space="preserve">　笠井氏は、電力安定供給義務がある北電が起こしたブラックアウトは人災だと強調。電源分散化や再エネ普及の努力を怠り被害をもたらした責任を深刻に受け止めるべきだと厳しく批判しました。</w:t>
      </w:r>
    </w:p>
    <w:p w:rsidR="00AE585B" w:rsidRP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・12月2日（日）</w:t>
      </w:r>
    </w:p>
    <w:p w:rsidR="00AE585B" w:rsidRPr="00384692" w:rsidRDefault="00AE585B" w:rsidP="00AE585B">
      <w:pPr>
        <w:widowControl/>
        <w:spacing w:line="240" w:lineRule="atLeast"/>
        <w:rPr>
          <w:rFonts w:ascii="ＭＳ 明朝" w:eastAsia="ＭＳ 明朝" w:hAnsi="Arial" w:cs="Arial"/>
          <w:b/>
          <w:bCs/>
          <w:kern w:val="0"/>
          <w:szCs w:val="30"/>
        </w:rPr>
      </w:pPr>
      <w:r w:rsidRPr="00384692">
        <w:rPr>
          <w:rFonts w:ascii="ＭＳ 明朝" w:eastAsia="ＭＳ 明朝" w:hAnsi="Arial" w:cs="Arial"/>
          <w:b/>
          <w:bCs/>
          <w:kern w:val="36"/>
          <w:szCs w:val="30"/>
        </w:rPr>
        <w:t>参院委　原発事故、国は責任を</w:t>
      </w:r>
      <w:r w:rsidRPr="003903F8">
        <w:rPr>
          <w:rFonts w:ascii="ＭＳ 明朝" w:eastAsia="ＭＳ 明朝" w:hAnsi="Arial" w:cs="Arial"/>
          <w:b/>
          <w:bCs/>
          <w:kern w:val="36"/>
          <w:szCs w:val="30"/>
        </w:rPr>
        <w:t>、</w:t>
      </w:r>
      <w:r w:rsidRPr="00384692">
        <w:rPr>
          <w:rFonts w:ascii="ＭＳ 明朝" w:eastAsia="ＭＳ 明朝" w:hAnsi="Arial" w:cs="Arial"/>
          <w:b/>
          <w:bCs/>
          <w:kern w:val="0"/>
          <w:szCs w:val="30"/>
        </w:rPr>
        <w:t>参考人陳述　吉良氏が質問</w:t>
      </w:r>
    </w:p>
    <w:p w:rsidR="00AE585B" w:rsidRPr="00384692" w:rsidRDefault="00AE585B" w:rsidP="00AE585B">
      <w:pPr>
        <w:widowControl/>
        <w:spacing w:line="240" w:lineRule="atLeast"/>
        <w:ind w:firstLineChars="100" w:firstLine="210"/>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参院文教科学委員会で１１月２９日、原子力損害賠償法改定案の参考人質疑が開かれ、参考人４氏が意見陳述し、日本共産党の吉良よし子議員が質問しました。</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ＦｏＥジャパンの満田夏花事務局長は「原賠法で守られているのは原子力事業者とその株主や銀行ではないか」と批判。福島原発訴訟津島被害者原告団の佐々木茂副団長は「一日も早く平穏な生活に戻してほしいだけだ」と訴え、国の対応を求めました。</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生業（なりわい）を返せ、地域を返せ！」福島原発訴訟弁護団事務局長の馬奈木厳太郎弁護士は、福島第１原発事故後の集団訴訟の一審判決の多くが国の法的責任を認めたとして、「国は加害当事者として責任に向き合わなければならない」と強調しました。</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吉良氏は「国はどう責任を取るべきか」と質問。馬奈木氏は「原発は国策民営であり、国も当事者であると踏まえた立法がなされるべきだ」と述べ、包括的救済のための立法措置を要求。すぐすべきこととして賠償指針の見直しをあげました。</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吉良氏は中間指針の見直しについて質問。原子力損害賠償紛争審査会の鎌田薫会長は「訴訟は確定していない」が「改善すべきところは改善したい」と答えました。</w:t>
      </w:r>
    </w:p>
    <w:p w:rsidR="00AE585B" w:rsidRPr="003903F8" w:rsidRDefault="00AE585B" w:rsidP="00AE585B">
      <w:pPr>
        <w:spacing w:line="240" w:lineRule="atLeast"/>
        <w:rPr>
          <w:rFonts w:ascii="ＭＳ 明朝" w:eastAsia="ＭＳ 明朝"/>
        </w:rPr>
      </w:pPr>
    </w:p>
    <w:p w:rsidR="00AE585B" w:rsidRPr="00384692" w:rsidRDefault="00AE585B" w:rsidP="00AE585B">
      <w:pPr>
        <w:widowControl/>
        <w:spacing w:line="240" w:lineRule="atLeast"/>
        <w:rPr>
          <w:rFonts w:ascii="ＭＳ 明朝" w:eastAsia="ＭＳ 明朝" w:hAnsi="Arial" w:cs="Arial"/>
          <w:b/>
          <w:bCs/>
          <w:kern w:val="0"/>
          <w:szCs w:val="30"/>
        </w:rPr>
      </w:pPr>
      <w:r w:rsidRPr="00384692">
        <w:rPr>
          <w:rFonts w:ascii="ＭＳ 明朝" w:eastAsia="ＭＳ 明朝" w:hAnsi="Arial" w:cs="Arial"/>
          <w:b/>
          <w:bCs/>
          <w:kern w:val="36"/>
          <w:szCs w:val="30"/>
        </w:rPr>
        <w:t>東海第２再稼働　阻止へ不同意示そう</w:t>
      </w:r>
      <w:r w:rsidRPr="003903F8">
        <w:rPr>
          <w:rFonts w:ascii="ＭＳ 明朝" w:eastAsia="ＭＳ 明朝" w:hAnsi="Arial" w:cs="Arial"/>
          <w:b/>
          <w:bCs/>
          <w:kern w:val="36"/>
          <w:szCs w:val="30"/>
        </w:rPr>
        <w:t>、</w:t>
      </w:r>
      <w:r w:rsidRPr="00384692">
        <w:rPr>
          <w:rFonts w:ascii="ＭＳ 明朝" w:eastAsia="ＭＳ 明朝" w:hAnsi="Arial" w:cs="Arial"/>
          <w:b/>
          <w:bCs/>
          <w:kern w:val="0"/>
          <w:szCs w:val="30"/>
        </w:rPr>
        <w:t>茨城県議選　９日投票</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原子力規制委員会は、日本原子力発電（原電）東海第２原発（茨城県東海村）の運転期間を２０３８年まで延長することを認めました（１１月７日）。原電は、２１年３月までに約１８００億円かけた東海第２原発の対策工事を終了する計画で、今後は再稼働をめぐって地元の同意手続きが争点になります。１１月３０日告示（９日投票）された茨城県議会選挙では、東海第２原発の再稼働を許すのかという問題が一大争点となります。</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原電は再稼働の計画については明らかにしていません。ただ再稼働に必要な規制委の審査はほとんど終了し、残る審査や検査に期限はありません。</w:t>
      </w:r>
    </w:p>
    <w:p w:rsidR="00AE585B" w:rsidRPr="00BA01BA" w:rsidRDefault="00AE585B" w:rsidP="00AE585B">
      <w:pPr>
        <w:widowControl/>
        <w:spacing w:line="240" w:lineRule="atLeast"/>
        <w:rPr>
          <w:rFonts w:ascii="ＭＳ 明朝" w:eastAsia="ＭＳ 明朝" w:hAnsi="Arial" w:cs="Arial"/>
          <w:b/>
          <w:bCs/>
          <w:kern w:val="0"/>
          <w:szCs w:val="30"/>
        </w:rPr>
      </w:pPr>
      <w:r w:rsidRPr="00BA01BA">
        <w:rPr>
          <w:rFonts w:ascii="ＭＳ 明朝" w:eastAsia="ＭＳ 明朝" w:hAnsi="Arial" w:cs="Arial"/>
          <w:b/>
          <w:bCs/>
          <w:kern w:val="0"/>
          <w:szCs w:val="30"/>
        </w:rPr>
        <w:t>鹿児島では</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東京電力福島第１原発事故後にできた新規制基準に最初に「合格」した九州電力川内原発。１４年１１月に当時の伊藤祐一郎鹿児島県知事が「やむを得ない」などとして同意を表明し、再稼働しています。</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当時、川内原発の再稼働に反対する圧倒的な鹿児島県内の世論を背景に、「廃炉を求める」（姶良市）、「再稼働の反対を求める」（屋久島町）、「再稼働に慎重な対応を求める」（出水市、垂水市）など県内の市町議会で再稼働に批判的な意見書が可決されていました。</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しかし、同県議会では自民党、公明党など再稼働推進勢力が、県民の声を無視して知事の同意表明に先立ち「再稼働に賛成する陳情」を採択。虚構の世論で知事の同意への先導役を演じたのです。</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これまで再稼働された原発の立地自治体では、「川内方式」を踏襲し、議会が再稼働に同意する決議や意見書の可決などを強行。首長が同意を表明することで「地元同意」を演出しています。</w:t>
      </w:r>
    </w:p>
    <w:p w:rsidR="00AE585B" w:rsidRPr="00BA01BA" w:rsidRDefault="00AE585B" w:rsidP="00AE585B">
      <w:pPr>
        <w:widowControl/>
        <w:spacing w:line="240" w:lineRule="atLeast"/>
        <w:rPr>
          <w:rFonts w:ascii="ＭＳ 明朝" w:eastAsia="ＭＳ 明朝" w:hAnsi="Arial" w:cs="Arial"/>
          <w:b/>
          <w:bCs/>
          <w:kern w:val="0"/>
          <w:szCs w:val="30"/>
        </w:rPr>
      </w:pPr>
      <w:r w:rsidRPr="00BA01BA">
        <w:rPr>
          <w:rFonts w:ascii="ＭＳ 明朝" w:eastAsia="ＭＳ 明朝" w:hAnsi="Arial" w:cs="Arial"/>
          <w:b/>
          <w:bCs/>
          <w:kern w:val="0"/>
          <w:szCs w:val="30"/>
        </w:rPr>
        <w:t>原電が放言</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lastRenderedPageBreak/>
        <w:t xml:space="preserve">　他方、東海第２原発では、稼働についての事前了解を県と立地する東海村に加え周辺５市にも拡大した安全協定を全国で初めて結びました。ところが原電の和智信隆副社長は１１月７日、報道陣に「拒否権なんて言葉は新協定の中のどこにもない」と言い放ちました。６市村に再稼働を拒否する権限はないといわんばかりです。</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これに対し、６市村で構成する「原子力所在地域首長懇談会」の会合後、座長の山田修・東海村長が会見。一つの自治体でも了解できなければ再稼働できないとの認識を確認し、原電側に伝えたことを明らかにしました。</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さらに茨城県内では、県内の４分の３をこえる市町村議会で再稼働に反対する決議や意見書を採択。安全協定に基づく事前了解権を持つ那珂市長を含む１１人の首長が反対を表明しています。</w:t>
      </w:r>
    </w:p>
    <w:p w:rsidR="00AE585B" w:rsidRPr="00384692" w:rsidRDefault="00AE585B" w:rsidP="00AE585B">
      <w:pPr>
        <w:widowControl/>
        <w:spacing w:line="240" w:lineRule="atLeast"/>
        <w:rPr>
          <w:rFonts w:ascii="ＭＳ 明朝" w:eastAsia="ＭＳ 明朝" w:hAnsi="メイリオ" w:cs="ＭＳ 明朝"/>
          <w:kern w:val="0"/>
          <w:szCs w:val="27"/>
        </w:rPr>
      </w:pPr>
      <w:r w:rsidRPr="00384692">
        <w:rPr>
          <w:rFonts w:ascii="ＭＳ 明朝" w:eastAsia="ＭＳ 明朝" w:hAnsi="メイリオ" w:cs="ＭＳ 明朝" w:hint="eastAsia"/>
          <w:kern w:val="0"/>
          <w:szCs w:val="27"/>
        </w:rPr>
        <w:t xml:space="preserve">　今回の茨城県議選は、東海第２原発の再稼働に反対する県民の意思を示せば、再稼働を阻止する大きな力となります。</w:t>
      </w:r>
    </w:p>
    <w:p w:rsidR="00AE585B" w:rsidRP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・12月１日（土）</w:t>
      </w:r>
    </w:p>
    <w:p w:rsidR="00AE585B" w:rsidRPr="00381662" w:rsidRDefault="00AE585B" w:rsidP="00AE585B">
      <w:pPr>
        <w:widowControl/>
        <w:spacing w:line="240" w:lineRule="atLeast"/>
        <w:rPr>
          <w:rFonts w:ascii="ＭＳ 明朝" w:eastAsia="ＭＳ 明朝" w:hAnsi="Arial" w:cs="Arial"/>
          <w:b/>
          <w:bCs/>
          <w:kern w:val="0"/>
          <w:szCs w:val="30"/>
        </w:rPr>
      </w:pPr>
      <w:r w:rsidRPr="00381662">
        <w:rPr>
          <w:rFonts w:ascii="ＭＳ 明朝" w:eastAsia="ＭＳ 明朝" w:hAnsi="Arial" w:cs="Arial"/>
          <w:b/>
          <w:bCs/>
          <w:kern w:val="36"/>
          <w:szCs w:val="30"/>
        </w:rPr>
        <w:t>核燃サイクルやめて</w:t>
      </w:r>
      <w:r w:rsidRPr="003903F8">
        <w:rPr>
          <w:rFonts w:ascii="ＭＳ 明朝" w:eastAsia="ＭＳ 明朝" w:hAnsi="Arial" w:cs="Arial"/>
          <w:b/>
          <w:bCs/>
          <w:kern w:val="36"/>
          <w:szCs w:val="30"/>
        </w:rPr>
        <w:t>、</w:t>
      </w:r>
      <w:r w:rsidRPr="00381662">
        <w:rPr>
          <w:rFonts w:ascii="ＭＳ 明朝" w:eastAsia="ＭＳ 明朝" w:hAnsi="Arial" w:cs="Arial"/>
          <w:b/>
          <w:bCs/>
          <w:kern w:val="0"/>
          <w:szCs w:val="30"/>
        </w:rPr>
        <w:t>市民と議員が国会内で集会</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主催は脱原発政策実現全国ネットワーク、共催はストップ・ザ・もんじゅ、超党派の国会議員連盟「原発ゼロの会」の協力。</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政府は使用済み核燃料の全量を再処理し、取り出したプルトニウムを利用する方針ですが、原爆の材料になりうる分離プルトニウムが約４７トンも国内外にたまっています。このため今年７月、国の原子力委員会がプルトニウム保有量について現在の水準を上限とする方針を打ち出しました。</w:t>
      </w:r>
    </w:p>
    <w:p w:rsidR="00AE585B" w:rsidRP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・11月30日（金）</w:t>
      </w:r>
    </w:p>
    <w:p w:rsidR="00AE585B" w:rsidRPr="00381662" w:rsidRDefault="00AE585B" w:rsidP="00AE585B">
      <w:pPr>
        <w:widowControl/>
        <w:spacing w:line="240" w:lineRule="atLeast"/>
        <w:rPr>
          <w:rFonts w:ascii="ＭＳ 明朝" w:eastAsia="ＭＳ 明朝" w:hAnsi="Arial" w:cs="Arial"/>
          <w:b/>
          <w:bCs/>
          <w:kern w:val="0"/>
          <w:szCs w:val="30"/>
        </w:rPr>
      </w:pPr>
      <w:r w:rsidRPr="00381662">
        <w:rPr>
          <w:rFonts w:ascii="ＭＳ 明朝" w:eastAsia="ＭＳ 明朝" w:hAnsi="Arial" w:cs="Arial"/>
          <w:b/>
          <w:bCs/>
          <w:kern w:val="36"/>
          <w:szCs w:val="30"/>
        </w:rPr>
        <w:t>東海第２原発　再処理施設　危険性を無視</w:t>
      </w:r>
      <w:r w:rsidRPr="003903F8">
        <w:rPr>
          <w:rFonts w:ascii="ＭＳ 明朝" w:eastAsia="ＭＳ 明朝" w:hAnsi="Arial" w:cs="Arial"/>
          <w:b/>
          <w:bCs/>
          <w:kern w:val="36"/>
          <w:szCs w:val="30"/>
        </w:rPr>
        <w:t>、</w:t>
      </w:r>
      <w:r w:rsidRPr="00381662">
        <w:rPr>
          <w:rFonts w:ascii="ＭＳ 明朝" w:eastAsia="ＭＳ 明朝" w:hAnsi="Arial" w:cs="Arial"/>
          <w:b/>
          <w:bCs/>
          <w:kern w:val="0"/>
          <w:szCs w:val="30"/>
        </w:rPr>
        <w:t>藤野議員　規制委は許可取り消せ</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東海第２原発に近接する使用済み燃料の再処理施設の危険性を考慮した審査が行われていない問題を指摘。規制委の更田豊志委員長に、９月に決めた許可の取り消しを求めました。</w:t>
      </w:r>
    </w:p>
    <w:p w:rsidR="00AE585B" w:rsidRPr="00381662" w:rsidRDefault="00AE585B" w:rsidP="00AE585B">
      <w:pPr>
        <w:widowControl/>
        <w:spacing w:line="240" w:lineRule="atLeast"/>
        <w:ind w:firstLineChars="100" w:firstLine="210"/>
        <w:rPr>
          <w:rFonts w:ascii="ＭＳ 明朝" w:eastAsia="ＭＳ 明朝" w:hAnsi="メイリオ" w:cs="ＭＳ 明朝"/>
          <w:kern w:val="0"/>
          <w:szCs w:val="27"/>
        </w:rPr>
      </w:pPr>
      <w:r w:rsidRPr="00381662">
        <w:rPr>
          <w:rFonts w:ascii="ＭＳ 明朝" w:eastAsia="ＭＳ 明朝" w:hAnsi="メイリオ" w:cs="ＭＳ 明朝" w:hint="eastAsia"/>
          <w:kern w:val="0"/>
          <w:szCs w:val="27"/>
        </w:rPr>
        <w:t>東海第２原発から２</w:t>
      </w:r>
      <w:r>
        <w:rPr>
          <w:rFonts w:ascii="ＭＳ 明朝" w:eastAsia="ＭＳ 明朝" w:hAnsi="メイリオ" w:cs="ＭＳ 明朝" w:hint="eastAsia"/>
          <w:kern w:val="0"/>
          <w:szCs w:val="27"/>
        </w:rPr>
        <w:t>．</w:t>
      </w:r>
      <w:r w:rsidRPr="00381662">
        <w:rPr>
          <w:rFonts w:ascii="ＭＳ 明朝" w:eastAsia="ＭＳ 明朝" w:hAnsi="メイリオ" w:cs="ＭＳ 明朝" w:hint="eastAsia"/>
          <w:kern w:val="0"/>
          <w:szCs w:val="27"/>
        </w:rPr>
        <w:t>８キロに位置する日本原子力研究開発機構の東海再処理施設には、３５８立方メートルの高レベル放射性廃液が五つの貯蔵槽で冷却されています。規制委はこの廃液の危険性について、冷却機能を失うと、放射性物質が外部に放出される危険性を認めました。藤野氏は、機器配管の腐食・破損などによる漏出の危険性があることや廃液の固化に原子力機構が１０年半かかるとしていることを指摘し、長期にわたり危険と隣り合わせとなると強調しました。</w:t>
      </w:r>
    </w:p>
    <w:p w:rsidR="00AE585B" w:rsidRPr="00381662" w:rsidRDefault="00AE585B" w:rsidP="00AE585B">
      <w:pPr>
        <w:widowControl/>
        <w:spacing w:line="240" w:lineRule="atLeast"/>
        <w:rPr>
          <w:rFonts w:ascii="ＭＳ 明朝" w:eastAsia="ＭＳ 明朝" w:hAnsi="メイリオ" w:cs="ＭＳ 明朝"/>
          <w:kern w:val="0"/>
          <w:szCs w:val="27"/>
        </w:rPr>
      </w:pPr>
      <w:r w:rsidRPr="00381662">
        <w:rPr>
          <w:rFonts w:ascii="ＭＳ 明朝" w:eastAsia="ＭＳ 明朝" w:hAnsi="メイリオ" w:cs="ＭＳ 明朝" w:hint="eastAsia"/>
          <w:kern w:val="0"/>
          <w:szCs w:val="27"/>
        </w:rPr>
        <w:t xml:space="preserve">　また藤野氏は、規制委が今月２８日にまとめた周辺原子力施設で起こる事故の影響を審査で「考慮する」とした考え方の文書を示し、東海第２原発の審査で東海再処理施設を周辺原子力施設として位置づけたのかただしました。更田委員長は「影響が十分小さいと工学的な判断し、対象から外した」と述べました。藤野氏は、「とんでもない運用がされている。許可を取り消すべきだ」と迫りました。</w:t>
      </w:r>
    </w:p>
    <w:p w:rsidR="00AE585B" w:rsidRPr="003903F8" w:rsidRDefault="00AE585B" w:rsidP="00AE585B">
      <w:pPr>
        <w:spacing w:line="240" w:lineRule="atLeast"/>
        <w:rPr>
          <w:rFonts w:ascii="ＭＳ 明朝" w:eastAsia="ＭＳ 明朝"/>
        </w:rPr>
      </w:pPr>
    </w:p>
    <w:p w:rsidR="00AE585B" w:rsidRPr="00381662" w:rsidRDefault="00AE585B" w:rsidP="00AE585B">
      <w:pPr>
        <w:widowControl/>
        <w:spacing w:line="240" w:lineRule="atLeast"/>
        <w:rPr>
          <w:rFonts w:ascii="ＭＳ 明朝" w:eastAsia="ＭＳ 明朝" w:hAnsi="Arial" w:cs="Arial"/>
          <w:b/>
          <w:bCs/>
          <w:kern w:val="0"/>
          <w:szCs w:val="30"/>
        </w:rPr>
      </w:pPr>
      <w:r w:rsidRPr="00381662">
        <w:rPr>
          <w:rFonts w:ascii="ＭＳ 明朝" w:eastAsia="ＭＳ 明朝" w:hAnsi="Arial" w:cs="Arial"/>
          <w:b/>
          <w:bCs/>
          <w:kern w:val="36"/>
          <w:szCs w:val="30"/>
        </w:rPr>
        <w:t>東海第２原発　県民世論に応え廃炉に</w:t>
      </w:r>
      <w:r w:rsidRPr="003903F8">
        <w:rPr>
          <w:rFonts w:ascii="ＭＳ 明朝" w:eastAsia="ＭＳ 明朝" w:hAnsi="Arial" w:cs="Arial"/>
          <w:b/>
          <w:bCs/>
          <w:kern w:val="36"/>
          <w:szCs w:val="30"/>
        </w:rPr>
        <w:t>、</w:t>
      </w:r>
      <w:r w:rsidRPr="00381662">
        <w:rPr>
          <w:rFonts w:ascii="ＭＳ 明朝" w:eastAsia="ＭＳ 明朝" w:hAnsi="Arial" w:cs="Arial"/>
          <w:b/>
          <w:bCs/>
          <w:kern w:val="0"/>
          <w:szCs w:val="30"/>
        </w:rPr>
        <w:t>笠井議員　運転延長を批判</w:t>
      </w:r>
    </w:p>
    <w:p w:rsidR="00AE585B" w:rsidRPr="00381662" w:rsidRDefault="00AE585B" w:rsidP="00AE585B">
      <w:pPr>
        <w:widowControl/>
        <w:spacing w:line="240" w:lineRule="atLeast"/>
        <w:ind w:firstLineChars="100" w:firstLine="210"/>
        <w:rPr>
          <w:rFonts w:ascii="ＭＳ 明朝" w:eastAsia="ＭＳ 明朝" w:hAnsi="メイリオ" w:cs="ＭＳ 明朝"/>
          <w:kern w:val="0"/>
          <w:szCs w:val="27"/>
        </w:rPr>
      </w:pPr>
      <w:r w:rsidRPr="00381662">
        <w:rPr>
          <w:rFonts w:ascii="ＭＳ 明朝" w:eastAsia="ＭＳ 明朝" w:hAnsi="メイリオ" w:cs="ＭＳ 明朝" w:hint="eastAsia"/>
          <w:kern w:val="0"/>
          <w:szCs w:val="27"/>
        </w:rPr>
        <w:t>原発の運転期間は原則４０年間ですが、原子力規制委員会は９月、東海第２原発が新規制基準に適合しているなどと許可。運転期限切れ目前の今月７日、２０年運転延長を認可しました。新規制基準では、火災防護対策として難燃ケーブルへの交換を原則としています。</w:t>
      </w:r>
    </w:p>
    <w:p w:rsidR="00AE585B" w:rsidRPr="00381662" w:rsidRDefault="00AE585B" w:rsidP="00AE585B">
      <w:pPr>
        <w:widowControl/>
        <w:spacing w:line="240" w:lineRule="atLeast"/>
        <w:rPr>
          <w:rFonts w:ascii="ＭＳ 明朝" w:eastAsia="ＭＳ 明朝" w:hAnsi="メイリオ" w:cs="ＭＳ 明朝"/>
          <w:kern w:val="0"/>
          <w:szCs w:val="27"/>
        </w:rPr>
      </w:pPr>
      <w:r w:rsidRPr="00381662">
        <w:rPr>
          <w:rFonts w:ascii="ＭＳ 明朝" w:eastAsia="ＭＳ 明朝" w:hAnsi="メイリオ" w:cs="ＭＳ 明朝" w:hint="eastAsia"/>
          <w:kern w:val="0"/>
          <w:szCs w:val="27"/>
        </w:rPr>
        <w:lastRenderedPageBreak/>
        <w:t xml:space="preserve">　笠井氏は、東海第２原発では、</w:t>
      </w:r>
      <w:r>
        <w:rPr>
          <w:rFonts w:ascii="ＭＳ 明朝" w:eastAsia="ＭＳ 明朝" w:hAnsi="メイリオ" w:cs="ＭＳ 明朝" w:hint="eastAsia"/>
          <w:kern w:val="0"/>
          <w:szCs w:val="27"/>
        </w:rPr>
        <w:t>ケーブル</w:t>
      </w:r>
      <w:r w:rsidRPr="00381662">
        <w:rPr>
          <w:rFonts w:ascii="ＭＳ 明朝" w:eastAsia="ＭＳ 明朝" w:hAnsi="メイリオ" w:cs="ＭＳ 明朝" w:hint="eastAsia"/>
          <w:kern w:val="0"/>
          <w:szCs w:val="27"/>
        </w:rPr>
        <w:t>交換率を５２％にとどめようとしていることを指摘。全てのケーブル交換は困難という原電の意をくみ「大原則を変えたのか」とただしました。原子力規制委員会の更田豊志委員長は「防火シート等をケーブルに巻くことで十分な火災防護対策となることを確認して許可・認可した」と強弁しました。</w:t>
      </w:r>
    </w:p>
    <w:p w:rsidR="00AE585B" w:rsidRPr="00381662" w:rsidRDefault="00AE585B" w:rsidP="00AE585B">
      <w:pPr>
        <w:widowControl/>
        <w:spacing w:line="240" w:lineRule="atLeast"/>
        <w:rPr>
          <w:rFonts w:ascii="ＭＳ 明朝" w:eastAsia="ＭＳ 明朝" w:hAnsi="メイリオ" w:cs="ＭＳ 明朝"/>
          <w:kern w:val="0"/>
          <w:szCs w:val="27"/>
        </w:rPr>
      </w:pPr>
      <w:r w:rsidRPr="00381662">
        <w:rPr>
          <w:rFonts w:ascii="ＭＳ 明朝" w:eastAsia="ＭＳ 明朝" w:hAnsi="メイリオ" w:cs="ＭＳ 明朝" w:hint="eastAsia"/>
          <w:kern w:val="0"/>
          <w:szCs w:val="27"/>
        </w:rPr>
        <w:t xml:space="preserve">　笠井氏は、東海第２原発の運転延長を認可する直前に、東電・柏崎刈羽原発でケーブル火災が発生し、火災原因もわかっていないとして、「原発の『運転期間４０年』の原則を原子力規制委員会が形骸化させている。既設の原発の存在を守り、再稼働を後押ししている」と批判しました。</w:t>
      </w:r>
    </w:p>
    <w:p w:rsidR="00AE585B" w:rsidRDefault="00AE585B" w:rsidP="00A627A1">
      <w:pPr>
        <w:tabs>
          <w:tab w:val="left" w:pos="2694"/>
          <w:tab w:val="left" w:pos="8240"/>
        </w:tabs>
        <w:spacing w:line="240" w:lineRule="atLeast"/>
        <w:rPr>
          <w:rFonts w:ascii="ＭＳ 明朝" w:eastAsia="ＭＳ 明朝"/>
        </w:rPr>
      </w:pPr>
    </w:p>
    <w:p w:rsidR="009440C7" w:rsidRDefault="009440C7" w:rsidP="009440C7">
      <w:pPr>
        <w:widowControl/>
        <w:shd w:val="clear" w:color="auto" w:fill="FFFFFF"/>
        <w:spacing w:line="240" w:lineRule="atLeast"/>
        <w:rPr>
          <w:rFonts w:ascii="ＭＳ 明朝" w:eastAsia="ＭＳ 明朝" w:hAnsi="メイリオ" w:cs="ＭＳ 明朝"/>
          <w:spacing w:val="5"/>
          <w:kern w:val="0"/>
          <w:szCs w:val="21"/>
        </w:rPr>
      </w:pPr>
      <w:r w:rsidRPr="009440C7">
        <w:rPr>
          <w:rFonts w:ascii="ＭＳ 明朝" w:eastAsia="ＭＳ 明朝" w:hAnsi="メイリオ" w:cs="ＭＳ 明朝" w:hint="eastAsia"/>
          <w:spacing w:val="5"/>
          <w:kern w:val="0"/>
          <w:szCs w:val="21"/>
        </w:rPr>
        <w:t>2018年11月30日 12時36分</w:t>
      </w:r>
    </w:p>
    <w:p w:rsidR="009440C7" w:rsidRPr="009440C7" w:rsidRDefault="009440C7" w:rsidP="009440C7">
      <w:pPr>
        <w:widowControl/>
        <w:shd w:val="clear" w:color="auto" w:fill="FFFFFF"/>
        <w:spacing w:line="240" w:lineRule="atLeast"/>
        <w:rPr>
          <w:rFonts w:ascii="ＭＳ 明朝" w:eastAsia="ＭＳ 明朝" w:hAnsi="メイリオ" w:cs="ＭＳ 明朝"/>
          <w:spacing w:val="5"/>
          <w:kern w:val="0"/>
          <w:szCs w:val="21"/>
        </w:rPr>
      </w:pPr>
      <w:r w:rsidRPr="009440C7">
        <w:rPr>
          <w:rFonts w:eastAsia="ＭＳ 明朝" w:hint="eastAsia"/>
          <w:b/>
          <w:szCs w:val="18"/>
        </w:rPr>
        <w:t>「海洋再生可能エネルギー発電設備の整備に係る海域の利用の促進に関する法律案」</w:t>
      </w:r>
      <w:r>
        <w:rPr>
          <w:rFonts w:eastAsia="ＭＳ 明朝" w:hint="eastAsia"/>
          <w:b/>
          <w:szCs w:val="18"/>
        </w:rPr>
        <w:t>成立</w:t>
      </w:r>
    </w:p>
    <w:p w:rsidR="009440C7" w:rsidRPr="009440C7" w:rsidRDefault="009440C7" w:rsidP="009440C7">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9440C7">
        <w:rPr>
          <w:rFonts w:ascii="ＭＳ 明朝" w:eastAsia="ＭＳ 明朝" w:hAnsi="メイリオ" w:cs="ＭＳ 明朝" w:hint="eastAsia"/>
          <w:bCs/>
          <w:spacing w:val="5"/>
          <w:kern w:val="36"/>
          <w:szCs w:val="48"/>
        </w:rPr>
        <w:t>洋上風力発電の普及拡大へ新法成立 重点整備海域指定など</w:t>
      </w:r>
      <w:r>
        <w:rPr>
          <w:rFonts w:ascii="ＭＳ 明朝" w:eastAsia="ＭＳ 明朝" w:hAnsi="メイリオ" w:cs="ＭＳ 明朝" w:hint="eastAsia"/>
          <w:bCs/>
          <w:spacing w:val="5"/>
          <w:kern w:val="36"/>
          <w:szCs w:val="48"/>
        </w:rPr>
        <w:t>、</w:t>
      </w:r>
      <w:r w:rsidRPr="009440C7">
        <w:rPr>
          <w:rFonts w:ascii="ＭＳ 明朝" w:eastAsia="ＭＳ 明朝" w:hAnsi="メイリオ" w:cs="ＭＳ 明朝" w:hint="eastAsia"/>
          <w:spacing w:val="5"/>
          <w:kern w:val="0"/>
          <w:szCs w:val="21"/>
        </w:rPr>
        <w:t>再生可能エネルギーの普及の拡大に向けて、洋上風力発電を重点的に整備する海域を指定することなどを柱とする新たな法律が30日の参議院本会議で可決・成立しました。</w:t>
      </w:r>
    </w:p>
    <w:p w:rsidR="009440C7" w:rsidRDefault="009440C7" w:rsidP="009440C7">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9440C7">
        <w:rPr>
          <w:rFonts w:ascii="ＭＳ 明朝" w:eastAsia="ＭＳ 明朝" w:hAnsi="メイリオ" w:cs="ＭＳ 明朝" w:hint="eastAsia"/>
          <w:spacing w:val="5"/>
          <w:kern w:val="0"/>
          <w:szCs w:val="21"/>
        </w:rPr>
        <w:t>日本で洋上風力発電を行うには、都道府県ごとに手続きが異なるなどルールが統一されていないことから、ヨーロッパなどに比べて普及が遅れているのが現状です。</w:t>
      </w:r>
    </w:p>
    <w:p w:rsidR="009440C7" w:rsidRDefault="009440C7" w:rsidP="009440C7">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9440C7">
        <w:rPr>
          <w:rFonts w:ascii="ＭＳ 明朝" w:eastAsia="ＭＳ 明朝" w:hAnsi="メイリオ" w:cs="ＭＳ 明朝" w:hint="eastAsia"/>
          <w:spacing w:val="5"/>
          <w:kern w:val="0"/>
          <w:szCs w:val="21"/>
        </w:rPr>
        <w:t>30日に成立した新たな法律では、政府があらかじめ洋上風力発電を重点的に整備する海域を指定し、入札によって選ばれた事業者が最長30年間、指定の海域を利用して洋上風力発電を行うことが認められます。</w:t>
      </w:r>
    </w:p>
    <w:p w:rsidR="009440C7" w:rsidRDefault="009440C7" w:rsidP="009440C7">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9440C7">
        <w:rPr>
          <w:rFonts w:ascii="ＭＳ 明朝" w:eastAsia="ＭＳ 明朝" w:hAnsi="メイリオ" w:cs="ＭＳ 明朝" w:hint="eastAsia"/>
          <w:spacing w:val="5"/>
          <w:kern w:val="0"/>
          <w:szCs w:val="21"/>
        </w:rPr>
        <w:t>一度、認定を受けることができれば長期間、海域の利用が可能になるため、政府は法律により新たな事業者の参入を促進できるとしています。</w:t>
      </w:r>
    </w:p>
    <w:p w:rsidR="009440C7" w:rsidRPr="009440C7" w:rsidRDefault="009440C7" w:rsidP="009440C7">
      <w:pPr>
        <w:widowControl/>
        <w:shd w:val="clear" w:color="auto" w:fill="FFFFFF"/>
        <w:spacing w:line="240" w:lineRule="atLeast"/>
        <w:ind w:firstLineChars="100" w:firstLine="220"/>
        <w:rPr>
          <w:rFonts w:ascii="ＭＳ 明朝" w:eastAsia="ＭＳ 明朝" w:hAnsi="メイリオ" w:cs="ＭＳ 明朝"/>
          <w:spacing w:val="5"/>
          <w:kern w:val="0"/>
          <w:szCs w:val="21"/>
        </w:rPr>
      </w:pPr>
      <w:r w:rsidRPr="009440C7">
        <w:rPr>
          <w:rFonts w:ascii="ＭＳ 明朝" w:eastAsia="ＭＳ 明朝" w:hAnsi="メイリオ" w:cs="ＭＳ 明朝" w:hint="eastAsia"/>
          <w:spacing w:val="5"/>
          <w:kern w:val="0"/>
          <w:szCs w:val="21"/>
        </w:rPr>
        <w:t>政府は今後、洋上風力発電を重点的に整備する海域を全国５か所程度に設ける方針で、再生可能エネルギーの拡大を進めたい考えです。</w:t>
      </w:r>
    </w:p>
    <w:p w:rsidR="009440C7" w:rsidRPr="009440C7" w:rsidRDefault="009440C7"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11月29日（土）</w:t>
      </w:r>
    </w:p>
    <w:p w:rsidR="00AE585B" w:rsidRPr="00FD35C8" w:rsidRDefault="00AE585B" w:rsidP="00AE585B">
      <w:pPr>
        <w:widowControl/>
        <w:spacing w:line="240" w:lineRule="atLeast"/>
        <w:rPr>
          <w:rFonts w:ascii="ＭＳ 明朝" w:eastAsia="ＭＳ 明朝" w:hAnsi="Arial" w:cs="Arial"/>
          <w:b/>
          <w:bCs/>
          <w:kern w:val="0"/>
          <w:szCs w:val="30"/>
        </w:rPr>
      </w:pPr>
      <w:r w:rsidRPr="00FD35C8">
        <w:rPr>
          <w:rFonts w:ascii="ＭＳ 明朝" w:eastAsia="ＭＳ 明朝" w:hAnsi="Arial" w:cs="Arial"/>
          <w:b/>
          <w:bCs/>
          <w:kern w:val="36"/>
          <w:szCs w:val="30"/>
        </w:rPr>
        <w:t>東海第２　もう動かすな</w:t>
      </w:r>
      <w:r w:rsidRPr="003903F8">
        <w:rPr>
          <w:rFonts w:ascii="ＭＳ 明朝" w:eastAsia="ＭＳ 明朝" w:hAnsi="Arial" w:cs="Arial"/>
          <w:b/>
          <w:bCs/>
          <w:kern w:val="36"/>
          <w:szCs w:val="30"/>
        </w:rPr>
        <w:t>、</w:t>
      </w:r>
      <w:r w:rsidRPr="00FD35C8">
        <w:rPr>
          <w:rFonts w:ascii="ＭＳ 明朝" w:eastAsia="ＭＳ 明朝" w:hAnsi="Arial" w:cs="Arial"/>
          <w:b/>
          <w:bCs/>
          <w:kern w:val="0"/>
          <w:szCs w:val="30"/>
        </w:rPr>
        <w:t>原発運転延長　国会前で抗議　１０００万人アクション</w:t>
      </w:r>
    </w:p>
    <w:p w:rsidR="00AE585B" w:rsidRPr="003903F8" w:rsidRDefault="00AE585B" w:rsidP="00AE585B">
      <w:pPr>
        <w:spacing w:line="240" w:lineRule="atLeast"/>
        <w:rPr>
          <w:rFonts w:ascii="ＭＳ 明朝" w:eastAsia="ＭＳ 明朝"/>
        </w:rPr>
      </w:pPr>
    </w:p>
    <w:p w:rsidR="00AE585B" w:rsidRPr="00FD35C8" w:rsidRDefault="00AE585B" w:rsidP="00AE585B">
      <w:pPr>
        <w:widowControl/>
        <w:spacing w:line="240" w:lineRule="atLeast"/>
        <w:rPr>
          <w:rFonts w:ascii="ＭＳ 明朝" w:eastAsia="ＭＳ 明朝" w:hAnsi="Arial" w:cs="Arial"/>
          <w:b/>
          <w:bCs/>
          <w:kern w:val="0"/>
          <w:szCs w:val="30"/>
        </w:rPr>
      </w:pPr>
      <w:r w:rsidRPr="00FD35C8">
        <w:rPr>
          <w:rFonts w:ascii="ＭＳ 明朝" w:eastAsia="ＭＳ 明朝" w:hAnsi="Arial" w:cs="Arial"/>
          <w:b/>
          <w:bCs/>
          <w:kern w:val="36"/>
          <w:szCs w:val="30"/>
        </w:rPr>
        <w:t>東海第２こんなに危険　茨城県議選の最大争点</w:t>
      </w:r>
      <w:r w:rsidRPr="003903F8">
        <w:rPr>
          <w:rFonts w:ascii="ＭＳ 明朝" w:eastAsia="ＭＳ 明朝" w:hAnsi="Arial" w:cs="Arial"/>
          <w:b/>
          <w:bCs/>
          <w:kern w:val="36"/>
          <w:szCs w:val="30"/>
        </w:rPr>
        <w:t>、</w:t>
      </w:r>
      <w:r w:rsidRPr="00FD35C8">
        <w:rPr>
          <w:rFonts w:ascii="ＭＳ 明朝" w:eastAsia="ＭＳ 明朝" w:hAnsi="Arial" w:cs="Arial"/>
          <w:b/>
          <w:bCs/>
          <w:kern w:val="0"/>
          <w:szCs w:val="30"/>
        </w:rPr>
        <w:t>小さい格納容器・もろい原子炉・防火対策不安</w:t>
      </w:r>
      <w:r w:rsidRPr="00FD35C8">
        <w:rPr>
          <w:rFonts w:ascii="ＭＳ 明朝" w:eastAsia="ＭＳ 明朝" w:hAnsi="Arial" w:cs="Arial"/>
          <w:b/>
          <w:bCs/>
          <w:kern w:val="0"/>
          <w:szCs w:val="30"/>
        </w:rPr>
        <w:t>…</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東海第２は事故を起こした東京電力福島第１原発と同じ沸騰水型。事故時に放射性物質を閉じ込める格納容器がすでに再稼働している加圧水型と比べ５分の１程度と小さく、安全上の欠陥がより大きいのです。</w:t>
      </w:r>
    </w:p>
    <w:p w:rsidR="00AE585B" w:rsidRPr="00FD35C8" w:rsidRDefault="00AE585B" w:rsidP="00AE585B">
      <w:pPr>
        <w:widowControl/>
        <w:spacing w:line="240" w:lineRule="atLeast"/>
        <w:ind w:firstLineChars="100" w:firstLine="210"/>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規制委の審査で検討された事故想定で、環境中に放出されるセシウム１３７が最大になるのは、事故発生から１９時間後にベントする場合で１８兆ベクレル。セシウム１３７以外の放射性核種は、審査で評価を求めていないため不明です。しかも、これらは事故対策がうまくいった場合の数値で、水蒸気爆発など重大問題はまともに検討されていません。</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一方、茨城県が過去に実施したシミュレーションでは、予防的に避難が必要とされる５キロ圏内の住民の９０％が５キロ圏外に出るのに１５時間、１００％では２２時間かかると発表しています。住民が避難途中に被ばくする恐れがあります。</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lastRenderedPageBreak/>
        <w:t xml:space="preserve">　そもそも、東海第２原発は運転開始から４０年となる老朽原発で</w:t>
      </w:r>
      <w:r>
        <w:rPr>
          <w:rFonts w:ascii="ＭＳ 明朝" w:eastAsia="ＭＳ 明朝" w:hAnsi="メイリオ" w:cs="ＭＳ 明朝" w:hint="eastAsia"/>
          <w:kern w:val="0"/>
          <w:szCs w:val="27"/>
        </w:rPr>
        <w:t>、</w:t>
      </w:r>
      <w:r w:rsidRPr="00FD35C8">
        <w:rPr>
          <w:rFonts w:ascii="ＭＳ 明朝" w:eastAsia="ＭＳ 明朝" w:hAnsi="メイリオ" w:cs="ＭＳ 明朝" w:hint="eastAsia"/>
          <w:kern w:val="0"/>
          <w:szCs w:val="27"/>
        </w:rPr>
        <w:t>原子炉圧力容器が中性子線の照射でもろくなる「照射脆化（ぜいか）」という原発特有の弱点もあります。さらに古い原発は機設計の古さも問題です。</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耐震性では設計当時（１９７０年代）は、想定する地震の揺れ、地震動は２７０ガル（ガルは加速度の単位）でした。それが今回の許可時に、基本的な設計は変わらないまま１００９ガルと４倍近くに引き上がっています。</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規制委の審査で問題になった一つがケーブルの難燃化です。</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１９７５年に米国の原発で、点検に使用したローソクの炎が電気ケーブルに燃え移り数時間にわたって燃え続け、一時は炉心冷却が困難になる大事故が起きました。</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この事故を契機に、日本では８０年に原発のケーブルに難燃材料を使うことが定められましたが、古い東海第２原発はこの要件を満たしていません。福島第１原発事故後に改定された原子炉等規制法では、バックフィット（既存施設の基準適合）が求められ、再稼働にはケーブルの取り換えが必要でした。しかし原電は、一部は取り換えるものの大部分はケーブルに難燃シートを巻けば基準を満たすと主張。結局、規制委も認めました。</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原電が主張するようにシートをすき間なくきっちりと巻けるのか、一度しっかり巻いたとしてもその状態を維持できるか。原発のケーブルなどの検査は、実質的に事業者まかせです。安全より既存原発の再稼働を優先させています。</w:t>
      </w:r>
    </w:p>
    <w:p w:rsidR="00AE585B" w:rsidRPr="00571DEC" w:rsidRDefault="00AE585B" w:rsidP="00AE585B">
      <w:pPr>
        <w:widowControl/>
        <w:spacing w:line="240" w:lineRule="atLeast"/>
        <w:rPr>
          <w:rFonts w:ascii="ＭＳ 明朝" w:eastAsia="ＭＳ 明朝" w:hAnsi="Arial" w:cs="Arial"/>
          <w:b/>
          <w:bCs/>
          <w:kern w:val="0"/>
          <w:szCs w:val="30"/>
        </w:rPr>
      </w:pPr>
      <w:r w:rsidRPr="00571DEC">
        <w:rPr>
          <w:rFonts w:ascii="ＭＳ 明朝" w:eastAsia="ＭＳ 明朝" w:hAnsi="Arial" w:cs="Arial"/>
          <w:b/>
          <w:bCs/>
          <w:kern w:val="0"/>
          <w:szCs w:val="30"/>
        </w:rPr>
        <w:t>大震災時綱渡り</w:t>
      </w:r>
    </w:p>
    <w:p w:rsidR="00AE585B" w:rsidRPr="00FD35C8" w:rsidRDefault="00AE585B" w:rsidP="00AE585B">
      <w:pPr>
        <w:widowControl/>
        <w:spacing w:line="240" w:lineRule="atLeast"/>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 xml:space="preserve">　東海第２原発は２０１１年の東日本大震災の被災原発です。地震後、原子炉は停止しましたが、外部電源が喪失し、さらに津波で非常用ディーゼル発電機の３台中１台が停止。このため圧力容器の弁をたびたび開放しながら注水を行い、３日以上かけて冷温停止に至りました。その間、原子炉格納容器内が百数十度に上昇するなど、まさしく綱渡りでした。</w:t>
      </w:r>
    </w:p>
    <w:p w:rsidR="00AE585B" w:rsidRPr="003903F8" w:rsidRDefault="00AE585B" w:rsidP="00AE585B">
      <w:pPr>
        <w:spacing w:line="240" w:lineRule="atLeast"/>
        <w:rPr>
          <w:rFonts w:ascii="ＭＳ 明朝" w:eastAsia="ＭＳ 明朝"/>
        </w:rPr>
      </w:pPr>
    </w:p>
    <w:p w:rsidR="00AE585B" w:rsidRPr="00FD35C8" w:rsidRDefault="00AE585B" w:rsidP="00AE585B">
      <w:pPr>
        <w:widowControl/>
        <w:spacing w:line="240" w:lineRule="atLeast"/>
        <w:rPr>
          <w:rFonts w:ascii="ＭＳ 明朝" w:eastAsia="ＭＳ 明朝" w:hAnsi="Arial" w:cs="Arial"/>
          <w:b/>
          <w:bCs/>
          <w:kern w:val="0"/>
          <w:szCs w:val="30"/>
        </w:rPr>
      </w:pPr>
      <w:r w:rsidRPr="00FD35C8">
        <w:rPr>
          <w:rFonts w:ascii="ＭＳ 明朝" w:eastAsia="ＭＳ 明朝" w:hAnsi="Arial" w:cs="Arial"/>
          <w:b/>
          <w:bCs/>
          <w:kern w:val="36"/>
          <w:szCs w:val="30"/>
        </w:rPr>
        <w:t>原電　資金的裏づけなし</w:t>
      </w:r>
      <w:r w:rsidRPr="003903F8">
        <w:rPr>
          <w:rFonts w:ascii="ＭＳ 明朝" w:eastAsia="ＭＳ 明朝" w:hAnsi="Arial" w:cs="Arial"/>
          <w:b/>
          <w:bCs/>
          <w:kern w:val="36"/>
          <w:szCs w:val="30"/>
        </w:rPr>
        <w:t>、</w:t>
      </w:r>
      <w:r w:rsidRPr="00FD35C8">
        <w:rPr>
          <w:rFonts w:ascii="ＭＳ 明朝" w:eastAsia="ＭＳ 明朝" w:hAnsi="Arial" w:cs="Arial"/>
          <w:b/>
          <w:bCs/>
          <w:kern w:val="0"/>
          <w:szCs w:val="30"/>
        </w:rPr>
        <w:t>東海第２運転延長　市民が審査請求</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市民３５１人は２８日、新規制基準に適合しているとした設置変更許可は不当だとして、規制委に行政不服審査法に基づく不服申し立て（審査請求）を行いました。</w:t>
      </w:r>
    </w:p>
    <w:p w:rsidR="00AE585B" w:rsidRPr="00AE585B" w:rsidRDefault="00AE585B" w:rsidP="00A627A1">
      <w:pPr>
        <w:tabs>
          <w:tab w:val="left" w:pos="2694"/>
          <w:tab w:val="left" w:pos="8240"/>
        </w:tabs>
        <w:spacing w:line="240" w:lineRule="atLeast"/>
        <w:rPr>
          <w:rFonts w:ascii="ＭＳ 明朝" w:eastAsia="ＭＳ 明朝"/>
        </w:rPr>
      </w:pPr>
    </w:p>
    <w:p w:rsidR="00322E0A" w:rsidRPr="00A627A1" w:rsidRDefault="00A627A1" w:rsidP="00A627A1">
      <w:pPr>
        <w:widowControl/>
        <w:spacing w:line="240" w:lineRule="atLeast"/>
        <w:rPr>
          <w:rFonts w:ascii="ＭＳ 明朝" w:eastAsia="ＭＳ 明朝"/>
        </w:rPr>
      </w:pPr>
      <w:r w:rsidRPr="00A627A1">
        <w:rPr>
          <w:rFonts w:ascii="ＭＳ 明朝" w:eastAsia="ＭＳ 明朝" w:hAnsi="&amp;quot" w:cs="ＭＳ 明朝"/>
          <w:kern w:val="0"/>
          <w:szCs w:val="20"/>
        </w:rPr>
        <w:t>2018/11/28 19:01日本経済新聞　電子版</w:t>
      </w:r>
    </w:p>
    <w:p w:rsidR="00322E0A" w:rsidRPr="00A627A1" w:rsidRDefault="00322E0A" w:rsidP="00A627A1">
      <w:pPr>
        <w:widowControl/>
        <w:spacing w:line="240" w:lineRule="atLeast"/>
        <w:rPr>
          <w:rFonts w:ascii="ＭＳ 明朝" w:eastAsia="ＭＳ 明朝" w:hAnsi="&amp;quot" w:cs="ＭＳ 明朝" w:hint="eastAsia"/>
          <w:bCs/>
          <w:kern w:val="36"/>
          <w:szCs w:val="24"/>
        </w:rPr>
      </w:pPr>
      <w:r w:rsidRPr="00A627A1">
        <w:rPr>
          <w:rFonts w:ascii="ＭＳ 明朝" w:eastAsia="ＭＳ 明朝" w:hAnsi="&amp;quot" w:cs="ＭＳ 明朝"/>
          <w:bCs/>
          <w:kern w:val="36"/>
          <w:szCs w:val="36"/>
        </w:rPr>
        <w:t>日本協力の次世代炉、仏が凍結へ　原子力政策に打撃</w:t>
      </w:r>
      <w:r w:rsidRPr="00A627A1">
        <w:rPr>
          <w:rFonts w:ascii="ＭＳ 明朝" w:eastAsia="ＭＳ 明朝" w:hAnsi="&amp;quot" w:cs="ＭＳ 明朝"/>
          <w:bCs/>
          <w:kern w:val="36"/>
          <w:szCs w:val="24"/>
        </w:rPr>
        <w:t xml:space="preserve"> </w:t>
      </w:r>
    </w:p>
    <w:p w:rsidR="00322E0A" w:rsidRPr="00A627A1" w:rsidRDefault="00322E0A" w:rsidP="00A627A1">
      <w:pPr>
        <w:widowControl/>
        <w:spacing w:line="240" w:lineRule="atLeast"/>
        <w:ind w:firstLineChars="100" w:firstLine="210"/>
        <w:rPr>
          <w:rFonts w:ascii="ＭＳ 明朝" w:eastAsia="ＭＳ 明朝" w:hAnsi="&amp;quot" w:cs="ＭＳ 明朝" w:hint="eastAsia"/>
          <w:kern w:val="0"/>
          <w:szCs w:val="24"/>
        </w:rPr>
      </w:pPr>
      <w:r w:rsidRPr="00A627A1">
        <w:rPr>
          <w:rFonts w:ascii="ＭＳ 明朝" w:eastAsia="ＭＳ 明朝" w:hAnsi="&amp;quot" w:cs="ＭＳ 明朝"/>
          <w:kern w:val="0"/>
          <w:szCs w:val="24"/>
        </w:rPr>
        <w:t>日本がフランスと進めている次世代原子炉開発について、仏政府が2020年以降、計画を凍結する方針を日本側に伝えたことがわかった。仏政府は19年で研究を中断、20年以降は予算を付けない意向という。日本はすでに約200億円を投じている。開発計画の大幅な見直しは必至で、日本の原子力政策にとっても大きな打撃となる。この次世代炉は高速炉実証炉「ASTRID（アストリッド）」で、仏国内に建設する計画だった</w:t>
      </w:r>
    </w:p>
    <w:p w:rsidR="00322E0A" w:rsidRDefault="00322E0A" w:rsidP="00A627A1">
      <w:pPr>
        <w:tabs>
          <w:tab w:val="left" w:pos="2694"/>
          <w:tab w:val="left" w:pos="8240"/>
        </w:tabs>
        <w:spacing w:line="240" w:lineRule="atLeast"/>
        <w:rPr>
          <w:rFonts w:ascii="ＭＳ 明朝" w:eastAsia="ＭＳ 明朝"/>
        </w:rPr>
      </w:pPr>
    </w:p>
    <w:p w:rsidR="00AE585B" w:rsidRPr="00AD3604" w:rsidRDefault="00AE585B" w:rsidP="00AE585B">
      <w:pPr>
        <w:widowControl/>
        <w:spacing w:line="240" w:lineRule="atLeast"/>
        <w:rPr>
          <w:rFonts w:ascii="ＭＳ 明朝" w:eastAsia="ＭＳ 明朝" w:hAnsi="Arial" w:cs="Arial"/>
          <w:b/>
          <w:bCs/>
          <w:kern w:val="0"/>
          <w:szCs w:val="30"/>
        </w:rPr>
      </w:pPr>
      <w:r w:rsidRPr="00AD3604">
        <w:rPr>
          <w:rFonts w:ascii="ＭＳ 明朝" w:eastAsia="ＭＳ 明朝" w:hAnsi="Arial" w:cs="Arial"/>
          <w:b/>
          <w:bCs/>
          <w:kern w:val="36"/>
          <w:szCs w:val="30"/>
        </w:rPr>
        <w:t>原発ゼロ　政治決断を</w:t>
      </w:r>
      <w:r w:rsidRPr="003903F8">
        <w:rPr>
          <w:rFonts w:ascii="ＭＳ 明朝" w:eastAsia="ＭＳ 明朝" w:hAnsi="Arial" w:cs="Arial"/>
          <w:b/>
          <w:bCs/>
          <w:kern w:val="36"/>
          <w:szCs w:val="30"/>
        </w:rPr>
        <w:t>、</w:t>
      </w:r>
      <w:r w:rsidRPr="00AD3604">
        <w:rPr>
          <w:rFonts w:ascii="ＭＳ 明朝" w:eastAsia="ＭＳ 明朝" w:hAnsi="Arial" w:cs="Arial"/>
          <w:b/>
          <w:bCs/>
          <w:kern w:val="0"/>
          <w:szCs w:val="30"/>
        </w:rPr>
        <w:t>宮本岳志氏　洋上風力発電法案可決</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衆院国土交通委員会で２１日、洋上風力発電の整備を促進する海洋再生エネルギー法案が全会一致で可決されました。</w:t>
      </w:r>
    </w:p>
    <w:p w:rsidR="00AE585B" w:rsidRPr="003903F8" w:rsidRDefault="00AE585B" w:rsidP="00AE585B">
      <w:pPr>
        <w:spacing w:line="240" w:lineRule="atLeast"/>
        <w:rPr>
          <w:rFonts w:ascii="ＭＳ 明朝" w:eastAsia="ＭＳ 明朝"/>
        </w:rPr>
      </w:pPr>
    </w:p>
    <w:p w:rsidR="00AE585B" w:rsidRPr="00FD35C8" w:rsidRDefault="00AE585B" w:rsidP="00AE585B">
      <w:pPr>
        <w:widowControl/>
        <w:spacing w:line="240" w:lineRule="atLeast"/>
        <w:rPr>
          <w:rFonts w:ascii="ＭＳ 明朝" w:eastAsia="ＭＳ 明朝" w:hAnsi="Arial" w:cs="Arial"/>
          <w:b/>
          <w:bCs/>
          <w:kern w:val="0"/>
          <w:szCs w:val="30"/>
        </w:rPr>
      </w:pPr>
      <w:r w:rsidRPr="00FD35C8">
        <w:rPr>
          <w:rFonts w:ascii="ＭＳ 明朝" w:eastAsia="ＭＳ 明朝" w:hAnsi="Arial" w:cs="Arial"/>
          <w:b/>
          <w:bCs/>
          <w:kern w:val="36"/>
          <w:szCs w:val="30"/>
        </w:rPr>
        <w:t>おんぼろ原発動かすな</w:t>
      </w:r>
      <w:r w:rsidRPr="003903F8">
        <w:rPr>
          <w:rFonts w:ascii="ＭＳ 明朝" w:eastAsia="ＭＳ 明朝" w:hAnsi="Arial" w:cs="Arial"/>
          <w:b/>
          <w:bCs/>
          <w:kern w:val="36"/>
          <w:szCs w:val="30"/>
        </w:rPr>
        <w:t>、</w:t>
      </w:r>
      <w:r w:rsidRPr="00FD35C8">
        <w:rPr>
          <w:rFonts w:ascii="ＭＳ 明朝" w:eastAsia="ＭＳ 明朝" w:hAnsi="Arial" w:cs="Arial"/>
          <w:b/>
          <w:bCs/>
          <w:kern w:val="0"/>
          <w:szCs w:val="30"/>
        </w:rPr>
        <w:t>東海第２　首都圏住民　原電に抗議</w:t>
      </w:r>
    </w:p>
    <w:p w:rsidR="00AE585B" w:rsidRPr="00FD35C8" w:rsidRDefault="00AE585B" w:rsidP="00AE585B">
      <w:pPr>
        <w:widowControl/>
        <w:spacing w:line="240" w:lineRule="atLeast"/>
        <w:ind w:firstLineChars="100" w:firstLine="210"/>
        <w:rPr>
          <w:rFonts w:ascii="ＭＳ 明朝" w:eastAsia="ＭＳ 明朝" w:hAnsi="メイリオ" w:cs="ＭＳ 明朝"/>
          <w:kern w:val="0"/>
          <w:szCs w:val="27"/>
        </w:rPr>
      </w:pPr>
      <w:r w:rsidRPr="00FD35C8">
        <w:rPr>
          <w:rFonts w:ascii="ＭＳ 明朝" w:eastAsia="ＭＳ 明朝" w:hAnsi="メイリオ" w:cs="ＭＳ 明朝" w:hint="eastAsia"/>
          <w:kern w:val="0"/>
          <w:szCs w:val="27"/>
        </w:rPr>
        <w:t>「とめよう！東海第二原発首都圏連絡会」は２７日、署名提出・デモ・原電包囲行動を東京都内で行いました。約１５０人が参加しました。</w:t>
      </w:r>
    </w:p>
    <w:p w:rsidR="00AE585B" w:rsidRPr="00AE585B" w:rsidRDefault="00AE585B" w:rsidP="00A627A1">
      <w:pPr>
        <w:tabs>
          <w:tab w:val="left" w:pos="2694"/>
          <w:tab w:val="left" w:pos="8240"/>
        </w:tabs>
        <w:spacing w:line="240" w:lineRule="atLeast"/>
        <w:rPr>
          <w:rFonts w:ascii="ＭＳ 明朝" w:eastAsia="ＭＳ 明朝"/>
        </w:rPr>
      </w:pPr>
    </w:p>
    <w:p w:rsidR="00A627A1" w:rsidRPr="00A627A1" w:rsidRDefault="00A627A1" w:rsidP="00A627A1">
      <w:pPr>
        <w:widowControl/>
        <w:spacing w:line="240" w:lineRule="atLeast"/>
        <w:rPr>
          <w:rFonts w:ascii="ＭＳ 明朝" w:eastAsia="ＭＳ 明朝" w:hAnsi="ＭＳ 明朝" w:cs="ＭＳ 明朝"/>
          <w:kern w:val="0"/>
          <w:szCs w:val="24"/>
        </w:rPr>
      </w:pPr>
      <w:r w:rsidRPr="00A627A1">
        <w:rPr>
          <w:rFonts w:ascii="ＭＳ 明朝" w:eastAsia="ＭＳ 明朝" w:hAnsi="ＭＳ 明朝" w:cs="ＭＳ 明朝"/>
          <w:kern w:val="0"/>
          <w:szCs w:val="20"/>
        </w:rPr>
        <w:t>2018年11月27日 19:52</w:t>
      </w:r>
    </w:p>
    <w:p w:rsidR="00322E0A" w:rsidRPr="00A627A1" w:rsidRDefault="00322E0A" w:rsidP="00A627A1">
      <w:pPr>
        <w:widowControl/>
        <w:spacing w:line="240" w:lineRule="atLeast"/>
        <w:rPr>
          <w:rFonts w:ascii="ＭＳ 明朝" w:eastAsia="ＭＳ 明朝" w:hAnsi="ＭＳ 明朝" w:cs="ＭＳ 明朝"/>
          <w:bCs/>
          <w:spacing w:val="31"/>
          <w:kern w:val="36"/>
          <w:szCs w:val="38"/>
        </w:rPr>
      </w:pPr>
      <w:r w:rsidRPr="00A627A1">
        <w:rPr>
          <w:rFonts w:ascii="ＭＳ 明朝" w:eastAsia="ＭＳ 明朝" w:hAnsi="ＭＳ 明朝" w:cs="ＭＳ 明朝"/>
          <w:bCs/>
          <w:spacing w:val="31"/>
          <w:kern w:val="36"/>
          <w:szCs w:val="38"/>
        </w:rPr>
        <w:t>仏、原子炉14基を2035年までに閉鎖へ 大統領が表明</w:t>
      </w:r>
    </w:p>
    <w:p w:rsidR="00322E0A" w:rsidRPr="00A627A1" w:rsidRDefault="00322E0A" w:rsidP="00A627A1">
      <w:pPr>
        <w:widowControl/>
        <w:spacing w:line="240" w:lineRule="atLeast"/>
        <w:ind w:firstLineChars="100" w:firstLine="210"/>
        <w:rPr>
          <w:rFonts w:ascii="ＭＳ 明朝" w:eastAsia="ＭＳ 明朝" w:hAnsi="&amp;quot" w:cs="ＭＳ 明朝" w:hint="eastAsia"/>
          <w:kern w:val="0"/>
          <w:szCs w:val="24"/>
        </w:rPr>
      </w:pPr>
      <w:r w:rsidRPr="00A627A1">
        <w:rPr>
          <w:rFonts w:ascii="ＭＳ 明朝" w:eastAsia="ＭＳ 明朝" w:hAnsi="&amp;quot" w:cs="ＭＳ 明朝"/>
          <w:kern w:val="0"/>
          <w:szCs w:val="24"/>
        </w:rPr>
        <w:t>フランスのエマニュエル・マクロン（</w:t>
      </w:r>
      <w:hyperlink r:id="rId16" w:history="1">
        <w:r w:rsidRPr="00A627A1">
          <w:rPr>
            <w:rFonts w:ascii="ＭＳ 明朝" w:eastAsia="ＭＳ 明朝" w:hAnsi="&amp;quot" w:cs="ＭＳ 明朝"/>
            <w:kern w:val="0"/>
            <w:u w:val="single"/>
          </w:rPr>
          <w:t>Emmanuel Macron</w:t>
        </w:r>
      </w:hyperlink>
      <w:r w:rsidRPr="00A627A1">
        <w:rPr>
          <w:rFonts w:ascii="ＭＳ 明朝" w:eastAsia="ＭＳ 明朝" w:hAnsi="&amp;quot" w:cs="ＭＳ 明朝"/>
          <w:kern w:val="0"/>
          <w:szCs w:val="24"/>
        </w:rPr>
        <w:t>）大統領は27日、国内で稼働している原子炉58基のうち、14基を2035年までに閉鎖すると発表した。その中の4～6基については、2030年までに閉鎖するという。</w:t>
      </w:r>
    </w:p>
    <w:p w:rsidR="00322E0A" w:rsidRPr="00A627A1" w:rsidRDefault="00322E0A" w:rsidP="00A627A1">
      <w:pPr>
        <w:widowControl/>
        <w:spacing w:line="240" w:lineRule="atLeast"/>
        <w:ind w:firstLineChars="100" w:firstLine="210"/>
        <w:rPr>
          <w:rFonts w:ascii="ＭＳ 明朝" w:eastAsia="ＭＳ 明朝" w:hAnsi="&amp;quot" w:cs="ＭＳ 明朝" w:hint="eastAsia"/>
          <w:kern w:val="0"/>
          <w:szCs w:val="24"/>
        </w:rPr>
      </w:pPr>
      <w:r w:rsidRPr="00A627A1">
        <w:rPr>
          <w:rFonts w:ascii="ＭＳ 明朝" w:eastAsia="ＭＳ 明朝" w:hAnsi="&amp;quot" w:cs="ＭＳ 明朝"/>
          <w:kern w:val="0"/>
          <w:szCs w:val="24"/>
        </w:rPr>
        <w:t>先に閉鎖が発表されていた同国東部フェッセンアイム（</w:t>
      </w:r>
      <w:hyperlink r:id="rId17" w:history="1">
        <w:r w:rsidRPr="00A627A1">
          <w:rPr>
            <w:rFonts w:ascii="ＭＳ 明朝" w:eastAsia="ＭＳ 明朝" w:hAnsi="&amp;quot" w:cs="ＭＳ 明朝"/>
            <w:kern w:val="0"/>
            <w:u w:val="single"/>
          </w:rPr>
          <w:t>Fessenheim</w:t>
        </w:r>
      </w:hyperlink>
      <w:r w:rsidRPr="00A627A1">
        <w:rPr>
          <w:rFonts w:ascii="ＭＳ 明朝" w:eastAsia="ＭＳ 明朝" w:hAnsi="&amp;quot" w:cs="ＭＳ 明朝"/>
          <w:kern w:val="0"/>
          <w:szCs w:val="24"/>
        </w:rPr>
        <w:t>）にある国内最古の原子炉2基もその中に含まれており、マクロン大統領はこれら2基については2020年夏の閉鎖を予定していると明かした。</w:t>
      </w:r>
    </w:p>
    <w:p w:rsidR="00322E0A" w:rsidRPr="00A627A1" w:rsidRDefault="00322E0A" w:rsidP="00A627A1">
      <w:pPr>
        <w:widowControl/>
        <w:spacing w:line="240" w:lineRule="atLeast"/>
        <w:ind w:firstLineChars="100" w:firstLine="210"/>
        <w:rPr>
          <w:rFonts w:ascii="ＭＳ 明朝" w:eastAsia="ＭＳ 明朝" w:hAnsi="&amp;quot" w:cs="ＭＳ 明朝" w:hint="eastAsia"/>
          <w:kern w:val="0"/>
          <w:szCs w:val="24"/>
        </w:rPr>
      </w:pPr>
      <w:r w:rsidRPr="00A627A1">
        <w:rPr>
          <w:rFonts w:ascii="ＭＳ 明朝" w:eastAsia="ＭＳ 明朝" w:hAnsi="&amp;quot" w:cs="ＭＳ 明朝"/>
          <w:kern w:val="0"/>
          <w:szCs w:val="24"/>
        </w:rPr>
        <w:t>また環境汚染対策の取り組みの一環で、国内に4か所残っている石炭火力発電所も2022年までに閉鎖するという。さらに2030年までに、風力発電量を3倍、太陽光発電量を5倍に増やすことを目指していくとも述べた。マクロン大統領はこの方針を、将来のエネルギー政策に関する演説で発表。ただし、「原子力エネルギーの役割を削減するからといって、放棄を意味するものではない」と強調した。フランスは電力需要の72％近くを原子力に依存している。政府は再生可能エネルギー源をより多く開発することにより、この割合を2030～35年までに50％にまで引き下げたい考え。</w:t>
      </w:r>
    </w:p>
    <w:p w:rsidR="00322E0A" w:rsidRDefault="00322E0A" w:rsidP="00A627A1">
      <w:pPr>
        <w:tabs>
          <w:tab w:val="left" w:pos="2694"/>
          <w:tab w:val="left" w:pos="8240"/>
        </w:tabs>
        <w:spacing w:line="240" w:lineRule="atLeast"/>
        <w:rPr>
          <w:rFonts w:ascii="ＭＳ 明朝" w:eastAsia="ＭＳ 明朝"/>
        </w:rPr>
      </w:pPr>
    </w:p>
    <w:p w:rsid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・11月24日（土）</w:t>
      </w:r>
    </w:p>
    <w:p w:rsidR="00AE585B" w:rsidRPr="00AD3604" w:rsidRDefault="00AE585B" w:rsidP="00AE585B">
      <w:pPr>
        <w:widowControl/>
        <w:spacing w:line="240" w:lineRule="atLeast"/>
        <w:rPr>
          <w:rFonts w:ascii="ＭＳ 明朝" w:eastAsia="ＭＳ 明朝" w:hAnsi="Arial" w:cs="Arial"/>
          <w:b/>
          <w:bCs/>
          <w:kern w:val="0"/>
          <w:szCs w:val="30"/>
        </w:rPr>
      </w:pPr>
      <w:r w:rsidRPr="00AD3604">
        <w:rPr>
          <w:rFonts w:ascii="ＭＳ 明朝" w:eastAsia="ＭＳ 明朝" w:hAnsi="Arial" w:cs="Arial"/>
          <w:b/>
          <w:bCs/>
          <w:kern w:val="36"/>
          <w:szCs w:val="30"/>
        </w:rPr>
        <w:t>老朽原発今すぐ廃炉</w:t>
      </w:r>
      <w:r w:rsidRPr="003903F8">
        <w:rPr>
          <w:rFonts w:ascii="ＭＳ 明朝" w:eastAsia="ＭＳ 明朝" w:hAnsi="Arial" w:cs="Arial"/>
          <w:b/>
          <w:bCs/>
          <w:kern w:val="36"/>
          <w:szCs w:val="30"/>
        </w:rPr>
        <w:t>、</w:t>
      </w:r>
      <w:r w:rsidRPr="00AD3604">
        <w:rPr>
          <w:rFonts w:ascii="ＭＳ 明朝" w:eastAsia="ＭＳ 明朝" w:hAnsi="Arial" w:cs="Arial"/>
          <w:b/>
          <w:bCs/>
          <w:kern w:val="0"/>
          <w:szCs w:val="30"/>
        </w:rPr>
        <w:t>反原連が官邸前抗議</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この日、４２０人（主催者発表）が参加しました。</w:t>
      </w:r>
    </w:p>
    <w:p w:rsidR="00AE585B" w:rsidRP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・11月23日（金）</w:t>
      </w:r>
    </w:p>
    <w:p w:rsidR="00AE585B" w:rsidRPr="00F63197" w:rsidRDefault="00AE585B" w:rsidP="00AE585B">
      <w:pPr>
        <w:widowControl/>
        <w:spacing w:line="240" w:lineRule="atLeast"/>
        <w:rPr>
          <w:rFonts w:ascii="ＭＳ 明朝" w:eastAsia="ＭＳ 明朝" w:hAnsi="Arial" w:cs="Arial"/>
          <w:b/>
          <w:bCs/>
          <w:kern w:val="0"/>
          <w:szCs w:val="30"/>
        </w:rPr>
      </w:pPr>
      <w:r w:rsidRPr="00F63197">
        <w:rPr>
          <w:rFonts w:ascii="ＭＳ 明朝" w:eastAsia="ＭＳ 明朝" w:hAnsi="Arial" w:cs="Arial"/>
          <w:b/>
          <w:bCs/>
          <w:kern w:val="36"/>
          <w:szCs w:val="30"/>
        </w:rPr>
        <w:t>再稼働など回答できず</w:t>
      </w:r>
      <w:r w:rsidRPr="003903F8">
        <w:rPr>
          <w:rFonts w:ascii="ＭＳ 明朝" w:eastAsia="ＭＳ 明朝" w:hAnsi="Arial" w:cs="Arial"/>
          <w:b/>
          <w:bCs/>
          <w:kern w:val="36"/>
          <w:szCs w:val="30"/>
        </w:rPr>
        <w:t>、</w:t>
      </w:r>
      <w:r w:rsidRPr="00F63197">
        <w:rPr>
          <w:rFonts w:ascii="ＭＳ 明朝" w:eastAsia="ＭＳ 明朝" w:hAnsi="Arial" w:cs="Arial"/>
          <w:b/>
          <w:bCs/>
          <w:kern w:val="0"/>
          <w:szCs w:val="30"/>
        </w:rPr>
        <w:t>自民勢力が公開質問状に　３区市民連合</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「市民と野党をつなぐ茨城３区市民連合」は大争点の東海第２原発再稼働などへの態度を聞いた公開質問状に対する予定候補者の回答を発表。</w:t>
      </w:r>
    </w:p>
    <w:p w:rsidR="00AE585B" w:rsidRPr="003903F8" w:rsidRDefault="00AE585B" w:rsidP="00AE585B">
      <w:pPr>
        <w:spacing w:line="240" w:lineRule="atLeast"/>
        <w:rPr>
          <w:rFonts w:ascii="ＭＳ 明朝" w:eastAsia="ＭＳ 明朝"/>
        </w:rPr>
      </w:pPr>
    </w:p>
    <w:p w:rsidR="00AE585B" w:rsidRPr="00AD3604" w:rsidRDefault="00AE585B" w:rsidP="00AE585B">
      <w:pPr>
        <w:widowControl/>
        <w:spacing w:line="240" w:lineRule="atLeast"/>
        <w:rPr>
          <w:rFonts w:ascii="ＭＳ 明朝" w:eastAsia="ＭＳ 明朝" w:hAnsi="Arial" w:cs="Arial"/>
          <w:b/>
          <w:bCs/>
          <w:kern w:val="0"/>
          <w:szCs w:val="30"/>
        </w:rPr>
      </w:pPr>
      <w:r w:rsidRPr="00AD3604">
        <w:rPr>
          <w:rFonts w:ascii="ＭＳ 明朝" w:eastAsia="ＭＳ 明朝" w:hAnsi="Arial" w:cs="Arial"/>
          <w:b/>
          <w:bCs/>
          <w:kern w:val="36"/>
          <w:szCs w:val="30"/>
        </w:rPr>
        <w:t>停電で酪農被害深刻</w:t>
      </w:r>
      <w:r w:rsidRPr="003903F8">
        <w:rPr>
          <w:rFonts w:ascii="ＭＳ 明朝" w:eastAsia="ＭＳ 明朝" w:hAnsi="Arial" w:cs="Arial"/>
          <w:b/>
          <w:bCs/>
          <w:kern w:val="36"/>
          <w:szCs w:val="30"/>
        </w:rPr>
        <w:t>、</w:t>
      </w:r>
      <w:r w:rsidRPr="00AD3604">
        <w:rPr>
          <w:rFonts w:ascii="ＭＳ 明朝" w:eastAsia="ＭＳ 明朝" w:hAnsi="Arial" w:cs="Arial"/>
          <w:b/>
          <w:bCs/>
          <w:kern w:val="0"/>
          <w:szCs w:val="30"/>
        </w:rPr>
        <w:t>紙氏　離農出さない支援を</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紙智子議員は１５日、参院農林水産委員会で、北海道地震での全道停電（ブラックアウト）を原因とする酪農被害の深刻さを指摘し、被災支援策をすみやかに行うよう求めました。</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地震被害総額３６７５億円のうち、停電被害が１４８０億円で約４０％にも及ぶとして今回の被害をきっかけに離農を表明する酪農家が生まれていると指摘</w:t>
      </w:r>
    </w:p>
    <w:p w:rsidR="00AE585B" w:rsidRPr="00AE585B" w:rsidRDefault="00AE585B" w:rsidP="00A627A1">
      <w:pPr>
        <w:tabs>
          <w:tab w:val="left" w:pos="2694"/>
          <w:tab w:val="left" w:pos="8240"/>
        </w:tabs>
        <w:spacing w:line="240" w:lineRule="atLeast"/>
        <w:rPr>
          <w:rFonts w:ascii="ＭＳ 明朝" w:eastAsia="ＭＳ 明朝"/>
        </w:rPr>
      </w:pPr>
    </w:p>
    <w:p w:rsidR="00AE585B" w:rsidRPr="003903F8" w:rsidRDefault="00AE585B" w:rsidP="00AE585B">
      <w:pPr>
        <w:spacing w:line="240" w:lineRule="atLeast"/>
        <w:rPr>
          <w:rFonts w:ascii="ＭＳ 明朝" w:eastAsia="ＭＳ 明朝"/>
        </w:rPr>
      </w:pPr>
      <w:r w:rsidRPr="003903F8">
        <w:rPr>
          <w:rFonts w:ascii="ＭＳ 明朝" w:eastAsia="ＭＳ 明朝" w:hint="eastAsia"/>
        </w:rPr>
        <w:t>・11月22日（木）</w:t>
      </w:r>
    </w:p>
    <w:p w:rsidR="00AE585B" w:rsidRPr="00D06721" w:rsidRDefault="00AE585B" w:rsidP="00AE585B">
      <w:pPr>
        <w:widowControl/>
        <w:spacing w:line="240" w:lineRule="atLeast"/>
        <w:rPr>
          <w:rFonts w:ascii="ＭＳ 明朝" w:eastAsia="ＭＳ 明朝" w:hAnsi="Arial" w:cs="Arial"/>
          <w:b/>
          <w:bCs/>
          <w:kern w:val="0"/>
          <w:szCs w:val="30"/>
        </w:rPr>
      </w:pPr>
      <w:r w:rsidRPr="00D06721">
        <w:rPr>
          <w:rFonts w:ascii="ＭＳ 明朝" w:eastAsia="ＭＳ 明朝" w:hAnsi="Arial" w:cs="Arial"/>
          <w:b/>
          <w:bCs/>
          <w:kern w:val="36"/>
          <w:szCs w:val="30"/>
        </w:rPr>
        <w:t>原発賠償　和解案貫け</w:t>
      </w:r>
      <w:r w:rsidRPr="003903F8">
        <w:rPr>
          <w:rFonts w:ascii="ＭＳ 明朝" w:eastAsia="ＭＳ 明朝" w:hAnsi="Arial" w:cs="Arial"/>
          <w:b/>
          <w:bCs/>
          <w:kern w:val="36"/>
          <w:szCs w:val="30"/>
        </w:rPr>
        <w:t>、</w:t>
      </w:r>
      <w:r w:rsidRPr="00D06721">
        <w:rPr>
          <w:rFonts w:ascii="ＭＳ 明朝" w:eastAsia="ＭＳ 明朝" w:hAnsi="Arial" w:cs="Arial"/>
          <w:b/>
          <w:bCs/>
          <w:kern w:val="0"/>
          <w:szCs w:val="30"/>
        </w:rPr>
        <w:t>衆院委で高橋議員　法案への明記要求</w:t>
      </w:r>
    </w:p>
    <w:p w:rsidR="00AE585B" w:rsidRDefault="00AE585B" w:rsidP="00AE585B">
      <w:pPr>
        <w:widowControl/>
        <w:spacing w:line="240" w:lineRule="atLeast"/>
        <w:ind w:firstLineChars="100" w:firstLine="210"/>
        <w:rPr>
          <w:rFonts w:ascii="ＭＳ 明朝" w:eastAsia="ＭＳ 明朝" w:hAnsi="メイリオ"/>
          <w:szCs w:val="27"/>
        </w:rPr>
      </w:pPr>
      <w:r w:rsidRPr="003903F8">
        <w:rPr>
          <w:rFonts w:ascii="ＭＳ 明朝" w:eastAsia="ＭＳ 明朝" w:hAnsi="メイリオ" w:hint="eastAsia"/>
          <w:szCs w:val="27"/>
        </w:rPr>
        <w:lastRenderedPageBreak/>
        <w:t>原子力損害賠償法の改定案をめぐり、東京電力が被害者との和解案を拒否する実態を批判し、和解仲介手続きの実効性の確保を求めました。</w:t>
      </w:r>
    </w:p>
    <w:p w:rsidR="00AE585B" w:rsidRPr="003903F8" w:rsidRDefault="00AE585B" w:rsidP="00AE585B">
      <w:pPr>
        <w:widowControl/>
        <w:spacing w:line="240" w:lineRule="atLeast"/>
        <w:ind w:firstLineChars="100" w:firstLine="210"/>
        <w:rPr>
          <w:rFonts w:ascii="ＭＳ 明朝" w:eastAsia="ＭＳ 明朝" w:hAnsi="Arial" w:cs="Arial"/>
          <w:bCs/>
          <w:kern w:val="36"/>
          <w:szCs w:val="30"/>
        </w:rPr>
      </w:pPr>
    </w:p>
    <w:p w:rsidR="00AE585B" w:rsidRPr="00D06721" w:rsidRDefault="00AE585B" w:rsidP="00AE585B">
      <w:pPr>
        <w:widowControl/>
        <w:spacing w:line="240" w:lineRule="atLeast"/>
        <w:rPr>
          <w:rFonts w:ascii="ＭＳ 明朝" w:eastAsia="ＭＳ 明朝" w:hAnsi="Arial" w:cs="Arial"/>
          <w:b/>
          <w:bCs/>
          <w:kern w:val="0"/>
          <w:szCs w:val="30"/>
        </w:rPr>
      </w:pPr>
      <w:r w:rsidRPr="00D06721">
        <w:rPr>
          <w:rFonts w:ascii="ＭＳ 明朝" w:eastAsia="ＭＳ 明朝" w:hAnsi="Arial" w:cs="Arial"/>
          <w:b/>
          <w:bCs/>
          <w:kern w:val="36"/>
          <w:szCs w:val="30"/>
        </w:rPr>
        <w:t>再稼働へ「東電型」一般化</w:t>
      </w:r>
      <w:r w:rsidRPr="003903F8">
        <w:rPr>
          <w:rFonts w:ascii="ＭＳ 明朝" w:eastAsia="ＭＳ 明朝" w:hAnsi="Arial" w:cs="Arial"/>
          <w:b/>
          <w:bCs/>
          <w:kern w:val="36"/>
          <w:szCs w:val="30"/>
        </w:rPr>
        <w:t>、</w:t>
      </w:r>
      <w:r w:rsidRPr="00D06721">
        <w:rPr>
          <w:rFonts w:ascii="ＭＳ 明朝" w:eastAsia="ＭＳ 明朝" w:hAnsi="Arial" w:cs="Arial"/>
          <w:b/>
          <w:bCs/>
          <w:kern w:val="0"/>
          <w:szCs w:val="30"/>
        </w:rPr>
        <w:t>法案可決　畑野議員が反対討論</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原子力損害賠償法の改定案が、自民、公明、国民</w:t>
      </w:r>
      <w:r>
        <w:rPr>
          <w:rFonts w:ascii="ＭＳ 明朝" w:eastAsia="ＭＳ 明朝" w:hAnsi="メイリオ" w:hint="eastAsia"/>
          <w:szCs w:val="27"/>
        </w:rPr>
        <w:t>（電力労連の影響か）</w:t>
      </w:r>
      <w:r w:rsidRPr="003903F8">
        <w:rPr>
          <w:rFonts w:ascii="ＭＳ 明朝" w:eastAsia="ＭＳ 明朝" w:hAnsi="メイリオ" w:hint="eastAsia"/>
          <w:szCs w:val="27"/>
        </w:rPr>
        <w:t>、維新などの賛成多数で可決されました。日本共産党、立民、無所属の会、社民が反対しました。</w:t>
      </w:r>
    </w:p>
    <w:p w:rsidR="00AE585B" w:rsidRPr="003903F8" w:rsidRDefault="00AE585B" w:rsidP="00AE585B">
      <w:pPr>
        <w:spacing w:line="240" w:lineRule="atLeast"/>
        <w:ind w:firstLineChars="100" w:firstLine="210"/>
        <w:rPr>
          <w:rFonts w:ascii="ＭＳ 明朝" w:eastAsia="ＭＳ 明朝"/>
        </w:rPr>
      </w:pPr>
      <w:r w:rsidRPr="003903F8">
        <w:rPr>
          <w:rFonts w:ascii="ＭＳ 明朝" w:eastAsia="ＭＳ 明朝" w:hAnsi="メイリオ" w:hint="eastAsia"/>
          <w:szCs w:val="27"/>
        </w:rPr>
        <w:t>東京電力福島原発事故による損害賠償額８・６兆円は被災者にとって極めて不十分であるのに、その多くが税金と電力料金として国民負担に転嫁されていると指摘。改定案は、東電救済のスキームを一般化し、全国の原発再稼働に備えるものだと批判しました。</w:t>
      </w:r>
    </w:p>
    <w:p w:rsidR="00AE585B" w:rsidRPr="00AE585B" w:rsidRDefault="00AE585B" w:rsidP="00A627A1">
      <w:pPr>
        <w:tabs>
          <w:tab w:val="left" w:pos="2694"/>
          <w:tab w:val="left" w:pos="8240"/>
        </w:tabs>
        <w:spacing w:line="240" w:lineRule="atLeast"/>
        <w:rPr>
          <w:rFonts w:ascii="ＭＳ 明朝" w:eastAsia="ＭＳ 明朝"/>
        </w:rPr>
      </w:pPr>
    </w:p>
    <w:p w:rsidR="00AE585B" w:rsidRDefault="00AE585B" w:rsidP="00AE585B">
      <w:pPr>
        <w:spacing w:line="280" w:lineRule="exact"/>
        <w:rPr>
          <w:rFonts w:ascii="ＭＳ 明朝" w:eastAsia="ＭＳ 明朝"/>
        </w:rPr>
      </w:pPr>
      <w:r>
        <w:rPr>
          <w:rFonts w:ascii="ＭＳ 明朝" w:eastAsia="ＭＳ 明朝" w:hint="eastAsia"/>
        </w:rPr>
        <w:t>・11月21日（水）</w:t>
      </w:r>
    </w:p>
    <w:p w:rsidR="00AE585B" w:rsidRDefault="00AE585B" w:rsidP="00AE585B">
      <w:pPr>
        <w:spacing w:line="240" w:lineRule="atLeast"/>
        <w:ind w:firstLineChars="100" w:firstLine="210"/>
        <w:rPr>
          <w:rFonts w:ascii="ＭＳ 明朝" w:eastAsia="ＭＳ 明朝" w:hAnsi="メイリオ"/>
          <w:szCs w:val="27"/>
        </w:rPr>
      </w:pPr>
      <w:r w:rsidRPr="003903F8">
        <w:rPr>
          <w:rFonts w:ascii="ＭＳ 明朝" w:eastAsia="ＭＳ 明朝" w:hAnsi="メイリオ" w:hint="eastAsia"/>
          <w:szCs w:val="27"/>
        </w:rPr>
        <w:t>衆院文部科学委員会は２０日、原発事故の賠償制度を定めた原子力損害賠償法（原賠法）の改定案について参考人から意見を聞きました。参考人からは改定案への疑問や批判の声が相次ぎました。事故に備えて電力会社に義務付ける「損害賠償措置額」は、東京電力・福島第１原発事故前の１２００億円のままです。それを超える分は、福島原発事故では国費と電気料金への上乗せで東電に資金援助され、負担が国民に転嫁される仕組みです。</w:t>
      </w:r>
    </w:p>
    <w:p w:rsidR="00AE585B" w:rsidRPr="00AE585B" w:rsidRDefault="00AE585B" w:rsidP="00A627A1">
      <w:pPr>
        <w:tabs>
          <w:tab w:val="left" w:pos="2694"/>
          <w:tab w:val="left" w:pos="8240"/>
        </w:tabs>
        <w:spacing w:line="240" w:lineRule="atLeast"/>
        <w:rPr>
          <w:rFonts w:ascii="ＭＳ 明朝" w:eastAsia="ＭＳ 明朝"/>
        </w:rPr>
      </w:pPr>
    </w:p>
    <w:p w:rsidR="00AE585B" w:rsidRDefault="00AE585B" w:rsidP="00AE585B">
      <w:pPr>
        <w:spacing w:line="280" w:lineRule="exact"/>
        <w:rPr>
          <w:rFonts w:ascii="ＭＳ 明朝" w:eastAsia="ＭＳ 明朝"/>
        </w:rPr>
      </w:pPr>
      <w:r>
        <w:rPr>
          <w:rFonts w:ascii="ＭＳ 明朝" w:eastAsia="ＭＳ 明朝" w:hint="eastAsia"/>
        </w:rPr>
        <w:t>・11月19日（月）</w:t>
      </w:r>
    </w:p>
    <w:p w:rsidR="00AE585B" w:rsidRDefault="00AE585B" w:rsidP="00AE585B">
      <w:pPr>
        <w:spacing w:line="280" w:lineRule="exact"/>
        <w:rPr>
          <w:rFonts w:ascii="ＭＳ 明朝" w:eastAsia="ＭＳ 明朝"/>
        </w:rPr>
      </w:pPr>
      <w:r>
        <w:rPr>
          <w:rFonts w:ascii="ＭＳ 明朝" w:eastAsia="ＭＳ 明朝" w:hint="eastAsia"/>
        </w:rPr>
        <w:t xml:space="preserve">　福島第一原発、問われる東電・国の責任、浄化汚染水の基準超え放置、都合良いデータを列記</w:t>
      </w:r>
    </w:p>
    <w:p w:rsidR="00AE585B" w:rsidRPr="00AE585B" w:rsidRDefault="00AE585B" w:rsidP="00A627A1">
      <w:pPr>
        <w:tabs>
          <w:tab w:val="left" w:pos="2694"/>
          <w:tab w:val="left" w:pos="8240"/>
        </w:tabs>
        <w:spacing w:line="240" w:lineRule="atLeast"/>
        <w:rPr>
          <w:rFonts w:ascii="ＭＳ 明朝" w:eastAsia="ＭＳ 明朝"/>
        </w:rPr>
      </w:pPr>
    </w:p>
    <w:p w:rsidR="00AE585B" w:rsidRDefault="00AE585B" w:rsidP="00AE585B">
      <w:pPr>
        <w:spacing w:line="280" w:lineRule="exact"/>
        <w:rPr>
          <w:rFonts w:ascii="ＭＳ 明朝" w:eastAsia="ＭＳ 明朝"/>
        </w:rPr>
      </w:pPr>
      <w:r>
        <w:rPr>
          <w:rFonts w:ascii="ＭＳ 明朝" w:eastAsia="ＭＳ 明朝"/>
        </w:rPr>
        <w:t>・11月18日（日）</w:t>
      </w:r>
    </w:p>
    <w:p w:rsidR="00AE585B" w:rsidRDefault="00AE585B" w:rsidP="00AE585B">
      <w:pPr>
        <w:spacing w:line="280" w:lineRule="exact"/>
        <w:rPr>
          <w:rFonts w:ascii="ＭＳ 明朝" w:eastAsia="ＭＳ 明朝"/>
        </w:rPr>
      </w:pPr>
      <w:r>
        <w:rPr>
          <w:rFonts w:ascii="ＭＳ 明朝" w:eastAsia="ＭＳ 明朝"/>
        </w:rPr>
        <w:t xml:space="preserve">　茨城県議選30日告示、東海第２重大争、３０キロ圏96万人避難計画不能、県民の7割、34議会が反対</w:t>
      </w:r>
    </w:p>
    <w:p w:rsidR="00AE585B" w:rsidRPr="00AE585B" w:rsidRDefault="00AE585B" w:rsidP="00A627A1">
      <w:pPr>
        <w:tabs>
          <w:tab w:val="left" w:pos="2694"/>
          <w:tab w:val="left" w:pos="8240"/>
        </w:tabs>
        <w:spacing w:line="240" w:lineRule="atLeast"/>
        <w:rPr>
          <w:rFonts w:ascii="ＭＳ 明朝" w:eastAsia="ＭＳ 明朝"/>
        </w:rPr>
      </w:pPr>
    </w:p>
    <w:p w:rsidR="00A02F35" w:rsidRPr="00A627A1" w:rsidRDefault="00A02F35"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東海第２再稼働　一自治体の反対でも不可</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茨城　周辺６首長が確認</w:t>
      </w:r>
    </w:p>
    <w:p w:rsidR="00A02F35" w:rsidRPr="00A627A1" w:rsidRDefault="00A02F35"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2018年11月11日【１面】</w:t>
      </w:r>
    </w:p>
    <w:p w:rsidR="00A02F35" w:rsidRPr="00A627A1" w:rsidRDefault="00A02F35"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２７日に運転開始から４０年を迎える東海第２原発（茨城県東海村）の「事前了解権」をめぐり、周辺６市村側が、６市村として一つの自治体でも了解できなければ再稼働できないとの認識を統一したことが明らかになりました。９日夜に行われた、事前了解権を持つ県内６市村で構成する「原子力所在地域首長懇談会」の会合（座長＝山田修・東海村長）後、山田村長が記者会見し、明らかにしました。</w:t>
      </w:r>
    </w:p>
    <w:p w:rsidR="00A02F35" w:rsidRPr="00A627A1" w:rsidRDefault="00A02F35"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会合では、原子力規制委員会が７日に同原発の運転延長を認めたことで、再稼働に必要とされる三つの許認可が下りたことを受け、原電側から６市村の首長に説明が行われました。</w:t>
      </w:r>
    </w:p>
    <w:p w:rsidR="00A02F35" w:rsidRPr="00A627A1" w:rsidRDefault="00A02F35"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事前了解権」をめぐってはこれまで、６市村の間で認識に差がありましたが、会合後の記者会見で山田村長は、「一つの自治体でも了解できなければ先に進めないとのことで意思統一しており、原電側に伝えた」と述べました。原電側からの明確な回答はありませんでした。</w:t>
      </w:r>
    </w:p>
    <w:p w:rsidR="00A02F35" w:rsidRPr="00A627A1" w:rsidRDefault="00A02F35"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会合では、日本原電の和智信隆副社長が７日、報道陣に対し「拒否権なんて言葉は新協定の中にどこにもない」と発言したことをめぐり、出席した首長から憤りの声が上がり紛糾。６市村側からは「（『拒否権はない』と）一言で片付ける言い方は傲慢（ごうまん）、慢心」との声も上がり、６市村首長として原電に謝罪と撤回を申し入れました。</w:t>
      </w:r>
    </w:p>
    <w:p w:rsidR="00DA4936" w:rsidRPr="00A627A1" w:rsidRDefault="00DA4936" w:rsidP="00A627A1">
      <w:pPr>
        <w:tabs>
          <w:tab w:val="left" w:pos="2694"/>
          <w:tab w:val="left" w:pos="8240"/>
        </w:tabs>
        <w:spacing w:line="240" w:lineRule="atLeast"/>
        <w:rPr>
          <w:rFonts w:ascii="ＭＳ 明朝" w:eastAsia="ＭＳ 明朝"/>
        </w:rPr>
      </w:pPr>
    </w:p>
    <w:p w:rsidR="003B48AC" w:rsidRPr="00A627A1" w:rsidRDefault="003B48AC"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主張　東海第２延長認可</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ルール骨抜き再稼働許されぬ</w:t>
      </w:r>
    </w:p>
    <w:p w:rsidR="003B48AC" w:rsidRPr="00A627A1" w:rsidRDefault="003B48AC"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2018年11月11日【２面】</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子力規制委員会は、運転開始から４０年を迎える日本原子力発電（日本原電）の東海第２原発（茨城県東海村）について最長２０年の運転期間の延長を認可しました。２０１１年の東京電力福島第１原発事故後の法改定で、運転期間は原則４０年とされたのに、そのルールをないがしろにする規制委の姿勢は重大です。周辺住民や自治体は不信と批判を強めています。「老朽原発」の再稼働を推進することは許されません。</w:t>
      </w:r>
    </w:p>
    <w:p w:rsidR="003B48AC" w:rsidRPr="00A627A1" w:rsidRDefault="003B48AC"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0"/>
          <w:szCs w:val="30"/>
        </w:rPr>
        <w:t>延長申請１００％合格</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子炉等規制法は、１２年の改定で原発の運転期間を原則４０年としました。もともと原発自体が未完成の技術で、ひとたび事故を起こせば未曽有の事態を招くことは、福島第１原発事故が７年半を過ぎても収束の見通しがたたないことからも明らかです。</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ましてや４０年もたつ「老朽原発」では、原子炉などの劣化は避けられず、危険はいっそう高まります。だからこそ４０年を超える運転については規制委が認めれば１回に限り最長２０年としたものの、これは「例外中の例外」（当時の原発担当相）としたはずでした。</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ところが規制委は、関西電力高浜１、２号機、美浜３号機の３基（いずれも福井県）の４０年超の原発の再稼働を次々と認めてきました。今回の東海第２を認可したことで、延長の申請が出された「老朽原発」の運転を１００％認めたことになります。ルールを形骸化させ「例外」を「原則」にした規制委の責任がきびしく問われます。福島原発事故への深刻な反省を忘れ去ったという他ありません。</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しかも、東海第２原発は東日本大震災の被災原発です。外部電源が喪失し、津波の影響で非常用ディーゼル発電機の一部が使えなくなり、あわや大事故になるところでした。原子炉が福島第１原発と同じ「沸騰水型」という点も、強く懸念されています。</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東海第２は運転開始から４０年になる今月２７日までに延長の認可がでなければ廃炉になるところでした。規制委はそれに間に合わせるかのように、新規制基準で求められているケーブル（電線の集合体）の難燃化も一部にとどまる対策でよしとするなど、審査を急ぎました。「延長ありき」では規制委は役割を果たせません。</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安倍晋三政権は７月に閣議決定したエネルギー基本計画で、原発を「ベースロード電源」と位置づけ、２０３０年度には原発の電源構成に占める比率を「２０～２２％」にするとしています。これを実現するためには、東海第２を含む老朽原発を動かすことが大前提となっているのです。再稼働を推進するエネ計画は撤回し、原発ゼロ、再生可能エネルギー拡大への転換がいよいよ求められます。</w:t>
      </w:r>
    </w:p>
    <w:p w:rsidR="003B48AC" w:rsidRPr="00A627A1" w:rsidRDefault="003B48AC"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0"/>
          <w:szCs w:val="30"/>
        </w:rPr>
        <w:t>地元の声を無視するな</w:t>
      </w:r>
    </w:p>
    <w:p w:rsidR="003B48AC" w:rsidRPr="00A627A1" w:rsidRDefault="003B48AC"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東海第２原発の周囲で避難計画を義務づけられた３０キロ圏の１４市町村には約９６万人が居住しています。日本原電は立地する茨城県と東海村のほか、水戸市を含む５市と再稼働についての「実質的な事前了解」を認める協定を３月に結びました。その一つ、那珂市の市長は再稼働反対を表明しています。また６市村の首長と日本原電側との会合では、自治体が再稼働の拒否ができないかのように発言した原電幹部に対する怒りが上がりました。地元の声を無視した危険な再稼働は断念すべきです。</w:t>
      </w:r>
    </w:p>
    <w:p w:rsidR="003B48AC" w:rsidRPr="00A627A1" w:rsidRDefault="003B48AC" w:rsidP="00A627A1">
      <w:pPr>
        <w:tabs>
          <w:tab w:val="left" w:pos="2694"/>
          <w:tab w:val="left" w:pos="8240"/>
        </w:tabs>
        <w:spacing w:line="240" w:lineRule="atLeast"/>
        <w:rPr>
          <w:rFonts w:ascii="ＭＳ 明朝" w:eastAsia="ＭＳ 明朝"/>
        </w:rPr>
      </w:pPr>
    </w:p>
    <w:p w:rsidR="00BC0EA1" w:rsidRPr="00A627A1" w:rsidRDefault="00BC0EA1"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2018年11月8日【１面】</w:t>
      </w:r>
    </w:p>
    <w:p w:rsidR="00BC0EA1" w:rsidRPr="00A627A1" w:rsidRDefault="00BC0EA1"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lastRenderedPageBreak/>
        <w:t>東海第２　延長認可、</w:t>
      </w:r>
      <w:r w:rsidRPr="00A627A1">
        <w:rPr>
          <w:rFonts w:ascii="ＭＳ 明朝" w:eastAsia="ＭＳ 明朝" w:hAnsi="Arial" w:cs="Arial"/>
          <w:bCs/>
          <w:kern w:val="0"/>
          <w:szCs w:val="30"/>
        </w:rPr>
        <w:t>規制委　被災原発で初　最長６０年</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子力規制委員会は７日、今月２８日に運転開始から４０年となる日本原子力発電（原電）の東海第２原発（茨城県東海村）の運転期間の最長２０年延長を認可しました。東日本大震災で事故を起こした東京電力福島第１原発と同じ沸騰水型では初めて。震災で外部電源が喪失し、一部の非常用ディーゼル発電機が水没した被災原発としても初。</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子炉等規制法では、原発の運転期間は４０年と定められていますが、規制委が認めれば１回に限り、２０年まで期間延長できるとされています。老朽原発の運転期間延長は、申請された３原発、４基すべてが認可され、「４０年原則」が形骸化しています。</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電は２０２１年に対策工事を終了し、再稼働する計画です。しかし、東海第２原発から避難計画が必要とされる３０キロ圏の住民は約９６万人。実効性ある計画は不可能と指摘されています。東海村の山田修村長は市民団体に対し、「実効性のある避難計画ができない限り再稼働の判断はできない」との認識を明らかにしています。</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また、原電は今年３月、県と東海村に加え周辺の日立、ひたちなか、那珂、常陸太田、水戸の各市と東海第２原発の再稼働に際し事前了解を得ることを盛り込んだ安全協定を締結。その後、水戸市議会は６月に再稼働反対の意見書を可決し、１０月には那珂市の海野徹市長が再稼働に反対の意思を表明しています。</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茨城県内では、複数自治体の首</w:t>
      </w:r>
      <w:r w:rsidRPr="00A627A1">
        <w:rPr>
          <w:rFonts w:ascii="ＭＳ 明朝" w:eastAsia="ＭＳ 明朝" w:hAnsi="メイリオ" w:hint="eastAsia"/>
          <w:szCs w:val="27"/>
        </w:rPr>
        <w:t>長が再稼働への反対を表明しており、多くの議会で再稼働に反対する意見書などが可決されています。</w:t>
      </w:r>
    </w:p>
    <w:p w:rsidR="00DA4936" w:rsidRPr="00A627A1" w:rsidRDefault="00DA4936" w:rsidP="00A627A1">
      <w:pPr>
        <w:tabs>
          <w:tab w:val="left" w:pos="2694"/>
          <w:tab w:val="left" w:pos="8240"/>
        </w:tabs>
        <w:spacing w:line="240" w:lineRule="atLeast"/>
        <w:rPr>
          <w:rFonts w:ascii="ＭＳ 明朝" w:eastAsia="ＭＳ 明朝"/>
        </w:rPr>
      </w:pPr>
    </w:p>
    <w:p w:rsidR="00BC0EA1" w:rsidRPr="00A627A1" w:rsidRDefault="00BC0EA1"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原発ゼロが民意　福井県庁前など住民ら抗議</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高浜３号機運転再開</w:t>
      </w:r>
    </w:p>
    <w:p w:rsidR="00BC0EA1" w:rsidRPr="00A627A1" w:rsidRDefault="00BC0EA1"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2018年11月8日【社会】</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関西電力高浜原発３号機（福井県高浜町）が７日、再稼働を強行し、県庁や高浜発電所の前では住民らが集まり、「即刻中止を求める」と、抗議の声を上げました。</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高浜３号機は、再稼働を認めない福井地裁の仮処分決定が取り消されて２０１６年１月に再稼働したものの、今度は大津地裁の仮処分決定により運転を停止。しかし、大阪高裁が運転を認める決定を出して昨年６月に再稼働し、今年８月に定期検査入りして停止していました。</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検査終了による同様の再稼働は、県内では８月の高浜４号機に続くもの。県内で運転状態の原発は、関電大飯原発３、４号機（同県おおい町）と合わせて４基となりました。高浜３、４号機は、プルトニウム・ウラン混合酸化物（ＭＯＸ）燃料を通常の原子炉で使用したプルサーマル運転です。</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福井市の県庁前では、横断幕を広げてスタンディングを実施し、原発問題住民運動県連絡会の林広員事務局長は「原発ゼロが圧倒的な民意だ」として再稼働を非難しました。新日本婦人の会県本部の前田信子副会長は行き場のない使用済み核燃料が増え続ける問題を訴え、日本共産党のさとう正雄県議は北海道の地震で起きた「ブラックアウト」を教訓に、「発電は再生可能エネルギーを普及させて地域分散型にすべきだ」と強調しました。</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高浜発電所周りでは、デモなどの抗議行動のほか、申し入れが行われ、日本共産党のわたなべ孝高浜町議、北原武道若狭町議、さかがみ和代小浜市議候補が参加しました。（11/8）</w:t>
      </w:r>
    </w:p>
    <w:p w:rsidR="00BC0EA1" w:rsidRPr="00A627A1" w:rsidRDefault="00BC0EA1" w:rsidP="00A627A1">
      <w:pPr>
        <w:tabs>
          <w:tab w:val="left" w:pos="2694"/>
          <w:tab w:val="left" w:pos="8240"/>
        </w:tabs>
        <w:spacing w:line="240" w:lineRule="atLeast"/>
        <w:rPr>
          <w:rFonts w:ascii="ＭＳ 明朝" w:eastAsia="ＭＳ 明朝"/>
        </w:rPr>
      </w:pPr>
    </w:p>
    <w:p w:rsidR="00BC0EA1" w:rsidRPr="00A627A1" w:rsidRDefault="00BC0EA1"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2018年11月5日【社会】</w:t>
      </w:r>
    </w:p>
    <w:p w:rsidR="00BC0EA1" w:rsidRPr="00A627A1" w:rsidRDefault="00BC0EA1"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lastRenderedPageBreak/>
        <w:t>再生エネへ転換早急に</w:t>
      </w:r>
      <w:r w:rsidR="00027CFB" w:rsidRPr="00A627A1">
        <w:rPr>
          <w:rFonts w:ascii="ＭＳ 明朝" w:eastAsia="ＭＳ 明朝" w:hAnsi="Arial" w:cs="Arial"/>
          <w:bCs/>
          <w:kern w:val="36"/>
          <w:szCs w:val="30"/>
        </w:rPr>
        <w:t>、</w:t>
      </w:r>
      <w:r w:rsidRPr="00A627A1">
        <w:rPr>
          <w:rFonts w:ascii="ＭＳ 明朝" w:eastAsia="ＭＳ 明朝" w:hAnsi="Arial" w:cs="Arial"/>
          <w:bCs/>
          <w:kern w:val="0"/>
          <w:szCs w:val="30"/>
        </w:rPr>
        <w:t>原発問題シンポ　声明採択し閉会</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新潟市内で「原発事故の検証と再稼働問題」をテーマに３日から開かれていた第３８回原子力発電問題全国シンポジウム（日本科学者会議エネルギー・原子力問題研究委員会、同新潟支部・シンポ実行委員会主催）は４日、「原発ゼロの実現と自然エネルギー社会への大転換を早急に実現すべきである」などとする声明を採択し、閉会しました。１２５人が参加しました。</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４日は、廃炉や核燃料サイクルの問題、福島原発事故の環境汚染、汚染水問題、新潟県での原発をめぐる半世紀の歴史、米戦略と日本の原発、再生可能エネルギー普及の課題などについて各氏が報告し、討論しました。</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発の使用済み核燃料の再処理で出る高レベル放射性廃棄物（核のゴミ）の問題を取り上げた赤井純治・新潟大学名誉教授は「変動帯の日本列島に安定した地質体が見つかるとは思えない」と指摘。国が進めようとしている核のゴミの処分場はあり得ないし、候補地選定に向けた「マップ」も非科学的だと批判しました。</w:t>
      </w:r>
    </w:p>
    <w:p w:rsidR="00BC0EA1" w:rsidRPr="00A627A1" w:rsidRDefault="00BC0EA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柴崎直明・福島大学教授は、事故から７年半余りがたっても福島原発の汚染水問題が解決していない地質学的背景を報告。敷地付近や周辺の野外調査を紹介し、「東電が敷地の地質断面図を単純に描いているが、複雑だ」と述べ、東電は地質や地下水についてわかっておらず、凍土壁などの対策の効果が表れていないと指摘しました。</w:t>
      </w:r>
    </w:p>
    <w:p w:rsidR="00BC0EA1" w:rsidRPr="00A627A1" w:rsidRDefault="00BC0EA1" w:rsidP="00A627A1">
      <w:pPr>
        <w:tabs>
          <w:tab w:val="left" w:pos="2694"/>
          <w:tab w:val="left" w:pos="8240"/>
        </w:tabs>
        <w:spacing w:line="240" w:lineRule="atLeast"/>
        <w:rPr>
          <w:rFonts w:ascii="ＭＳ 明朝" w:eastAsia="ＭＳ 明朝"/>
        </w:rPr>
      </w:pPr>
    </w:p>
    <w:p w:rsidR="005A4C81" w:rsidRPr="00A627A1" w:rsidRDefault="005A4C81"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2018年10月27日【政治総合】</w:t>
      </w:r>
    </w:p>
    <w:p w:rsidR="005A4C81" w:rsidRPr="00A627A1" w:rsidRDefault="005A4C81"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太陽光制御　九電に疑問、</w:t>
      </w:r>
      <w:r w:rsidRPr="00A627A1">
        <w:rPr>
          <w:rFonts w:ascii="ＭＳ 明朝" w:eastAsia="ＭＳ 明朝" w:hAnsi="Arial" w:cs="Arial"/>
          <w:bCs/>
          <w:kern w:val="0"/>
          <w:szCs w:val="30"/>
        </w:rPr>
        <w:t>現地業者が仁比氏に訴え</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九州電力が太陽光発電事業者に、発電の一時停止を求める「出力制御」を繰り返している問題で、日本共産党の仁比聡平参院議員は２６日、出力制御を受けた鹿児島県内各地の事業者を訪問し、状況を聞き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それぞれの事業者からは「どの事業者がどれだけ制御されたのか明らかになっておらず、選定の公平性に疑問を感じる。選定基準も明らかにしてほしい。実際に損失も出ている」「クリーンな自然エネルギーでなく、まず原発や火力発電を止めるべきだ」「九電が出資している事業者にも平等に制限がかけられているのか」など、九電の一方的な出力制御に怒りの声が上がり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また、「国の補助金を広げ、蓄電池設備を安く導入できるようにしてほしい。再生可能エネルギーを抑制しなくてもよい方法を探るべきだ」「九州の豊かな自然エネルギーを本州でも生かせるよう関門海峡の送電能力の拡充を」との提案も出され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仁比議員は「出力制御が現実に行われ、『原発ありき』の九電と国の姿勢が自然エネルギーの普及の最大の障害になっていることが鮮明になった。九電と国は市民や事業者の声を受け止め、姿勢を改めるべきだ」とコメントしました。</w:t>
      </w:r>
    </w:p>
    <w:p w:rsidR="005A4C81" w:rsidRPr="00A627A1" w:rsidRDefault="005A4C81"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日本共産党の、まつざき真琴県議、たいらゆきお県議候補、竪山清隆鹿児島市議も同行しました。</w:t>
      </w:r>
    </w:p>
    <w:p w:rsidR="000708DB" w:rsidRPr="00A627A1" w:rsidRDefault="000708DB" w:rsidP="00A627A1">
      <w:pPr>
        <w:tabs>
          <w:tab w:val="left" w:pos="2694"/>
          <w:tab w:val="left" w:pos="8240"/>
        </w:tabs>
        <w:spacing w:line="240" w:lineRule="atLeast"/>
        <w:rPr>
          <w:rFonts w:ascii="ＭＳ 明朝" w:eastAsia="ＭＳ 明朝"/>
        </w:rPr>
      </w:pPr>
    </w:p>
    <w:p w:rsidR="005A4C81" w:rsidRPr="00A627A1" w:rsidRDefault="005A4C81"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伊方差し止め延長認めず</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広島地裁　不当判決に申立人ら怒る</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四国電力伊方原発３号機（愛媛県伊方町）の運転を今年９月末まで差し止めるよう命じた広島高裁の仮処分決定（昨年１２月）をめぐり、広島、松山両市の住民４人が１０月以降の期限延長を求めた新たな仮処分申請で、広島地裁（藤澤孝彦裁判長）は２６日、申し立てを却下し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lastRenderedPageBreak/>
        <w:t>藤澤裁判長は、巨大噴火が阿蘇で発生する可能性は非常に低いと指摘。その上で「噴火によって原子炉で事故が起こるリスクは、直ちに除去しなければならないほどの重大な損害又は急迫の危険には当たらない」とし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決定後、裁判所前に「伊方原発、止められず」「司法。判断から逃げまくる」の垂れ幕が掲げられると、多くの支援者らから怒りの声が上がりました。申立人の小倉正さん（５７）は「いちるの期待をもって臨んだが、過去の過ちをまったく反省していない判断だ。この国に正義はないのか」と訴え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決定を受けて伊方原発広島裁判弁護団は、これまでの多くの裁判例に反し、原子力規制委員会の「火山影響評価ガイド」やそれに基づく適合性審査の不合理性の判断を回避した「不当決定」だとの声明を発表しました。</w:t>
      </w:r>
    </w:p>
    <w:p w:rsidR="005A4C81" w:rsidRPr="00A627A1" w:rsidRDefault="005A4C81"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四電は２７日に再稼働させる予定。</w:t>
      </w:r>
    </w:p>
    <w:p w:rsidR="005A4C81" w:rsidRPr="00A627A1" w:rsidRDefault="005A4C81" w:rsidP="00A627A1">
      <w:pPr>
        <w:tabs>
          <w:tab w:val="left" w:pos="2694"/>
          <w:tab w:val="left" w:pos="8240"/>
        </w:tabs>
        <w:spacing w:line="240" w:lineRule="atLeast"/>
        <w:rPr>
          <w:rFonts w:ascii="ＭＳ 明朝" w:eastAsia="ＭＳ 明朝"/>
        </w:rPr>
      </w:pPr>
    </w:p>
    <w:p w:rsidR="00EA5A18" w:rsidRPr="00A627A1" w:rsidRDefault="00EA5A18"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2018年10月25日</w:t>
      </w:r>
    </w:p>
    <w:p w:rsidR="00EA5A18" w:rsidRPr="00A627A1" w:rsidRDefault="00EA5A18"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柏崎刈羽の再稼働反対　ＢＲＴ計画見直す</w:t>
      </w:r>
      <w:r w:rsidR="00AE585B">
        <w:rPr>
          <w:rFonts w:ascii="ＭＳ 明朝" w:eastAsia="ＭＳ 明朝" w:hAnsi="Arial" w:cs="Arial"/>
          <w:bCs/>
          <w:kern w:val="36"/>
          <w:szCs w:val="30"/>
        </w:rPr>
        <w:t>、</w:t>
      </w:r>
      <w:r w:rsidRPr="00A627A1">
        <w:rPr>
          <w:rFonts w:ascii="ＭＳ 明朝" w:eastAsia="ＭＳ 明朝" w:hAnsi="Arial" w:cs="Arial"/>
          <w:bCs/>
          <w:kern w:val="0"/>
          <w:szCs w:val="30"/>
        </w:rPr>
        <w:t>新潟市長選　小柳氏個人演説会</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新潟市長選（２８日投票）を市民と野党の共闘でたたかう無所属新人の小柳さとし候補（３１）＝元新潟市議＝は２３日夜、新潟市西区の２カ所で個人演説会を開き、最終盤を迎える選挙戦で「皆さんと一緒に、市長として明日の新潟を切り開きたい」と会場いっぱいに詰めかけた参加者に支援を呼びかけ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小柳氏は原発の問題について「新潟にも、いまだ福島からの避難者が多い」と指摘。「子どもたちの安心安全を、孫の世代にも残すために柏崎刈羽原発の再稼働に反対します」と訴えました。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また、現市政が進めるＢＲＴ（バス高速輸送システム）計画に「乗り継ぎが不便になった」「そもそも連節バスは必要なのか」という市民の声が相次いでいると紹介。「利用者あっての公共交通。市民の目線での町づくりを取り戻す」と計画の見直しを約束し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西村智奈美衆院議員（立憲民主党）が応援に駆けつけ、「市長は、原発再稼働や改憲を進めようとする安倍政権とのパイプ役であってはならない。市民との対話に基づく市政を掲げる小柳さんを市長に」と語り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西区の男性（６８）は「若くて、市民への発信力がある小柳さんを市長へ押し上げたい」と話していました。</w:t>
      </w:r>
    </w:p>
    <w:p w:rsidR="00EA5A18" w:rsidRPr="00A627A1" w:rsidRDefault="00EA5A18" w:rsidP="00A627A1">
      <w:pPr>
        <w:tabs>
          <w:tab w:val="left" w:pos="2694"/>
          <w:tab w:val="left" w:pos="8240"/>
        </w:tabs>
        <w:spacing w:line="240" w:lineRule="atLeast"/>
        <w:rPr>
          <w:rFonts w:ascii="ＭＳ 明朝" w:eastAsia="ＭＳ 明朝"/>
        </w:rPr>
      </w:pPr>
    </w:p>
    <w:p w:rsidR="00EA5A18" w:rsidRPr="00A627A1" w:rsidRDefault="00EA5A18"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再稼働反対　那珂市長訪れ激励</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原発いらない茨城アクション</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「原発いらない茨城アクション実行委員会」は２４日、東海第２原発再稼働への反対表明を行った海野徹・茨城県那珂市長を訪れ、激励と要望を行いました。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参加者から拍手で迎えられた海野市長は東海第２原発について、「（運転開始から）４０年という時間が経過しており、ノーと言わざるをえない。（半径３０キロ圏内に住む人口）９６万人が一斉に避難するのは到底無理であり、完全な避難計画の策定はかなりの時間をかけても不可能」と述べ、再稼働反対の表明にいたった理由を述べ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そのうえで、再稼働をめぐって県内六つの市と村が有する事前了解権について、「一つの自治体でも了解しない場合、再稼働されないという認識」であることを強調しました。</w:t>
      </w:r>
    </w:p>
    <w:p w:rsidR="00EA5A18" w:rsidRPr="00A627A1" w:rsidRDefault="00EA5A18"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lastRenderedPageBreak/>
        <w:t>参加者は、事業者である日本原電と６市村の間で認識が曖昧になっていることに対し、「しっかり整理して原電にもはっきりさせてほしい」と要望しました。海野氏は「何のために了解権を拡大したのかということも含め、首長として申し上げていきたい」と述べ、事前了解権の運用についても言及しました。</w:t>
      </w:r>
    </w:p>
    <w:p w:rsidR="00EA5A18" w:rsidRPr="00A627A1" w:rsidRDefault="00EA5A18"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再稼働問題に対して、今後住民の声も聞いていくと述べた海野氏は、方法についてはまだ決めていないとしながらも、「市民アンケートや住民投票も考えている」と述べました。</w:t>
      </w:r>
    </w:p>
    <w:p w:rsidR="00EA5A18" w:rsidRPr="00A627A1" w:rsidRDefault="00EA5A18" w:rsidP="00A627A1">
      <w:pPr>
        <w:tabs>
          <w:tab w:val="left" w:pos="2694"/>
          <w:tab w:val="left" w:pos="8240"/>
        </w:tabs>
        <w:spacing w:line="240" w:lineRule="atLeast"/>
        <w:rPr>
          <w:rFonts w:ascii="ＭＳ 明朝" w:eastAsia="ＭＳ 明朝"/>
        </w:rPr>
      </w:pPr>
    </w:p>
    <w:p w:rsidR="00DA4936" w:rsidRPr="00A627A1" w:rsidRDefault="00DA4936"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2018年10月24</w:t>
      </w:r>
      <w:r w:rsidR="00F27C05" w:rsidRPr="00A627A1">
        <w:rPr>
          <w:rFonts w:ascii="ＭＳ 明朝" w:eastAsia="ＭＳ 明朝" w:hAnsi="メイリオ" w:cs="ＭＳ 明朝" w:hint="eastAsia"/>
          <w:bCs/>
          <w:kern w:val="0"/>
          <w:szCs w:val="27"/>
        </w:rPr>
        <w:t>日</w:t>
      </w:r>
    </w:p>
    <w:p w:rsidR="00DA4936" w:rsidRPr="00A627A1" w:rsidRDefault="00DA4936"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那珂市長「再稼働反対」</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茨城　東海第２原発　事前了解権の６市村初</w:t>
      </w:r>
    </w:p>
    <w:p w:rsidR="00DA4936" w:rsidRPr="00A627A1" w:rsidRDefault="00DA4936"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原発再稼働に際し、事前了解権を有する６市村の中で反対の表明を行ったのは海野市長が初めてです。</w:t>
      </w:r>
    </w:p>
    <w:p w:rsidR="00DA4936" w:rsidRPr="00A627A1" w:rsidRDefault="00DA4936"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事前了解権は、再稼働をめぐって事業者と原発立地自治体が事前協議を行い、自治体の同意を求めるとするもの。通常、県と立地自治体だけに認められていますが、茨城県では新安全協定の締結によって、立地自治体の東海村に加え周辺５市（日立、ひたちなか、那珂、常陸太田（ひたちおおた）、水戸）にも拡大されています。</w:t>
      </w:r>
    </w:p>
    <w:p w:rsidR="00DA4936" w:rsidRPr="00A627A1" w:rsidRDefault="00DA4936"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自治体首長としての反対表明は、原発周辺３０キロ圏内にある１４市町村のうち、高萩市、大子町、茨城町、城里町に続き５人目です。</w:t>
      </w:r>
    </w:p>
    <w:p w:rsidR="00DA4936" w:rsidRPr="00A627A1" w:rsidRDefault="00DA4936"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２２日の再稼働反対表明の直前に日本共産党北部地区委員会が市長と行った懇談では、市長が「住民の意見を反映するのが市長の役目」と述べた上で、「完全な避難計画の策定はできない」と主張。共産党は、市長の再稼働反対の意思表明を求めていました。</w:t>
      </w:r>
    </w:p>
    <w:p w:rsidR="00DA4936" w:rsidRPr="00A627A1" w:rsidRDefault="00DA4936" w:rsidP="00A627A1">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海野市長による表明を受け、花島進・党那珂市議は「避難計画の策定は不可能で、原発事故は防げないという下での市長判断。歓迎したい」とコメントしています。</w:t>
      </w:r>
    </w:p>
    <w:p w:rsidR="00DA4936" w:rsidRPr="00A627A1" w:rsidRDefault="00DA4936" w:rsidP="00A627A1">
      <w:pPr>
        <w:tabs>
          <w:tab w:val="left" w:pos="2694"/>
          <w:tab w:val="left" w:pos="8240"/>
        </w:tabs>
        <w:spacing w:line="240" w:lineRule="atLeast"/>
        <w:rPr>
          <w:rFonts w:ascii="ＭＳ 明朝" w:eastAsia="ＭＳ 明朝"/>
        </w:rPr>
      </w:pPr>
    </w:p>
    <w:p w:rsidR="00DA4936" w:rsidRPr="00A627A1" w:rsidRDefault="00DA4936"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2018年10月22</w:t>
      </w:r>
      <w:r w:rsidR="00F27C05" w:rsidRPr="00A627A1">
        <w:rPr>
          <w:rFonts w:ascii="ＭＳ 明朝" w:eastAsia="ＭＳ 明朝" w:hAnsi="メイリオ" w:cs="ＭＳ 明朝" w:hint="eastAsia"/>
          <w:bCs/>
          <w:kern w:val="0"/>
          <w:szCs w:val="27"/>
        </w:rPr>
        <w:t>日</w:t>
      </w:r>
    </w:p>
    <w:p w:rsidR="00DA4936" w:rsidRPr="00A627A1" w:rsidRDefault="00DA4936"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主張　太陽光発電の制御</w:t>
      </w:r>
      <w:r w:rsidR="00A627A1" w:rsidRPr="00A627A1">
        <w:rPr>
          <w:rFonts w:ascii="ＭＳ 明朝" w:eastAsia="ＭＳ 明朝" w:hAnsi="Arial" w:cs="Arial"/>
          <w:bCs/>
          <w:kern w:val="36"/>
          <w:szCs w:val="30"/>
        </w:rPr>
        <w:t>、</w:t>
      </w:r>
      <w:r w:rsidRPr="00A627A1">
        <w:rPr>
          <w:rFonts w:ascii="ＭＳ 明朝" w:eastAsia="ＭＳ 明朝" w:hAnsi="Arial" w:cs="Arial"/>
          <w:bCs/>
          <w:kern w:val="0"/>
          <w:szCs w:val="30"/>
        </w:rPr>
        <w:t>再エネ普及妨げる原発再稼働</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九州電力が太陽光発電を行っている一部の事業者を対象に発電を一時停止させる「出力制御」を実施したことに、「再生可能エネルギー普及のブレーキになる」との懸念と批判が広がっています。出力制御は、電力需要が減って、供給が増えて需給バランスが崩れると大規模停電を起こすおそれがあり、それを回避するための措置だと九電は主張します。しかし、原発４基を動かし続ける一方で、太陽光使用を抑えるやり方は再生エネを広げることを願う国民から見ると納得できません。</w:t>
      </w:r>
    </w:p>
    <w:p w:rsidR="00DA4936" w:rsidRPr="00A627A1" w:rsidRDefault="00DA4936"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0"/>
          <w:szCs w:val="30"/>
        </w:rPr>
        <w:t>好条件が生かされず</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九電による太陽光発電の出力制御は１３、１４両日に実施されたのに続き、２０、２１両日にも行われました。離島以外での再生エネの大規模な出力制御は全国で初めてです。今後も電力の需要が少なくなる秋や春の土日、休日に繰り返されるおそれがあります。</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日照条件に恵まれた九州では太陽光発電の導入が進み、８月末時点で約８００万キロワット、設備能力では原発約８基分に匹敵する規模です。九州の日中の消費電力の大半を太陽光でまかなえる日もでています。</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lastRenderedPageBreak/>
        <w:t xml:space="preserve">　環境面でも経済面でも優れている太陽光などを生かし切るという点で、今回の出力制御は逆方向です。電力が余るからといって太陽光などが「調整弁」にされることは、発電事業者には打撃です。「安心して進められない」などの不満が上がっているように、再生エネ推進に水をさす事態です。</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太陽光発電の広がりにともなう出力制御について、九電は４年前から想定していましたが、再生エネを可能な限り生かす努力を怠っていました。例えば、余剰電力を生かすために、本州など他の電力会社に送電する「連系線」のシステムの拡充は本格化していません。電力の大消費地、近畿地方を含む西日本規模で連携する方向などは具体化できなかったのか。出力制御の回避策を十分とっていたとはいえません。</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その一方で、九電が熱心だったのは原発再稼働です。川内原発１、２号機（鹿児島県）に続き、今年３月に佐賀県の玄海原発３号機、６月に同４号機の再稼働を強行しました。電力が余ることが分かっていながら２基で２００万キロワット分以上供給を増大させたことになります。原発だけで日中の電力需要の半分以上に相当します。原発再稼働を最優先させ、再生エネを押しのける九電の姿勢が問われます。</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原発を優先させる国がつくった出力制御のルール自体問題です。原発は出力調整が難しいことなどを理由にしていますが、それこそ原発が「融通」のきかない電力であることを示すものです。今後、全国的に太陽光発電などが普及すれば、他の電力会社でも出力制御を行う事態に直面しかねません。原発に依存せず再生エネをフル活用できる供給の仕組みへ見直しが急がれます。</w:t>
      </w:r>
    </w:p>
    <w:p w:rsidR="00DA4936" w:rsidRPr="00A627A1" w:rsidRDefault="00DA4936"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0"/>
          <w:szCs w:val="30"/>
        </w:rPr>
        <w:t>主力電源化というなら</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原発再稼働が、再生エネ普及の妨げにしかならないことはいよいよ明白です。安倍晋三政権は今夏に閣議決定した「エネルギー基本計画」で、再生エネの「主力電源化」を初めて盛り込みましたが、原発推進とは全く両立しません。</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日本のエネルギー政策の基本を転換して、再生エネ優先、原発ゼロへの道こそ求められます。</w:t>
      </w:r>
    </w:p>
    <w:p w:rsidR="00DA4936" w:rsidRPr="00A627A1" w:rsidRDefault="00DA4936" w:rsidP="00A627A1">
      <w:pPr>
        <w:tabs>
          <w:tab w:val="left" w:pos="2694"/>
          <w:tab w:val="left" w:pos="8240"/>
        </w:tabs>
        <w:spacing w:line="240" w:lineRule="atLeast"/>
        <w:rPr>
          <w:rFonts w:ascii="ＭＳ 明朝" w:eastAsia="ＭＳ 明朝"/>
        </w:rPr>
      </w:pPr>
    </w:p>
    <w:p w:rsidR="00F24882" w:rsidRPr="00A627A1" w:rsidRDefault="00F24882" w:rsidP="00A627A1">
      <w:pPr>
        <w:tabs>
          <w:tab w:val="left" w:pos="2694"/>
          <w:tab w:val="left" w:pos="8240"/>
        </w:tabs>
        <w:spacing w:line="240" w:lineRule="atLeast"/>
        <w:rPr>
          <w:rFonts w:ascii="ＭＳ 明朝" w:eastAsia="ＭＳ 明朝"/>
        </w:rPr>
      </w:pPr>
      <w:r w:rsidRPr="00A627A1">
        <w:rPr>
          <w:rFonts w:ascii="ＭＳ 明朝" w:eastAsia="ＭＳ 明朝" w:hint="eastAsia"/>
        </w:rPr>
        <w:t>2018年10月21日（日）</w:t>
      </w:r>
    </w:p>
    <w:p w:rsidR="00F24882" w:rsidRPr="00A627A1" w:rsidRDefault="00F24882" w:rsidP="00A627A1">
      <w:pPr>
        <w:tabs>
          <w:tab w:val="left" w:pos="2694"/>
          <w:tab w:val="left" w:pos="8240"/>
        </w:tabs>
        <w:spacing w:line="240" w:lineRule="atLeast"/>
        <w:rPr>
          <w:rFonts w:ascii="ＭＳ 明朝" w:eastAsia="ＭＳ 明朝"/>
        </w:rPr>
      </w:pPr>
      <w:r w:rsidRPr="00A627A1">
        <w:rPr>
          <w:rFonts w:ascii="ＭＳ 明朝" w:eastAsia="ＭＳ 明朝" w:hint="eastAsia"/>
        </w:rPr>
        <w:t xml:space="preserve">　東電刑事裁判で旧経営陣３人を強制起訴</w:t>
      </w:r>
    </w:p>
    <w:p w:rsidR="00F24882" w:rsidRPr="00A627A1" w:rsidRDefault="00F24882" w:rsidP="00A627A1">
      <w:pPr>
        <w:tabs>
          <w:tab w:val="left" w:pos="2694"/>
          <w:tab w:val="left" w:pos="8240"/>
        </w:tabs>
        <w:spacing w:line="240" w:lineRule="atLeast"/>
        <w:rPr>
          <w:rFonts w:ascii="ＭＳ 明朝" w:eastAsia="ＭＳ 明朝"/>
        </w:rPr>
      </w:pPr>
      <w:r w:rsidRPr="00A627A1">
        <w:rPr>
          <w:rFonts w:ascii="ＭＳ 明朝" w:eastAsia="ＭＳ 明朝" w:hint="eastAsia"/>
        </w:rPr>
        <w:t xml:space="preserve">　国の専門機関である「地震本部」が2002年に公表した「地震発生可能性の長期評価」で</w:t>
      </w:r>
      <w:r w:rsidR="0032403A" w:rsidRPr="00A627A1">
        <w:rPr>
          <w:rFonts w:ascii="ＭＳ 明朝" w:eastAsia="ＭＳ 明朝" w:hint="eastAsia"/>
        </w:rPr>
        <w:t>は地震発生の９年前に大津波を伴う地震発生を予測していた。旧経営陣は一旦その報告を了承しながら、その後対策を先送りしたことが明らかになった。その理由は福島原発を止めると経営上大きな痛手になるからどあということです。原子力規制委員会も審査の事前にそのことを了承していたということもわかった。癒着以外の何者でもない。</w:t>
      </w:r>
    </w:p>
    <w:p w:rsidR="00F24882" w:rsidRPr="00A627A1" w:rsidRDefault="00F24882" w:rsidP="00A627A1">
      <w:pPr>
        <w:tabs>
          <w:tab w:val="left" w:pos="2694"/>
          <w:tab w:val="left" w:pos="8240"/>
        </w:tabs>
        <w:spacing w:line="240" w:lineRule="atLeast"/>
        <w:rPr>
          <w:rFonts w:ascii="ＭＳ 明朝" w:eastAsia="ＭＳ 明朝"/>
        </w:rPr>
      </w:pPr>
      <w:r w:rsidRPr="00A627A1">
        <w:rPr>
          <w:rFonts w:ascii="ＭＳ 明朝" w:eastAsia="ＭＳ 明朝" w:hint="eastAsia"/>
        </w:rPr>
        <w:t>（コメント）</w:t>
      </w:r>
    </w:p>
    <w:p w:rsidR="00F24882" w:rsidRPr="00A627A1" w:rsidRDefault="00F24882" w:rsidP="00A627A1">
      <w:pPr>
        <w:tabs>
          <w:tab w:val="left" w:pos="2694"/>
          <w:tab w:val="left" w:pos="8240"/>
        </w:tabs>
        <w:spacing w:line="240" w:lineRule="atLeast"/>
        <w:rPr>
          <w:rFonts w:ascii="ＭＳ 明朝" w:eastAsia="ＭＳ 明朝"/>
        </w:rPr>
      </w:pPr>
      <w:r w:rsidRPr="00A627A1">
        <w:rPr>
          <w:rFonts w:ascii="ＭＳ 明朝" w:eastAsia="ＭＳ 明朝" w:hint="eastAsia"/>
        </w:rPr>
        <w:t xml:space="preserve">　新事実ということではないとしても、刑事裁判上で明らかになったことの意味は大きいと思います。</w:t>
      </w:r>
    </w:p>
    <w:p w:rsidR="00F24882" w:rsidRPr="00A627A1" w:rsidRDefault="00F24882" w:rsidP="00A627A1">
      <w:pPr>
        <w:tabs>
          <w:tab w:val="left" w:pos="2694"/>
          <w:tab w:val="left" w:pos="8240"/>
        </w:tabs>
        <w:spacing w:line="240" w:lineRule="atLeast"/>
        <w:rPr>
          <w:rFonts w:ascii="ＭＳ 明朝" w:eastAsia="ＭＳ 明朝"/>
        </w:rPr>
      </w:pPr>
    </w:p>
    <w:p w:rsidR="00DA4936" w:rsidRPr="00A627A1" w:rsidRDefault="00DA4936"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2018年10月19日</w:t>
      </w:r>
    </w:p>
    <w:p w:rsidR="00DA4936" w:rsidRPr="00A627A1" w:rsidRDefault="00DA4936"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原発こそ止めるべきだ</w:t>
      </w:r>
      <w:r w:rsidR="00AE585B">
        <w:rPr>
          <w:rFonts w:ascii="ＭＳ 明朝" w:eastAsia="ＭＳ 明朝" w:hAnsi="Arial" w:cs="Arial"/>
          <w:bCs/>
          <w:kern w:val="36"/>
          <w:szCs w:val="30"/>
        </w:rPr>
        <w:t>、</w:t>
      </w:r>
      <w:r w:rsidRPr="00A627A1">
        <w:rPr>
          <w:rFonts w:ascii="ＭＳ 明朝" w:eastAsia="ＭＳ 明朝" w:hAnsi="Arial" w:cs="Arial"/>
          <w:bCs/>
          <w:kern w:val="0"/>
          <w:szCs w:val="30"/>
        </w:rPr>
        <w:t>九電の太陽光出力制限　国に田村貴昭氏</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日本共産党の田村貴昭衆院議員は１７日、九州電力が再生可能エネルギー事業者に対して太陽光発電の出力制限を行った問題で、政府に「原発こそ止めるべきだ」と申し入れしました。</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九電は１３、１４両日、太陽光発電の出力制限を行う一方で、再稼働させた川内、玄海両原発（４００万キロワット）の通常運転は続けました。</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lastRenderedPageBreak/>
        <w:t xml:space="preserve">　資源エネルギー庁の担当者は、今回の出力制限は、再エネの固定買い取り制度（ＦＩＴ法）に基づく、優先給電ルールに従った対応だとして、まず火力発電の出力を制限し、他地域への送電を行い、太陽光発電の出力制限を行ったと述べました。</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田村氏は「原発を長期固定電源として優先稼働させ、太陽光発電を制限するのは、福島第１原発事故の教訓を踏まえない本末転倒のやりかただ」と厳しく批判。「止めるべきは原発だ」として、政府が九電に指導するよう求めました。</w:t>
      </w:r>
    </w:p>
    <w:p w:rsidR="00DA4936" w:rsidRPr="00A627A1" w:rsidRDefault="00DA4936"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田村氏はさらに、「既存の火力発電などと再エネを組み合わせることで、原発を稼働させずとも電力はまかなえる」と指摘。同庁の担当者は否定せず、九州では再エネ先進国の欧州各国と同水準まで再エネの導入が進んでいると説明しました。</w:t>
      </w:r>
    </w:p>
    <w:p w:rsidR="00DA4936" w:rsidRPr="00A627A1" w:rsidRDefault="00DA4936" w:rsidP="00A627A1">
      <w:pPr>
        <w:tabs>
          <w:tab w:val="left" w:pos="2694"/>
          <w:tab w:val="left" w:pos="8240"/>
        </w:tabs>
        <w:spacing w:line="240" w:lineRule="atLeast"/>
        <w:rPr>
          <w:rFonts w:ascii="ＭＳ 明朝" w:eastAsia="ＭＳ 明朝"/>
        </w:rPr>
      </w:pPr>
    </w:p>
    <w:p w:rsidR="00F27C05" w:rsidRPr="00A627A1" w:rsidRDefault="00F27C05" w:rsidP="00A627A1">
      <w:pPr>
        <w:widowControl/>
        <w:pBdr>
          <w:top w:val="single" w:sz="18" w:space="0" w:color="004986"/>
        </w:pBdr>
        <w:spacing w:line="240" w:lineRule="atLeast"/>
        <w:rPr>
          <w:rFonts w:ascii="ＭＳ 明朝" w:eastAsia="ＭＳ 明朝" w:hAnsi="Arial" w:cs="Arial"/>
          <w:bCs/>
          <w:kern w:val="36"/>
          <w:szCs w:val="30"/>
        </w:rPr>
      </w:pPr>
    </w:p>
    <w:p w:rsidR="00F27C05" w:rsidRPr="00A627A1" w:rsidRDefault="00F27C05" w:rsidP="00A627A1">
      <w:pPr>
        <w:widowControl/>
        <w:pBdr>
          <w:top w:val="single" w:sz="18" w:space="0" w:color="004986"/>
        </w:pBdr>
        <w:spacing w:line="240" w:lineRule="atLeast"/>
        <w:rPr>
          <w:rFonts w:ascii="ＭＳ 明朝" w:eastAsia="ＭＳ 明朝" w:hAnsi="メイリオ" w:cs="ＭＳ 明朝"/>
          <w:bCs/>
          <w:kern w:val="0"/>
          <w:szCs w:val="27"/>
        </w:rPr>
      </w:pPr>
      <w:r w:rsidRPr="00A627A1">
        <w:rPr>
          <w:rFonts w:ascii="ＭＳ 明朝" w:eastAsia="ＭＳ 明朝" w:hAnsi="メイリオ" w:cs="ＭＳ 明朝" w:hint="eastAsia"/>
          <w:bCs/>
          <w:kern w:val="0"/>
          <w:szCs w:val="27"/>
        </w:rPr>
        <w:t>2018年10月18日</w:t>
      </w:r>
    </w:p>
    <w:p w:rsidR="00F27C05" w:rsidRPr="00A627A1" w:rsidRDefault="00F27C05" w:rsidP="00A627A1">
      <w:pPr>
        <w:widowControl/>
        <w:pBdr>
          <w:top w:val="single" w:sz="18" w:space="0" w:color="004986"/>
        </w:pBdr>
        <w:spacing w:line="240" w:lineRule="atLeast"/>
        <w:rPr>
          <w:rFonts w:ascii="ＭＳ 明朝" w:eastAsia="ＭＳ 明朝" w:hAnsi="Arial" w:cs="Arial"/>
          <w:bCs/>
          <w:kern w:val="0"/>
          <w:szCs w:val="30"/>
        </w:rPr>
      </w:pPr>
      <w:r w:rsidRPr="00A627A1">
        <w:rPr>
          <w:rFonts w:ascii="ＭＳ 明朝" w:eastAsia="ＭＳ 明朝" w:hAnsi="Arial" w:cs="Arial"/>
          <w:bCs/>
          <w:kern w:val="36"/>
          <w:szCs w:val="30"/>
        </w:rPr>
        <w:t>風力発電だけで４３％賄った</w:t>
      </w:r>
      <w:r w:rsidR="00AE585B">
        <w:rPr>
          <w:rFonts w:ascii="ＭＳ 明朝" w:eastAsia="ＭＳ 明朝" w:hAnsi="Arial" w:cs="Arial"/>
          <w:bCs/>
          <w:kern w:val="36"/>
          <w:szCs w:val="30"/>
        </w:rPr>
        <w:t>、</w:t>
      </w:r>
      <w:r w:rsidRPr="00A627A1">
        <w:rPr>
          <w:rFonts w:ascii="ＭＳ 明朝" w:eastAsia="ＭＳ 明朝" w:hAnsi="Arial" w:cs="Arial"/>
          <w:bCs/>
          <w:kern w:val="0"/>
          <w:szCs w:val="30"/>
        </w:rPr>
        <w:t>都内シンポ　再生エネ先進国デンマークに学ぶ</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再生可能エネルギーの大量導入を進めるデンマークの事例を学ぶ国際シンポジウムが１６日、都内で開かれました。主催はデンマーク王国大使館と、自然エネルギー財団。</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デンマークは、２０３０年までに電力に占める再生可能エネルギー割合を５０％にする計画で、昨年は４３％超を風力発電で賄っています。</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シンポジウムでは、デンマークの国営企業で、非営利に送電網を運用するエナギネット社のペーター・ヨルゲンセン副社長が講演しました。</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「国内の停電の分数は下がっており、再生可能エネルギーの割合が高くても、送電の安全性が損なわれることはない」と指摘。</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「風力による発電がほとんどない日もあれば、風力だけで需要を賄える日もある。変動するエネルギーを使うためには柔軟性のあるシステムが重要だ」と話しました。</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デンマークは国内の送電網を強化し、隣国ノルウェーやドイツとの連携系統も整備。地域同士が電力を融通しあうことで、変動を調整するシステムを確立しています。</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さらに大規模な火力発電所を１０％程度の稼働率で運用し、調整電源として活用しているといいます。</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自然エネルギー財団の大野輝之常務理事は「日本は変動型のエネルギーをうまくとりこむことにまだ成功していない。デンマークの例に学んでいきたい」と強調しました。</w:t>
      </w:r>
    </w:p>
    <w:p w:rsidR="00F27C05" w:rsidRPr="00A627A1" w:rsidRDefault="00F27C05" w:rsidP="00A627A1">
      <w:pPr>
        <w:widowControl/>
        <w:pBdr>
          <w:top w:val="single" w:sz="18" w:space="0" w:color="004986"/>
        </w:pBdr>
        <w:spacing w:line="240" w:lineRule="atLeast"/>
        <w:rPr>
          <w:rFonts w:ascii="ＭＳ 明朝" w:eastAsia="ＭＳ 明朝" w:hAnsi="メイリオ" w:cs="ＭＳ 明朝"/>
          <w:kern w:val="0"/>
          <w:szCs w:val="27"/>
        </w:rPr>
      </w:pPr>
      <w:r w:rsidRPr="00A627A1">
        <w:rPr>
          <w:rFonts w:ascii="ＭＳ 明朝" w:eastAsia="ＭＳ 明朝" w:hAnsi="メイリオ" w:cs="ＭＳ 明朝" w:hint="eastAsia"/>
          <w:kern w:val="0"/>
          <w:szCs w:val="27"/>
        </w:rPr>
        <w:t xml:space="preserve">　同国のフレディ・スヴェイネ駐日大使は「デンマークは化石燃料への依存をやめようと決意した。日本にも意志さえあれば絶対にできる。実現すれば、素晴らしい未来が日本を待っているはずだ」と訴えました。</w:t>
      </w:r>
    </w:p>
    <w:p w:rsidR="00F27C05" w:rsidRPr="00A627A1" w:rsidRDefault="00F27C05" w:rsidP="00A627A1">
      <w:pPr>
        <w:tabs>
          <w:tab w:val="left" w:pos="2694"/>
          <w:tab w:val="left" w:pos="8240"/>
        </w:tabs>
        <w:spacing w:line="240" w:lineRule="atLeast"/>
        <w:rPr>
          <w:rFonts w:ascii="ＭＳ 明朝" w:eastAsia="ＭＳ 明朝"/>
        </w:rPr>
      </w:pPr>
    </w:p>
    <w:p w:rsidR="000708DB" w:rsidRPr="000708DB" w:rsidRDefault="000708DB" w:rsidP="000708DB">
      <w:pPr>
        <w:widowControl/>
        <w:pBdr>
          <w:top w:val="single" w:sz="18" w:space="0" w:color="004986"/>
        </w:pBdr>
        <w:spacing w:line="240" w:lineRule="atLeast"/>
        <w:rPr>
          <w:rFonts w:ascii="ＭＳ 明朝" w:eastAsia="ＭＳ 明朝" w:hAnsi="Arial" w:cs="Arial"/>
          <w:bCs/>
          <w:kern w:val="36"/>
          <w:szCs w:val="30"/>
        </w:rPr>
      </w:pPr>
      <w:r w:rsidRPr="000708DB">
        <w:rPr>
          <w:rFonts w:ascii="ＭＳ 明朝" w:eastAsia="ＭＳ 明朝" w:hAnsi="Arial" w:cs="Arial" w:hint="eastAsia"/>
          <w:bCs/>
          <w:kern w:val="36"/>
          <w:szCs w:val="30"/>
        </w:rPr>
        <w:t>2018年9月26日（水）</w:t>
      </w:r>
    </w:p>
    <w:p w:rsidR="000708DB" w:rsidRPr="000708DB" w:rsidRDefault="000708DB" w:rsidP="000708DB">
      <w:pPr>
        <w:widowControl/>
        <w:pBdr>
          <w:top w:val="single" w:sz="18" w:space="0" w:color="004986"/>
        </w:pBdr>
        <w:spacing w:line="240" w:lineRule="atLeast"/>
        <w:rPr>
          <w:rFonts w:ascii="ＭＳ 明朝" w:eastAsia="ＭＳ 明朝" w:hAnsi="Arial" w:cs="Arial"/>
          <w:bCs/>
          <w:kern w:val="0"/>
          <w:szCs w:val="30"/>
        </w:rPr>
      </w:pPr>
      <w:r w:rsidRPr="000708DB">
        <w:rPr>
          <w:rFonts w:ascii="ＭＳ 明朝" w:eastAsia="ＭＳ 明朝" w:hAnsi="Arial" w:cs="Arial"/>
          <w:bCs/>
          <w:kern w:val="36"/>
          <w:szCs w:val="30"/>
        </w:rPr>
        <w:t>伊方３号機の運転容認、</w:t>
      </w:r>
      <w:r w:rsidRPr="000708DB">
        <w:rPr>
          <w:rFonts w:ascii="ＭＳ 明朝" w:eastAsia="ＭＳ 明朝" w:hAnsi="Arial" w:cs="Arial"/>
          <w:bCs/>
          <w:kern w:val="0"/>
          <w:szCs w:val="30"/>
        </w:rPr>
        <w:t>「社会通念」で火山リスク容認</w:t>
      </w:r>
    </w:p>
    <w:p w:rsidR="000708DB" w:rsidRPr="000708DB" w:rsidRDefault="000708DB" w:rsidP="000708DB">
      <w:pPr>
        <w:widowControl/>
        <w:pBdr>
          <w:top w:val="single" w:sz="18" w:space="0" w:color="004986"/>
        </w:pBdr>
        <w:spacing w:line="240" w:lineRule="atLeast"/>
        <w:rPr>
          <w:rFonts w:ascii="ＭＳ 明朝" w:eastAsia="ＭＳ 明朝" w:hAnsi="メイリオ" w:cs="ＭＳ 明朝"/>
          <w:kern w:val="0"/>
          <w:szCs w:val="27"/>
        </w:rPr>
      </w:pPr>
      <w:r w:rsidRPr="000708DB">
        <w:rPr>
          <w:rFonts w:ascii="ＭＳ 明朝" w:eastAsia="ＭＳ 明朝" w:hAnsi="メイリオ" w:cs="ＭＳ 明朝" w:hint="eastAsia"/>
          <w:kern w:val="0"/>
          <w:szCs w:val="27"/>
        </w:rPr>
        <w:t xml:space="preserve">　広島高裁の昨年１２月の決定は、阿蘇カルデラで約９万年前に起きた過去最大規模の噴火について、「火砕流が到達した可能性は十分小さいと評価できず、原発の立地は認められない」と判断し、今年９月３０日まで伊方原発の運転停止を命じました。</w:t>
      </w:r>
    </w:p>
    <w:p w:rsidR="000708DB" w:rsidRPr="000708DB" w:rsidRDefault="000708DB" w:rsidP="000708DB">
      <w:pPr>
        <w:widowControl/>
        <w:pBdr>
          <w:top w:val="single" w:sz="18" w:space="0" w:color="004986"/>
        </w:pBdr>
        <w:spacing w:line="240" w:lineRule="atLeast"/>
        <w:rPr>
          <w:rFonts w:ascii="ＭＳ 明朝" w:eastAsia="ＭＳ 明朝" w:hAnsi="メイリオ" w:cs="ＭＳ 明朝"/>
          <w:kern w:val="0"/>
          <w:szCs w:val="27"/>
        </w:rPr>
      </w:pPr>
      <w:r w:rsidRPr="000708DB">
        <w:rPr>
          <w:rFonts w:ascii="ＭＳ 明朝" w:eastAsia="ＭＳ 明朝" w:hAnsi="メイリオ" w:cs="ＭＳ 明朝" w:hint="eastAsia"/>
          <w:kern w:val="0"/>
          <w:szCs w:val="27"/>
        </w:rPr>
        <w:lastRenderedPageBreak/>
        <w:t xml:space="preserve">　今回の決定も、過去の阿蘇カルデラ噴火の火砕流が伊方原発敷地に到達した可能性を認め、規制委の内規である「火山ガイド」に従うなら「伊方原発敷地に原子力発電所を設置することは認められないことになる」としています。</w:t>
      </w:r>
    </w:p>
    <w:p w:rsidR="000708DB" w:rsidRPr="000708DB" w:rsidRDefault="000708DB" w:rsidP="000708DB">
      <w:pPr>
        <w:widowControl/>
        <w:pBdr>
          <w:top w:val="single" w:sz="18" w:space="0" w:color="004986"/>
        </w:pBdr>
        <w:spacing w:line="240" w:lineRule="atLeast"/>
        <w:rPr>
          <w:rFonts w:ascii="ＭＳ 明朝" w:eastAsia="ＭＳ 明朝" w:hAnsi="メイリオ" w:cs="ＭＳ 明朝"/>
          <w:kern w:val="0"/>
          <w:szCs w:val="27"/>
        </w:rPr>
      </w:pPr>
      <w:r w:rsidRPr="000708DB">
        <w:rPr>
          <w:rFonts w:ascii="ＭＳ 明朝" w:eastAsia="ＭＳ 明朝" w:hAnsi="メイリオ" w:cs="ＭＳ 明朝" w:hint="eastAsia"/>
          <w:kern w:val="0"/>
          <w:szCs w:val="27"/>
        </w:rPr>
        <w:t xml:space="preserve">　昨年１２月の決定が火山ガイドを厳格に適用したのに対し、今回は、火山ガイドの内容が不合理だと判断。巨大噴火の危険の想定について「社会通念を基準として判断せざるを得ない」などと主張。巨大噴火が発生する可能性が「相応の根拠を持って示されない限り」、伊方原発の立地は不適とはならないと結論づけました。</w:t>
      </w:r>
    </w:p>
    <w:p w:rsidR="000708DB" w:rsidRPr="000708DB" w:rsidRDefault="000708DB" w:rsidP="000708DB">
      <w:pPr>
        <w:widowControl/>
        <w:pBdr>
          <w:top w:val="single" w:sz="18" w:space="0" w:color="004986"/>
        </w:pBdr>
        <w:spacing w:line="240" w:lineRule="atLeast"/>
        <w:rPr>
          <w:rFonts w:ascii="ＭＳ 明朝" w:eastAsia="ＭＳ 明朝" w:hAnsi="メイリオ" w:cs="ＭＳ 明朝"/>
          <w:kern w:val="0"/>
          <w:szCs w:val="27"/>
        </w:rPr>
      </w:pPr>
      <w:r w:rsidRPr="000708DB">
        <w:rPr>
          <w:rFonts w:ascii="ＭＳ 明朝" w:eastAsia="ＭＳ 明朝" w:hAnsi="メイリオ" w:cs="ＭＳ 明朝" w:hint="eastAsia"/>
          <w:kern w:val="0"/>
          <w:szCs w:val="27"/>
        </w:rPr>
        <w:t xml:space="preserve">　現在の知見では巨大噴火について「前駆現象を的確にとらえることはできず、具体的予防措置を事前に取ることはできない」と認めているにもかかわらずです。つまり予測不可能な巨大噴火が原発の運用期間中に発生する可能性を「相応の根拠を持って」示すという、不可能な要求を住民に課しているのです。</w:t>
      </w:r>
    </w:p>
    <w:p w:rsidR="000708DB" w:rsidRPr="000708DB" w:rsidRDefault="000708DB" w:rsidP="000708DB">
      <w:pPr>
        <w:widowControl/>
        <w:pBdr>
          <w:top w:val="single" w:sz="18" w:space="0" w:color="004986"/>
        </w:pBdr>
        <w:spacing w:line="240" w:lineRule="atLeast"/>
        <w:rPr>
          <w:rFonts w:ascii="ＭＳ 明朝" w:eastAsia="ＭＳ 明朝" w:hAnsi="メイリオ" w:cs="ＭＳ 明朝"/>
          <w:kern w:val="0"/>
          <w:szCs w:val="27"/>
        </w:rPr>
      </w:pPr>
      <w:r w:rsidRPr="000708DB">
        <w:rPr>
          <w:rFonts w:ascii="ＭＳ 明朝" w:eastAsia="ＭＳ 明朝" w:hAnsi="メイリオ" w:cs="ＭＳ 明朝" w:hint="eastAsia"/>
          <w:kern w:val="0"/>
          <w:szCs w:val="27"/>
        </w:rPr>
        <w:t xml:space="preserve">　四電の申し立ては９月３０日を過ぎれば、利益がなくなります。住民側弁護団は声明で「四電の保全異議の申し立ての却下を避けて、急いでずさんな決定を出したのではないか」と指摘します。</w:t>
      </w:r>
    </w:p>
    <w:p w:rsidR="000708DB" w:rsidRPr="000708DB" w:rsidRDefault="000708DB" w:rsidP="000708DB">
      <w:pPr>
        <w:widowControl/>
        <w:pBdr>
          <w:top w:val="single" w:sz="18" w:space="0" w:color="004986"/>
        </w:pBdr>
        <w:spacing w:line="240" w:lineRule="atLeast"/>
        <w:rPr>
          <w:rFonts w:ascii="ＭＳ 明朝" w:eastAsia="ＭＳ 明朝" w:hAnsi="メイリオ" w:cs="ＭＳ 明朝"/>
          <w:kern w:val="0"/>
          <w:szCs w:val="27"/>
        </w:rPr>
      </w:pPr>
      <w:r w:rsidRPr="000708DB">
        <w:rPr>
          <w:rFonts w:ascii="ＭＳ 明朝" w:eastAsia="ＭＳ 明朝" w:hAnsi="メイリオ" w:cs="ＭＳ 明朝" w:hint="eastAsia"/>
          <w:kern w:val="0"/>
          <w:szCs w:val="27"/>
        </w:rPr>
        <w:t xml:space="preserve">　実際、今回の異議審で、住民側は火山や地震の専門家の証人尋問を求めましたが、広島高裁は全員を不採用。四電側には火山灰対策に関する文書を早急に提出するよう促すなど、審査を急ぐ姿勢を示したため、住民側は裁判官の忌避を申し立て、却下されています。</w:t>
      </w:r>
    </w:p>
    <w:p w:rsidR="00961F6D" w:rsidRDefault="00961F6D" w:rsidP="007B7B80">
      <w:pPr>
        <w:tabs>
          <w:tab w:val="left" w:pos="2694"/>
          <w:tab w:val="left" w:pos="8240"/>
        </w:tabs>
        <w:rPr>
          <w:rFonts w:ascii="ＭＳ 明朝" w:eastAsia="ＭＳ 明朝"/>
        </w:rPr>
      </w:pPr>
    </w:p>
    <w:p w:rsidR="00961F6D" w:rsidRPr="00961F6D" w:rsidRDefault="00961F6D" w:rsidP="00961F6D">
      <w:pPr>
        <w:widowControl/>
        <w:pBdr>
          <w:top w:val="single" w:sz="18" w:space="0" w:color="004986"/>
        </w:pBdr>
        <w:spacing w:line="240" w:lineRule="atLeast"/>
        <w:rPr>
          <w:rFonts w:ascii="ＭＳ 明朝" w:eastAsia="ＭＳ 明朝" w:hAnsi="メイリオ" w:cs="ＭＳ 明朝"/>
          <w:bCs/>
          <w:kern w:val="0"/>
          <w:szCs w:val="27"/>
        </w:rPr>
      </w:pPr>
      <w:r w:rsidRPr="00961F6D">
        <w:rPr>
          <w:rFonts w:ascii="ＭＳ 明朝" w:eastAsia="ＭＳ 明朝" w:hAnsi="メイリオ" w:cs="ＭＳ 明朝" w:hint="eastAsia"/>
          <w:bCs/>
          <w:kern w:val="0"/>
          <w:szCs w:val="27"/>
        </w:rPr>
        <w:t>2018年9月21</w:t>
      </w:r>
      <w:r>
        <w:rPr>
          <w:rFonts w:ascii="ＭＳ 明朝" w:eastAsia="ＭＳ 明朝" w:hAnsi="メイリオ" w:cs="ＭＳ 明朝" w:hint="eastAsia"/>
          <w:bCs/>
          <w:kern w:val="0"/>
          <w:szCs w:val="27"/>
        </w:rPr>
        <w:t>日</w:t>
      </w:r>
    </w:p>
    <w:p w:rsidR="00961F6D" w:rsidRPr="00961F6D" w:rsidRDefault="00961F6D" w:rsidP="00961F6D">
      <w:pPr>
        <w:widowControl/>
        <w:pBdr>
          <w:top w:val="single" w:sz="18" w:space="0" w:color="004986"/>
        </w:pBdr>
        <w:spacing w:line="240" w:lineRule="atLeast"/>
        <w:rPr>
          <w:rFonts w:ascii="ＭＳ 明朝" w:eastAsia="ＭＳ 明朝" w:hAnsi="Arial" w:cs="Arial"/>
          <w:bCs/>
          <w:kern w:val="0"/>
          <w:szCs w:val="30"/>
        </w:rPr>
      </w:pPr>
      <w:r w:rsidRPr="00961F6D">
        <w:rPr>
          <w:rFonts w:ascii="ＭＳ 明朝" w:eastAsia="ＭＳ 明朝" w:hAnsi="Arial" w:cs="Arial"/>
          <w:bCs/>
          <w:kern w:val="36"/>
          <w:szCs w:val="30"/>
        </w:rPr>
        <w:t>マレーシア首相「原発反対」</w:t>
      </w:r>
      <w:r>
        <w:rPr>
          <w:rFonts w:ascii="ＭＳ 明朝" w:eastAsia="ＭＳ 明朝" w:hAnsi="Arial" w:cs="Arial"/>
          <w:bCs/>
          <w:kern w:val="36"/>
          <w:szCs w:val="30"/>
        </w:rPr>
        <w:t>、</w:t>
      </w:r>
      <w:r w:rsidRPr="00961F6D">
        <w:rPr>
          <w:rFonts w:ascii="ＭＳ 明朝" w:eastAsia="ＭＳ 明朝" w:hAnsi="Arial" w:cs="Arial"/>
          <w:bCs/>
          <w:kern w:val="0"/>
          <w:szCs w:val="30"/>
        </w:rPr>
        <w:t>福島の事故言及　「廃棄物処理できぬ　計画せず」</w:t>
      </w:r>
    </w:p>
    <w:p w:rsidR="00961F6D" w:rsidRPr="00961F6D" w:rsidRDefault="00961F6D" w:rsidP="00961F6D">
      <w:pPr>
        <w:widowControl/>
        <w:pBdr>
          <w:top w:val="single" w:sz="18" w:space="0" w:color="004986"/>
        </w:pBdr>
        <w:spacing w:line="240" w:lineRule="atLeast"/>
        <w:rPr>
          <w:rFonts w:ascii="ＭＳ 明朝" w:eastAsia="ＭＳ 明朝" w:hAnsi="メイリオ" w:cs="ＭＳ 明朝"/>
          <w:kern w:val="0"/>
          <w:szCs w:val="27"/>
        </w:rPr>
      </w:pPr>
      <w:r w:rsidRPr="00961F6D">
        <w:rPr>
          <w:rFonts w:ascii="ＭＳ 明朝" w:eastAsia="ＭＳ 明朝" w:hAnsi="メイリオ" w:cs="ＭＳ 明朝" w:hint="eastAsia"/>
          <w:kern w:val="0"/>
          <w:szCs w:val="27"/>
        </w:rPr>
        <w:t xml:space="preserve">　【ハノイ＝井上歩】マレーシアのマハティール首相は１８日、クアラルンプールで開かれた「電力供給産業会議（ＣＥＰＳＩ）」で、「私は原子力発電に反対だ」と発言し、同国政府は原子力発電を計画しないと言明しました。国営ベルナマ通信が伝えました。</w:t>
      </w:r>
    </w:p>
    <w:p w:rsidR="00961F6D" w:rsidRPr="00961F6D" w:rsidRDefault="00961F6D" w:rsidP="00961F6D">
      <w:pPr>
        <w:widowControl/>
        <w:pBdr>
          <w:top w:val="single" w:sz="18" w:space="0" w:color="004986"/>
        </w:pBdr>
        <w:spacing w:line="240" w:lineRule="atLeast"/>
        <w:rPr>
          <w:rFonts w:ascii="ＭＳ 明朝" w:eastAsia="ＭＳ 明朝" w:hAnsi="メイリオ" w:cs="ＭＳ 明朝"/>
          <w:kern w:val="0"/>
          <w:szCs w:val="27"/>
        </w:rPr>
      </w:pPr>
      <w:r w:rsidRPr="00961F6D">
        <w:rPr>
          <w:rFonts w:ascii="ＭＳ 明朝" w:eastAsia="ＭＳ 明朝" w:hAnsi="メイリオ" w:cs="ＭＳ 明朝" w:hint="eastAsia"/>
          <w:kern w:val="0"/>
          <w:szCs w:val="27"/>
        </w:rPr>
        <w:t xml:space="preserve">　マハティール氏は「科学はまだ使用済み燃料を処理できるようになっていない」と指摘し、放射性廃棄物を確実に処分できないのが原発に向かわない最大の理由だと強調しました。</w:t>
      </w:r>
    </w:p>
    <w:p w:rsidR="00961F6D" w:rsidRPr="00961F6D" w:rsidRDefault="00961F6D" w:rsidP="00961F6D">
      <w:pPr>
        <w:widowControl/>
        <w:pBdr>
          <w:top w:val="single" w:sz="18" w:space="0" w:color="004986"/>
        </w:pBdr>
        <w:spacing w:line="240" w:lineRule="atLeast"/>
        <w:rPr>
          <w:rFonts w:ascii="ＭＳ 明朝" w:eastAsia="ＭＳ 明朝" w:hAnsi="メイリオ" w:cs="ＭＳ 明朝"/>
          <w:kern w:val="0"/>
          <w:szCs w:val="27"/>
        </w:rPr>
      </w:pPr>
      <w:r w:rsidRPr="00961F6D">
        <w:rPr>
          <w:rFonts w:ascii="ＭＳ 明朝" w:eastAsia="ＭＳ 明朝" w:hAnsi="メイリオ" w:cs="ＭＳ 明朝" w:hint="eastAsia"/>
          <w:kern w:val="0"/>
          <w:szCs w:val="27"/>
        </w:rPr>
        <w:t xml:space="preserve">　マハティール氏は１９８０年代に日系企業のレアアース抽出事業で発生した放射性廃棄物による汚染事件に言及。廃棄物の処分に苦慮し、開発可能な土地を失う「非常に苦い経験」をして、「放射性廃棄物の処分が容易ではないことを学んだ」と述べました。</w:t>
      </w:r>
    </w:p>
    <w:p w:rsidR="00961F6D" w:rsidRPr="00961F6D" w:rsidRDefault="00961F6D" w:rsidP="00961F6D">
      <w:pPr>
        <w:widowControl/>
        <w:pBdr>
          <w:top w:val="single" w:sz="18" w:space="0" w:color="004986"/>
        </w:pBdr>
        <w:spacing w:line="240" w:lineRule="atLeast"/>
        <w:rPr>
          <w:rFonts w:ascii="ＭＳ 明朝" w:eastAsia="ＭＳ 明朝" w:hAnsi="メイリオ" w:cs="ＭＳ 明朝"/>
          <w:kern w:val="0"/>
          <w:szCs w:val="27"/>
        </w:rPr>
      </w:pPr>
      <w:r w:rsidRPr="00961F6D">
        <w:rPr>
          <w:rFonts w:ascii="ＭＳ 明朝" w:eastAsia="ＭＳ 明朝" w:hAnsi="メイリオ" w:cs="ＭＳ 明朝" w:hint="eastAsia"/>
          <w:kern w:val="0"/>
          <w:szCs w:val="27"/>
        </w:rPr>
        <w:t xml:space="preserve">　マハティール氏は、１９８６年の旧ソ連ウクライナのチェルノブイリ原発事故、２０１１年の福島第１原発事故にも触れ、原発のリスクを示す実例だと指摘。「平和利用でも戦争使用でも、われわれ（人類）には核物質を利用するに十分な知見がないと考えている」と訴えました。</w:t>
      </w:r>
    </w:p>
    <w:p w:rsidR="00961F6D" w:rsidRPr="00961F6D" w:rsidRDefault="00961F6D" w:rsidP="00961F6D">
      <w:pPr>
        <w:widowControl/>
        <w:pBdr>
          <w:top w:val="single" w:sz="18" w:space="0" w:color="004986"/>
        </w:pBdr>
        <w:spacing w:line="240" w:lineRule="atLeast"/>
        <w:rPr>
          <w:rFonts w:ascii="ＭＳ 明朝" w:eastAsia="ＭＳ 明朝" w:hAnsi="メイリオ" w:cs="ＭＳ 明朝"/>
          <w:kern w:val="0"/>
          <w:szCs w:val="27"/>
        </w:rPr>
      </w:pPr>
      <w:r w:rsidRPr="00961F6D">
        <w:rPr>
          <w:rFonts w:ascii="ＭＳ 明朝" w:eastAsia="ＭＳ 明朝" w:hAnsi="メイリオ" w:cs="ＭＳ 明朝" w:hint="eastAsia"/>
          <w:kern w:val="0"/>
          <w:szCs w:val="27"/>
        </w:rPr>
        <w:t xml:space="preserve">　マレーシアではナジブ前首相の就任直後に、２０年以降の電力エネルギーとして原子力を選択肢に加え、２１年の運転開始を計画しました。マハティール氏は「（核エネルギーを容認した）昔には戻らない」とも表明しました。</w:t>
      </w:r>
    </w:p>
    <w:p w:rsidR="0005199E" w:rsidRPr="00961F6D" w:rsidRDefault="0005199E" w:rsidP="00961F6D">
      <w:pPr>
        <w:tabs>
          <w:tab w:val="left" w:pos="2694"/>
          <w:tab w:val="left" w:pos="8240"/>
        </w:tabs>
        <w:spacing w:line="240" w:lineRule="atLeast"/>
        <w:rPr>
          <w:rFonts w:ascii="ＭＳ 明朝" w:eastAsia="ＭＳ 明朝"/>
        </w:rPr>
      </w:pPr>
    </w:p>
    <w:p w:rsidR="0005199E" w:rsidRPr="0005199E" w:rsidRDefault="0005199E" w:rsidP="00961F6D">
      <w:pPr>
        <w:widowControl/>
        <w:pBdr>
          <w:top w:val="single" w:sz="18" w:space="0" w:color="004986"/>
        </w:pBdr>
        <w:spacing w:line="240" w:lineRule="atLeast"/>
        <w:rPr>
          <w:rFonts w:ascii="ＭＳ 明朝" w:eastAsia="ＭＳ 明朝" w:hAnsi="メイリオ" w:cs="ＭＳ 明朝"/>
          <w:bCs/>
          <w:kern w:val="0"/>
          <w:szCs w:val="27"/>
        </w:rPr>
      </w:pPr>
      <w:r w:rsidRPr="0005199E">
        <w:rPr>
          <w:rFonts w:ascii="ＭＳ 明朝" w:eastAsia="ＭＳ 明朝" w:hAnsi="メイリオ" w:cs="ＭＳ 明朝" w:hint="eastAsia"/>
          <w:bCs/>
          <w:kern w:val="0"/>
          <w:szCs w:val="27"/>
        </w:rPr>
        <w:t>2018年9月18</w:t>
      </w:r>
      <w:r>
        <w:rPr>
          <w:rFonts w:ascii="ＭＳ 明朝" w:eastAsia="ＭＳ 明朝" w:hAnsi="メイリオ" w:cs="ＭＳ 明朝" w:hint="eastAsia"/>
          <w:bCs/>
          <w:kern w:val="0"/>
          <w:szCs w:val="27"/>
        </w:rPr>
        <w:t>日</w:t>
      </w:r>
    </w:p>
    <w:p w:rsidR="0005199E" w:rsidRPr="0005199E" w:rsidRDefault="0005199E" w:rsidP="00961F6D">
      <w:pPr>
        <w:widowControl/>
        <w:pBdr>
          <w:top w:val="single" w:sz="18" w:space="0" w:color="004986"/>
        </w:pBdr>
        <w:spacing w:line="240" w:lineRule="atLeast"/>
        <w:rPr>
          <w:rFonts w:ascii="ＭＳ 明朝" w:eastAsia="ＭＳ 明朝" w:hAnsi="Arial" w:cs="Arial"/>
          <w:bCs/>
          <w:kern w:val="0"/>
          <w:szCs w:val="30"/>
        </w:rPr>
      </w:pPr>
      <w:r w:rsidRPr="0005199E">
        <w:rPr>
          <w:rFonts w:ascii="ＭＳ 明朝" w:eastAsia="ＭＳ 明朝" w:hAnsi="Arial" w:cs="Arial"/>
          <w:bCs/>
          <w:kern w:val="36"/>
          <w:szCs w:val="30"/>
        </w:rPr>
        <w:t>なくそテ原発！大集会</w:t>
      </w:r>
      <w:r>
        <w:rPr>
          <w:rFonts w:ascii="ＭＳ 明朝" w:eastAsia="ＭＳ 明朝" w:hAnsi="Arial" w:cs="Arial"/>
          <w:bCs/>
          <w:kern w:val="36"/>
          <w:szCs w:val="30"/>
        </w:rPr>
        <w:t>、</w:t>
      </w:r>
      <w:r w:rsidRPr="0005199E">
        <w:rPr>
          <w:rFonts w:ascii="ＭＳ 明朝" w:eastAsia="ＭＳ 明朝" w:hAnsi="Arial" w:cs="Arial"/>
          <w:bCs/>
          <w:kern w:val="0"/>
          <w:szCs w:val="30"/>
        </w:rPr>
        <w:t>新潟　柏崎刈羽廃炉へ１８団体１０００人</w:t>
      </w:r>
    </w:p>
    <w:p w:rsidR="0005199E" w:rsidRPr="0005199E" w:rsidRDefault="0005199E" w:rsidP="00961F6D">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新潟県柏崎市で１６日、東京電力・柏崎刈羽原発の再稼働反対と廃炉を訴える、新潟県１６団体、長野県２団体が「なくそテ原発２０１８柏崎大集会」を開き千人が参加しました。</w:t>
      </w:r>
    </w:p>
    <w:p w:rsidR="0005199E" w:rsidRPr="0005199E" w:rsidRDefault="0005199E" w:rsidP="00961F6D">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lastRenderedPageBreak/>
        <w:t xml:space="preserve">　主催者の植木史将実行委員長は、花角知事が２年で検証を終わりにして信を問い、再稼働に進む可能性を指摘。「私たちが今、声をあげることが重要です」と訴えました。</w:t>
      </w:r>
    </w:p>
    <w:p w:rsidR="0005199E" w:rsidRPr="0005199E" w:rsidRDefault="0005199E" w:rsidP="00961F6D">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原発ゼロ・自然エネルギー推進連盟（原自連）の吉原毅会長が「原発ゼロで日本経済は再生する」と題して講演。新潟県では、田んぼに降り注ぐ光の３分の１で発電し残りの光でイネを育てるソーラーシェアリングを導入すれば、毎年１兆円の経済効果が見込めるとし、脱原発と経済発展は両立しうることを力説しました。</w:t>
      </w:r>
    </w:p>
    <w:p w:rsidR="0005199E" w:rsidRPr="0005199E" w:rsidRDefault="0005199E" w:rsidP="00961F6D">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首都圏反原発連合のミサオ・レッドウルフさん、原発をなくす全国連絡会の木下興さんがあいさつ。渡部チイ子さんが福島からの報告を行い、巻原発反対で中心を担ったフォーク歌手のたっつぁんが歌声を響かせました。</w:t>
      </w:r>
    </w:p>
    <w:p w:rsidR="0005199E" w:rsidRPr="0005199E" w:rsidRDefault="0005199E" w:rsidP="00961F6D">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集会の最後に、参加者が一斉に「なくそテ原発！」のプラカードを掲げ、会場に大きな声が響き渡りました。</w:t>
      </w:r>
    </w:p>
    <w:p w:rsidR="0005199E" w:rsidRPr="0005199E" w:rsidRDefault="0005199E" w:rsidP="00961F6D">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デモ行進で参加者は、「再稼働ダメだこテ！」「放射能から子どもたちを守ろう！」などのプラカードを掲げて元気に行進しました。デモに参加した３０代の男性は「原発に賛成する人にも、今日の話を伝えていきたい」と話していました。</w:t>
      </w:r>
    </w:p>
    <w:p w:rsidR="004C2A80" w:rsidRPr="0005199E" w:rsidRDefault="004C2A80" w:rsidP="007B7B80">
      <w:pPr>
        <w:tabs>
          <w:tab w:val="left" w:pos="2694"/>
          <w:tab w:val="left" w:pos="8240"/>
        </w:tabs>
        <w:rPr>
          <w:rFonts w:ascii="ＭＳ 明朝" w:eastAsia="ＭＳ 明朝"/>
        </w:rPr>
      </w:pPr>
    </w:p>
    <w:p w:rsidR="0005199E" w:rsidRPr="0005199E" w:rsidRDefault="0005199E" w:rsidP="0005199E">
      <w:pPr>
        <w:widowControl/>
        <w:pBdr>
          <w:top w:val="single" w:sz="18" w:space="0" w:color="004986"/>
        </w:pBdr>
        <w:spacing w:line="240" w:lineRule="atLeast"/>
        <w:rPr>
          <w:rFonts w:ascii="ＭＳ 明朝" w:eastAsia="ＭＳ 明朝" w:hAnsi="メイリオ" w:cs="ＭＳ 明朝"/>
          <w:bCs/>
          <w:kern w:val="0"/>
          <w:szCs w:val="27"/>
        </w:rPr>
      </w:pPr>
      <w:r w:rsidRPr="0005199E">
        <w:rPr>
          <w:rFonts w:ascii="ＭＳ 明朝" w:eastAsia="ＭＳ 明朝" w:hAnsi="メイリオ" w:cs="ＭＳ 明朝" w:hint="eastAsia"/>
          <w:bCs/>
          <w:kern w:val="0"/>
          <w:szCs w:val="27"/>
        </w:rPr>
        <w:t>2018年9月18</w:t>
      </w:r>
      <w:r>
        <w:rPr>
          <w:rFonts w:ascii="ＭＳ 明朝" w:eastAsia="ＭＳ 明朝" w:hAnsi="メイリオ" w:cs="ＭＳ 明朝" w:hint="eastAsia"/>
          <w:bCs/>
          <w:kern w:val="0"/>
          <w:szCs w:val="27"/>
        </w:rPr>
        <w:t>日</w:t>
      </w:r>
    </w:p>
    <w:p w:rsidR="0005199E" w:rsidRPr="0005199E" w:rsidRDefault="0005199E" w:rsidP="0005199E">
      <w:pPr>
        <w:widowControl/>
        <w:pBdr>
          <w:top w:val="single" w:sz="18" w:space="0" w:color="004986"/>
        </w:pBdr>
        <w:spacing w:line="240" w:lineRule="atLeast"/>
        <w:rPr>
          <w:rFonts w:ascii="ＭＳ 明朝" w:eastAsia="ＭＳ 明朝" w:hAnsi="Arial" w:cs="Arial"/>
          <w:bCs/>
          <w:kern w:val="36"/>
          <w:szCs w:val="30"/>
        </w:rPr>
      </w:pPr>
      <w:r w:rsidRPr="0005199E">
        <w:rPr>
          <w:rFonts w:ascii="ＭＳ 明朝" w:eastAsia="ＭＳ 明朝" w:hAnsi="Arial" w:cs="Arial"/>
          <w:bCs/>
          <w:kern w:val="36"/>
          <w:szCs w:val="30"/>
        </w:rPr>
        <w:t>さようなら原発・安倍政治　全国集会に８０００人</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さようなら原発全国集会」が１７日、東京都渋谷区の代々木公園で行われました。８０００人（主催者発表）の参加者は「原発いらない」「安倍は退陣」の声をあげました。主催は「さようなら原発」一千万署名市民の会。総がかり行動実行委員会が協力しました。登壇者から「沖縄県知事選で辺野古新基地反対派の勝利を」「玉城デニー候補の勝利を」の声が相次ぎ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「市民の会」呼びかけ人の鎌田慧さん（ルポライター）と澤地久枝さん（作家）が主催者あいさつしました。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原発ゼロ・自然エネルギー推進連盟会長の吉原毅さんは「主義・主張を超えて、国民の７割が“原発はいらない”と思っている。なくして困るのは、原発から利益を得ている、ほんの一部の人たちだけだ」と強調。原発の建物が地震に弱い事実などを伝え、「みんなの力で原発をなくそう」と呼びかけ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東京電力福島第１原発事故に関わる訴訟の原告が登壇。「福島原発かながわ訴訟」原告団長の村田弘さんが「国と東電の責任を必ず認めさせる」と訴えると参加者が大きな拍手で応えました。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総がかり行動実行委員会共同代表の福山真劫さんは、福島県民と連帯する意思を表明。安倍９条改憲に反対する「３０００万人署名」を集めきって、改憲阻止の運動をつくろうと呼びかけました。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集会後、都内をデモ行進しました。</w:t>
      </w:r>
    </w:p>
    <w:p w:rsidR="004C2A80" w:rsidRPr="0005199E" w:rsidRDefault="004C2A80" w:rsidP="007B7B80">
      <w:pPr>
        <w:tabs>
          <w:tab w:val="left" w:pos="2694"/>
          <w:tab w:val="left" w:pos="8240"/>
        </w:tabs>
        <w:rPr>
          <w:rFonts w:ascii="ＭＳ 明朝" w:eastAsia="ＭＳ 明朝"/>
        </w:rPr>
      </w:pPr>
    </w:p>
    <w:p w:rsidR="0005199E" w:rsidRPr="0005199E" w:rsidRDefault="0005199E" w:rsidP="0005199E">
      <w:pPr>
        <w:widowControl/>
        <w:pBdr>
          <w:top w:val="single" w:sz="18" w:space="0" w:color="004986"/>
        </w:pBdr>
        <w:spacing w:line="240" w:lineRule="atLeast"/>
        <w:rPr>
          <w:rFonts w:ascii="ＭＳ 明朝" w:eastAsia="ＭＳ 明朝" w:hAnsi="メイリオ" w:cs="ＭＳ 明朝"/>
          <w:bCs/>
          <w:kern w:val="0"/>
          <w:szCs w:val="27"/>
        </w:rPr>
      </w:pPr>
      <w:r w:rsidRPr="0005199E">
        <w:rPr>
          <w:rFonts w:ascii="ＭＳ 明朝" w:eastAsia="ＭＳ 明朝" w:hAnsi="メイリオ" w:cs="ＭＳ 明朝" w:hint="eastAsia"/>
          <w:bCs/>
          <w:kern w:val="0"/>
          <w:szCs w:val="27"/>
        </w:rPr>
        <w:t>2018年9月15</w:t>
      </w:r>
      <w:r>
        <w:rPr>
          <w:rFonts w:ascii="ＭＳ 明朝" w:eastAsia="ＭＳ 明朝" w:hAnsi="メイリオ" w:cs="ＭＳ 明朝" w:hint="eastAsia"/>
          <w:bCs/>
          <w:kern w:val="0"/>
          <w:szCs w:val="27"/>
        </w:rPr>
        <w:t>日</w:t>
      </w:r>
    </w:p>
    <w:p w:rsidR="0005199E" w:rsidRPr="0005199E" w:rsidRDefault="0005199E" w:rsidP="0005199E">
      <w:pPr>
        <w:widowControl/>
        <w:pBdr>
          <w:top w:val="single" w:sz="18" w:space="0" w:color="004986"/>
        </w:pBdr>
        <w:spacing w:line="240" w:lineRule="atLeast"/>
        <w:rPr>
          <w:rFonts w:ascii="ＭＳ 明朝" w:eastAsia="ＭＳ 明朝" w:hAnsi="Arial" w:cs="Arial"/>
          <w:bCs/>
          <w:kern w:val="0"/>
          <w:szCs w:val="30"/>
        </w:rPr>
      </w:pPr>
      <w:r w:rsidRPr="0005199E">
        <w:rPr>
          <w:rFonts w:ascii="ＭＳ 明朝" w:eastAsia="ＭＳ 明朝" w:hAnsi="Arial" w:cs="Arial"/>
          <w:bCs/>
          <w:kern w:val="36"/>
          <w:szCs w:val="30"/>
        </w:rPr>
        <w:t>地震対策など不十分</w:t>
      </w:r>
      <w:r>
        <w:rPr>
          <w:rFonts w:ascii="ＭＳ 明朝" w:eastAsia="ＭＳ 明朝" w:hAnsi="Arial" w:cs="Arial"/>
          <w:bCs/>
          <w:kern w:val="36"/>
          <w:szCs w:val="30"/>
        </w:rPr>
        <w:t>、</w:t>
      </w:r>
      <w:r w:rsidRPr="0005199E">
        <w:rPr>
          <w:rFonts w:ascii="ＭＳ 明朝" w:eastAsia="ＭＳ 明朝" w:hAnsi="Arial" w:cs="Arial"/>
          <w:bCs/>
          <w:kern w:val="0"/>
          <w:szCs w:val="30"/>
        </w:rPr>
        <w:t>東海再処理施設　党議員団が調査</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日本共産党国会議員団は１４日、廃止が原子力規制委員会によって認可された「東海再処理施設」（日本原子力研究開発機構、茨城県東海村）を視察しました。使用済み核燃料からプルトニウムを取り出す再処理で発生した高レベル放射性廃液が、ガラス固化されずに残されている状況などを調査し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lastRenderedPageBreak/>
        <w:t xml:space="preserve">　同施設は１９８１年に本格運転を開始したものの、トラブルが繰り返し発生。廃止には約７０年かかる計画です。</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視察団は廃止が決まった施設のうち、使用済み核燃料を再処理する「分離精製工場」、ガラス固化技術開発施設、高放射性固体廃棄物貯蔵庫を調査。また、プルトニウム燃料第３開発室、解体した原発から出た廃棄物の埋設地を訪れ、同機構の担当者から説明を受け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視察団は同機構に対し、施設に近い日本原子力発電の東海第２原発（同村）で重大事故が起きた場合や、複合災害などの対策が取られていない問題を指摘しました。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日本共産党の藤野保史衆院議員は視察後、「東海第２原発のすぐ横に、再処理施設など危険な施設がある。再処理施設を廃止するというが、地震などへの対策が十分かどうか審査されていない。このもとで東海第２原発の再稼働などは許されない」と話し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藤野氏のほか、笠井亮、塩川鉄也の両衆院議員、岩渕友参院議員、梅村さえこ参院比例候補（前衆院議員）、大内くみ子参院茨城選挙区候補らが参加しました。</w:t>
      </w:r>
    </w:p>
    <w:p w:rsidR="004C2A80" w:rsidRPr="0005199E" w:rsidRDefault="004C2A80" w:rsidP="0005199E">
      <w:pPr>
        <w:tabs>
          <w:tab w:val="left" w:pos="2694"/>
          <w:tab w:val="left" w:pos="8240"/>
        </w:tabs>
        <w:spacing w:line="240" w:lineRule="atLeast"/>
        <w:rPr>
          <w:rFonts w:ascii="ＭＳ 明朝" w:eastAsia="ＭＳ 明朝"/>
        </w:rPr>
      </w:pPr>
    </w:p>
    <w:p w:rsidR="0005199E" w:rsidRPr="0005199E" w:rsidRDefault="0005199E" w:rsidP="0005199E">
      <w:pPr>
        <w:widowControl/>
        <w:pBdr>
          <w:top w:val="single" w:sz="18" w:space="0" w:color="004986"/>
        </w:pBdr>
        <w:spacing w:line="240" w:lineRule="atLeast"/>
        <w:rPr>
          <w:rFonts w:ascii="ＭＳ 明朝" w:eastAsia="ＭＳ 明朝" w:hAnsi="メイリオ" w:cs="ＭＳ 明朝"/>
          <w:bCs/>
          <w:kern w:val="0"/>
          <w:szCs w:val="27"/>
        </w:rPr>
      </w:pPr>
      <w:r w:rsidRPr="0005199E">
        <w:rPr>
          <w:rFonts w:ascii="ＭＳ 明朝" w:eastAsia="ＭＳ 明朝" w:hAnsi="メイリオ" w:cs="ＭＳ 明朝" w:hint="eastAsia"/>
          <w:bCs/>
          <w:kern w:val="0"/>
          <w:szCs w:val="27"/>
        </w:rPr>
        <w:t>2018年9月15</w:t>
      </w:r>
      <w:r>
        <w:rPr>
          <w:rFonts w:ascii="ＭＳ 明朝" w:eastAsia="ＭＳ 明朝" w:hAnsi="メイリオ" w:cs="ＭＳ 明朝" w:hint="eastAsia"/>
          <w:bCs/>
          <w:kern w:val="0"/>
          <w:szCs w:val="27"/>
        </w:rPr>
        <w:t>日</w:t>
      </w:r>
    </w:p>
    <w:p w:rsidR="0005199E" w:rsidRPr="0005199E" w:rsidRDefault="0005199E" w:rsidP="0005199E">
      <w:pPr>
        <w:widowControl/>
        <w:pBdr>
          <w:top w:val="single" w:sz="18" w:space="0" w:color="004986"/>
        </w:pBdr>
        <w:spacing w:line="240" w:lineRule="atLeast"/>
        <w:rPr>
          <w:rFonts w:ascii="ＭＳ 明朝" w:eastAsia="ＭＳ 明朝" w:hAnsi="Arial" w:cs="Arial"/>
          <w:bCs/>
          <w:kern w:val="36"/>
          <w:szCs w:val="30"/>
        </w:rPr>
      </w:pPr>
      <w:r w:rsidRPr="0005199E">
        <w:rPr>
          <w:rFonts w:ascii="ＭＳ 明朝" w:eastAsia="ＭＳ 明朝" w:hAnsi="Arial" w:cs="Arial"/>
          <w:bCs/>
          <w:kern w:val="36"/>
          <w:szCs w:val="30"/>
        </w:rPr>
        <w:t>泊原発すぐ廃炉　反原連が官邸前抗議</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首都圏反原発連合（反原連）は１４日、首相官邸前抗議を行いました。６日の北海道地震では、泊原発が外部電源を喪失し、原発のぜい弱さが露呈しました。一方で、安倍政権は、運転開始から４０年となる東海第２原発の再稼働など原発推進の姿勢に固執しています。</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官邸前には「原発いらない」などのプラカードを手にした９００人（主催者発表）がつめかけ、「泊原発このまま廃炉」「東海第２、再稼働反対」「安倍はやめろ」の声を響かせました。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東京都内の金融機関に勤務する男性（５６）は、仕事帰りに参加。「原発は止まっていても、外部から電源を引っ張ってこなきゃいけない。こんな発電方法はおかしい」と語気を強め、「各地の資源を生かした再生エネルギーに切り替えるべきです」と話しました。</w:t>
      </w:r>
    </w:p>
    <w:p w:rsidR="0005199E" w:rsidRPr="0005199E" w:rsidRDefault="0005199E" w:rsidP="0005199E">
      <w:pPr>
        <w:widowControl/>
        <w:pBdr>
          <w:top w:val="single" w:sz="18" w:space="0" w:color="004986"/>
        </w:pBdr>
        <w:spacing w:line="240" w:lineRule="atLeast"/>
        <w:rPr>
          <w:rFonts w:ascii="ＭＳ 明朝" w:eastAsia="ＭＳ 明朝" w:hAnsi="メイリオ" w:cs="ＭＳ 明朝"/>
          <w:kern w:val="0"/>
          <w:szCs w:val="27"/>
        </w:rPr>
      </w:pPr>
      <w:r w:rsidRPr="0005199E">
        <w:rPr>
          <w:rFonts w:ascii="ＭＳ 明朝" w:eastAsia="ＭＳ 明朝" w:hAnsi="メイリオ" w:cs="ＭＳ 明朝" w:hint="eastAsia"/>
          <w:kern w:val="0"/>
          <w:szCs w:val="27"/>
        </w:rPr>
        <w:t xml:space="preserve">　福島からの避難者や静岡県などからの参加者がマイクを握り、「再稼働反対は私たち多数の声です。原発はただちにやめて」などと訴えました。この日は、雨の予報だったため、首相官邸前だけに抗議エリアが設置されました。</w:t>
      </w:r>
    </w:p>
    <w:p w:rsidR="004C2A80" w:rsidRPr="0005199E" w:rsidRDefault="004C2A80" w:rsidP="007B7B80">
      <w:pPr>
        <w:tabs>
          <w:tab w:val="left" w:pos="2694"/>
          <w:tab w:val="left" w:pos="8240"/>
        </w:tabs>
        <w:rPr>
          <w:rFonts w:ascii="ＭＳ 明朝" w:eastAsia="ＭＳ 明朝"/>
        </w:rPr>
      </w:pPr>
    </w:p>
    <w:p w:rsidR="004C2A80" w:rsidRPr="004C2A80" w:rsidRDefault="004C2A80" w:rsidP="004C2A80">
      <w:pPr>
        <w:widowControl/>
        <w:pBdr>
          <w:top w:val="single" w:sz="18" w:space="0" w:color="004986"/>
        </w:pBdr>
        <w:spacing w:line="240" w:lineRule="atLeast"/>
        <w:rPr>
          <w:rFonts w:ascii="ＭＳ 明朝" w:eastAsia="ＭＳ 明朝" w:hAnsi="メイリオ" w:cs="ＭＳ 明朝"/>
          <w:bCs/>
          <w:kern w:val="0"/>
          <w:szCs w:val="27"/>
        </w:rPr>
      </w:pPr>
      <w:r w:rsidRPr="004C2A80">
        <w:rPr>
          <w:rFonts w:ascii="ＭＳ 明朝" w:eastAsia="ＭＳ 明朝" w:hAnsi="メイリオ" w:cs="ＭＳ 明朝" w:hint="eastAsia"/>
          <w:bCs/>
          <w:kern w:val="0"/>
          <w:szCs w:val="27"/>
        </w:rPr>
        <w:t>2018年9月14</w:t>
      </w:r>
      <w:r w:rsidR="0005199E">
        <w:rPr>
          <w:rFonts w:ascii="ＭＳ 明朝" w:eastAsia="ＭＳ 明朝" w:hAnsi="メイリオ" w:cs="ＭＳ 明朝" w:hint="eastAsia"/>
          <w:bCs/>
          <w:kern w:val="0"/>
          <w:szCs w:val="27"/>
        </w:rPr>
        <w:t>日</w:t>
      </w:r>
    </w:p>
    <w:p w:rsidR="004C2A80" w:rsidRPr="004C2A80" w:rsidRDefault="004C2A80" w:rsidP="004C2A80">
      <w:pPr>
        <w:widowControl/>
        <w:pBdr>
          <w:top w:val="single" w:sz="18" w:space="0" w:color="004986"/>
        </w:pBdr>
        <w:spacing w:line="240" w:lineRule="atLeast"/>
        <w:rPr>
          <w:rFonts w:ascii="ＭＳ 明朝" w:eastAsia="ＭＳ 明朝" w:hAnsi="Arial" w:cs="Arial"/>
          <w:bCs/>
          <w:kern w:val="0"/>
          <w:szCs w:val="30"/>
        </w:rPr>
      </w:pPr>
      <w:r w:rsidRPr="004C2A80">
        <w:rPr>
          <w:rFonts w:ascii="ＭＳ 明朝" w:eastAsia="ＭＳ 明朝" w:hAnsi="Arial" w:cs="Arial"/>
          <w:bCs/>
          <w:kern w:val="36"/>
          <w:szCs w:val="30"/>
        </w:rPr>
        <w:t>再稼働事前了解で懇談</w:t>
      </w:r>
      <w:r>
        <w:rPr>
          <w:rFonts w:ascii="ＭＳ 明朝" w:eastAsia="ＭＳ 明朝" w:hAnsi="Arial" w:cs="Arial"/>
          <w:bCs/>
          <w:kern w:val="36"/>
          <w:szCs w:val="30"/>
        </w:rPr>
        <w:t>、</w:t>
      </w:r>
      <w:r w:rsidRPr="004C2A80">
        <w:rPr>
          <w:rFonts w:ascii="ＭＳ 明朝" w:eastAsia="ＭＳ 明朝" w:hAnsi="Arial" w:cs="Arial"/>
          <w:bCs/>
          <w:kern w:val="0"/>
          <w:szCs w:val="30"/>
        </w:rPr>
        <w:t>東海第２　共産党国会議員団と首長</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日本原子力発電（原電）が老朽原発の東海第２原発（茨城県東海村）の再稼働を狙っている問題などに関して、日本共産党の国会議員団らは１３日、同県を訪れ高橋靖水戸市長、海野徹那珂市長、山田修東海村長とそれぞれ懇談し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同原発の再稼働をめぐっては、立地する東海村と周辺３０キロ圏内の計６市村が今年３月、事前了解権を有する安全協定を原電と結びました。県と立地する市町村のみに限られていた事前了解権を周辺自治体に拡大したのは全国初。</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高橋市長は、「事前了解権を得られたのは大きな成果だ。これからも６自治体で連絡、連携を密にしたい」と述べました。水戸市議会が今年６月、再稼働を認めない意見書を可決したことについて「市民</w:t>
      </w:r>
      <w:r w:rsidRPr="004C2A80">
        <w:rPr>
          <w:rFonts w:ascii="ＭＳ 明朝" w:eastAsia="ＭＳ 明朝" w:hAnsi="メイリオ" w:cs="ＭＳ 明朝" w:hint="eastAsia"/>
          <w:kern w:val="0"/>
          <w:szCs w:val="27"/>
        </w:rPr>
        <w:lastRenderedPageBreak/>
        <w:t>の代表者である市議会の決定であり、真摯（しんし）に受け止めて対応したい」と表明。「実効性のある避難計画が策定されない限り、再稼働の議論はあり得ない」と強調しました。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海野市長は、事前了解権について「原発のリスクは、１カ所だけでなく周辺自治体も背負っている」と指摘。市民アンケートで再稼働に反対する意見が多数だったと紹介し「首長としては、市民の意向に沿った行動をとるのが私の責任だ」と述べ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東海村の山田村長は「事前了解権は最低限であり、譲れない。住民の安全安心のため、首長が声を上げ続けることが大事だ」と述べました。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懇談には、笠井亮、塩川鉄也、藤野保史の各衆院議員、岩渕友参院議員、梅村さえこ参院比例候補（前衆院議員）、大内くみ子同茨城選挙区候補、山中たい子、江尻加那、上野高志の各県議など自治体の党議員らが参加し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水戸市内で、再稼働に反対する県内の住民団体などと懇談し、意見交換しました。</w:t>
      </w:r>
    </w:p>
    <w:p w:rsidR="004C0569" w:rsidRPr="004C2A80" w:rsidRDefault="004C0569" w:rsidP="007B7B80">
      <w:pPr>
        <w:tabs>
          <w:tab w:val="left" w:pos="2694"/>
          <w:tab w:val="left" w:pos="8240"/>
        </w:tabs>
        <w:rPr>
          <w:rFonts w:ascii="ＭＳ 明朝" w:eastAsia="ＭＳ 明朝"/>
        </w:rPr>
      </w:pPr>
    </w:p>
    <w:p w:rsidR="004C2A80" w:rsidRPr="004C2A80" w:rsidRDefault="004C2A80" w:rsidP="004C2A80">
      <w:pPr>
        <w:widowControl/>
        <w:pBdr>
          <w:top w:val="single" w:sz="18" w:space="0" w:color="004986"/>
        </w:pBdr>
        <w:spacing w:line="240" w:lineRule="atLeast"/>
        <w:rPr>
          <w:rFonts w:ascii="ＭＳ 明朝" w:eastAsia="ＭＳ 明朝" w:hAnsi="メイリオ" w:cs="ＭＳ 明朝"/>
          <w:bCs/>
          <w:kern w:val="0"/>
          <w:szCs w:val="27"/>
        </w:rPr>
      </w:pPr>
      <w:r w:rsidRPr="004C2A80">
        <w:rPr>
          <w:rFonts w:ascii="ＭＳ 明朝" w:eastAsia="ＭＳ 明朝" w:hAnsi="メイリオ" w:cs="ＭＳ 明朝" w:hint="eastAsia"/>
          <w:bCs/>
          <w:kern w:val="0"/>
          <w:szCs w:val="27"/>
        </w:rPr>
        <w:t>2018年9月14</w:t>
      </w:r>
      <w:r>
        <w:rPr>
          <w:rFonts w:ascii="ＭＳ 明朝" w:eastAsia="ＭＳ 明朝" w:hAnsi="メイリオ" w:cs="ＭＳ 明朝" w:hint="eastAsia"/>
          <w:bCs/>
          <w:kern w:val="0"/>
          <w:szCs w:val="27"/>
        </w:rPr>
        <w:t>日</w:t>
      </w:r>
    </w:p>
    <w:p w:rsidR="004C2A80" w:rsidRPr="004C2A80" w:rsidRDefault="004C2A80" w:rsidP="004C2A80">
      <w:pPr>
        <w:widowControl/>
        <w:pBdr>
          <w:top w:val="single" w:sz="18" w:space="0" w:color="004986"/>
        </w:pBdr>
        <w:spacing w:line="240" w:lineRule="atLeast"/>
        <w:rPr>
          <w:rFonts w:ascii="ＭＳ 明朝" w:eastAsia="ＭＳ 明朝" w:hAnsi="Arial" w:cs="Arial"/>
          <w:bCs/>
          <w:kern w:val="0"/>
          <w:szCs w:val="30"/>
        </w:rPr>
      </w:pPr>
      <w:r w:rsidRPr="004C2A80">
        <w:rPr>
          <w:rFonts w:ascii="ＭＳ 明朝" w:eastAsia="ＭＳ 明朝" w:hAnsi="Arial" w:cs="Arial"/>
          <w:bCs/>
          <w:kern w:val="36"/>
          <w:szCs w:val="30"/>
        </w:rPr>
        <w:t>ししゃも６５０キロを廃棄、</w:t>
      </w:r>
      <w:r w:rsidRPr="004C2A80">
        <w:rPr>
          <w:rFonts w:ascii="ＭＳ 明朝" w:eastAsia="ＭＳ 明朝" w:hAnsi="Arial" w:cs="Arial"/>
          <w:bCs/>
          <w:kern w:val="0"/>
          <w:szCs w:val="30"/>
        </w:rPr>
        <w:t>北海道・むかわ町　震災被害調査</w:t>
      </w:r>
      <w:r>
        <w:rPr>
          <w:rFonts w:ascii="ＭＳ 明朝" w:eastAsia="ＭＳ 明朝" w:hAnsi="Arial" w:cs="Arial"/>
          <w:bCs/>
          <w:kern w:val="0"/>
          <w:szCs w:val="30"/>
        </w:rPr>
        <w:t>、共産党の議員ら</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北海道地震での農業や漁業、商工業の深刻な被害をつかもうと、日本共産党の田村貴昭衆院議員、畠山和也前衆院議員、真下紀子道議団長が１３日、むかわ町、厚真町など被災地を巡りました。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特産のししゃも漁が１０月に解禁されるのを目前にした、むかわ町。生干ししゃも販売の水産加工業を営む大野秀貴さんは、加工したししゃもをこれから冷凍しようしている矢先、停電が始まり、６５０キロものししゃもを廃棄したと告発。「店舗は片づけましたが、奥は見るのも怖い。ししゃもの大きさを選別する機械もまだ点検していません」と頭を抱えました。また、子どもの多くがストレスをためていると指摘し「子どもたちのケアを優先的にお願いできれば」と訴えました。</w:t>
      </w:r>
    </w:p>
    <w:p w:rsidR="004C2A80" w:rsidRDefault="004C2A80" w:rsidP="004C2A80">
      <w:pPr>
        <w:widowControl/>
        <w:pBdr>
          <w:top w:val="single" w:sz="18" w:space="0" w:color="004986"/>
        </w:pBdr>
        <w:spacing w:line="240" w:lineRule="atLeast"/>
        <w:rPr>
          <w:rFonts w:ascii="ＭＳ 明朝" w:eastAsia="ＭＳ 明朝" w:hAnsi="メイリオ" w:cs="ＭＳ 明朝"/>
          <w:bCs/>
          <w:kern w:val="0"/>
          <w:szCs w:val="27"/>
        </w:rPr>
      </w:pPr>
    </w:p>
    <w:p w:rsidR="004C2A80" w:rsidRPr="004C2A80" w:rsidRDefault="004C2A80" w:rsidP="004C2A80">
      <w:pPr>
        <w:widowControl/>
        <w:pBdr>
          <w:top w:val="single" w:sz="18" w:space="0" w:color="004986"/>
        </w:pBdr>
        <w:spacing w:line="240" w:lineRule="atLeast"/>
        <w:rPr>
          <w:rFonts w:ascii="ＭＳ 明朝" w:eastAsia="ＭＳ 明朝" w:hAnsi="メイリオ" w:cs="ＭＳ 明朝"/>
          <w:bCs/>
          <w:kern w:val="0"/>
          <w:szCs w:val="27"/>
        </w:rPr>
      </w:pPr>
      <w:r w:rsidRPr="004C2A80">
        <w:rPr>
          <w:rFonts w:ascii="ＭＳ 明朝" w:eastAsia="ＭＳ 明朝" w:hAnsi="メイリオ" w:cs="ＭＳ 明朝" w:hint="eastAsia"/>
          <w:bCs/>
          <w:kern w:val="0"/>
          <w:szCs w:val="27"/>
        </w:rPr>
        <w:t>2018年9月14</w:t>
      </w:r>
      <w:r>
        <w:rPr>
          <w:rFonts w:ascii="ＭＳ 明朝" w:eastAsia="ＭＳ 明朝" w:hAnsi="メイリオ" w:cs="ＭＳ 明朝" w:hint="eastAsia"/>
          <w:bCs/>
          <w:kern w:val="0"/>
          <w:szCs w:val="27"/>
        </w:rPr>
        <w:t>日</w:t>
      </w:r>
    </w:p>
    <w:p w:rsidR="004C2A80" w:rsidRPr="004C2A80" w:rsidRDefault="004C2A80" w:rsidP="004C2A80">
      <w:pPr>
        <w:widowControl/>
        <w:pBdr>
          <w:top w:val="single" w:sz="18" w:space="0" w:color="004986"/>
        </w:pBdr>
        <w:spacing w:line="240" w:lineRule="atLeast"/>
        <w:rPr>
          <w:rFonts w:ascii="ＭＳ 明朝" w:eastAsia="ＭＳ 明朝" w:hAnsi="Arial" w:cs="Arial"/>
          <w:bCs/>
          <w:kern w:val="0"/>
          <w:szCs w:val="30"/>
        </w:rPr>
      </w:pPr>
      <w:r w:rsidRPr="004C2A80">
        <w:rPr>
          <w:rFonts w:ascii="ＭＳ 明朝" w:eastAsia="ＭＳ 明朝" w:hAnsi="Arial" w:cs="Arial"/>
          <w:bCs/>
          <w:kern w:val="36"/>
          <w:szCs w:val="30"/>
        </w:rPr>
        <w:t>北海道地震１週間　「停電は人災」憤る酪農家</w:t>
      </w:r>
      <w:r>
        <w:rPr>
          <w:rFonts w:ascii="ＭＳ 明朝" w:eastAsia="ＭＳ 明朝" w:hAnsi="Arial" w:cs="Arial"/>
          <w:bCs/>
          <w:kern w:val="36"/>
          <w:szCs w:val="30"/>
        </w:rPr>
        <w:t>、</w:t>
      </w:r>
      <w:r w:rsidRPr="004C2A80">
        <w:rPr>
          <w:rFonts w:ascii="ＭＳ 明朝" w:eastAsia="ＭＳ 明朝" w:hAnsi="Arial" w:cs="Arial"/>
          <w:bCs/>
          <w:kern w:val="0"/>
          <w:szCs w:val="30"/>
        </w:rPr>
        <w:t>標茶町　搾乳の機械稼働せず　乳牛１割死ぬ</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北海道地震発生から１３日で１週間。地震による停電で、全道各地で住民の暮らしや営業に深刻な被害が出ました。道東の酪農地域では、停電で搾乳できず、乳量低下につながる乳房炎が多発し、釧路管内（浜中、弟子屈（てしかが）、標茶（しべちゃ）、釧路町など）では、前月の３倍発生し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日本共産党の深見迪（すすむ）、渡辺定之両標茶町議は、酪農家を一軒一軒回り、被害と要望を聞きました。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１４０頭の乳牛を飼っている男性（３６）の牧場。６日から８日にかけての停電で搾乳の機械が稼働せず、８割が乳房炎になり、１割の乳牛が死に、２割の乳牛を処分せざるを得なくなりました。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男性は「ロボット搾乳で、牛の多くに菌が入ったようです。自動搾乳が牛にいかに負担をかけていたのか痛感した。他の牛は回復しており、いまを乗り越えられれば、今年は持ちこたえられるかもしれない」と悲痛な面持ち。こう語気を強めました。「今回は天災ではなく、人災だ」</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同町で新規就農して２年目の大宮睦美さん（３５）は、停電後すぐ発電機を借り、６日午後から搾乳することができました。「４回分の生乳を廃棄しました。今年に入り乳量が増えているので、廃棄分は取り戻せると思う」と前を向きます。</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lastRenderedPageBreak/>
        <w:t xml:space="preserve">　ＪＡしべちゃ（標茶町農協）の千葉孝一代表理事組合長は「１日４５０トン、４５００万円の生乳を廃棄しており、廃牛も多い。補償がないのがつらい」と話しました。</w:t>
      </w:r>
    </w:p>
    <w:p w:rsidR="004C2A80" w:rsidRPr="004C2A80" w:rsidRDefault="004C2A80" w:rsidP="004C2A80">
      <w:pPr>
        <w:widowControl/>
        <w:pBdr>
          <w:top w:val="single" w:sz="18" w:space="0" w:color="004986"/>
        </w:pBdr>
        <w:spacing w:line="240" w:lineRule="atLeast"/>
        <w:rPr>
          <w:rFonts w:ascii="ＭＳ 明朝" w:eastAsia="ＭＳ 明朝" w:hAnsi="メイリオ" w:cs="ＭＳ 明朝"/>
          <w:kern w:val="0"/>
          <w:szCs w:val="27"/>
        </w:rPr>
      </w:pPr>
      <w:r w:rsidRPr="004C2A80">
        <w:rPr>
          <w:rFonts w:ascii="ＭＳ 明朝" w:eastAsia="ＭＳ 明朝" w:hAnsi="メイリオ" w:cs="ＭＳ 明朝" w:hint="eastAsia"/>
          <w:kern w:val="0"/>
          <w:szCs w:val="27"/>
        </w:rPr>
        <w:t xml:space="preserve">　深見、渡辺両町議は「酪農は標茶町の基幹産業です。党国会議員団や道議団と連携し、道、国に強く要望するよう力を尽くしていきたい」と応じました。</w:t>
      </w:r>
    </w:p>
    <w:p w:rsidR="004C0569" w:rsidRDefault="004C0569" w:rsidP="007B7B80">
      <w:pPr>
        <w:tabs>
          <w:tab w:val="left" w:pos="2694"/>
          <w:tab w:val="left" w:pos="8240"/>
        </w:tabs>
        <w:rPr>
          <w:rFonts w:ascii="ＭＳ 明朝" w:eastAsia="ＭＳ 明朝"/>
        </w:rPr>
      </w:pPr>
    </w:p>
    <w:p w:rsidR="004C0569" w:rsidRPr="004C0569" w:rsidRDefault="004C0569" w:rsidP="004C0569">
      <w:pPr>
        <w:widowControl/>
        <w:pBdr>
          <w:top w:val="single" w:sz="18" w:space="0" w:color="004986"/>
        </w:pBdr>
        <w:spacing w:line="240" w:lineRule="atLeast"/>
        <w:rPr>
          <w:rFonts w:ascii="ＭＳ 明朝" w:eastAsia="ＭＳ 明朝" w:hAnsi="メイリオ" w:cs="ＭＳ 明朝"/>
          <w:bCs/>
          <w:kern w:val="0"/>
          <w:szCs w:val="27"/>
        </w:rPr>
      </w:pPr>
      <w:r w:rsidRPr="004C0569">
        <w:rPr>
          <w:rFonts w:ascii="ＭＳ 明朝" w:eastAsia="ＭＳ 明朝" w:hAnsi="メイリオ" w:cs="ＭＳ 明朝" w:hint="eastAsia"/>
          <w:bCs/>
          <w:kern w:val="0"/>
          <w:szCs w:val="27"/>
        </w:rPr>
        <w:t>2018年9月13</w:t>
      </w:r>
      <w:r w:rsidR="00E15EDE">
        <w:rPr>
          <w:rFonts w:ascii="ＭＳ 明朝" w:eastAsia="ＭＳ 明朝" w:hAnsi="メイリオ" w:cs="ＭＳ 明朝" w:hint="eastAsia"/>
          <w:bCs/>
          <w:kern w:val="0"/>
          <w:szCs w:val="27"/>
        </w:rPr>
        <w:t>日</w:t>
      </w:r>
    </w:p>
    <w:p w:rsidR="004C0569" w:rsidRPr="004C0569" w:rsidRDefault="004C0569" w:rsidP="004C0569">
      <w:pPr>
        <w:widowControl/>
        <w:pBdr>
          <w:top w:val="single" w:sz="18" w:space="0" w:color="004986"/>
        </w:pBdr>
        <w:spacing w:line="240" w:lineRule="atLeast"/>
        <w:rPr>
          <w:rFonts w:ascii="ＭＳ 明朝" w:eastAsia="ＭＳ 明朝" w:hAnsi="Arial" w:cs="Arial"/>
          <w:bCs/>
          <w:kern w:val="0"/>
          <w:szCs w:val="30"/>
        </w:rPr>
      </w:pPr>
      <w:r w:rsidRPr="004C0569">
        <w:rPr>
          <w:rFonts w:ascii="ＭＳ 明朝" w:eastAsia="ＭＳ 明朝" w:hAnsi="Arial" w:cs="Arial"/>
          <w:bCs/>
          <w:kern w:val="36"/>
          <w:szCs w:val="30"/>
        </w:rPr>
        <w:t>川内原発　即時停止を、</w:t>
      </w:r>
      <w:r w:rsidRPr="004C0569">
        <w:rPr>
          <w:rFonts w:ascii="ＭＳ 明朝" w:eastAsia="ＭＳ 明朝" w:hAnsi="Arial" w:cs="Arial"/>
          <w:bCs/>
          <w:kern w:val="0"/>
          <w:szCs w:val="30"/>
        </w:rPr>
        <w:t>北海道地震受け　市民団体申し入れ</w:t>
      </w:r>
    </w:p>
    <w:p w:rsidR="004C0569" w:rsidRPr="004C0569" w:rsidRDefault="004C0569" w:rsidP="004C0569">
      <w:pPr>
        <w:widowControl/>
        <w:pBdr>
          <w:top w:val="single" w:sz="18" w:space="0" w:color="004986"/>
        </w:pBdr>
        <w:spacing w:line="240" w:lineRule="atLeast"/>
        <w:rPr>
          <w:rFonts w:ascii="ＭＳ 明朝" w:eastAsia="ＭＳ 明朝" w:hAnsi="メイリオ" w:cs="ＭＳ 明朝"/>
          <w:kern w:val="0"/>
          <w:szCs w:val="27"/>
        </w:rPr>
      </w:pPr>
      <w:r w:rsidRPr="004C0569">
        <w:rPr>
          <w:rFonts w:ascii="ＭＳ 明朝" w:eastAsia="ＭＳ 明朝" w:hAnsi="メイリオ" w:cs="ＭＳ 明朝" w:hint="eastAsia"/>
          <w:kern w:val="0"/>
          <w:szCs w:val="27"/>
        </w:rPr>
        <w:t xml:space="preserve">　北海道地震を受け、鹿児島県の市民団体「ストップ川内（せんだい)原発!3・１１鹿児島実行委員会」は１１日、九州電力と県に対し、川内原発1・２号機の即時停止と、早急な廃炉を申し入れました。</w:t>
      </w:r>
    </w:p>
    <w:p w:rsidR="004C0569" w:rsidRPr="004C0569" w:rsidRDefault="004C0569" w:rsidP="004C0569">
      <w:pPr>
        <w:widowControl/>
        <w:pBdr>
          <w:top w:val="single" w:sz="18" w:space="0" w:color="004986"/>
        </w:pBdr>
        <w:spacing w:line="240" w:lineRule="atLeast"/>
        <w:rPr>
          <w:rFonts w:ascii="ＭＳ 明朝" w:eastAsia="ＭＳ 明朝" w:hAnsi="メイリオ" w:cs="ＭＳ 明朝"/>
          <w:kern w:val="0"/>
          <w:szCs w:val="27"/>
        </w:rPr>
      </w:pPr>
      <w:r w:rsidRPr="004C0569">
        <w:rPr>
          <w:rFonts w:ascii="ＭＳ 明朝" w:eastAsia="ＭＳ 明朝" w:hAnsi="メイリオ" w:cs="ＭＳ 明朝" w:hint="eastAsia"/>
          <w:kern w:val="0"/>
          <w:szCs w:val="27"/>
        </w:rPr>
        <w:t xml:space="preserve">　約２０人が九電鹿児島支社と県庁を訪れ、北海道電力泊（とまり）原発（泊村）では、わずか震度２であったのにもかかわらず、外部電源が喪失し、非常用電源で使用済み核燃料を冷却した問題をただしました。</w:t>
      </w:r>
    </w:p>
    <w:p w:rsidR="004C0569" w:rsidRPr="004C0569" w:rsidRDefault="004C0569" w:rsidP="004C0569">
      <w:pPr>
        <w:widowControl/>
        <w:pBdr>
          <w:top w:val="single" w:sz="18" w:space="0" w:color="004986"/>
        </w:pBdr>
        <w:spacing w:line="240" w:lineRule="atLeast"/>
        <w:rPr>
          <w:rFonts w:ascii="ＭＳ 明朝" w:eastAsia="ＭＳ 明朝" w:hAnsi="メイリオ" w:cs="ＭＳ 明朝"/>
          <w:kern w:val="0"/>
          <w:szCs w:val="27"/>
        </w:rPr>
      </w:pPr>
      <w:r w:rsidRPr="004C0569">
        <w:rPr>
          <w:rFonts w:ascii="ＭＳ 明朝" w:eastAsia="ＭＳ 明朝" w:hAnsi="メイリオ" w:cs="ＭＳ 明朝" w:hint="eastAsia"/>
          <w:kern w:val="0"/>
          <w:szCs w:val="27"/>
        </w:rPr>
        <w:t xml:space="preserve">　さらに、今回の地震を引き起こした震源が活断層であるかは明らかになっていないことから、活断層がないとされる川内原発でも直下型の地震が起きる可能性を指摘。参加者は「最悪の事態を想定して対策をとってほしい」「そこまで心配しないといけない原発は即時停止して廃炉に」と訴えました。</w:t>
      </w:r>
    </w:p>
    <w:p w:rsidR="004C0569" w:rsidRPr="004C0569" w:rsidRDefault="004C0569" w:rsidP="004C0569">
      <w:pPr>
        <w:widowControl/>
        <w:pBdr>
          <w:top w:val="single" w:sz="18" w:space="0" w:color="004986"/>
        </w:pBdr>
        <w:spacing w:line="240" w:lineRule="atLeast"/>
        <w:rPr>
          <w:rFonts w:ascii="ＭＳ 明朝" w:eastAsia="ＭＳ 明朝" w:hAnsi="メイリオ" w:cs="ＭＳ 明朝"/>
          <w:kern w:val="0"/>
          <w:szCs w:val="27"/>
        </w:rPr>
      </w:pPr>
      <w:r w:rsidRPr="004C0569">
        <w:rPr>
          <w:rFonts w:ascii="ＭＳ 明朝" w:eastAsia="ＭＳ 明朝" w:hAnsi="メイリオ" w:cs="ＭＳ 明朝" w:hint="eastAsia"/>
          <w:kern w:val="0"/>
          <w:szCs w:val="27"/>
        </w:rPr>
        <w:t xml:space="preserve">　杉原洋事務局長は「活断層のない場所でも震度７の地震が起こり得るという新たな知見を取り入れて安全対策を一から見直すべき」だと訴えました。</w:t>
      </w:r>
    </w:p>
    <w:p w:rsidR="004C0569" w:rsidRDefault="004C0569" w:rsidP="006A7B43">
      <w:pPr>
        <w:widowControl/>
        <w:pBdr>
          <w:top w:val="single" w:sz="18" w:space="0" w:color="004986"/>
        </w:pBdr>
        <w:spacing w:line="240" w:lineRule="atLeast"/>
        <w:jc w:val="left"/>
        <w:rPr>
          <w:rFonts w:ascii="ＭＳ 明朝" w:eastAsia="ＭＳ 明朝" w:hAnsi="メイリオ" w:cs="ＭＳ 明朝"/>
          <w:bCs/>
          <w:kern w:val="0"/>
          <w:szCs w:val="27"/>
        </w:rPr>
      </w:pPr>
    </w:p>
    <w:p w:rsidR="006A7B43" w:rsidRPr="006A7B43" w:rsidRDefault="006A7B43" w:rsidP="006A7B43">
      <w:pPr>
        <w:widowControl/>
        <w:pBdr>
          <w:top w:val="single" w:sz="18" w:space="0" w:color="004986"/>
        </w:pBdr>
        <w:spacing w:line="240" w:lineRule="atLeast"/>
        <w:jc w:val="left"/>
        <w:rPr>
          <w:rFonts w:ascii="ＭＳ 明朝" w:eastAsia="ＭＳ 明朝" w:hAnsi="メイリオ" w:cs="ＭＳ 明朝"/>
          <w:bCs/>
          <w:kern w:val="0"/>
          <w:szCs w:val="27"/>
        </w:rPr>
      </w:pPr>
      <w:r w:rsidRPr="006A7B43">
        <w:rPr>
          <w:rFonts w:ascii="ＭＳ 明朝" w:eastAsia="ＭＳ 明朝" w:hAnsi="メイリオ" w:cs="ＭＳ 明朝" w:hint="eastAsia"/>
          <w:bCs/>
          <w:kern w:val="0"/>
          <w:szCs w:val="27"/>
        </w:rPr>
        <w:t>2018年9月13日【国際】</w:t>
      </w:r>
    </w:p>
    <w:p w:rsidR="006A7B43" w:rsidRPr="006A7B43" w:rsidRDefault="006A7B43" w:rsidP="004C0569">
      <w:pPr>
        <w:widowControl/>
        <w:pBdr>
          <w:top w:val="single" w:sz="18" w:space="0" w:color="004986"/>
        </w:pBdr>
        <w:spacing w:line="240" w:lineRule="atLeast"/>
        <w:jc w:val="left"/>
        <w:outlineLvl w:val="0"/>
        <w:rPr>
          <w:rFonts w:ascii="ＭＳ 明朝" w:eastAsia="ＭＳ 明朝" w:hAnsi="Arial" w:cs="Arial"/>
          <w:bCs/>
          <w:kern w:val="0"/>
          <w:szCs w:val="30"/>
        </w:rPr>
      </w:pPr>
      <w:r w:rsidRPr="006A7B43">
        <w:rPr>
          <w:rFonts w:ascii="ＭＳ 明朝" w:eastAsia="ＭＳ 明朝" w:hAnsi="Arial" w:cs="Arial"/>
          <w:bCs/>
          <w:kern w:val="36"/>
          <w:szCs w:val="30"/>
        </w:rPr>
        <w:t>全電力を再生エネに　米加州で法律が成立</w:t>
      </w:r>
      <w:r w:rsidR="004C0569">
        <w:rPr>
          <w:rFonts w:ascii="ＭＳ 明朝" w:eastAsia="ＭＳ 明朝" w:hAnsi="Arial" w:cs="Arial"/>
          <w:bCs/>
          <w:kern w:val="36"/>
          <w:szCs w:val="30"/>
        </w:rPr>
        <w:t>、</w:t>
      </w:r>
      <w:r w:rsidRPr="006A7B43">
        <w:rPr>
          <w:rFonts w:ascii="ＭＳ 明朝" w:eastAsia="ＭＳ 明朝" w:hAnsi="Arial" w:cs="Arial"/>
          <w:bCs/>
          <w:kern w:val="0"/>
          <w:szCs w:val="30"/>
        </w:rPr>
        <w:t>２０４５年までに実現</w:t>
      </w:r>
    </w:p>
    <w:p w:rsidR="006A7B43" w:rsidRPr="006A7B43" w:rsidRDefault="006A7B43" w:rsidP="006A7B43">
      <w:pPr>
        <w:widowControl/>
        <w:pBdr>
          <w:top w:val="single" w:sz="18" w:space="0" w:color="004986"/>
        </w:pBdr>
        <w:spacing w:line="240" w:lineRule="atLeast"/>
        <w:jc w:val="left"/>
        <w:rPr>
          <w:rFonts w:ascii="ＭＳ 明朝" w:eastAsia="ＭＳ 明朝" w:hAnsi="メイリオ" w:cs="ＭＳ 明朝"/>
          <w:kern w:val="0"/>
          <w:szCs w:val="27"/>
        </w:rPr>
      </w:pPr>
      <w:r w:rsidRPr="006A7B43">
        <w:rPr>
          <w:rFonts w:ascii="ＭＳ 明朝" w:eastAsia="ＭＳ 明朝" w:hAnsi="メイリオ" w:cs="ＭＳ 明朝" w:hint="eastAsia"/>
          <w:kern w:val="0"/>
          <w:szCs w:val="27"/>
        </w:rPr>
        <w:t xml:space="preserve">　米西部カリフォルニア州でこのほど、２０４５年までに州内で使用される電力を１００％再生可能エネルギーでまかなうことを目指す法律が成立しました。米国で同趣旨の法律ができるのはハワイに次いで２州目。トランプ政権は地球温暖化対策に背をむけていますが、米メディアは今回の法律について「トランプ氏にまたもや打撃」と伝えています。</w:t>
      </w:r>
    </w:p>
    <w:p w:rsidR="006A7B43" w:rsidRPr="006A7B43" w:rsidRDefault="006A7B43" w:rsidP="006A7B43">
      <w:pPr>
        <w:widowControl/>
        <w:pBdr>
          <w:top w:val="single" w:sz="18" w:space="0" w:color="004986"/>
        </w:pBdr>
        <w:spacing w:line="240" w:lineRule="atLeast"/>
        <w:jc w:val="left"/>
        <w:rPr>
          <w:rFonts w:ascii="ＭＳ 明朝" w:eastAsia="ＭＳ 明朝" w:hAnsi="メイリオ" w:cs="ＭＳ 明朝"/>
          <w:kern w:val="0"/>
          <w:szCs w:val="27"/>
        </w:rPr>
      </w:pPr>
      <w:r w:rsidRPr="006A7B43">
        <w:rPr>
          <w:rFonts w:ascii="ＭＳ 明朝" w:eastAsia="ＭＳ 明朝" w:hAnsi="メイリオ" w:cs="ＭＳ 明朝" w:hint="eastAsia"/>
          <w:kern w:val="0"/>
          <w:szCs w:val="27"/>
        </w:rPr>
        <w:t xml:space="preserve">　州の上下両院での法案可決を受けてブラウン知事が１０日に署名しました。同法は、温暖化対策の新たな国際条約「パリ協定」を踏まえて、化石燃料に頼らない脱炭素社会を目指す内容です。４５年の達成をにらんで、３０年には全ての電力会社が発電量の６０％を再生可能エネルギーから得なければならないとしています。</w:t>
      </w:r>
    </w:p>
    <w:p w:rsidR="006A7B43" w:rsidRPr="006A7B43" w:rsidRDefault="006A7B43" w:rsidP="006A7B43">
      <w:pPr>
        <w:widowControl/>
        <w:pBdr>
          <w:top w:val="single" w:sz="18" w:space="0" w:color="004986"/>
        </w:pBdr>
        <w:spacing w:line="240" w:lineRule="atLeast"/>
        <w:jc w:val="left"/>
        <w:rPr>
          <w:rFonts w:ascii="ＭＳ 明朝" w:eastAsia="ＭＳ 明朝" w:hAnsi="メイリオ" w:cs="ＭＳ 明朝"/>
          <w:kern w:val="0"/>
          <w:szCs w:val="27"/>
        </w:rPr>
      </w:pPr>
      <w:r w:rsidRPr="006A7B43">
        <w:rPr>
          <w:rFonts w:ascii="ＭＳ 明朝" w:eastAsia="ＭＳ 明朝" w:hAnsi="メイリオ" w:cs="ＭＳ 明朝" w:hint="eastAsia"/>
          <w:kern w:val="0"/>
          <w:szCs w:val="27"/>
        </w:rPr>
        <w:t xml:space="preserve">　カリフォルニア州は米国最大の州。トランプ政権がパリ協定からの離脱を表明した直後には、ニューヨーク、ワシントンの各州とともに「米気候連合」を結成。温室効果ガスの排出削減へ批准国・地域との相互連携や自主協定締結を進めるなど対策をけん引してきました。</w:t>
      </w:r>
    </w:p>
    <w:p w:rsidR="006A7B43" w:rsidRPr="006A7B43" w:rsidRDefault="006A7B43" w:rsidP="006A7B43">
      <w:pPr>
        <w:widowControl/>
        <w:pBdr>
          <w:top w:val="single" w:sz="18" w:space="0" w:color="004986"/>
        </w:pBdr>
        <w:spacing w:line="240" w:lineRule="atLeast"/>
        <w:jc w:val="left"/>
        <w:rPr>
          <w:rFonts w:ascii="ＭＳ 明朝" w:eastAsia="ＭＳ 明朝" w:hAnsi="メイリオ" w:cs="ＭＳ 明朝"/>
          <w:kern w:val="0"/>
          <w:szCs w:val="27"/>
        </w:rPr>
      </w:pPr>
      <w:r w:rsidRPr="006A7B43">
        <w:rPr>
          <w:rFonts w:ascii="ＭＳ 明朝" w:eastAsia="ＭＳ 明朝" w:hAnsi="メイリオ" w:cs="ＭＳ 明朝" w:hint="eastAsia"/>
          <w:kern w:val="0"/>
          <w:szCs w:val="27"/>
        </w:rPr>
        <w:t xml:space="preserve">　ブラウン知事は１０日の会見で「この法律は、カリフォルニア州がパリ協定を実践し、脱炭素社会へ経済移行の道を歩み続けるという世界へのメッセージだ」と強調。「トランプ大統領は気候変動対策の無法者になっている。気候変動は現存する脅威だ」とトランプ政権を批判しました。</w:t>
      </w:r>
    </w:p>
    <w:p w:rsidR="006A7B43" w:rsidRPr="006A7B43" w:rsidRDefault="006A7B43" w:rsidP="006A7B43">
      <w:pPr>
        <w:widowControl/>
        <w:pBdr>
          <w:top w:val="single" w:sz="18" w:space="0" w:color="004986"/>
        </w:pBdr>
        <w:spacing w:line="240" w:lineRule="atLeast"/>
        <w:jc w:val="left"/>
        <w:rPr>
          <w:rFonts w:ascii="ＭＳ 明朝" w:eastAsia="ＭＳ 明朝" w:hAnsi="メイリオ" w:cs="ＭＳ 明朝"/>
          <w:kern w:val="0"/>
          <w:szCs w:val="27"/>
        </w:rPr>
      </w:pPr>
      <w:r w:rsidRPr="006A7B43">
        <w:rPr>
          <w:rFonts w:ascii="ＭＳ 明朝" w:eastAsia="ＭＳ 明朝" w:hAnsi="メイリオ" w:cs="ＭＳ 明朝" w:hint="eastAsia"/>
          <w:kern w:val="0"/>
          <w:szCs w:val="27"/>
        </w:rPr>
        <w:t xml:space="preserve">　カリフォルニア州では環境団体、労働組合、宗教団体などが連合をつくり、同法の成立を求めて議員に手紙を送ったり、電話をかけたりしてきました。環境団体「地球の正義」は１０日、「ハワイに次ぐカリフォルニアでの思い切った動きは、米国の州が化石燃料から抜け出し、温室効果ガスを排出しない未来へと進んでいることを示している」と評価しました。</w:t>
      </w:r>
    </w:p>
    <w:p w:rsidR="006A7B43" w:rsidRPr="006A7B43" w:rsidRDefault="006A7B43" w:rsidP="007B7B80">
      <w:pPr>
        <w:tabs>
          <w:tab w:val="left" w:pos="2694"/>
          <w:tab w:val="left" w:pos="8240"/>
        </w:tabs>
        <w:rPr>
          <w:rFonts w:ascii="ＭＳ 明朝" w:eastAsia="ＭＳ 明朝"/>
        </w:rPr>
      </w:pPr>
    </w:p>
    <w:p w:rsidR="0017068C" w:rsidRPr="0017068C" w:rsidRDefault="0017068C" w:rsidP="00576CAA">
      <w:pPr>
        <w:widowControl/>
        <w:pBdr>
          <w:top w:val="single" w:sz="18" w:space="0" w:color="004986"/>
        </w:pBdr>
        <w:spacing w:line="240" w:lineRule="atLeast"/>
        <w:rPr>
          <w:rFonts w:ascii="ＭＳ 明朝" w:eastAsia="ＭＳ 明朝" w:hAnsi="メイリオ" w:cs="ＭＳ 明朝"/>
          <w:kern w:val="0"/>
          <w:szCs w:val="27"/>
        </w:rPr>
      </w:pPr>
      <w:r>
        <w:rPr>
          <w:rFonts w:ascii="ＭＳ 明朝" w:eastAsia="ＭＳ 明朝" w:hAnsi="メイリオ" w:cs="ＭＳ 明朝" w:hint="eastAsia"/>
          <w:kern w:val="0"/>
          <w:szCs w:val="27"/>
        </w:rPr>
        <w:t>2018年8月31日（金）東京新聞</w:t>
      </w:r>
    </w:p>
    <w:p w:rsidR="0017068C" w:rsidRDefault="0017068C" w:rsidP="0017068C">
      <w:pPr>
        <w:widowControl/>
        <w:spacing w:line="460" w:lineRule="atLeast"/>
        <w:rPr>
          <w:rFonts w:ascii="ＭＳ 明朝" w:eastAsia="ＭＳ 明朝" w:hAnsi="メイリオ" w:cs="ＭＳ 明朝"/>
          <w:bCs/>
          <w:kern w:val="36"/>
          <w:szCs w:val="30"/>
        </w:rPr>
      </w:pPr>
      <w:r w:rsidRPr="0017068C">
        <w:rPr>
          <w:rFonts w:ascii="ＭＳ 明朝" w:eastAsia="ＭＳ 明朝" w:hAnsi="メイリオ" w:cs="ＭＳ 明朝" w:hint="eastAsia"/>
          <w:bCs/>
          <w:kern w:val="36"/>
          <w:szCs w:val="30"/>
        </w:rPr>
        <w:t>日立・英原発 ３社連合解散　先行き不透明</w:t>
      </w:r>
    </w:p>
    <w:tbl>
      <w:tblPr>
        <w:tblW w:w="3912"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12"/>
      </w:tblGrid>
      <w:tr w:rsidR="0017068C" w:rsidRPr="0017068C" w:rsidTr="00E15EDE">
        <w:trPr>
          <w:tblCellSpacing w:w="0" w:type="dxa"/>
        </w:trPr>
        <w:tc>
          <w:tcPr>
            <w:tcW w:w="0" w:type="auto"/>
            <w:shd w:val="clear" w:color="auto" w:fill="F7F7F7"/>
            <w:hideMark/>
          </w:tcPr>
          <w:p w:rsidR="0017068C" w:rsidRPr="0017068C" w:rsidRDefault="0017068C" w:rsidP="0017068C">
            <w:pPr>
              <w:widowControl/>
              <w:rPr>
                <w:rFonts w:ascii="ＭＳ 明朝" w:eastAsia="ＭＳ 明朝" w:hAnsi="ＭＳ 明朝" w:cs="ＭＳ 明朝"/>
                <w:kern w:val="0"/>
                <w:szCs w:val="24"/>
                <w:lang w:eastAsia="zh-TW"/>
              </w:rPr>
            </w:pPr>
            <w:r w:rsidRPr="0017068C">
              <w:rPr>
                <w:rFonts w:ascii="ＭＳ 明朝" w:eastAsia="ＭＳ 明朝" w:hAnsi="メイリオ" w:cs="ＭＳ 明朝" w:hint="eastAsia"/>
                <w:kern w:val="0"/>
                <w:szCs w:val="2"/>
              </w:rPr>
              <w:t> </w:t>
            </w:r>
            <w:r w:rsidRPr="0017068C">
              <w:rPr>
                <w:rFonts w:ascii="ＭＳ 明朝" w:eastAsia="ＭＳ 明朝" w:hAnsi="ＭＳ 明朝" w:cs="ＭＳ 明朝"/>
                <w:noProof/>
                <w:kern w:val="0"/>
                <w:szCs w:val="24"/>
                <w:lang w:eastAsia="zh-TW"/>
              </w:rPr>
              <w:drawing>
                <wp:inline distT="0" distB="0" distL="0" distR="0" wp14:anchorId="1BE4CFFD" wp14:editId="340BEA16">
                  <wp:extent cx="2419350" cy="3333750"/>
                  <wp:effectExtent l="0" t="0" r="0" b="0"/>
                  <wp:docPr id="50" name="図 50"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350" cy="3333750"/>
                          </a:xfrm>
                          <a:prstGeom prst="rect">
                            <a:avLst/>
                          </a:prstGeom>
                          <a:noFill/>
                          <a:ln>
                            <a:noFill/>
                          </a:ln>
                        </pic:spPr>
                      </pic:pic>
                    </a:graphicData>
                  </a:graphic>
                </wp:inline>
              </w:drawing>
            </w:r>
          </w:p>
        </w:tc>
      </w:tr>
    </w:tbl>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日立製作所が二十二日、英国で計画されている原発建設プロジェクトの体制を見直し、エンジニアリング大手の日揮、米ベクテルとともに三社でつくった企業連合「メンター・ニューウィッド」を解散したと発表しました。計画への影響を探ってみました。</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Ｑ　英国の原発プロジェクトはどんな計画ですか。</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Ａ　英国中西部のアングルシー島に、二基の大型原発を建設する計画です。日立は二〇一二年に、建設権利を持つ発電会社「ホライズン・ニュークリア・パワー」をドイツ企業から買収して完全子会社にしました。ホライズンは日本の東京電力のような会社で、発電所を計画して工事を発注する立場です。</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Ｑ　どのように工事体制を見直したのですか。</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Ａ　発電所全体の工事を手掛けたことのない日立は、日揮やベクテルと企業連合を一六年から組んでいましたが、その体制を解散しました。日立や日揮はそれぞれ、ホライズンから工事を直接受注することに変えたのです。また、ベクテルは建設のコストや工程を管理する監督役となります。</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Ｑ　体制を変えたのはなぜですか。</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Ａ　原発の建設費が想定より膨らむ中、日立は原発建設の資金を支援する英国政府からコスト削減を求められていました。解散した企業連合を介さず工事会社に事業を直接発注することでホライズンの建設費用の削減が可能だと説明しています。</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一方、原子力の業界内には、ベクテルが、高騰する建設費を懸念して工事主体になることを避けたのではないかという見方もあります。この見方を、日立は「ベクテルはもともと工事を主体的に担う予定がなく、将来的な損失の負担割合は個々の工事契約で決まる」と否定しています。</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t xml:space="preserve">　Ｑ　このまま着工するのでしょうか。</w:t>
      </w:r>
    </w:p>
    <w:p w:rsidR="0017068C" w:rsidRPr="0017068C" w:rsidRDefault="0017068C" w:rsidP="0017068C">
      <w:pPr>
        <w:widowControl/>
        <w:spacing w:line="360" w:lineRule="atLeast"/>
        <w:rPr>
          <w:rFonts w:ascii="ＭＳ 明朝" w:eastAsia="ＭＳ 明朝" w:hAnsi="メイリオ" w:cs="ＭＳ 明朝"/>
          <w:kern w:val="0"/>
          <w:szCs w:val="24"/>
        </w:rPr>
      </w:pPr>
      <w:r w:rsidRPr="0017068C">
        <w:rPr>
          <w:rFonts w:ascii="ＭＳ 明朝" w:eastAsia="ＭＳ 明朝" w:hAnsi="メイリオ" w:cs="ＭＳ 明朝" w:hint="eastAsia"/>
          <w:kern w:val="0"/>
          <w:szCs w:val="24"/>
        </w:rPr>
        <w:lastRenderedPageBreak/>
        <w:t xml:space="preserve">　Ａ　日立は一九年末までに着工するかどうかを決める予定です。総事業費は当初の一・五倍にもなる三兆円に膨らんだとも言われます。日立は見合った利益を得るため英国政府に資金面の支援策を求めていますが、協議は難航しているようです。</w:t>
      </w:r>
    </w:p>
    <w:p w:rsidR="0017068C" w:rsidRDefault="0017068C" w:rsidP="00576CAA">
      <w:pPr>
        <w:widowControl/>
        <w:pBdr>
          <w:top w:val="single" w:sz="18" w:space="0" w:color="004986"/>
        </w:pBdr>
        <w:spacing w:line="240" w:lineRule="atLeast"/>
        <w:rPr>
          <w:rFonts w:ascii="ＭＳ 明朝" w:eastAsia="ＭＳ 明朝" w:hAnsi="メイリオ" w:cs="ＭＳ 明朝"/>
          <w:kern w:val="0"/>
          <w:szCs w:val="27"/>
        </w:rPr>
      </w:pPr>
    </w:p>
    <w:p w:rsidR="00076F87" w:rsidRDefault="00076F87" w:rsidP="00076F87">
      <w:pPr>
        <w:widowControl/>
        <w:pBdr>
          <w:top w:val="single" w:sz="18" w:space="0" w:color="004986"/>
        </w:pBdr>
        <w:spacing w:line="240" w:lineRule="atLeast"/>
        <w:rPr>
          <w:rFonts w:ascii="ＭＳ 明朝" w:eastAsia="ＭＳ 明朝" w:hAnsi="メイリオ" w:cs="ＭＳ 明朝"/>
          <w:kern w:val="0"/>
          <w:szCs w:val="27"/>
          <w:lang w:eastAsia="zh-TW"/>
        </w:rPr>
      </w:pPr>
      <w:r>
        <w:rPr>
          <w:rFonts w:ascii="ＭＳ 明朝" w:eastAsia="ＭＳ 明朝" w:hAnsi="メイリオ" w:cs="ＭＳ 明朝" w:hint="eastAsia"/>
          <w:kern w:val="0"/>
          <w:szCs w:val="27"/>
          <w:lang w:eastAsia="zh-TW"/>
        </w:rPr>
        <w:t>2018年8月17日（金）東京新聞朝刊</w:t>
      </w:r>
    </w:p>
    <w:p w:rsidR="00076F87" w:rsidRPr="00076F87" w:rsidRDefault="00076F87" w:rsidP="00076F87">
      <w:pPr>
        <w:widowControl/>
        <w:pBdr>
          <w:top w:val="single" w:sz="18" w:space="0" w:color="004986"/>
        </w:pBdr>
        <w:spacing w:line="240" w:lineRule="atLeast"/>
        <w:rPr>
          <w:rFonts w:ascii="ＭＳ 明朝" w:eastAsia="ＭＳ 明朝" w:hAnsi="メイリオ" w:cs="ＭＳ 明朝"/>
          <w:kern w:val="0"/>
          <w:szCs w:val="27"/>
        </w:rPr>
      </w:pPr>
      <w:r>
        <w:rPr>
          <w:rFonts w:hint="eastAsia"/>
        </w:rPr>
        <w:t>「福島作業員被ばくと搾取の危険」　国連報告者が対応要求</w:t>
      </w:r>
    </w:p>
    <w:p w:rsidR="00076F87" w:rsidRDefault="00076F87" w:rsidP="00076F87">
      <w:pPr>
        <w:pStyle w:val="Web"/>
        <w:ind w:firstLineChars="100" w:firstLine="200"/>
        <w:rPr>
          <w:sz w:val="20"/>
          <w:szCs w:val="20"/>
        </w:rPr>
      </w:pPr>
      <w:r>
        <w:rPr>
          <w:rFonts w:hint="eastAsia"/>
          <w:sz w:val="20"/>
          <w:szCs w:val="20"/>
        </w:rPr>
        <w:t>国連人権理事会（本部ジュネーブ）で有害物質や廃棄物の管理・処分と人権への影響を担当する特別報告者ら三人は十六日、東京電力福島第一原発事故を受けて除染などを行う作業員が放射線被ばくと重大な搾取の危険にさらされていると指摘し、数万人に上る労働者を保護するため、日本政府に緊急に対応するよう求めた。報告者は九月に人権理事会に報告する。</w:t>
      </w:r>
    </w:p>
    <w:p w:rsidR="00076F87" w:rsidRDefault="00076F87" w:rsidP="00076F87">
      <w:pPr>
        <w:pStyle w:val="Web"/>
        <w:rPr>
          <w:sz w:val="20"/>
          <w:szCs w:val="20"/>
        </w:rPr>
      </w:pPr>
      <w:r>
        <w:rPr>
          <w:rFonts w:hint="eastAsia"/>
          <w:sz w:val="20"/>
          <w:szCs w:val="20"/>
        </w:rPr>
        <w:t xml:space="preserve">　特別報告者は声明で「除染などのために雇われた労働者には、移民労働者やホームレスが含まれていると伝えられている」とし、「被ばくのリスクに加え、経済的な理由から危険な労働条件を受け入れざるを得ない状況や適切な訓練や防護措置が取られているかについて非常に懸念している」と述べた。</w:t>
      </w:r>
    </w:p>
    <w:p w:rsidR="00076F87" w:rsidRDefault="00076F87" w:rsidP="00076F87">
      <w:pPr>
        <w:pStyle w:val="Web"/>
        <w:rPr>
          <w:sz w:val="20"/>
          <w:szCs w:val="20"/>
        </w:rPr>
      </w:pPr>
      <w:r>
        <w:rPr>
          <w:rFonts w:hint="eastAsia"/>
          <w:sz w:val="20"/>
          <w:szCs w:val="20"/>
        </w:rPr>
        <w:t xml:space="preserve">　声明によると、福島の除染などに関わった労働者は、日本の厚生労働省によると、二〇一六年に約四万六千人。放射線従事者中央登録センターは一六年までの五年間で約七万六千人の労働者が雇われたとしている。特別報告者は「いくつかの大手企業に雇用契約が与えられ、何百もの中小企業に下請けに出されている。こうした取り決めが労働者を集めるブローカーに使われ、労働者の権利を侵害する労働条件につながっている可能性がある」と憂慮した。来月、人権理事会に報告</w:t>
      </w:r>
    </w:p>
    <w:p w:rsidR="00076F87" w:rsidRDefault="00076F87" w:rsidP="00076F87">
      <w:pPr>
        <w:pStyle w:val="Web"/>
        <w:ind w:firstLineChars="100" w:firstLine="200"/>
        <w:rPr>
          <w:sz w:val="20"/>
          <w:szCs w:val="20"/>
        </w:rPr>
      </w:pPr>
      <w:r>
        <w:rPr>
          <w:rFonts w:hint="eastAsia"/>
          <w:sz w:val="20"/>
          <w:szCs w:val="20"/>
        </w:rPr>
        <w:t>国連の人権に関する特別報告者＞　国連加盟国の個別の人権侵害状況について、個人からの訴えや非政府組織（ＮＧＯ）の情報などを収集、現地調査も踏まえて国連人権理事会などに報告する。国連からは独立した人権専門家が担当し、報酬は受けない。</w:t>
      </w:r>
    </w:p>
    <w:p w:rsidR="0017068C" w:rsidRDefault="0017068C" w:rsidP="00076F87">
      <w:pPr>
        <w:widowControl/>
        <w:pBdr>
          <w:top w:val="single" w:sz="18" w:space="0" w:color="004986"/>
        </w:pBdr>
        <w:spacing w:line="240" w:lineRule="atLeast"/>
        <w:rPr>
          <w:rFonts w:ascii="Arial" w:hAnsi="Arial" w:cs="Arial"/>
          <w:color w:val="222222"/>
        </w:rPr>
      </w:pPr>
    </w:p>
    <w:p w:rsidR="00076F87" w:rsidRDefault="00076F87" w:rsidP="00076F87">
      <w:pPr>
        <w:widowControl/>
        <w:pBdr>
          <w:top w:val="single" w:sz="18" w:space="0" w:color="004986"/>
        </w:pBdr>
        <w:spacing w:line="240" w:lineRule="atLeast"/>
        <w:rPr>
          <w:rFonts w:ascii="Arial" w:hAnsi="Arial" w:cs="Arial"/>
          <w:color w:val="222222"/>
        </w:rPr>
      </w:pPr>
      <w:r>
        <w:rPr>
          <w:rFonts w:ascii="Arial" w:hAnsi="Arial" w:cs="Arial" w:hint="eastAsia"/>
          <w:color w:val="222222"/>
        </w:rPr>
        <w:t>2018</w:t>
      </w:r>
      <w:r>
        <w:rPr>
          <w:rFonts w:ascii="Arial" w:hAnsi="Arial" w:cs="Arial" w:hint="eastAsia"/>
          <w:color w:val="222222"/>
        </w:rPr>
        <w:t>年</w:t>
      </w:r>
      <w:r>
        <w:rPr>
          <w:rFonts w:ascii="Arial" w:hAnsi="Arial" w:cs="Arial" w:hint="eastAsia"/>
          <w:color w:val="222222"/>
        </w:rPr>
        <w:t>8</w:t>
      </w:r>
      <w:r>
        <w:rPr>
          <w:rFonts w:ascii="Arial" w:hAnsi="Arial" w:cs="Arial" w:hint="eastAsia"/>
          <w:color w:val="222222"/>
        </w:rPr>
        <w:t>月</w:t>
      </w:r>
      <w:r>
        <w:rPr>
          <w:rFonts w:ascii="Arial" w:hAnsi="Arial" w:cs="Arial" w:hint="eastAsia"/>
          <w:color w:val="222222"/>
        </w:rPr>
        <w:t>3</w:t>
      </w:r>
      <w:r>
        <w:rPr>
          <w:rFonts w:ascii="Arial" w:hAnsi="Arial" w:cs="Arial" w:hint="eastAsia"/>
          <w:color w:val="222222"/>
        </w:rPr>
        <w:t>日（金）</w:t>
      </w:r>
    </w:p>
    <w:p w:rsidR="001A73D9" w:rsidRDefault="001A73D9" w:rsidP="001A73D9">
      <w:pPr>
        <w:widowControl/>
        <w:pBdr>
          <w:top w:val="single" w:sz="18" w:space="0" w:color="004986"/>
        </w:pBdr>
        <w:spacing w:line="240" w:lineRule="atLeast"/>
        <w:ind w:firstLineChars="100" w:firstLine="210"/>
        <w:rPr>
          <w:rFonts w:ascii="Arial" w:hAnsi="Arial" w:cs="Arial"/>
          <w:color w:val="222222"/>
        </w:rPr>
      </w:pPr>
      <w:r>
        <w:rPr>
          <w:rFonts w:ascii="Arial" w:hAnsi="Arial" w:cs="Arial"/>
          <w:color w:val="222222"/>
        </w:rPr>
        <w:t>三菱重工業が手掛けるトルコへの原発輸出で、総事業費が当初の</w:t>
      </w:r>
      <w:r>
        <w:rPr>
          <w:rFonts w:ascii="Arial" w:hAnsi="Arial" w:cs="Arial"/>
          <w:color w:val="222222"/>
        </w:rPr>
        <w:t>2</w:t>
      </w:r>
      <w:r>
        <w:rPr>
          <w:rFonts w:ascii="Arial" w:hAnsi="Arial" w:cs="Arial"/>
          <w:color w:val="222222"/>
        </w:rPr>
        <w:t>倍を超える</w:t>
      </w:r>
      <w:r>
        <w:rPr>
          <w:rFonts w:ascii="Arial" w:hAnsi="Arial" w:cs="Arial"/>
          <w:color w:val="222222"/>
        </w:rPr>
        <w:t>5</w:t>
      </w:r>
      <w:r>
        <w:rPr>
          <w:rFonts w:ascii="Arial" w:hAnsi="Arial" w:cs="Arial"/>
          <w:color w:val="222222"/>
        </w:rPr>
        <w:t>兆円規模に上ることが明らかとなり、三菱重工業は日本政府からの支援はあり得るとの見通しを示しました。</w:t>
      </w:r>
    </w:p>
    <w:p w:rsidR="001A73D9" w:rsidRDefault="001A73D9" w:rsidP="001A73D9">
      <w:pPr>
        <w:widowControl/>
        <w:pBdr>
          <w:top w:val="single" w:sz="18" w:space="0" w:color="004986"/>
        </w:pBdr>
        <w:spacing w:line="240" w:lineRule="atLeast"/>
        <w:ind w:firstLineChars="100" w:firstLine="210"/>
        <w:rPr>
          <w:rFonts w:ascii="Arial" w:hAnsi="Arial" w:cs="Arial"/>
          <w:color w:val="222222"/>
        </w:rPr>
      </w:pPr>
      <w:r>
        <w:rPr>
          <w:rFonts w:ascii="Arial" w:hAnsi="Arial" w:cs="Arial"/>
          <w:color w:val="222222"/>
        </w:rPr>
        <w:t>三菱重工業・小口正範取締役副社長：「融資等について</w:t>
      </w:r>
      <w:r>
        <w:rPr>
          <w:rFonts w:ascii="Arial" w:hAnsi="Arial" w:cs="Arial"/>
          <w:color w:val="222222"/>
        </w:rPr>
        <w:t>JABIC</w:t>
      </w:r>
      <w:r>
        <w:rPr>
          <w:rFonts w:ascii="Arial" w:hAnsi="Arial" w:cs="Arial"/>
          <w:color w:val="222222"/>
        </w:rPr>
        <w:t>（国際協力銀行）ですとか、日本国政府としてこのプロジェクトを支援していくと、そういうことはあり得ると思うが、今、具体的に何かということをお話しできる状況にはございません」</w:t>
      </w:r>
    </w:p>
    <w:p w:rsidR="001A73D9" w:rsidRDefault="001A73D9" w:rsidP="001A73D9">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Pr>
          <w:rFonts w:ascii="Arial" w:hAnsi="Arial" w:cs="Arial"/>
          <w:color w:val="222222"/>
        </w:rPr>
        <w:t>三菱重工業はトルコへの原発輸出の実現性などを調査してきましたが、当初、</w:t>
      </w:r>
      <w:r>
        <w:rPr>
          <w:rFonts w:ascii="Arial" w:hAnsi="Arial" w:cs="Arial"/>
          <w:color w:val="222222"/>
        </w:rPr>
        <w:t>2</w:t>
      </w:r>
      <w:r>
        <w:rPr>
          <w:rFonts w:ascii="Arial" w:hAnsi="Arial" w:cs="Arial"/>
          <w:color w:val="222222"/>
        </w:rPr>
        <w:t>兆円程度と見積もられていた総事業費が</w:t>
      </w:r>
      <w:r>
        <w:rPr>
          <w:rFonts w:ascii="Arial" w:hAnsi="Arial" w:cs="Arial"/>
          <w:color w:val="222222"/>
        </w:rPr>
        <w:t>5</w:t>
      </w:r>
      <w:r>
        <w:rPr>
          <w:rFonts w:ascii="Arial" w:hAnsi="Arial" w:cs="Arial"/>
          <w:color w:val="222222"/>
        </w:rPr>
        <w:t>兆円規模に拡大することが分かりました。このため、日本とトルコの両政府の支援なしでは採算が合わない可能性が高まっています。日立製作所が手掛けるイギリスへの原発輸出も政府が支援するスキームで協議が進んでいます。三菱重工業とともに事前調査を行っていた伊藤忠商事は、採算が厳しいことから計画から離脱することをすでに明らかにしています。</w:t>
      </w:r>
    </w:p>
    <w:p w:rsidR="001A73D9" w:rsidRPr="001A73D9" w:rsidRDefault="001A73D9" w:rsidP="00576CAA">
      <w:pPr>
        <w:widowControl/>
        <w:pBdr>
          <w:top w:val="single" w:sz="18" w:space="0" w:color="004986"/>
        </w:pBdr>
        <w:spacing w:line="240" w:lineRule="atLeast"/>
        <w:rPr>
          <w:rFonts w:ascii="ＭＳ 明朝" w:eastAsia="ＭＳ 明朝" w:hAnsi="メイリオ" w:cs="ＭＳ 明朝"/>
          <w:b/>
          <w:color w:val="1F497D" w:themeColor="text2"/>
          <w:kern w:val="0"/>
          <w:szCs w:val="27"/>
        </w:rPr>
      </w:pPr>
      <w:r w:rsidRPr="001A73D9">
        <w:rPr>
          <w:rFonts w:ascii="ＭＳ 明朝" w:eastAsia="ＭＳ 明朝" w:hAnsi="メイリオ" w:cs="ＭＳ 明朝" w:hint="eastAsia"/>
          <w:b/>
          <w:color w:val="1F497D" w:themeColor="text2"/>
          <w:kern w:val="0"/>
          <w:szCs w:val="27"/>
        </w:rPr>
        <w:t>（コメント）</w:t>
      </w:r>
    </w:p>
    <w:p w:rsidR="001A73D9" w:rsidRPr="001A73D9" w:rsidRDefault="001A73D9" w:rsidP="00576CAA">
      <w:pPr>
        <w:widowControl/>
        <w:pBdr>
          <w:top w:val="single" w:sz="18" w:space="0" w:color="004986"/>
        </w:pBdr>
        <w:spacing w:line="240" w:lineRule="atLeast"/>
        <w:rPr>
          <w:rFonts w:ascii="ＭＳ 明朝" w:eastAsia="ＭＳ 明朝" w:hAnsi="メイリオ" w:cs="ＭＳ 明朝"/>
          <w:b/>
          <w:color w:val="1F497D" w:themeColor="text2"/>
          <w:kern w:val="0"/>
          <w:szCs w:val="27"/>
        </w:rPr>
      </w:pPr>
      <w:r w:rsidRPr="001A73D9">
        <w:rPr>
          <w:rFonts w:ascii="ＭＳ 明朝" w:eastAsia="ＭＳ 明朝" w:hAnsi="メイリオ" w:cs="ＭＳ 明朝" w:hint="eastAsia"/>
          <w:b/>
          <w:color w:val="1F497D" w:themeColor="text2"/>
          <w:kern w:val="0"/>
          <w:szCs w:val="27"/>
        </w:rPr>
        <w:lastRenderedPageBreak/>
        <w:t xml:space="preserve">　採算が合わないのなら、伊藤忠商事のように離脱、撤退することが資本主義経済の論理なのに、なぜ、三菱重工や日立の場合は、国民のお金である公的資金を投入してまで行おうとするのか、全く理解に苦しむ。</w:t>
      </w:r>
      <w:r>
        <w:rPr>
          <w:rFonts w:ascii="ＭＳ 明朝" w:eastAsia="ＭＳ 明朝" w:hAnsi="メイリオ" w:cs="ＭＳ 明朝" w:hint="eastAsia"/>
          <w:b/>
          <w:color w:val="1F497D" w:themeColor="text2"/>
          <w:kern w:val="0"/>
          <w:szCs w:val="27"/>
        </w:rPr>
        <w:t>こんなことが許される社会は真っ平御免だ。</w:t>
      </w:r>
    </w:p>
    <w:p w:rsidR="001A73D9" w:rsidRDefault="001A73D9" w:rsidP="00576CAA">
      <w:pPr>
        <w:widowControl/>
        <w:pBdr>
          <w:top w:val="single" w:sz="18" w:space="0" w:color="004986"/>
        </w:pBdr>
        <w:spacing w:line="240" w:lineRule="atLeast"/>
        <w:rPr>
          <w:rFonts w:ascii="ＭＳ 明朝" w:eastAsia="ＭＳ 明朝" w:hAnsi="メイリオ" w:cs="ＭＳ 明朝"/>
          <w:kern w:val="0"/>
          <w:szCs w:val="27"/>
        </w:rPr>
      </w:pPr>
    </w:p>
    <w:p w:rsidR="00576CAA" w:rsidRDefault="00576CAA" w:rsidP="00576CAA">
      <w:pPr>
        <w:widowControl/>
        <w:pBdr>
          <w:top w:val="single" w:sz="18" w:space="0" w:color="004986"/>
        </w:pBdr>
        <w:spacing w:line="240" w:lineRule="atLeast"/>
        <w:rPr>
          <w:rFonts w:ascii="ＭＳ 明朝" w:eastAsia="ＭＳ 明朝" w:hAnsi="メイリオ" w:cs="ＭＳ 明朝"/>
          <w:kern w:val="0"/>
          <w:szCs w:val="27"/>
        </w:rPr>
      </w:pPr>
      <w:r>
        <w:rPr>
          <w:rFonts w:ascii="ＭＳ 明朝" w:eastAsia="ＭＳ 明朝" w:hAnsi="メイリオ" w:cs="ＭＳ 明朝" w:hint="eastAsia"/>
          <w:kern w:val="0"/>
          <w:szCs w:val="27"/>
        </w:rPr>
        <w:t>2018年7月26日（木）</w:t>
      </w:r>
    </w:p>
    <w:p w:rsidR="00576CAA" w:rsidRPr="00576CAA" w:rsidRDefault="00576CAA" w:rsidP="00576CAA">
      <w:pPr>
        <w:widowControl/>
        <w:pBdr>
          <w:top w:val="single" w:sz="18" w:space="0" w:color="004986"/>
        </w:pBdr>
        <w:spacing w:line="240" w:lineRule="atLeast"/>
        <w:ind w:firstLineChars="100" w:firstLine="210"/>
        <w:rPr>
          <w:rFonts w:ascii="ＭＳ 明朝" w:eastAsia="ＭＳ 明朝" w:hAnsi="メイリオ" w:cs="ＭＳ 明朝"/>
          <w:kern w:val="0"/>
          <w:szCs w:val="27"/>
        </w:rPr>
      </w:pPr>
      <w:r w:rsidRPr="00576CAA">
        <w:rPr>
          <w:rFonts w:ascii="ＭＳ 明朝" w:eastAsia="ＭＳ 明朝" w:hAnsi="メイリオ" w:cs="ＭＳ 明朝" w:hint="eastAsia"/>
          <w:kern w:val="0"/>
          <w:szCs w:val="27"/>
        </w:rPr>
        <w:t>事故を想定して２０１７年度に各電力会社が行った防災訓練について、東京電力柏崎刈羽原発などが原子力規制委員会の評価で最低ランクのＣだった項目があったと、同委員会の２５日の定例会合で報告されました。委員からは「福島第１原発事故を起こした東電が低い評価結果であるとは、許し難い」などの意見が相次ぎました。</w:t>
      </w:r>
    </w:p>
    <w:p w:rsidR="00576CAA" w:rsidRPr="00576CAA" w:rsidRDefault="00576CAA" w:rsidP="00576CAA">
      <w:pPr>
        <w:widowControl/>
        <w:pBdr>
          <w:top w:val="single" w:sz="18" w:space="0" w:color="004986"/>
        </w:pBdr>
        <w:spacing w:line="240" w:lineRule="atLeast"/>
        <w:rPr>
          <w:rFonts w:ascii="ＭＳ 明朝" w:eastAsia="ＭＳ 明朝" w:hAnsi="メイリオ" w:cs="ＭＳ 明朝"/>
          <w:kern w:val="0"/>
          <w:szCs w:val="27"/>
        </w:rPr>
      </w:pPr>
      <w:r w:rsidRPr="00576CAA">
        <w:rPr>
          <w:rFonts w:ascii="ＭＳ 明朝" w:eastAsia="ＭＳ 明朝" w:hAnsi="メイリオ" w:cs="ＭＳ 明朝" w:hint="eastAsia"/>
          <w:kern w:val="0"/>
          <w:szCs w:val="27"/>
        </w:rPr>
        <w:t xml:space="preserve">　訓練では、規制委の緊急時対応センターとの情報共有などが評価の対象。柏崎刈羽原発では、地震により電源喪失し、炉心が損傷、ベント（排気）に至るというシナリオでしたが、「情報が来るのが遅い」「ベント準備の進捗（しんちょく）説明が十分でなかった」などと指摘されています。</w:t>
      </w:r>
    </w:p>
    <w:p w:rsidR="00576CAA" w:rsidRPr="00576CAA" w:rsidRDefault="00576CAA" w:rsidP="00576CAA">
      <w:pPr>
        <w:widowControl/>
        <w:pBdr>
          <w:top w:val="single" w:sz="18" w:space="0" w:color="004986"/>
        </w:pBdr>
        <w:spacing w:line="240" w:lineRule="atLeast"/>
        <w:rPr>
          <w:rFonts w:ascii="ＭＳ 明朝" w:eastAsia="ＭＳ 明朝" w:hAnsi="メイリオ" w:cs="ＭＳ 明朝"/>
          <w:kern w:val="0"/>
          <w:szCs w:val="27"/>
        </w:rPr>
      </w:pPr>
      <w:r w:rsidRPr="00576CAA">
        <w:rPr>
          <w:rFonts w:ascii="ＭＳ 明朝" w:eastAsia="ＭＳ 明朝" w:hAnsi="メイリオ" w:cs="ＭＳ 明朝" w:hint="eastAsia"/>
          <w:kern w:val="0"/>
          <w:szCs w:val="27"/>
        </w:rPr>
        <w:t xml:space="preserve">　定例会合で各委員は、柏崎刈羽原発が新規制基準に適合したとする審査書が昨年末に決定されていることに触れて発言。山中伸介委員は「極めて遺憾。訓練者の力量不足はもちろん、体制に不備があるといわざるを得ない」と述べ、Ａ評価になるまで繰り返し訓練できる対応を注文。石渡明委員も「今後、こういうことがあれば訓練のやり直しをさせるべきだ」と述べました。</w:t>
      </w:r>
    </w:p>
    <w:p w:rsidR="00576CAA" w:rsidRPr="00576CAA" w:rsidRDefault="00576CAA" w:rsidP="00576CAA">
      <w:pPr>
        <w:widowControl/>
        <w:pBdr>
          <w:top w:val="single" w:sz="18" w:space="0" w:color="004986"/>
        </w:pBdr>
        <w:spacing w:line="240" w:lineRule="atLeast"/>
        <w:rPr>
          <w:rFonts w:ascii="ＭＳ 明朝" w:eastAsia="ＭＳ 明朝" w:hAnsi="メイリオ" w:cs="ＭＳ 明朝"/>
          <w:kern w:val="0"/>
          <w:szCs w:val="27"/>
        </w:rPr>
      </w:pPr>
      <w:r w:rsidRPr="00576CAA">
        <w:rPr>
          <w:rFonts w:ascii="ＭＳ 明朝" w:eastAsia="ＭＳ 明朝" w:hAnsi="メイリオ" w:cs="ＭＳ 明朝" w:hint="eastAsia"/>
          <w:kern w:val="0"/>
          <w:szCs w:val="27"/>
        </w:rPr>
        <w:t xml:space="preserve">　東電の他原発でも、同じ項目はＢ評価でした。他の事業者で同項目のＣ評価は、中部電力浜岡原発と北陸電力志賀原発でした。</w:t>
      </w:r>
    </w:p>
    <w:p w:rsidR="00576CAA" w:rsidRPr="00576CAA" w:rsidRDefault="00576CAA" w:rsidP="00576CAA">
      <w:pPr>
        <w:widowControl/>
        <w:pBdr>
          <w:top w:val="single" w:sz="18" w:space="0" w:color="004986"/>
        </w:pBdr>
        <w:spacing w:line="240" w:lineRule="atLeast"/>
        <w:rPr>
          <w:rFonts w:ascii="ＭＳ 明朝" w:eastAsia="ＭＳ 明朝" w:hAnsi="メイリオ" w:cs="ＭＳ 明朝"/>
          <w:kern w:val="0"/>
          <w:szCs w:val="27"/>
        </w:rPr>
      </w:pPr>
      <w:r w:rsidRPr="00576CAA">
        <w:rPr>
          <w:rFonts w:ascii="ＭＳ 明朝" w:eastAsia="ＭＳ 明朝" w:hAnsi="メイリオ" w:cs="ＭＳ 明朝" w:hint="eastAsia"/>
          <w:kern w:val="0"/>
          <w:szCs w:val="27"/>
        </w:rPr>
        <w:t xml:space="preserve">　事業者の防災訓練は、法律に基づき年１回以上の実施が義務付けられています。</w:t>
      </w:r>
    </w:p>
    <w:p w:rsidR="00576CAA" w:rsidRPr="00977DEB" w:rsidRDefault="00576CAA" w:rsidP="00A01372">
      <w:pPr>
        <w:rPr>
          <w:b/>
          <w:color w:val="1F497D" w:themeColor="text2"/>
        </w:rPr>
      </w:pPr>
      <w:r w:rsidRPr="00977DEB">
        <w:rPr>
          <w:rFonts w:hint="eastAsia"/>
          <w:b/>
          <w:color w:val="1F497D" w:themeColor="text2"/>
        </w:rPr>
        <w:t>（注）規制委員会の「評価指標に基づく評価結果」の資料によると、ＡＢＣ３段階評価で、Ａは</w:t>
      </w:r>
      <w:r w:rsidRPr="00977DEB">
        <w:rPr>
          <w:b/>
          <w:color w:val="1F497D" w:themeColor="text2"/>
        </w:rPr>
        <w:t>改善の取組により能力向上が図られている。Ｂは一部に改善の余地がある。Ｃは一層の改善が必要である。の</w:t>
      </w:r>
      <w:r w:rsidRPr="00977DEB">
        <w:rPr>
          <w:b/>
          <w:color w:val="1F497D" w:themeColor="text2"/>
        </w:rPr>
        <w:t>3</w:t>
      </w:r>
      <w:r w:rsidRPr="00977DEB">
        <w:rPr>
          <w:b/>
          <w:color w:val="1F497D" w:themeColor="text2"/>
        </w:rPr>
        <w:t>段階評価となっている。報道された項目は「情報共有・通報」である。柏崎刈羽原発は平成</w:t>
      </w:r>
      <w:r w:rsidRPr="00977DEB">
        <w:rPr>
          <w:b/>
          <w:color w:val="1F497D" w:themeColor="text2"/>
        </w:rPr>
        <w:t>30</w:t>
      </w:r>
      <w:r w:rsidRPr="00977DEB">
        <w:rPr>
          <w:b/>
          <w:color w:val="1F497D" w:themeColor="text2"/>
        </w:rPr>
        <w:t>年３月</w:t>
      </w:r>
      <w:r w:rsidRPr="00977DEB">
        <w:rPr>
          <w:b/>
          <w:color w:val="1F497D" w:themeColor="text2"/>
        </w:rPr>
        <w:t>2</w:t>
      </w:r>
      <w:r w:rsidRPr="00977DEB">
        <w:rPr>
          <w:b/>
          <w:color w:val="1F497D" w:themeColor="text2"/>
        </w:rPr>
        <w:t>日に行われたものである。</w:t>
      </w:r>
    </w:p>
    <w:p w:rsidR="00576CAA" w:rsidRPr="00977DEB" w:rsidRDefault="00576CAA" w:rsidP="00A01372">
      <w:pPr>
        <w:rPr>
          <w:b/>
          <w:color w:val="1F497D" w:themeColor="text2"/>
        </w:rPr>
      </w:pPr>
      <w:r w:rsidRPr="00977DEB">
        <w:rPr>
          <w:b/>
          <w:color w:val="1F497D" w:themeColor="text2"/>
        </w:rPr>
        <w:t>▲</w:t>
      </w:r>
      <w:r w:rsidRPr="00977DEB">
        <w:rPr>
          <w:b/>
          <w:color w:val="1F497D" w:themeColor="text2"/>
        </w:rPr>
        <w:t>ＥＡＬの説明が基本的にほとんどない（柏崎刈羽）</w:t>
      </w:r>
    </w:p>
    <w:p w:rsidR="00576CAA" w:rsidRPr="00977DEB" w:rsidRDefault="00576CAA" w:rsidP="00A01372">
      <w:pPr>
        <w:rPr>
          <w:b/>
          <w:color w:val="1F497D" w:themeColor="text2"/>
        </w:rPr>
      </w:pPr>
      <w:r w:rsidRPr="00977DEB">
        <w:rPr>
          <w:b/>
          <w:color w:val="1F497D" w:themeColor="text2"/>
        </w:rPr>
        <w:t>▲</w:t>
      </w:r>
      <w:r w:rsidRPr="00977DEB">
        <w:rPr>
          <w:b/>
          <w:color w:val="1F497D" w:themeColor="text2"/>
        </w:rPr>
        <w:t>事象の断面だけの説明となっており、戦略が見えない（柏崎刈羽）</w:t>
      </w:r>
    </w:p>
    <w:p w:rsidR="00576CAA" w:rsidRPr="00977DEB" w:rsidRDefault="00576CAA" w:rsidP="00A01372">
      <w:pPr>
        <w:rPr>
          <w:b/>
          <w:color w:val="1F497D" w:themeColor="text2"/>
        </w:rPr>
      </w:pPr>
      <w:r w:rsidRPr="00977DEB">
        <w:rPr>
          <w:b/>
          <w:color w:val="1F497D" w:themeColor="text2"/>
        </w:rPr>
        <w:t>▲</w:t>
      </w:r>
      <w:r w:rsidRPr="00977DEB">
        <w:rPr>
          <w:b/>
          <w:color w:val="1F497D" w:themeColor="text2"/>
        </w:rPr>
        <w:t>格納容器ベント準備の進捗説明が十分ではなかった（柏崎刈羽）</w:t>
      </w:r>
    </w:p>
    <w:p w:rsidR="00576CAA" w:rsidRPr="00977DEB" w:rsidRDefault="00576CAA" w:rsidP="00A01372">
      <w:pPr>
        <w:rPr>
          <w:b/>
          <w:color w:val="1F497D" w:themeColor="text2"/>
        </w:rPr>
      </w:pPr>
      <w:r w:rsidRPr="00977DEB">
        <w:rPr>
          <w:b/>
          <w:color w:val="1F497D" w:themeColor="text2"/>
        </w:rPr>
        <w:t>▲</w:t>
      </w:r>
      <w:r w:rsidRPr="00977DEB">
        <w:rPr>
          <w:b/>
          <w:color w:val="1F497D" w:themeColor="text2"/>
        </w:rPr>
        <w:t>説明者が早口で内容が把握しにくい（柏崎刈羽）</w:t>
      </w:r>
    </w:p>
    <w:p w:rsidR="00576CAA" w:rsidRPr="00977DEB" w:rsidRDefault="00576CAA" w:rsidP="00A01372">
      <w:pPr>
        <w:rPr>
          <w:b/>
          <w:color w:val="1F497D" w:themeColor="text2"/>
        </w:rPr>
      </w:pPr>
      <w:r w:rsidRPr="00977DEB">
        <w:rPr>
          <w:b/>
          <w:color w:val="1F497D" w:themeColor="text2"/>
        </w:rPr>
        <w:t>▲</w:t>
      </w:r>
      <w:r w:rsidRPr="00977DEB">
        <w:rPr>
          <w:b/>
          <w:color w:val="1F497D" w:themeColor="text2"/>
        </w:rPr>
        <w:t>ＥＲＳＳが伝送不能になった際の対応が出来ていない（柏崎刈羽）</w:t>
      </w:r>
    </w:p>
    <w:p w:rsidR="00576CAA" w:rsidRPr="00977DEB" w:rsidRDefault="00977DEB" w:rsidP="00A01372">
      <w:pPr>
        <w:rPr>
          <w:b/>
          <w:color w:val="1F497D" w:themeColor="text2"/>
        </w:rPr>
      </w:pPr>
      <w:r w:rsidRPr="00977DEB">
        <w:rPr>
          <w:b/>
          <w:color w:val="1F497D" w:themeColor="text2"/>
        </w:rPr>
        <w:t>▲</w:t>
      </w:r>
      <w:r w:rsidRPr="00977DEB">
        <w:rPr>
          <w:b/>
          <w:color w:val="1F497D" w:themeColor="text2"/>
        </w:rPr>
        <w:t>対策の説明は断片的､全体の戦略が欠けている（柏崎刈羽）</w:t>
      </w:r>
    </w:p>
    <w:p w:rsidR="00977DEB" w:rsidRPr="00977DEB" w:rsidRDefault="00977DEB" w:rsidP="00A01372">
      <w:pPr>
        <w:rPr>
          <w:b/>
          <w:color w:val="1F497D" w:themeColor="text2"/>
        </w:rPr>
      </w:pPr>
      <w:r w:rsidRPr="00977DEB">
        <w:rPr>
          <w:b/>
          <w:color w:val="1F497D" w:themeColor="text2"/>
        </w:rPr>
        <w:t>▲</w:t>
      </w:r>
      <w:r w:rsidRPr="00977DEB">
        <w:rPr>
          <w:b/>
          <w:color w:val="1F497D" w:themeColor="text2"/>
        </w:rPr>
        <w:t>基本的に情報が来るのがおそい（柏崎刈羽）</w:t>
      </w:r>
    </w:p>
    <w:p w:rsidR="00977DEB" w:rsidRPr="00977DEB" w:rsidRDefault="00977DEB" w:rsidP="00A01372">
      <w:pPr>
        <w:rPr>
          <w:b/>
          <w:color w:val="1F497D" w:themeColor="text2"/>
        </w:rPr>
      </w:pPr>
      <w:r w:rsidRPr="00977DEB">
        <w:rPr>
          <w:b/>
          <w:color w:val="1F497D" w:themeColor="text2"/>
        </w:rPr>
        <w:t>▲</w:t>
      </w:r>
      <w:r w:rsidRPr="00977DEB">
        <w:rPr>
          <w:b/>
          <w:color w:val="1F497D" w:themeColor="text2"/>
        </w:rPr>
        <w:t>リエゾンに設備状況シートを問い合わせたが、明確な回答はなかった（柏崎刈羽）</w:t>
      </w:r>
    </w:p>
    <w:p w:rsidR="00977DEB" w:rsidRPr="00977DEB" w:rsidRDefault="00977DEB" w:rsidP="00A01372">
      <w:pPr>
        <w:rPr>
          <w:b/>
          <w:color w:val="1F497D" w:themeColor="text2"/>
        </w:rPr>
      </w:pPr>
      <w:r w:rsidRPr="00977DEB">
        <w:rPr>
          <w:rFonts w:hint="eastAsia"/>
          <w:b/>
          <w:color w:val="1F497D" w:themeColor="text2"/>
        </w:rPr>
        <w:t>等々、多くの問題に</w:t>
      </w:r>
      <w:r>
        <w:rPr>
          <w:rFonts w:hint="eastAsia"/>
          <w:b/>
          <w:color w:val="1F497D" w:themeColor="text2"/>
        </w:rPr>
        <w:t>厳しく</w:t>
      </w:r>
      <w:r w:rsidRPr="00977DEB">
        <w:rPr>
          <w:rFonts w:hint="eastAsia"/>
          <w:b/>
          <w:color w:val="1F497D" w:themeColor="text2"/>
        </w:rPr>
        <w:t>触れられている。</w:t>
      </w:r>
    </w:p>
    <w:p w:rsidR="00977DEB" w:rsidRPr="00977DEB" w:rsidRDefault="00977DEB" w:rsidP="00977DEB">
      <w:pPr>
        <w:ind w:firstLineChars="100" w:firstLine="211"/>
        <w:rPr>
          <w:b/>
          <w:color w:val="1F497D" w:themeColor="text2"/>
        </w:rPr>
      </w:pPr>
      <w:r w:rsidRPr="00977DEB">
        <w:rPr>
          <w:b/>
          <w:color w:val="1F497D" w:themeColor="text2"/>
        </w:rPr>
        <w:t>福島第一原子力発電所</w:t>
      </w:r>
      <w:r w:rsidRPr="00977DEB">
        <w:rPr>
          <w:b/>
          <w:color w:val="1F497D" w:themeColor="text2"/>
        </w:rPr>
        <w:t xml:space="preserve"> H29.11.29</w:t>
      </w:r>
      <w:r w:rsidRPr="00977DEB">
        <w:rPr>
          <w:b/>
          <w:color w:val="1F497D" w:themeColor="text2"/>
        </w:rPr>
        <w:t>、福島第二原子力発電所</w:t>
      </w:r>
      <w:r w:rsidRPr="00977DEB">
        <w:rPr>
          <w:b/>
          <w:color w:val="1F497D" w:themeColor="text2"/>
        </w:rPr>
        <w:t xml:space="preserve"> H30.2.2</w:t>
      </w:r>
      <w:r w:rsidRPr="00977DEB">
        <w:rPr>
          <w:b/>
          <w:color w:val="1F497D" w:themeColor="text2"/>
        </w:rPr>
        <w:t>についてはＢ評価だが、女川原子力発電所</w:t>
      </w:r>
      <w:r w:rsidRPr="00977DEB">
        <w:rPr>
          <w:b/>
          <w:color w:val="1F497D" w:themeColor="text2"/>
        </w:rPr>
        <w:t xml:space="preserve"> H30.2.6</w:t>
      </w:r>
      <w:r w:rsidRPr="00977DEB">
        <w:rPr>
          <w:b/>
          <w:color w:val="1F497D" w:themeColor="text2"/>
        </w:rPr>
        <w:t>など７つの原発</w:t>
      </w:r>
      <w:r>
        <w:rPr>
          <w:b/>
          <w:color w:val="1F497D" w:themeColor="text2"/>
        </w:rPr>
        <w:t>が</w:t>
      </w:r>
      <w:r w:rsidRPr="00977DEB">
        <w:rPr>
          <w:b/>
          <w:color w:val="1F497D" w:themeColor="text2"/>
        </w:rPr>
        <w:t>Ａ評価を得ていることを見</w:t>
      </w:r>
      <w:r>
        <w:rPr>
          <w:b/>
          <w:color w:val="1F497D" w:themeColor="text2"/>
        </w:rPr>
        <w:t>ての</w:t>
      </w:r>
      <w:r w:rsidRPr="00977DEB">
        <w:rPr>
          <w:b/>
          <w:color w:val="1F497D" w:themeColor="text2"/>
        </w:rPr>
        <w:t>、これが本当にあれだけの大きな事故を引き起こした電力会社のことなのかと不信感は募るばかりである。</w:t>
      </w:r>
    </w:p>
    <w:p w:rsidR="00977DEB" w:rsidRPr="00977DEB" w:rsidRDefault="00977DEB" w:rsidP="00A01372"/>
    <w:p w:rsidR="0082227F" w:rsidRDefault="0082227F" w:rsidP="00A01372">
      <w:r>
        <w:rPr>
          <w:rFonts w:hint="eastAsia"/>
        </w:rPr>
        <w:t>2018</w:t>
      </w:r>
      <w:r>
        <w:rPr>
          <w:rFonts w:hint="eastAsia"/>
        </w:rPr>
        <w:t>年</w:t>
      </w:r>
      <w:r w:rsidR="00962C20">
        <w:rPr>
          <w:rFonts w:hint="eastAsia"/>
        </w:rPr>
        <w:t>７月</w:t>
      </w:r>
      <w:r w:rsidR="00962C20">
        <w:rPr>
          <w:rFonts w:hint="eastAsia"/>
        </w:rPr>
        <w:t>13</w:t>
      </w:r>
      <w:r w:rsidR="00962C20">
        <w:rPr>
          <w:rFonts w:hint="eastAsia"/>
        </w:rPr>
        <w:t>日（金）</w:t>
      </w:r>
    </w:p>
    <w:p w:rsidR="0082227F" w:rsidRDefault="00962C20" w:rsidP="00A01372">
      <w:r>
        <w:rPr>
          <w:rFonts w:hint="eastAsia"/>
        </w:rPr>
        <w:t xml:space="preserve">　当会第２原発支援やめよ、東電株主が仮処分申請、日本原子力発電当会第２原発が新規制基準</w:t>
      </w:r>
      <w:r w:rsidR="00FE4256">
        <w:rPr>
          <w:rFonts w:hint="eastAsia"/>
        </w:rPr>
        <w:t>に適合</w:t>
      </w:r>
      <w:r w:rsidR="00FE4256">
        <w:rPr>
          <w:rFonts w:hint="eastAsia"/>
        </w:rPr>
        <w:lastRenderedPageBreak/>
        <w:t>するために必要な工事費に対して東電が経済的支援を表明している問題で、</w:t>
      </w:r>
      <w:r w:rsidR="00FE4256">
        <w:rPr>
          <w:rFonts w:hint="eastAsia"/>
        </w:rPr>
        <w:t>12</w:t>
      </w:r>
      <w:r w:rsidR="00FE4256">
        <w:rPr>
          <w:rFonts w:hint="eastAsia"/>
        </w:rPr>
        <w:t>日、株主が代表執行役らの違法行為として、支援をやめるよう求める仮処分の申し立てを行った。原電の恒常的な財源不足や、周辺自治体による事前了解を得られる見通しがないことなどを指摘し、「支援金を回収することは期待できない」としている。</w:t>
      </w:r>
    </w:p>
    <w:p w:rsidR="0082227F" w:rsidRDefault="0082227F" w:rsidP="00A01372"/>
    <w:p w:rsidR="00751D98" w:rsidRDefault="00751D98" w:rsidP="00A01372">
      <w:r>
        <w:rPr>
          <w:rFonts w:hint="eastAsia"/>
        </w:rPr>
        <w:t>2018</w:t>
      </w:r>
      <w:r>
        <w:rPr>
          <w:rFonts w:hint="eastAsia"/>
        </w:rPr>
        <w:t>年７月５日（木）</w:t>
      </w:r>
    </w:p>
    <w:p w:rsidR="00751D98" w:rsidRDefault="00751D98" w:rsidP="00A01372">
      <w:r>
        <w:rPr>
          <w:rFonts w:hint="eastAsia"/>
        </w:rPr>
        <w:t xml:space="preserve">　東海第２原発適合判断、半径３０キロ権に９６万人が住む。避難計画の実効性など課題が置き去りにされた。運転期限の１１月下旬までに運転延長の認可と、設備の詳細設計工事計画の認可を得る必要がある。認可後も地元同意が必要で、今３月、原電は東海村に加え、水戸市など周辺５市との間で再稼働の事前了解を得るとの競艇を結んでいる。</w:t>
      </w:r>
    </w:p>
    <w:p w:rsidR="00751D98" w:rsidRDefault="00751D98" w:rsidP="00A01372">
      <w:r>
        <w:rPr>
          <w:rFonts w:hint="eastAsia"/>
        </w:rPr>
        <w:t xml:space="preserve">　審査では防潮堤の液状化対策など</w:t>
      </w:r>
      <w:r w:rsidR="00605C49">
        <w:rPr>
          <w:rFonts w:hint="eastAsia"/>
        </w:rPr>
        <w:t>で</w:t>
      </w:r>
      <w:r>
        <w:rPr>
          <w:rFonts w:hint="eastAsia"/>
        </w:rPr>
        <w:t>膨らんだ約１７４０億円の工事費用を負担できるかも対象にしたが、送電先の東電と東北電力の意思を示す書面を提出、規制委は東電を監督する経産省に支障がないか見解を求めることを決めた。</w:t>
      </w:r>
    </w:p>
    <w:p w:rsidR="00605C49" w:rsidRDefault="00605C49" w:rsidP="00A01372">
      <w:r>
        <w:rPr>
          <w:rFonts w:hint="eastAsia"/>
        </w:rPr>
        <w:t xml:space="preserve">　東海原発は東日本大震災時に間一髪で事故を免れた原発。被庵計画を終えたのは１４市町村のうち３市のみ。それも計画は立てたものの実効性のあるものにはなりえないと指摘さてている。水戸市議会は「住民理解のない再稼動をモテもないこと求める意見書」を可決している。</w:t>
      </w:r>
    </w:p>
    <w:p w:rsidR="00605C49" w:rsidRDefault="00605C49" w:rsidP="00A01372">
      <w:r>
        <w:rPr>
          <w:rFonts w:hint="eastAsia"/>
        </w:rPr>
        <w:t xml:space="preserve">　更に老朽化で難燃性のケーブル素材が使われておらず、防火塗料を塗ったり、防火シートで被う対策をすることで規制委はよしとした。</w:t>
      </w:r>
    </w:p>
    <w:p w:rsidR="00605C49" w:rsidRDefault="00605C49" w:rsidP="00A01372">
      <w:r>
        <w:rPr>
          <w:rFonts w:hint="eastAsia"/>
        </w:rPr>
        <w:t xml:space="preserve">　東電が資金支援することについても批判が大きかった。その反面</w:t>
      </w:r>
      <w:r w:rsidR="004C1EB6">
        <w:rPr>
          <w:rFonts w:hint="eastAsia"/>
        </w:rPr>
        <w:t>東電の被害者絵の賠償は遅れている。何を優先すべきか間違っていると国民の怒りを読んでいる。</w:t>
      </w:r>
    </w:p>
    <w:p w:rsidR="00605C49" w:rsidRPr="00605C49" w:rsidRDefault="00605C49" w:rsidP="00A01372"/>
    <w:p w:rsidR="00751D98" w:rsidRDefault="00751D98" w:rsidP="00A01372">
      <w:r>
        <w:rPr>
          <w:rFonts w:hint="eastAsia"/>
        </w:rPr>
        <w:t xml:space="preserve">　大飯原発差し止めを覆す。高裁金沢支部は、福島地裁の運転差し止めを命じた</w:t>
      </w:r>
      <w:r w:rsidR="001F21BA">
        <w:rPr>
          <w:rFonts w:hint="eastAsia"/>
        </w:rPr>
        <w:t>一新判決を覆した。判決では、「原発の危険性は社会通念上無視しうる程度にまで管理・統制されている」とした。</w:t>
      </w:r>
    </w:p>
    <w:p w:rsidR="004C1EB6" w:rsidRDefault="004C1EB6" w:rsidP="00A01372"/>
    <w:p w:rsidR="001F21BA" w:rsidRPr="001F21BA" w:rsidRDefault="001F21BA" w:rsidP="00A01372">
      <w:pPr>
        <w:rPr>
          <w:b/>
          <w:color w:val="1F497D" w:themeColor="text2"/>
        </w:rPr>
      </w:pPr>
      <w:r w:rsidRPr="001F21BA">
        <w:rPr>
          <w:rFonts w:hint="eastAsia"/>
          <w:b/>
          <w:color w:val="1F497D" w:themeColor="text2"/>
        </w:rPr>
        <w:t>（コメント）</w:t>
      </w:r>
    </w:p>
    <w:p w:rsidR="001F21BA" w:rsidRPr="001F21BA" w:rsidRDefault="001F21BA" w:rsidP="00A01372">
      <w:pPr>
        <w:rPr>
          <w:b/>
          <w:color w:val="1F497D" w:themeColor="text2"/>
        </w:rPr>
      </w:pPr>
      <w:r w:rsidRPr="001F21BA">
        <w:rPr>
          <w:rFonts w:hint="eastAsia"/>
          <w:b/>
          <w:color w:val="1F497D" w:themeColor="text2"/>
        </w:rPr>
        <w:t xml:space="preserve">　一般の社会通念上無視しうる程度では原発の</w:t>
      </w:r>
      <w:r>
        <w:rPr>
          <w:rFonts w:hint="eastAsia"/>
          <w:b/>
          <w:color w:val="1F497D" w:themeColor="text2"/>
        </w:rPr>
        <w:t>危険性は</w:t>
      </w:r>
      <w:r w:rsidRPr="001F21BA">
        <w:rPr>
          <w:rFonts w:hint="eastAsia"/>
          <w:b/>
          <w:color w:val="1F497D" w:themeColor="text2"/>
        </w:rPr>
        <w:t>語</w:t>
      </w:r>
      <w:r>
        <w:rPr>
          <w:rFonts w:hint="eastAsia"/>
          <w:b/>
          <w:color w:val="1F497D" w:themeColor="text2"/>
        </w:rPr>
        <w:t>れ</w:t>
      </w:r>
      <w:r w:rsidRPr="001F21BA">
        <w:rPr>
          <w:rFonts w:hint="eastAsia"/>
          <w:b/>
          <w:color w:val="1F497D" w:themeColor="text2"/>
        </w:rPr>
        <w:t>ない。原発事故の危険性は時間的、空間的に一般の事故（飛行機墜落事故等）とは比較にならないほど大きく、その損害は無限大だ。原発の事故は衛星が落下する危険性と同程度と言われたことがあるが、世界的に既に大きなシビアアクシデントの事故が３回起きており、その頻度は</w:t>
      </w:r>
      <w:r>
        <w:rPr>
          <w:rFonts w:hint="eastAsia"/>
          <w:b/>
          <w:color w:val="1F497D" w:themeColor="text2"/>
        </w:rPr>
        <w:t>決して低くない。だから</w:t>
      </w:r>
      <w:r w:rsidRPr="001F21BA">
        <w:rPr>
          <w:rFonts w:hint="eastAsia"/>
          <w:b/>
          <w:color w:val="1F497D" w:themeColor="text2"/>
        </w:rPr>
        <w:t>今後も新たな事故が起きる可能性は高い。決して無視しうる程度とは言えない</w:t>
      </w:r>
      <w:r>
        <w:rPr>
          <w:rFonts w:hint="eastAsia"/>
          <w:b/>
          <w:color w:val="1F497D" w:themeColor="text2"/>
        </w:rPr>
        <w:t>という一点だけでも</w:t>
      </w:r>
      <w:r w:rsidRPr="001F21BA">
        <w:rPr>
          <w:rFonts w:hint="eastAsia"/>
          <w:b/>
          <w:color w:val="1F497D" w:themeColor="text2"/>
        </w:rPr>
        <w:t>、この判決はとんでもない判決だ。</w:t>
      </w:r>
    </w:p>
    <w:p w:rsidR="004C1EB6" w:rsidRPr="004C1EB6" w:rsidRDefault="004C1EB6" w:rsidP="004C1EB6">
      <w:pPr>
        <w:rPr>
          <w:b/>
          <w:color w:val="1F497D" w:themeColor="text2"/>
        </w:rPr>
      </w:pPr>
      <w:r w:rsidRPr="004C1EB6">
        <w:rPr>
          <w:rFonts w:hint="eastAsia"/>
          <w:b/>
          <w:color w:val="1F497D" w:themeColor="text2"/>
        </w:rPr>
        <w:t xml:space="preserve">　また、原発を廃止・禁止するかの当否をめぐる判断は、もはや司法の役割を超えているとした判決は、憲法判断を統治行為論で逃げた最高裁判決同様、司法の役割から逃げ出す主体性のない無責任判決だと言わざるを得ない。</w:t>
      </w:r>
    </w:p>
    <w:p w:rsidR="001F21BA" w:rsidRPr="004C1EB6" w:rsidRDefault="001F21BA" w:rsidP="00A01372"/>
    <w:p w:rsidR="00184B79" w:rsidRDefault="00184B79" w:rsidP="00A01372">
      <w:r>
        <w:rPr>
          <w:rFonts w:hint="eastAsia"/>
        </w:rPr>
        <w:t>2018</w:t>
      </w:r>
      <w:r>
        <w:rPr>
          <w:rFonts w:hint="eastAsia"/>
        </w:rPr>
        <w:t>年</w:t>
      </w:r>
      <w:r w:rsidR="006F1984">
        <w:rPr>
          <w:rFonts w:hint="eastAsia"/>
        </w:rPr>
        <w:t>７月４日（水）</w:t>
      </w:r>
    </w:p>
    <w:p w:rsidR="00184B79" w:rsidRDefault="006F1984" w:rsidP="00A01372">
      <w:r>
        <w:rPr>
          <w:rFonts w:hint="eastAsia"/>
        </w:rPr>
        <w:t xml:space="preserve">　原発推進に全力明記、エネルギー基本計画、安倍政権は第５次エネルギー基本計画を閣議決定した。原案に対するパブリックコメントでは５万３４０３人が「早期原発ゼロ」などを求めたと経産省は発表、しかし、こうした声は無視され原案通りで決定した。</w:t>
      </w:r>
    </w:p>
    <w:p w:rsidR="006F1984" w:rsidRDefault="006F1984" w:rsidP="00A01372">
      <w:r>
        <w:rPr>
          <w:rFonts w:hint="eastAsia"/>
        </w:rPr>
        <w:lastRenderedPageBreak/>
        <w:t xml:space="preserve">　環境団体や研究者などが国会内で記者会見し、計画内容には多くの誤りや誤解を招く記述が含まれていると指摘している。コストは無限大の原発に対し、「原発は廉価」とか、世界的に大幅にコストが下がっている再生エネルギーに対し、「再生可能エネルギーは高価」だとかと表現している。米最大手エクセロンの上級副社長が</w:t>
      </w:r>
      <w:r w:rsidR="00AA7641">
        <w:rPr>
          <w:rFonts w:hint="eastAsia"/>
        </w:rPr>
        <w:t>「コストが高すぎるため、小型炉を含めこれ以上の新設はないだろう」としていることをどう受け止めていうのか。更に「放射性廃棄物を適切に処理・処分・・・有害度低減」としているが、原子力委員会は</w:t>
      </w:r>
      <w:r w:rsidR="00AA7641">
        <w:rPr>
          <w:rFonts w:hint="eastAsia"/>
        </w:rPr>
        <w:t>6</w:t>
      </w:r>
      <w:r w:rsidR="00AA7641">
        <w:rPr>
          <w:rFonts w:hint="eastAsia"/>
        </w:rPr>
        <w:t>月に、優雅度を減らせるのは限られた場合で、地層処分をなくすことはできない」との意見を出していることをどう考えているのか。</w:t>
      </w:r>
    </w:p>
    <w:p w:rsidR="00AA7641" w:rsidRDefault="00AA7641" w:rsidP="00A01372">
      <w:r>
        <w:rPr>
          <w:rFonts w:hint="eastAsia"/>
        </w:rPr>
        <w:t xml:space="preserve">　そして前回は全国</w:t>
      </w:r>
      <w:r>
        <w:rPr>
          <w:rFonts w:hint="eastAsia"/>
        </w:rPr>
        <w:t>11</w:t>
      </w:r>
      <w:r>
        <w:rPr>
          <w:rFonts w:hint="eastAsia"/>
        </w:rPr>
        <w:t>箇所で公聴会が開かれたが、今回は一度も開かれていない。パブリックコメントがどう反映されたのかの説明もない。</w:t>
      </w:r>
    </w:p>
    <w:p w:rsidR="00AA7641" w:rsidRDefault="00AA7641" w:rsidP="00A01372">
      <w:r>
        <w:rPr>
          <w:rFonts w:hint="eastAsia"/>
        </w:rPr>
        <w:t xml:space="preserve">　東芝が経営危機に落ちいたのは原子力に手を染めたから。にもかかわらず、</w:t>
      </w:r>
      <w:r>
        <w:rPr>
          <w:rFonts w:hint="eastAsia"/>
        </w:rPr>
        <w:t>14</w:t>
      </w:r>
      <w:r>
        <w:rPr>
          <w:rFonts w:hint="eastAsia"/>
        </w:rPr>
        <w:t>年の計画をほぼ踏襲したことは許されない。原発をベースローおと位置づけているから、再エネのほうが止められてしまう。常軌を逸したとしたいいようのない閣議決定と言わざるを得ない。</w:t>
      </w:r>
    </w:p>
    <w:p w:rsidR="00184B79" w:rsidRDefault="00184B79" w:rsidP="00A01372"/>
    <w:p w:rsidR="0002449A" w:rsidRDefault="0002449A" w:rsidP="00A01372">
      <w:r>
        <w:rPr>
          <w:rFonts w:hint="eastAsia"/>
        </w:rPr>
        <w:t>2018</w:t>
      </w:r>
      <w:r>
        <w:rPr>
          <w:rFonts w:hint="eastAsia"/>
        </w:rPr>
        <w:t>年</w:t>
      </w:r>
      <w:r>
        <w:rPr>
          <w:rFonts w:hint="eastAsia"/>
        </w:rPr>
        <w:t>6</w:t>
      </w:r>
      <w:r>
        <w:rPr>
          <w:rFonts w:hint="eastAsia"/>
        </w:rPr>
        <w:t>月</w:t>
      </w:r>
      <w:r>
        <w:rPr>
          <w:rFonts w:hint="eastAsia"/>
        </w:rPr>
        <w:t>29</w:t>
      </w:r>
      <w:r>
        <w:rPr>
          <w:rFonts w:hint="eastAsia"/>
        </w:rPr>
        <w:t>日（金）</w:t>
      </w:r>
    </w:p>
    <w:p w:rsidR="0002449A" w:rsidRDefault="0002449A" w:rsidP="00A01372">
      <w:r>
        <w:rPr>
          <w:rFonts w:hint="eastAsia"/>
        </w:rPr>
        <w:t xml:space="preserve">　新潟県議会で</w:t>
      </w:r>
      <w:r>
        <w:rPr>
          <w:rFonts w:hint="eastAsia"/>
        </w:rPr>
        <w:t>27</w:t>
      </w:r>
      <w:r>
        <w:rPr>
          <w:rFonts w:hint="eastAsia"/>
        </w:rPr>
        <w:t>日、花角県知事が所信表明を行い、共産党の渋谷県議の質問に、「三つの検証の結果が示されない限り、原発再稼動の議論を始めることはできないという姿勢は堅持する」「懸賞の結果については、広く県民に情報共有するとともに、結論の全体像を県民にお示しし、県民に信を問うことも含め、県民の意思を確認するプロセスが必要である」と表明した。</w:t>
      </w:r>
    </w:p>
    <w:p w:rsidR="0002449A" w:rsidRDefault="0002449A" w:rsidP="00A01372"/>
    <w:p w:rsidR="000F35F4" w:rsidRDefault="000F35F4" w:rsidP="00A01372">
      <w:r>
        <w:rPr>
          <w:rFonts w:hint="eastAsia"/>
        </w:rPr>
        <w:t>2018</w:t>
      </w:r>
      <w:r>
        <w:rPr>
          <w:rFonts w:hint="eastAsia"/>
        </w:rPr>
        <w:t>年</w:t>
      </w:r>
      <w:r>
        <w:rPr>
          <w:rFonts w:hint="eastAsia"/>
        </w:rPr>
        <w:t>6</w:t>
      </w:r>
      <w:r>
        <w:rPr>
          <w:rFonts w:hint="eastAsia"/>
        </w:rPr>
        <w:t>月</w:t>
      </w:r>
      <w:r>
        <w:rPr>
          <w:rFonts w:hint="eastAsia"/>
        </w:rPr>
        <w:t>18</w:t>
      </w:r>
      <w:r>
        <w:rPr>
          <w:rFonts w:hint="eastAsia"/>
        </w:rPr>
        <w:t>日（月）</w:t>
      </w:r>
    </w:p>
    <w:p w:rsidR="00357DD9" w:rsidRDefault="000F35F4" w:rsidP="00A01372">
      <w:r>
        <w:rPr>
          <w:rFonts w:hint="eastAsia"/>
        </w:rPr>
        <w:t xml:space="preserve">　規制委が今年になって巨大噴火に関する「基本的考え方」をとりまとめた。昨年１２月の広島高裁が今年</w:t>
      </w:r>
      <w:r>
        <w:rPr>
          <w:rFonts w:hint="eastAsia"/>
        </w:rPr>
        <w:t>9</w:t>
      </w:r>
      <w:r>
        <w:rPr>
          <w:rFonts w:hint="eastAsia"/>
        </w:rPr>
        <w:t>月末までの運転差し止め決定を出した理由が「火山ガイド」を厳格に適用し、約</w:t>
      </w:r>
      <w:r>
        <w:rPr>
          <w:rFonts w:hint="eastAsia"/>
        </w:rPr>
        <w:t>130</w:t>
      </w:r>
      <w:r>
        <w:rPr>
          <w:rFonts w:hint="eastAsia"/>
        </w:rPr>
        <w:t>キロ離れた阿蘇山の過去の噴火で火砕流が「到達した可能性が十分小さいと評価することはできない」としたことを覆す目的のものである。「基本的考え方」では、「原発の運転期間中に巨大噴火が発生する科学的</w:t>
      </w:r>
      <w:r w:rsidR="00FF0A8C">
        <w:rPr>
          <w:rFonts w:hint="eastAsia"/>
        </w:rPr>
        <w:t>に合理性のある</w:t>
      </w:r>
      <w:r>
        <w:rPr>
          <w:rFonts w:hint="eastAsia"/>
        </w:rPr>
        <w:t>具体的な根拠があるとは言えない場合、巨大噴火の可能性が十分に小さいと判断できるとしている。</w:t>
      </w:r>
    </w:p>
    <w:p w:rsidR="000F35F4" w:rsidRDefault="00FF0A8C" w:rsidP="00357DD9">
      <w:pPr>
        <w:ind w:firstLineChars="100" w:firstLine="210"/>
      </w:pPr>
      <w:r>
        <w:rPr>
          <w:rFonts w:hint="eastAsia"/>
        </w:rPr>
        <w:t>この考え方</w:t>
      </w:r>
      <w:r w:rsidR="00357DD9">
        <w:rPr>
          <w:rFonts w:hint="eastAsia"/>
        </w:rPr>
        <w:t>で</w:t>
      </w:r>
      <w:r>
        <w:rPr>
          <w:rFonts w:hint="eastAsia"/>
        </w:rPr>
        <w:t>は「巨大噴火が発生する根拠を示さない限り、可能性は十分に小さい」と</w:t>
      </w:r>
      <w:r w:rsidR="00357DD9">
        <w:rPr>
          <w:rFonts w:hint="eastAsia"/>
        </w:rPr>
        <w:t>している</w:t>
      </w:r>
      <w:r>
        <w:rPr>
          <w:rFonts w:hint="eastAsia"/>
        </w:rPr>
        <w:t>が、これは</w:t>
      </w:r>
      <w:r w:rsidR="00357DD9">
        <w:rPr>
          <w:rFonts w:hint="eastAsia"/>
        </w:rPr>
        <w:t>真逆で、</w:t>
      </w:r>
      <w:r>
        <w:rPr>
          <w:rFonts w:hint="eastAsia"/>
        </w:rPr>
        <w:t>「巨大噴火が発生しないという根拠を示さない限り、可能性は十分に小さいとは言えない」とすべきものだ。なぜなら原発を稼働させたい電力会社が</w:t>
      </w:r>
      <w:r w:rsidR="00357DD9">
        <w:rPr>
          <w:rFonts w:hint="eastAsia"/>
        </w:rPr>
        <w:t>そもそも</w:t>
      </w:r>
      <w:r>
        <w:rPr>
          <w:rFonts w:hint="eastAsia"/>
        </w:rPr>
        <w:t>巨大噴火が発生する可能性が高い」などと言う訳がないからである。現に活断層については、「活断層ではないことの証明」</w:t>
      </w:r>
      <w:r w:rsidR="00357DD9">
        <w:rPr>
          <w:rFonts w:hint="eastAsia"/>
        </w:rPr>
        <w:t>を</w:t>
      </w:r>
      <w:r>
        <w:rPr>
          <w:rFonts w:hint="eastAsia"/>
        </w:rPr>
        <w:t>事業者に求めていることからしても当然のことである。</w:t>
      </w:r>
    </w:p>
    <w:p w:rsidR="005B3C34" w:rsidRDefault="00FF0A8C" w:rsidP="00A01372">
      <w:r>
        <w:rPr>
          <w:rFonts w:hint="eastAsia"/>
        </w:rPr>
        <w:t xml:space="preserve">　巨大噴火の規模は、噴出物の量が数十立方キロメートル程度を超える噴火である。日本列島</w:t>
      </w:r>
      <w:r w:rsidR="00357DD9">
        <w:rPr>
          <w:rFonts w:hint="eastAsia"/>
        </w:rPr>
        <w:t>で該当</w:t>
      </w:r>
      <w:r>
        <w:rPr>
          <w:rFonts w:hint="eastAsia"/>
        </w:rPr>
        <w:t>する規模の噴火は、</w:t>
      </w:r>
      <w:r>
        <w:rPr>
          <w:rFonts w:hint="eastAsia"/>
        </w:rPr>
        <w:t>12</w:t>
      </w:r>
      <w:r>
        <w:rPr>
          <w:rFonts w:hint="eastAsia"/>
        </w:rPr>
        <w:t>万年前以降</w:t>
      </w:r>
      <w:r>
        <w:rPr>
          <w:rFonts w:hint="eastAsia"/>
        </w:rPr>
        <w:t>18</w:t>
      </w:r>
      <w:r>
        <w:rPr>
          <w:rFonts w:hint="eastAsia"/>
        </w:rPr>
        <w:t>回</w:t>
      </w:r>
      <w:r w:rsidR="005B3C34">
        <w:rPr>
          <w:rFonts w:hint="eastAsia"/>
        </w:rPr>
        <w:t>、約</w:t>
      </w:r>
      <w:r w:rsidR="005B3C34">
        <w:rPr>
          <w:rFonts w:hint="eastAsia"/>
        </w:rPr>
        <w:t>6700</w:t>
      </w:r>
      <w:r w:rsidR="005B3C34">
        <w:rPr>
          <w:rFonts w:hint="eastAsia"/>
        </w:rPr>
        <w:t>年間隔で起きている。</w:t>
      </w:r>
    </w:p>
    <w:p w:rsidR="005B3C34" w:rsidRPr="00FF0A8C" w:rsidRDefault="005B3C34" w:rsidP="005B3C34">
      <w:pPr>
        <w:ind w:firstLineChars="100" w:firstLine="210"/>
      </w:pPr>
      <w:r>
        <w:rPr>
          <w:rFonts w:hint="eastAsia"/>
        </w:rPr>
        <w:t>国際的には原子力の安全観念では、</w:t>
      </w:r>
      <w:r>
        <w:rPr>
          <w:rFonts w:hint="eastAsia"/>
        </w:rPr>
        <w:t>IAEA</w:t>
      </w:r>
      <w:r>
        <w:rPr>
          <w:rFonts w:hint="eastAsia"/>
        </w:rPr>
        <w:t>の基準にもあるとおり、</w:t>
      </w:r>
      <w:r>
        <w:rPr>
          <w:rFonts w:hint="eastAsia"/>
        </w:rPr>
        <w:t>1000</w:t>
      </w:r>
      <w:r>
        <w:rPr>
          <w:rFonts w:hint="eastAsia"/>
        </w:rPr>
        <w:t>万年に１回に満たない場合は「すそ切り」を認めている。航空機落下の確率も同様で、</w:t>
      </w:r>
      <w:r>
        <w:rPr>
          <w:rFonts w:hint="eastAsia"/>
        </w:rPr>
        <w:t>1000</w:t>
      </w:r>
      <w:r>
        <w:rPr>
          <w:rFonts w:hint="eastAsia"/>
        </w:rPr>
        <w:t>万年に１回に満たない場合は対策は不要とされている。予測が難しいものについては、１万年前以前に起きたことで、それ以降起きていないことについては「すそ切り」を認めている。だから事業者は</w:t>
      </w:r>
      <w:r>
        <w:rPr>
          <w:rFonts w:hint="eastAsia"/>
        </w:rPr>
        <w:t>1000</w:t>
      </w:r>
      <w:r>
        <w:rPr>
          <w:rFonts w:hint="eastAsia"/>
        </w:rPr>
        <w:t>万年に１回も起きていないので、巨大噴火対策は行いません」と言わなければならないものである。ところが日本では１万年どころか、</w:t>
      </w:r>
      <w:r>
        <w:rPr>
          <w:rFonts w:hint="eastAsia"/>
        </w:rPr>
        <w:t>6700</w:t>
      </w:r>
      <w:r>
        <w:rPr>
          <w:rFonts w:hint="eastAsia"/>
        </w:rPr>
        <w:t>年</w:t>
      </w:r>
      <w:r>
        <w:rPr>
          <w:rFonts w:hint="eastAsia"/>
        </w:rPr>
        <w:lastRenderedPageBreak/>
        <w:t>間隔で巨大噴火が起きているのだから、広島高裁の決定こそ妥当な決定というべきであって、規制委員会が勝手に考え方をまとめても、その適用は許されないと言うべきだ。</w:t>
      </w:r>
    </w:p>
    <w:p w:rsidR="000F35F4" w:rsidRDefault="000F35F4" w:rsidP="00A01372"/>
    <w:p w:rsidR="008F5BA6" w:rsidRDefault="008F5BA6" w:rsidP="00A01372">
      <w:r>
        <w:rPr>
          <w:rFonts w:hint="eastAsia"/>
        </w:rPr>
        <w:t>2018</w:t>
      </w:r>
      <w:r>
        <w:rPr>
          <w:rFonts w:hint="eastAsia"/>
        </w:rPr>
        <w:t>年</w:t>
      </w:r>
      <w:r>
        <w:rPr>
          <w:rFonts w:hint="eastAsia"/>
        </w:rPr>
        <w:t>6</w:t>
      </w:r>
      <w:r>
        <w:rPr>
          <w:rFonts w:hint="eastAsia"/>
        </w:rPr>
        <w:t>月</w:t>
      </w:r>
      <w:r>
        <w:rPr>
          <w:rFonts w:hint="eastAsia"/>
        </w:rPr>
        <w:t>15</w:t>
      </w:r>
      <w:r>
        <w:rPr>
          <w:rFonts w:hint="eastAsia"/>
        </w:rPr>
        <w:t>日（金）</w:t>
      </w:r>
    </w:p>
    <w:p w:rsidR="008F5BA6" w:rsidRDefault="008F5BA6" w:rsidP="00A01372">
      <w:r>
        <w:rPr>
          <w:rFonts w:hint="eastAsia"/>
        </w:rPr>
        <w:t xml:space="preserve">　福島第２原発、廃炉へ、東電社長表明、福島全議会が要求、１４日小早川社長が福島の内堀知事と会談し、全４基を廃炉する具体的な検討に入る意向を表明した。県民からは「遅きに失したとはいえ、県民が追い詰めた結果だ」との声が上がっている。小早川社長は「このままあいまいな状況を続けること自体が復興の足かせだ。これから具体的な検討に入る」と述べた。これまで東電は「国のエネルギー政策を見て判断」などと名言を避けてきた。</w:t>
      </w:r>
    </w:p>
    <w:p w:rsidR="008F5BA6" w:rsidRPr="005A7F92" w:rsidRDefault="008F5BA6" w:rsidP="00A01372">
      <w:pPr>
        <w:rPr>
          <w:b/>
          <w:color w:val="002060"/>
          <w:sz w:val="20"/>
        </w:rPr>
      </w:pPr>
      <w:r w:rsidRPr="005A7F92">
        <w:rPr>
          <w:rFonts w:hint="eastAsia"/>
          <w:b/>
          <w:color w:val="002060"/>
          <w:sz w:val="20"/>
        </w:rPr>
        <w:t>（コメント）「国のエネルギー政策を見て判断する」ということなら、現時点では、国は前回のエネルギー政策を踏襲し、原発を「ベースロード電源」と位置づける姿勢に変わりはないので、その点に関してはなんの変化もないのだから、「廃炉にする</w:t>
      </w:r>
      <w:r w:rsidR="005A7F92" w:rsidRPr="005A7F92">
        <w:rPr>
          <w:rFonts w:hint="eastAsia"/>
          <w:b/>
          <w:color w:val="002060"/>
          <w:sz w:val="20"/>
        </w:rPr>
        <w:t>、</w:t>
      </w:r>
      <w:r w:rsidRPr="005A7F92">
        <w:rPr>
          <w:rFonts w:hint="eastAsia"/>
          <w:b/>
          <w:color w:val="002060"/>
          <w:sz w:val="20"/>
        </w:rPr>
        <w:t>という判断が</w:t>
      </w:r>
      <w:r w:rsidR="005A7F92" w:rsidRPr="005A7F92">
        <w:rPr>
          <w:rFonts w:hint="eastAsia"/>
          <w:b/>
          <w:color w:val="002060"/>
          <w:sz w:val="20"/>
        </w:rPr>
        <w:t>今</w:t>
      </w:r>
      <w:r w:rsidRPr="005A7F92">
        <w:rPr>
          <w:rFonts w:hint="eastAsia"/>
          <w:b/>
          <w:color w:val="002060"/>
          <w:sz w:val="20"/>
        </w:rPr>
        <w:t>出る理由はない。察するに、先日の新潟県知事選挙で脱原発の池田候補が惜敗し、</w:t>
      </w:r>
      <w:r w:rsidR="005A7F92" w:rsidRPr="005A7F92">
        <w:rPr>
          <w:rFonts w:hint="eastAsia"/>
          <w:b/>
          <w:color w:val="002060"/>
          <w:sz w:val="20"/>
        </w:rPr>
        <w:t>原発再稼働には慎重な姿勢というものの、恐らく国の判断に同調するであろう花角候補が当選して、柏崎刈羽原発の再稼働に「明るい」？見通しとなったことを受けて、福島第２原発の廃炉を決断したというのがことの真相だろう。</w:t>
      </w:r>
      <w:r w:rsidR="005A7F92">
        <w:rPr>
          <w:rFonts w:hint="eastAsia"/>
          <w:b/>
          <w:color w:val="002060"/>
          <w:sz w:val="20"/>
        </w:rPr>
        <w:t>そんなことを表立っていうことはできないので言わないだけだろう。</w:t>
      </w:r>
    </w:p>
    <w:p w:rsidR="008F5BA6" w:rsidRDefault="008F5BA6" w:rsidP="00A01372"/>
    <w:p w:rsidR="00717EA3" w:rsidRDefault="00717EA3" w:rsidP="00A01372">
      <w:r>
        <w:rPr>
          <w:rFonts w:hint="eastAsia"/>
        </w:rPr>
        <w:t>2018</w:t>
      </w:r>
      <w:r>
        <w:rPr>
          <w:rFonts w:hint="eastAsia"/>
        </w:rPr>
        <w:t>年</w:t>
      </w:r>
      <w:r>
        <w:rPr>
          <w:rFonts w:hint="eastAsia"/>
        </w:rPr>
        <w:t>6</w:t>
      </w:r>
      <w:r>
        <w:rPr>
          <w:rFonts w:hint="eastAsia"/>
        </w:rPr>
        <w:t>月</w:t>
      </w:r>
      <w:r>
        <w:rPr>
          <w:rFonts w:hint="eastAsia"/>
        </w:rPr>
        <w:t>6</w:t>
      </w:r>
      <w:r>
        <w:rPr>
          <w:rFonts w:hint="eastAsia"/>
        </w:rPr>
        <w:t>日（水）</w:t>
      </w:r>
    </w:p>
    <w:p w:rsidR="00717EA3" w:rsidRDefault="00717EA3" w:rsidP="00A01372">
      <w:r>
        <w:rPr>
          <w:rFonts w:hint="eastAsia"/>
        </w:rPr>
        <w:t xml:space="preserve">　東電柏崎刈羽</w:t>
      </w:r>
      <w:r w:rsidR="00FE2C97">
        <w:rPr>
          <w:rFonts w:hint="eastAsia"/>
        </w:rPr>
        <w:t>原発</w:t>
      </w:r>
      <w:r>
        <w:rPr>
          <w:rFonts w:hint="eastAsia"/>
        </w:rPr>
        <w:t>、液状化の恐れ。</w:t>
      </w:r>
      <w:r>
        <w:rPr>
          <w:rFonts w:hint="eastAsia"/>
        </w:rPr>
        <w:t>6</w:t>
      </w:r>
      <w:r>
        <w:rPr>
          <w:rFonts w:hint="eastAsia"/>
        </w:rPr>
        <w:t>号機、</w:t>
      </w:r>
      <w:r>
        <w:rPr>
          <w:rFonts w:hint="eastAsia"/>
        </w:rPr>
        <w:t>7</w:t>
      </w:r>
      <w:r>
        <w:rPr>
          <w:rFonts w:hint="eastAsia"/>
        </w:rPr>
        <w:t>号機の設置変更申請を規制委が昨年末に許可した後になって、東電が重要施設のフィルターベントの基礎などに液状化の影響を受ける可能性があるため、追加工事の予定があると発表した。地元住民や専門家から「審査をやり直せ」との批判が上がっている。</w:t>
      </w:r>
    </w:p>
    <w:p w:rsidR="00717EA3" w:rsidRDefault="00717EA3" w:rsidP="00A01372">
      <w:r>
        <w:rPr>
          <w:rFonts w:hint="eastAsia"/>
        </w:rPr>
        <w:t xml:space="preserve">　東電は今年２月に６、７号機の重要施設であるフィルターベントの基礎</w:t>
      </w:r>
      <w:r w:rsidR="009A0988">
        <w:rPr>
          <w:rFonts w:hint="eastAsia"/>
        </w:rPr>
        <w:t>やガスタービン発電機の基礎、さらに原子炉の冷却水を取り込む取水路が地震時の液状化で損傷する可能性があるとして、補強工事を行う方針を発表した。規制委の更田委員長は「許可前の審査会合で対策をとる」としていたもので問題はないという。しかし許可前に東電が規制委に提出した資料は、液状化によって「施設の安全性に影響を及ばさない」と明記している。</w:t>
      </w:r>
    </w:p>
    <w:p w:rsidR="009A0988" w:rsidRDefault="009A0988" w:rsidP="00A01372">
      <w:r>
        <w:rPr>
          <w:rFonts w:hint="eastAsia"/>
        </w:rPr>
        <w:t xml:space="preserve">　東電への取材によると、許可段階の審査は、燃料タンクの基礎単体で評価したことで問題なかったが２月上旬に、ガスタービン発電機の基礎全体を解析したところ「弱さが出るのではないかという評価」が得られたと説明。また、「評価は継続中」という。</w:t>
      </w:r>
    </w:p>
    <w:p w:rsidR="009A0988" w:rsidRDefault="009A0988" w:rsidP="00A01372">
      <w:r>
        <w:rPr>
          <w:rFonts w:hint="eastAsia"/>
        </w:rPr>
        <w:t xml:space="preserve">　旧原子力安全委員会事務局の元技術参与・</w:t>
      </w:r>
      <w:r w:rsidR="00FC2274">
        <w:rPr>
          <w:rFonts w:hint="eastAsia"/>
        </w:rPr>
        <w:t>滝谷紘一氏は「結論が違っていたのだから、規制位は許可を取り消して、東電に申請書を再提出させるべき」と批判している。</w:t>
      </w:r>
    </w:p>
    <w:p w:rsidR="00FC2274" w:rsidRDefault="00FC2274" w:rsidP="00A01372">
      <w:r>
        <w:rPr>
          <w:rFonts w:hint="eastAsia"/>
        </w:rPr>
        <w:t xml:space="preserve">　東電はこれまでも、問題はないと説明していた液状化の影響で防潮堤の一部が壊れる可能性があることを審査途中で認めた。また免震重要等が、それまでの説明と異なり想定される地震の揺れに耐えられないと、審査の終盤で認めるなどの対応を繰り返してきた。</w:t>
      </w:r>
    </w:p>
    <w:p w:rsidR="00FC2274" w:rsidRPr="00FC2274" w:rsidRDefault="00FC2274" w:rsidP="00A01372">
      <w:r>
        <w:rPr>
          <w:rFonts w:hint="eastAsia"/>
        </w:rPr>
        <w:t xml:space="preserve">　東電が原子力事業者としての適格性を持つとし</w:t>
      </w:r>
      <w:r w:rsidR="00D01CCC">
        <w:rPr>
          <w:rFonts w:hint="eastAsia"/>
        </w:rPr>
        <w:t>て</w:t>
      </w:r>
      <w:r>
        <w:rPr>
          <w:rFonts w:hint="eastAsia"/>
        </w:rPr>
        <w:t>規制委の審査のあり方がいっそう問われている。</w:t>
      </w:r>
    </w:p>
    <w:p w:rsidR="00717EA3" w:rsidRDefault="00717EA3" w:rsidP="00A01372"/>
    <w:p w:rsidR="00D9462D" w:rsidRDefault="00D9462D" w:rsidP="00A01372">
      <w:pPr>
        <w:rPr>
          <w:lang w:eastAsia="zh-TW"/>
        </w:rPr>
      </w:pPr>
      <w:r>
        <w:rPr>
          <w:rFonts w:hint="eastAsia"/>
          <w:lang w:eastAsia="zh-TW"/>
        </w:rPr>
        <w:t>2018</w:t>
      </w:r>
      <w:r>
        <w:rPr>
          <w:rFonts w:hint="eastAsia"/>
          <w:lang w:eastAsia="zh-TW"/>
        </w:rPr>
        <w:t>年</w:t>
      </w:r>
      <w:r>
        <w:rPr>
          <w:rFonts w:hint="eastAsia"/>
          <w:lang w:eastAsia="zh-TW"/>
        </w:rPr>
        <w:t>5</w:t>
      </w:r>
      <w:r>
        <w:rPr>
          <w:rFonts w:hint="eastAsia"/>
          <w:lang w:eastAsia="zh-TW"/>
        </w:rPr>
        <w:t>月</w:t>
      </w:r>
      <w:r>
        <w:rPr>
          <w:rFonts w:hint="eastAsia"/>
          <w:lang w:eastAsia="zh-TW"/>
        </w:rPr>
        <w:t>24</w:t>
      </w:r>
      <w:r>
        <w:rPr>
          <w:rFonts w:hint="eastAsia"/>
          <w:lang w:eastAsia="zh-TW"/>
        </w:rPr>
        <w:t>日（木）</w:t>
      </w:r>
    </w:p>
    <w:p w:rsidR="00D9462D" w:rsidRDefault="00D9462D" w:rsidP="00A01372">
      <w:r>
        <w:rPr>
          <w:rFonts w:hint="eastAsia"/>
          <w:lang w:eastAsia="zh-TW"/>
        </w:rPr>
        <w:t xml:space="preserve">　新潟知事選、今日告示。</w:t>
      </w:r>
      <w:r>
        <w:rPr>
          <w:rFonts w:hint="eastAsia"/>
        </w:rPr>
        <w:t>小泉元首相、池田氏にエール。新潟知事選挙で市民と野党が推す池田ちかこ氏とともに魚沼市で開かれていた講演会終了後に記者団の取材に応じた。小泉氏は「原発推進論者は絶</w:t>
      </w:r>
      <w:r>
        <w:rPr>
          <w:rFonts w:hint="eastAsia"/>
        </w:rPr>
        <w:lastRenderedPageBreak/>
        <w:t>対に当選させない」と語った。池田氏は「原発ゼロの新潟ということについて確信が持てた」と応じた。</w:t>
      </w:r>
    </w:p>
    <w:p w:rsidR="00D9462D" w:rsidRDefault="00D9462D" w:rsidP="00A01372"/>
    <w:p w:rsidR="00A610B7" w:rsidRDefault="00A610B7" w:rsidP="00A01372">
      <w:r>
        <w:rPr>
          <w:rFonts w:hint="eastAsia"/>
        </w:rPr>
        <w:t>2018</w:t>
      </w:r>
      <w:r>
        <w:rPr>
          <w:rFonts w:hint="eastAsia"/>
        </w:rPr>
        <w:t>年</w:t>
      </w:r>
      <w:r>
        <w:rPr>
          <w:rFonts w:hint="eastAsia"/>
        </w:rPr>
        <w:t>5</w:t>
      </w:r>
      <w:r>
        <w:rPr>
          <w:rFonts w:hint="eastAsia"/>
        </w:rPr>
        <w:t>月</w:t>
      </w:r>
      <w:r>
        <w:rPr>
          <w:rFonts w:hint="eastAsia"/>
        </w:rPr>
        <w:t>21</w:t>
      </w:r>
      <w:r>
        <w:rPr>
          <w:rFonts w:hint="eastAsia"/>
        </w:rPr>
        <w:t>日（月）</w:t>
      </w:r>
    </w:p>
    <w:p w:rsidR="00A610B7" w:rsidRDefault="00A610B7" w:rsidP="00A01372">
      <w:r>
        <w:rPr>
          <w:rFonts w:hint="eastAsia"/>
        </w:rPr>
        <w:t xml:space="preserve">　池田新潟県知事候補の事務所開所式が</w:t>
      </w:r>
      <w:r>
        <w:rPr>
          <w:rFonts w:hint="eastAsia"/>
        </w:rPr>
        <w:t>20</w:t>
      </w:r>
      <w:r>
        <w:rPr>
          <w:rFonts w:hint="eastAsia"/>
        </w:rPr>
        <w:t>日に行われた。選対本部長の菊田真紀子議員は、自民党が支援する候補では、官邸からの圧力を受けるのは間違いなしと述べ原発のない未来をと呼びかけた。</w:t>
      </w:r>
    </w:p>
    <w:p w:rsidR="00A610B7" w:rsidRDefault="00A610B7" w:rsidP="00A01372"/>
    <w:p w:rsidR="00A610B7" w:rsidRDefault="00A610B7" w:rsidP="00A01372">
      <w:r>
        <w:rPr>
          <w:rFonts w:hint="eastAsia"/>
        </w:rPr>
        <w:t xml:space="preserve">　前日の柏崎市に続いて刈羽村で住民説明会が開かれた。</w:t>
      </w:r>
      <w:r w:rsidR="00BF078A">
        <w:rPr>
          <w:rFonts w:hint="eastAsia"/>
        </w:rPr>
        <w:t>約</w:t>
      </w:r>
      <w:r w:rsidR="00BF078A">
        <w:rPr>
          <w:rFonts w:hint="eastAsia"/>
        </w:rPr>
        <w:t>80</w:t>
      </w:r>
      <w:r w:rsidR="00BF078A">
        <w:rPr>
          <w:rFonts w:hint="eastAsia"/>
        </w:rPr>
        <w:t>人が参加。</w:t>
      </w:r>
      <w:r>
        <w:rPr>
          <w:rFonts w:hint="eastAsia"/>
        </w:rPr>
        <w:t>住民からは「東電に原発を動かす技術的</w:t>
      </w:r>
      <w:r w:rsidR="00BF078A">
        <w:rPr>
          <w:rFonts w:hint="eastAsia"/>
        </w:rPr>
        <w:t>能力があるとはいえない。審査初夏は外して欲しい」などと批判が相次いだ。</w:t>
      </w:r>
    </w:p>
    <w:p w:rsidR="00A610B7" w:rsidRDefault="00A610B7" w:rsidP="00A01372"/>
    <w:p w:rsidR="00EE514A" w:rsidRDefault="00EE514A" w:rsidP="00A01372">
      <w:r>
        <w:rPr>
          <w:rFonts w:hint="eastAsia"/>
        </w:rPr>
        <w:t>2018</w:t>
      </w:r>
      <w:r>
        <w:rPr>
          <w:rFonts w:hint="eastAsia"/>
        </w:rPr>
        <w:t>年</w:t>
      </w:r>
      <w:r>
        <w:rPr>
          <w:rFonts w:hint="eastAsia"/>
        </w:rPr>
        <w:t>5</w:t>
      </w:r>
      <w:r>
        <w:rPr>
          <w:rFonts w:hint="eastAsia"/>
        </w:rPr>
        <w:t>月</w:t>
      </w:r>
      <w:r>
        <w:rPr>
          <w:rFonts w:hint="eastAsia"/>
        </w:rPr>
        <w:t>20</w:t>
      </w:r>
      <w:r>
        <w:rPr>
          <w:rFonts w:hint="eastAsia"/>
        </w:rPr>
        <w:t>日（日）</w:t>
      </w:r>
    </w:p>
    <w:p w:rsidR="00EE514A" w:rsidRDefault="00EE514A" w:rsidP="00A01372">
      <w:r>
        <w:rPr>
          <w:rFonts w:hint="eastAsia"/>
        </w:rPr>
        <w:t xml:space="preserve">　</w:t>
      </w:r>
      <w:r>
        <w:rPr>
          <w:rFonts w:hint="eastAsia"/>
        </w:rPr>
        <w:t>19</w:t>
      </w:r>
      <w:r>
        <w:rPr>
          <w:rFonts w:hint="eastAsia"/>
        </w:rPr>
        <w:t>日柏崎市において規制委の審査結果に関する説明会が開催された。市民ら</w:t>
      </w:r>
      <w:r>
        <w:rPr>
          <w:rFonts w:hint="eastAsia"/>
        </w:rPr>
        <w:t>160</w:t>
      </w:r>
      <w:r>
        <w:rPr>
          <w:rFonts w:hint="eastAsia"/>
        </w:rPr>
        <w:t>人が参加。参加者からは「許可を取り消すべきだ」など厳しい意見が相次いだ。フィルターベントが液状化の影響を受ける恐れがあるとして東電が地盤改良を行う予定を発表しているが、「許可を出したことが誤り」と参加者から出された。「住民避難が審査もされないのに世界基準だというのは納得できない」との意見、大量のケーブ</w:t>
      </w:r>
      <w:r w:rsidR="00FE2C97">
        <w:rPr>
          <w:rFonts w:hint="eastAsia"/>
        </w:rPr>
        <w:t>ル</w:t>
      </w:r>
      <w:r>
        <w:rPr>
          <w:rFonts w:hint="eastAsia"/>
        </w:rPr>
        <w:t>が不適切に敷設さえている問題や耐火壁に穴があいている問題等「審査のやり方が間違っている」との意見が出された。</w:t>
      </w:r>
    </w:p>
    <w:p w:rsidR="00EE514A" w:rsidRDefault="00EE514A" w:rsidP="00A01372"/>
    <w:p w:rsidR="00412A2D" w:rsidRDefault="00EE514A" w:rsidP="00A01372">
      <w:r>
        <w:rPr>
          <w:rFonts w:hint="eastAsia"/>
        </w:rPr>
        <w:t>2</w:t>
      </w:r>
      <w:r w:rsidR="00412A2D">
        <w:rPr>
          <w:rFonts w:hint="eastAsia"/>
        </w:rPr>
        <w:t>018</w:t>
      </w:r>
      <w:r w:rsidR="00412A2D">
        <w:rPr>
          <w:rFonts w:hint="eastAsia"/>
        </w:rPr>
        <w:t>年</w:t>
      </w:r>
      <w:r w:rsidR="00412A2D">
        <w:rPr>
          <w:rFonts w:hint="eastAsia"/>
        </w:rPr>
        <w:t>5</w:t>
      </w:r>
      <w:r w:rsidR="00412A2D">
        <w:rPr>
          <w:rFonts w:hint="eastAsia"/>
        </w:rPr>
        <w:t>月</w:t>
      </w:r>
      <w:r w:rsidR="00412A2D">
        <w:rPr>
          <w:rFonts w:hint="eastAsia"/>
        </w:rPr>
        <w:t>19</w:t>
      </w:r>
      <w:r w:rsidR="00412A2D">
        <w:rPr>
          <w:rFonts w:hint="eastAsia"/>
        </w:rPr>
        <w:t>日（土）</w:t>
      </w:r>
    </w:p>
    <w:p w:rsidR="00412A2D" w:rsidRDefault="00412A2D" w:rsidP="00A01372">
      <w:r>
        <w:rPr>
          <w:rFonts w:hint="eastAsia"/>
        </w:rPr>
        <w:t xml:space="preserve">　共産党の田村貴昭議員は衆院環境委員会で質疑に立ち、九電が玄海原発３、４号機の安全性を宣伝するために作成したリーフレットについて、「安全神話」を復活させるものだと批判した。原子力規制委員会の更田委員長は答弁で「記述は不正確、不適切なもの」と明言。「安全神話の復活につながる説明、宣伝は、事業者の信用を損ねる」と述べた。九電は「万が一の事故の際、放射性物質の放出量は、福島第一原発の２０００分の１」と記載。</w:t>
      </w:r>
    </w:p>
    <w:p w:rsidR="00412A2D" w:rsidRDefault="00412A2D" w:rsidP="00A01372"/>
    <w:p w:rsidR="00B80240" w:rsidRDefault="00B80240" w:rsidP="00A01372">
      <w:r>
        <w:rPr>
          <w:rFonts w:hint="eastAsia"/>
        </w:rPr>
        <w:t>2018</w:t>
      </w:r>
      <w:r>
        <w:rPr>
          <w:rFonts w:hint="eastAsia"/>
        </w:rPr>
        <w:t>年</w:t>
      </w:r>
      <w:r>
        <w:rPr>
          <w:rFonts w:hint="eastAsia"/>
        </w:rPr>
        <w:t>5</w:t>
      </w:r>
      <w:r>
        <w:rPr>
          <w:rFonts w:hint="eastAsia"/>
        </w:rPr>
        <w:t>月</w:t>
      </w:r>
      <w:r>
        <w:rPr>
          <w:rFonts w:hint="eastAsia"/>
        </w:rPr>
        <w:t>17</w:t>
      </w:r>
      <w:r>
        <w:rPr>
          <w:rFonts w:hint="eastAsia"/>
        </w:rPr>
        <w:t>日（木）</w:t>
      </w:r>
    </w:p>
    <w:p w:rsidR="00B80240" w:rsidRDefault="00B80240" w:rsidP="00A01372">
      <w:r>
        <w:rPr>
          <w:rFonts w:hint="eastAsia"/>
        </w:rPr>
        <w:t xml:space="preserve">　経産省の審議会はエネルギー基本計画案を概ね了承した。前回の原発は「可能な限り低減させると言いながら、現在再稼動で２％に満たない原発の</w:t>
      </w:r>
      <w:r>
        <w:rPr>
          <w:rFonts w:hint="eastAsia"/>
        </w:rPr>
        <w:t>30</w:t>
      </w:r>
      <w:r>
        <w:rPr>
          <w:rFonts w:hint="eastAsia"/>
        </w:rPr>
        <w:t>年比率を２０～２２％にするというこれまでの計画を踏襲し、更に５０年に向けた戦略では「原子力の産業基盤の維持・強化」を明記し、「脱炭素化の選択肢」と位置づけた上で、「安全性、経済性、機動性に優れた炉の追求」などの方針を掲げる倒錯は全く理解不能である。</w:t>
      </w:r>
    </w:p>
    <w:p w:rsidR="00B80240" w:rsidRDefault="00B80240" w:rsidP="00A01372"/>
    <w:p w:rsidR="007514DC" w:rsidRDefault="00D85C39" w:rsidP="00A01372">
      <w:r>
        <w:rPr>
          <w:rFonts w:hint="eastAsia"/>
        </w:rPr>
        <w:t xml:space="preserve">　新潟知事選、池田氏が政策、原発については検証を徹底的に進めながら、結果が出たら、自らの判断を示し、再稼働の是非について県民投票を実施することを明らかにした。制作の第一の柱に原発ゼロの新潟県を掲げ、「できるだけ早急に原発ゼロへ向かうよう、新潟県の責任を果たしたい」と強調。安倍政権が進める「エネルギー基本計画」に対し、自らの政策とは相容れないとし、野党提出の「原発ゼロ基本法案」を強く支持することも表明した。</w:t>
      </w:r>
    </w:p>
    <w:p w:rsidR="00D85C39" w:rsidRDefault="00D85C39" w:rsidP="00A01372">
      <w:r>
        <w:rPr>
          <w:rFonts w:hint="eastAsia"/>
        </w:rPr>
        <w:t xml:space="preserve">　柏崎市出身の池田氏は、市内の推進する側の気持ちで最も多いのは、原発なしでも経済が回るのかということだと紹介。その不安にこたえるため、「原発停止後の新潟の産業・社会政策を構想するための新</w:t>
      </w:r>
      <w:r>
        <w:rPr>
          <w:rFonts w:hint="eastAsia"/>
        </w:rPr>
        <w:lastRenderedPageBreak/>
        <w:t>たな検討委員会を創設したい」と述べた。</w:t>
      </w:r>
    </w:p>
    <w:p w:rsidR="00D85C39" w:rsidRDefault="00D85C39" w:rsidP="00A01372">
      <w:r>
        <w:rPr>
          <w:rFonts w:hint="eastAsia"/>
        </w:rPr>
        <w:t xml:space="preserve">　６野党の国対委員長は１６日、</w:t>
      </w:r>
      <w:r w:rsidR="00CB4415">
        <w:rPr>
          <w:rFonts w:hint="eastAsia"/>
        </w:rPr>
        <w:t>新潟県知事選の池田氏応援のために２７日にそろって現地に入り、街頭演説を行うことを決めた。</w:t>
      </w:r>
    </w:p>
    <w:p w:rsidR="007514DC" w:rsidRPr="007514DC" w:rsidRDefault="007514DC" w:rsidP="00A01372"/>
    <w:p w:rsidR="00E210F0" w:rsidRDefault="00E210F0" w:rsidP="00E210F0">
      <w:r>
        <w:rPr>
          <w:rFonts w:hint="eastAsia"/>
        </w:rPr>
        <w:t>2018</w:t>
      </w:r>
      <w:r>
        <w:rPr>
          <w:rFonts w:hint="eastAsia"/>
        </w:rPr>
        <w:t>年</w:t>
      </w:r>
      <w:r>
        <w:rPr>
          <w:rFonts w:hint="eastAsia"/>
        </w:rPr>
        <w:t>5</w:t>
      </w:r>
      <w:r>
        <w:rPr>
          <w:rFonts w:hint="eastAsia"/>
        </w:rPr>
        <w:t>月</w:t>
      </w:r>
      <w:r>
        <w:rPr>
          <w:rFonts w:hint="eastAsia"/>
        </w:rPr>
        <w:t>10</w:t>
      </w:r>
      <w:r>
        <w:rPr>
          <w:rFonts w:hint="eastAsia"/>
        </w:rPr>
        <w:t>日（木）</w:t>
      </w:r>
    </w:p>
    <w:p w:rsidR="00E210F0" w:rsidRPr="00E210F0" w:rsidRDefault="00E210F0" w:rsidP="00E210F0">
      <w:pPr>
        <w:spacing w:line="240" w:lineRule="atLeast"/>
        <w:rPr>
          <w:rFonts w:ascii="ＭＳ 明朝" w:eastAsia="ＭＳ 明朝" w:hAnsi="Arial" w:cs="Arial"/>
          <w:bCs/>
          <w:kern w:val="0"/>
          <w:szCs w:val="18"/>
        </w:rPr>
      </w:pPr>
      <w:r w:rsidRPr="00E210F0">
        <w:rPr>
          <w:rFonts w:ascii="ＭＳ 明朝" w:eastAsia="ＭＳ 明朝" w:hAnsi="Arial" w:cs="Arial"/>
          <w:bCs/>
          <w:kern w:val="36"/>
          <w:szCs w:val="21"/>
        </w:rPr>
        <w:t>“</w:t>
      </w:r>
      <w:r w:rsidRPr="00E210F0">
        <w:rPr>
          <w:rFonts w:ascii="ＭＳ 明朝" w:eastAsia="ＭＳ 明朝" w:hAnsi="Arial" w:cs="Arial"/>
          <w:bCs/>
          <w:kern w:val="36"/>
          <w:szCs w:val="21"/>
        </w:rPr>
        <w:t>対策とれば原発事故起きず</w:t>
      </w:r>
      <w:r w:rsidRPr="00E210F0">
        <w:rPr>
          <w:rFonts w:ascii="ＭＳ 明朝" w:eastAsia="ＭＳ 明朝" w:hAnsi="Arial" w:cs="Arial"/>
          <w:bCs/>
          <w:kern w:val="36"/>
          <w:szCs w:val="21"/>
        </w:rPr>
        <w:t>”</w:t>
      </w:r>
      <w:r>
        <w:rPr>
          <w:rFonts w:ascii="ＭＳ 明朝" w:eastAsia="ＭＳ 明朝" w:hAnsi="Arial" w:cs="Arial"/>
          <w:bCs/>
          <w:kern w:val="36"/>
          <w:szCs w:val="21"/>
        </w:rPr>
        <w:t>、</w:t>
      </w:r>
      <w:r w:rsidRPr="00E210F0">
        <w:rPr>
          <w:rFonts w:ascii="ＭＳ 明朝" w:eastAsia="ＭＳ 明朝" w:hAnsi="Arial" w:cs="Arial"/>
          <w:bCs/>
          <w:kern w:val="0"/>
          <w:szCs w:val="18"/>
        </w:rPr>
        <w:t>東電刑事裁判　島崎東京大学名誉教授が証言</w:t>
      </w:r>
    </w:p>
    <w:p w:rsidR="00E210F0" w:rsidRPr="00E210F0" w:rsidRDefault="00E210F0" w:rsidP="00E210F0">
      <w:pPr>
        <w:widowControl/>
        <w:spacing w:line="240" w:lineRule="atLeast"/>
        <w:rPr>
          <w:rFonts w:ascii="ＭＳ 明朝" w:eastAsia="ＭＳ 明朝" w:hAnsi="游ゴシック Medium" w:cs="ＭＳ 明朝"/>
          <w:kern w:val="0"/>
          <w:szCs w:val="15"/>
        </w:rPr>
      </w:pPr>
      <w:r w:rsidRPr="00E210F0">
        <w:rPr>
          <w:rFonts w:ascii="ＭＳ 明朝" w:eastAsia="ＭＳ 明朝" w:hAnsi="游ゴシック Medium" w:cs="ＭＳ 明朝" w:hint="eastAsia"/>
          <w:kern w:val="0"/>
          <w:szCs w:val="15"/>
        </w:rPr>
        <w:t xml:space="preserve">　東京電力福島第１原発事故で、業務上過失致死傷罪で強制起訴された東電旧経営陣３人の第１１回公判が９日、東京地裁（永渕健一裁判長）であり、２００２年７月に公表された政府機関の地震予測「長期評価」をまとめる部会長などを務めた島崎邦彦東京大学名誉教授（地震学）が証言しました。島崎氏は「長期評価」を踏まえた対策をしていれば「かなりの命が救われただけでなく、福島原発事故は起きなかったと思う」と述べました。</w:t>
      </w:r>
    </w:p>
    <w:p w:rsidR="00E210F0" w:rsidRPr="00E210F0" w:rsidRDefault="00E210F0" w:rsidP="00E210F0">
      <w:pPr>
        <w:widowControl/>
        <w:spacing w:line="240" w:lineRule="atLeast"/>
        <w:rPr>
          <w:rFonts w:ascii="ＭＳ 明朝" w:eastAsia="ＭＳ 明朝" w:hAnsi="游ゴシック Medium" w:cs="ＭＳ 明朝"/>
          <w:kern w:val="0"/>
          <w:szCs w:val="15"/>
        </w:rPr>
      </w:pPr>
      <w:r w:rsidRPr="00E210F0">
        <w:rPr>
          <w:rFonts w:ascii="ＭＳ 明朝" w:eastAsia="ＭＳ 明朝" w:hAnsi="游ゴシック Medium" w:cs="ＭＳ 明朝" w:hint="eastAsia"/>
          <w:kern w:val="0"/>
          <w:szCs w:val="15"/>
        </w:rPr>
        <w:t xml:space="preserve">　文部科学省地震調査研究推進本部（地震本部）で「長期評価」をまとめる部会の部会長などを務めた島崎氏は、経緯を詳しく証言。三陸沖北部から福島県沖を含む房総沖の海溝寄りのどこでも、マグニチュード８クラスの津波地震が今後３０年以内に発生する可能性が２０％とした「長期評価」は、「十分注意すべき大きさの確率だ」と指摘。</w:t>
      </w:r>
    </w:p>
    <w:p w:rsidR="00E210F0" w:rsidRPr="00E210F0" w:rsidRDefault="00E210F0" w:rsidP="00E210F0">
      <w:pPr>
        <w:widowControl/>
        <w:spacing w:line="240" w:lineRule="atLeast"/>
        <w:rPr>
          <w:rFonts w:ascii="ＭＳ 明朝" w:eastAsia="ＭＳ 明朝" w:hAnsi="游ゴシック Medium" w:cs="ＭＳ 明朝"/>
          <w:kern w:val="0"/>
          <w:szCs w:val="15"/>
        </w:rPr>
      </w:pPr>
      <w:r w:rsidRPr="00E210F0">
        <w:rPr>
          <w:rFonts w:ascii="ＭＳ 明朝" w:eastAsia="ＭＳ 明朝" w:hAnsi="游ゴシック Medium" w:cs="ＭＳ 明朝" w:hint="eastAsia"/>
          <w:kern w:val="0"/>
          <w:szCs w:val="15"/>
        </w:rPr>
        <w:t xml:space="preserve">　公表前に防災担当の内閣府から「公表すべきではない」と圧力を受け修正を求められた際に「反対だ」と意見を述べたことや、国の中央防災会議が「長期評価」とはまったく異なる内容の地震予測を「強引に」発表したことを語りました。</w:t>
      </w:r>
    </w:p>
    <w:p w:rsidR="00E210F0" w:rsidRPr="00E210F0" w:rsidRDefault="00E210F0" w:rsidP="00E210F0">
      <w:pPr>
        <w:widowControl/>
        <w:spacing w:line="240" w:lineRule="atLeast"/>
        <w:rPr>
          <w:rFonts w:ascii="ＭＳ 明朝" w:eastAsia="ＭＳ 明朝" w:hAnsi="游ゴシック Medium" w:cs="ＭＳ 明朝"/>
          <w:kern w:val="0"/>
          <w:szCs w:val="15"/>
        </w:rPr>
      </w:pPr>
      <w:r w:rsidRPr="00E210F0">
        <w:rPr>
          <w:rFonts w:ascii="ＭＳ 明朝" w:eastAsia="ＭＳ 明朝" w:hAnsi="游ゴシック Medium" w:cs="ＭＳ 明朝" w:hint="eastAsia"/>
          <w:kern w:val="0"/>
          <w:szCs w:val="15"/>
        </w:rPr>
        <w:t xml:space="preserve">　１１年３月、事故の２日前に、東北地方で陸地の奥まで浸水する津波を評価した内容を公表する予定だったのに、「電力会社に説明したい」などと４月に公表延期をいわれ、了承したことにも言及。「了承しなければ、たくさんの人が助かったかもしれない」と述べました。</w:t>
      </w:r>
    </w:p>
    <w:p w:rsidR="00E210F0" w:rsidRDefault="00E210F0" w:rsidP="00A01372"/>
    <w:p w:rsidR="003D122F" w:rsidRDefault="003D122F" w:rsidP="00A01372">
      <w:r>
        <w:rPr>
          <w:rFonts w:hint="eastAsia"/>
        </w:rPr>
        <w:t>2018</w:t>
      </w:r>
      <w:r>
        <w:rPr>
          <w:rFonts w:hint="eastAsia"/>
        </w:rPr>
        <w:t>年５月９日（水）</w:t>
      </w:r>
    </w:p>
    <w:p w:rsidR="003D122F" w:rsidRDefault="003D122F" w:rsidP="00A01372">
      <w:r>
        <w:rPr>
          <w:rFonts w:hint="eastAsia"/>
        </w:rPr>
        <w:t xml:space="preserve">　新潟県知事選候補に池田千賀子県議（民進、社民系会派「未来にいがた」）が</w:t>
      </w:r>
      <w:r w:rsidR="00644A7B">
        <w:rPr>
          <w:rFonts w:hint="eastAsia"/>
        </w:rPr>
        <w:t>８日県庁で</w:t>
      </w:r>
      <w:r>
        <w:rPr>
          <w:rFonts w:hint="eastAsia"/>
        </w:rPr>
        <w:t>立候補を表明した。野党統一候補として戦う見込みだ。柏崎市議を３期務めたあと、平成２７年に県議となった。野党側は当初菊田真紀子衆院議員を擁立しようとしたが固辞されたため、池田氏擁立となった。会見では菊田氏も同席した。</w:t>
      </w:r>
    </w:p>
    <w:p w:rsidR="003D122F" w:rsidRDefault="003D122F" w:rsidP="00A01372"/>
    <w:p w:rsidR="007C159B" w:rsidRDefault="007C159B" w:rsidP="00A01372">
      <w:r>
        <w:rPr>
          <w:rFonts w:hint="eastAsia"/>
        </w:rPr>
        <w:t>2018</w:t>
      </w:r>
      <w:r>
        <w:rPr>
          <w:rFonts w:hint="eastAsia"/>
        </w:rPr>
        <w:t>年５月２日（水）</w:t>
      </w:r>
    </w:p>
    <w:p w:rsidR="007C159B" w:rsidRDefault="007C159B" w:rsidP="00A01372">
      <w:r>
        <w:rPr>
          <w:rFonts w:hint="eastAsia"/>
        </w:rPr>
        <w:t xml:space="preserve">　業務上過失致死傷罪で強制起訴された東電旧経営陣３人の公判が東京地裁で４月に集中的に続いた。社員が高さ最大</w:t>
      </w:r>
      <w:r>
        <w:rPr>
          <w:rFonts w:hint="eastAsia"/>
        </w:rPr>
        <w:t>15.7</w:t>
      </w:r>
      <w:r>
        <w:rPr>
          <w:rFonts w:hint="eastAsia"/>
        </w:rPr>
        <w:t>メートルの巨大津波を想定した津波対策を検討していたが、経営陣は「保留」を指示した様子が詳しく明かされた。</w:t>
      </w:r>
    </w:p>
    <w:p w:rsidR="007F139A" w:rsidRDefault="007F139A" w:rsidP="00A01372">
      <w:r>
        <w:rPr>
          <w:rFonts w:hint="eastAsia"/>
        </w:rPr>
        <w:t xml:space="preserve">　</w:t>
      </w:r>
      <w:r>
        <w:rPr>
          <w:rFonts w:hint="eastAsia"/>
        </w:rPr>
        <w:t>2008</w:t>
      </w:r>
      <w:r>
        <w:rPr>
          <w:rFonts w:hint="eastAsia"/>
        </w:rPr>
        <w:t>年３月に東電設計からァいばつ１０メートルの敷地を大きく超える最大</w:t>
      </w:r>
      <w:r>
        <w:rPr>
          <w:rFonts w:hint="eastAsia"/>
        </w:rPr>
        <w:t>15.7</w:t>
      </w:r>
      <w:r>
        <w:rPr>
          <w:rFonts w:hint="eastAsia"/>
        </w:rPr>
        <w:t>メートルの津波が襲来する可能性があるとの計算結果が報告され、社員らは対策工事の検討を行っていたが、７月３１日、理由も示されないまま武藤氏から「保留」「研究継続」と伝えられた。なぜそのような裁定を行ったのかが今後の裁判の焦点になっている。</w:t>
      </w:r>
    </w:p>
    <w:p w:rsidR="007C159B" w:rsidRPr="007C159B" w:rsidRDefault="007C159B" w:rsidP="00A01372"/>
    <w:p w:rsidR="002A1C10" w:rsidRDefault="002A1C10" w:rsidP="00A01372">
      <w:r>
        <w:rPr>
          <w:rFonts w:hint="eastAsia"/>
        </w:rPr>
        <w:t>2018</w:t>
      </w:r>
      <w:r>
        <w:rPr>
          <w:rFonts w:hint="eastAsia"/>
        </w:rPr>
        <w:t>年</w:t>
      </w:r>
      <w:r>
        <w:rPr>
          <w:rFonts w:hint="eastAsia"/>
        </w:rPr>
        <w:t>4</w:t>
      </w:r>
      <w:r>
        <w:rPr>
          <w:rFonts w:hint="eastAsia"/>
        </w:rPr>
        <w:t>月</w:t>
      </w:r>
      <w:r>
        <w:rPr>
          <w:rFonts w:hint="eastAsia"/>
        </w:rPr>
        <w:t>23</w:t>
      </w:r>
      <w:r>
        <w:rPr>
          <w:rFonts w:hint="eastAsia"/>
        </w:rPr>
        <w:t>日（月）</w:t>
      </w:r>
    </w:p>
    <w:p w:rsidR="002A1C10" w:rsidRDefault="002A1C10" w:rsidP="00A01372">
      <w:r>
        <w:rPr>
          <w:rFonts w:hint="eastAsia"/>
        </w:rPr>
        <w:lastRenderedPageBreak/>
        <w:t xml:space="preserve">　原発裁判通じで理論進化、井戸謙一弁護士のはなし。昨年</w:t>
      </w:r>
      <w:r>
        <w:rPr>
          <w:rFonts w:hint="eastAsia"/>
        </w:rPr>
        <w:t>12</w:t>
      </w:r>
      <w:r>
        <w:rPr>
          <w:rFonts w:hint="eastAsia"/>
        </w:rPr>
        <w:t>月の広島高裁決定は、立証責任を被告電力会社に課して、伊方原発を差し止める画期的な結論を出した。裁判所は、もし原発を動かすとしたら日本社会のどのレベルの安全性を求めるのかについて、規制委員会とは別に考えなくてはならない。そうしなければ個別の問題について判断を示せないはず。どのレベルの安全性を求めるべきかについて原子力規制委員会には専門性はない。社会がどういう安全性を求めているかを原子力工学の専門家は専門性を有していないからだ。それが本来的な裁判の考え方だ。</w:t>
      </w:r>
    </w:p>
    <w:p w:rsidR="002A1C10" w:rsidRDefault="002A1C10" w:rsidP="00A01372">
      <w:r>
        <w:rPr>
          <w:rFonts w:hint="eastAsia"/>
        </w:rPr>
        <w:t xml:space="preserve">　これまで、住民側の訴えを棄却した理由は、原発は必要という趣旨だった。しかし、最近の判決や決定には原発が必要とは書いていない。そのことが原発の安全性のレベルに影響を与えなくてはならない。まだそれに取り組んだ判決はなく、次の課題である。</w:t>
      </w:r>
    </w:p>
    <w:p w:rsidR="002A1C10" w:rsidRDefault="002A1C10" w:rsidP="00A01372">
      <w:r>
        <w:rPr>
          <w:rFonts w:hint="eastAsia"/>
        </w:rPr>
        <w:t xml:space="preserve">　原発はいらないという世論は</w:t>
      </w:r>
      <w:r w:rsidR="0097026E">
        <w:rPr>
          <w:rFonts w:hint="eastAsia"/>
        </w:rPr>
        <w:t>即時ゼロといずれゼロを合わせて７割から</w:t>
      </w:r>
      <w:r w:rsidR="0097026E">
        <w:rPr>
          <w:rFonts w:hint="eastAsia"/>
        </w:rPr>
        <w:t>8</w:t>
      </w:r>
      <w:r w:rsidR="0097026E">
        <w:rPr>
          <w:rFonts w:hint="eastAsia"/>
        </w:rPr>
        <w:t>割だ。再生可能エネルギーのコストダウンも著しい。いずれゼロになるのははっきりしているが、問題はスピードだ。福島のような事故が起きる前にできるかが大きな問題だ。野党４党が共同で原発ゼロ法案を国会に提出している。</w:t>
      </w:r>
    </w:p>
    <w:p w:rsidR="0097026E" w:rsidRDefault="0097026E" w:rsidP="00A01372">
      <w:r>
        <w:rPr>
          <w:rFonts w:hint="eastAsia"/>
        </w:rPr>
        <w:t xml:space="preserve">　市民運動の発展に期待したい。</w:t>
      </w:r>
    </w:p>
    <w:p w:rsidR="002A1C10" w:rsidRDefault="002A1C10" w:rsidP="00A01372"/>
    <w:p w:rsidR="000F6534" w:rsidRDefault="000F6534" w:rsidP="00A01372">
      <w:r>
        <w:rPr>
          <w:rFonts w:hint="eastAsia"/>
        </w:rPr>
        <w:t>2018</w:t>
      </w:r>
      <w:r>
        <w:rPr>
          <w:rFonts w:hint="eastAsia"/>
        </w:rPr>
        <w:t>年</w:t>
      </w:r>
      <w:r>
        <w:rPr>
          <w:rFonts w:hint="eastAsia"/>
        </w:rPr>
        <w:t>4</w:t>
      </w:r>
      <w:r>
        <w:rPr>
          <w:rFonts w:hint="eastAsia"/>
        </w:rPr>
        <w:t>月</w:t>
      </w:r>
      <w:r>
        <w:rPr>
          <w:rFonts w:hint="eastAsia"/>
        </w:rPr>
        <w:t>20</w:t>
      </w:r>
      <w:r>
        <w:rPr>
          <w:rFonts w:hint="eastAsia"/>
        </w:rPr>
        <w:t>日（金）</w:t>
      </w:r>
    </w:p>
    <w:p w:rsidR="000F6534" w:rsidRDefault="000F6534" w:rsidP="00A01372">
      <w:r>
        <w:rPr>
          <w:rFonts w:hint="eastAsia"/>
        </w:rPr>
        <w:t xml:space="preserve">　希望、民進両党は</w:t>
      </w:r>
      <w:r>
        <w:rPr>
          <w:rFonts w:hint="eastAsia"/>
        </w:rPr>
        <w:t>5</w:t>
      </w:r>
      <w:r>
        <w:rPr>
          <w:rFonts w:hint="eastAsia"/>
        </w:rPr>
        <w:t>月中結成を目指す新党の香料や基本政策骨子案を検討し、原発ゼロの達成時期を</w:t>
      </w:r>
      <w:r>
        <w:rPr>
          <w:rFonts w:hint="eastAsia"/>
        </w:rPr>
        <w:t>2030</w:t>
      </w:r>
      <w:r>
        <w:rPr>
          <w:rFonts w:hint="eastAsia"/>
        </w:rPr>
        <w:t>年代と明記することにした。</w:t>
      </w:r>
    </w:p>
    <w:p w:rsidR="000F6534" w:rsidRDefault="000F6534" w:rsidP="00A01372"/>
    <w:p w:rsidR="000774D7" w:rsidRPr="000774D7" w:rsidRDefault="000774D7" w:rsidP="00A01372">
      <w:r>
        <w:rPr>
          <w:rFonts w:hint="eastAsia"/>
        </w:rPr>
        <w:t>2018</w:t>
      </w:r>
      <w:r>
        <w:rPr>
          <w:rFonts w:hint="eastAsia"/>
        </w:rPr>
        <w:t>年</w:t>
      </w:r>
      <w:r>
        <w:rPr>
          <w:rFonts w:hint="eastAsia"/>
        </w:rPr>
        <w:t>4</w:t>
      </w:r>
      <w:r>
        <w:rPr>
          <w:rFonts w:hint="eastAsia"/>
        </w:rPr>
        <w:t>月</w:t>
      </w:r>
      <w:r>
        <w:rPr>
          <w:rFonts w:hint="eastAsia"/>
        </w:rPr>
        <w:t>13</w:t>
      </w:r>
      <w:r>
        <w:rPr>
          <w:rFonts w:hint="eastAsia"/>
        </w:rPr>
        <w:t>日（金）東京新聞</w:t>
      </w:r>
    </w:p>
    <w:p w:rsidR="000774D7" w:rsidRPr="000774D7" w:rsidRDefault="000774D7" w:rsidP="000774D7">
      <w:pPr>
        <w:widowControl/>
        <w:spacing w:line="460" w:lineRule="atLeast"/>
        <w:jc w:val="left"/>
        <w:outlineLvl w:val="0"/>
        <w:rPr>
          <w:rFonts w:ascii="ＭＳ 明朝" w:eastAsia="ＭＳ 明朝" w:hAnsi="メイリオ" w:cs="ＭＳ 明朝"/>
          <w:bCs/>
          <w:kern w:val="36"/>
          <w:szCs w:val="30"/>
        </w:rPr>
      </w:pPr>
      <w:r w:rsidRPr="000774D7">
        <w:rPr>
          <w:rFonts w:ascii="ＭＳ 明朝" w:eastAsia="ＭＳ 明朝" w:hAnsi="メイリオ" w:cs="ＭＳ 明朝" w:hint="eastAsia"/>
          <w:bCs/>
          <w:kern w:val="36"/>
          <w:szCs w:val="30"/>
        </w:rPr>
        <w:t>東海第二原発の再稼働認めないで　東京・杉並区議らが６市村に要請書</w:t>
      </w:r>
    </w:p>
    <w:p w:rsidR="000774D7" w:rsidRPr="000774D7" w:rsidRDefault="000774D7" w:rsidP="000774D7">
      <w:pPr>
        <w:widowControl/>
        <w:spacing w:line="0" w:lineRule="atLeast"/>
        <w:jc w:val="left"/>
        <w:textAlignment w:val="baseline"/>
        <w:rPr>
          <w:rFonts w:ascii="ＭＳ 明朝" w:eastAsia="ＭＳ 明朝" w:hAnsi="メイリオ" w:cs="ＭＳ 明朝"/>
          <w:kern w:val="0"/>
          <w:szCs w:val="24"/>
        </w:rPr>
      </w:pPr>
      <w:r w:rsidRPr="000774D7">
        <w:rPr>
          <w:rFonts w:ascii="ＭＳ 明朝" w:eastAsia="ＭＳ 明朝" w:hAnsi="メイリオ" w:cs="ＭＳ 明朝" w:hint="eastAsia"/>
          <w:kern w:val="0"/>
          <w:szCs w:val="2"/>
        </w:rPr>
        <w:t> </w:t>
      </w:r>
      <w:r w:rsidRPr="000774D7">
        <w:rPr>
          <w:rFonts w:ascii="ＭＳ 明朝" w:eastAsia="ＭＳ 明朝" w:hAnsi="メイリオ" w:cs="ＭＳ 明朝" w:hint="eastAsia"/>
          <w:kern w:val="0"/>
          <w:szCs w:val="24"/>
        </w:rPr>
        <w:t xml:space="preserve">　東海村の日本原子力発電（原電）東海第二原発を巡り、三十キロ圏の六市村が再稼働の際の事前了解を盛り込んだ新協定を結んだことを受け、東京都杉並区議ら全国の地方議会議員らが十二日、六市村に対し、再稼働を認めないように求める要請書を提出した。</w:t>
      </w:r>
    </w:p>
    <w:p w:rsidR="000774D7" w:rsidRPr="000774D7" w:rsidRDefault="000774D7" w:rsidP="000774D7">
      <w:pPr>
        <w:widowControl/>
        <w:spacing w:line="360" w:lineRule="atLeast"/>
        <w:jc w:val="left"/>
        <w:rPr>
          <w:rFonts w:ascii="ＭＳ 明朝" w:eastAsia="ＭＳ 明朝" w:hAnsi="メイリオ" w:cs="ＭＳ 明朝"/>
          <w:kern w:val="0"/>
          <w:szCs w:val="24"/>
        </w:rPr>
      </w:pPr>
      <w:r w:rsidRPr="000774D7">
        <w:rPr>
          <w:rFonts w:ascii="ＭＳ 明朝" w:eastAsia="ＭＳ 明朝" w:hAnsi="メイリオ" w:cs="ＭＳ 明朝" w:hint="eastAsia"/>
          <w:kern w:val="0"/>
          <w:szCs w:val="24"/>
        </w:rPr>
        <w:t xml:space="preserve">　全国の地方議会の現職議員でつくる「東海第二原発再稼働に反対する全国自治体議員の会」の会員約三百人が賛同し、各首長宛てで提出した。</w:t>
      </w:r>
    </w:p>
    <w:p w:rsidR="000774D7" w:rsidRPr="000774D7" w:rsidRDefault="000774D7" w:rsidP="000774D7">
      <w:pPr>
        <w:widowControl/>
        <w:spacing w:line="360" w:lineRule="atLeast"/>
        <w:jc w:val="left"/>
        <w:rPr>
          <w:rFonts w:ascii="ＭＳ 明朝" w:eastAsia="ＭＳ 明朝" w:hAnsi="メイリオ" w:cs="ＭＳ 明朝"/>
          <w:kern w:val="0"/>
          <w:szCs w:val="24"/>
        </w:rPr>
      </w:pPr>
      <w:r w:rsidRPr="000774D7">
        <w:rPr>
          <w:rFonts w:ascii="ＭＳ 明朝" w:eastAsia="ＭＳ 明朝" w:hAnsi="メイリオ" w:cs="ＭＳ 明朝" w:hint="eastAsia"/>
          <w:kern w:val="0"/>
          <w:szCs w:val="24"/>
        </w:rPr>
        <w:t xml:space="preserve">　要請書によると、東海第二原発を「東日本大震災で被災した老朽原子炉」とした上で、「事故が起これば、福島の事故とは比べものにならない被害が予想される」と指摘。三十キロ圏に九十六万人が暮らし、避難が困難なことなどを挙げた。</w:t>
      </w:r>
    </w:p>
    <w:p w:rsidR="000774D7" w:rsidRPr="000774D7" w:rsidRDefault="000774D7" w:rsidP="000774D7">
      <w:pPr>
        <w:widowControl/>
        <w:spacing w:line="360" w:lineRule="atLeast"/>
        <w:jc w:val="left"/>
        <w:rPr>
          <w:rFonts w:ascii="ＭＳ 明朝" w:eastAsia="ＭＳ 明朝" w:hAnsi="メイリオ" w:cs="ＭＳ 明朝"/>
          <w:kern w:val="0"/>
          <w:szCs w:val="24"/>
        </w:rPr>
      </w:pPr>
      <w:r w:rsidRPr="000774D7">
        <w:rPr>
          <w:rFonts w:ascii="ＭＳ 明朝" w:eastAsia="ＭＳ 明朝" w:hAnsi="メイリオ" w:cs="ＭＳ 明朝" w:hint="eastAsia"/>
          <w:kern w:val="0"/>
          <w:szCs w:val="24"/>
        </w:rPr>
        <w:t xml:space="preserve">　会の結柴（けしば）誠一杉並区議は「六市村が得た責任は重く、市民の立場から判断すべきだ」と強調。東京も、東海第二原発から約百十キロにあることに触れ、「事故が起きれば首都圏は壊滅する。東京も、当事者になることを分かってほしい」と話した。</w:t>
      </w:r>
    </w:p>
    <w:p w:rsidR="000774D7" w:rsidRPr="000774D7" w:rsidRDefault="000774D7" w:rsidP="000774D7">
      <w:pPr>
        <w:widowControl/>
        <w:spacing w:line="360" w:lineRule="atLeast"/>
        <w:jc w:val="left"/>
        <w:rPr>
          <w:rFonts w:ascii="ＭＳ 明朝" w:eastAsia="ＭＳ 明朝" w:hAnsi="メイリオ" w:cs="ＭＳ 明朝"/>
          <w:kern w:val="0"/>
          <w:szCs w:val="24"/>
        </w:rPr>
      </w:pPr>
      <w:r w:rsidRPr="000774D7">
        <w:rPr>
          <w:rFonts w:ascii="ＭＳ 明朝" w:eastAsia="ＭＳ 明朝" w:hAnsi="メイリオ" w:cs="ＭＳ 明朝" w:hint="eastAsia"/>
          <w:kern w:val="0"/>
          <w:szCs w:val="24"/>
        </w:rPr>
        <w:t xml:space="preserve">　このほか、会は、六市村のうち、那珂市議会に同様の趣旨の請願も提出。準備が整い次第、残りの五市村の議会に対しても今後、請願の提出を検討している。　</w:t>
      </w:r>
    </w:p>
    <w:p w:rsidR="000774D7" w:rsidRDefault="000774D7" w:rsidP="00A01372"/>
    <w:p w:rsidR="004824E2" w:rsidRDefault="004824E2" w:rsidP="00A01372">
      <w:r>
        <w:rPr>
          <w:rFonts w:hint="eastAsia"/>
        </w:rPr>
        <w:t>2018</w:t>
      </w:r>
      <w:r>
        <w:rPr>
          <w:rFonts w:hint="eastAsia"/>
        </w:rPr>
        <w:t>年</w:t>
      </w:r>
      <w:r>
        <w:rPr>
          <w:rFonts w:hint="eastAsia"/>
        </w:rPr>
        <w:t>4</w:t>
      </w:r>
      <w:r>
        <w:rPr>
          <w:rFonts w:hint="eastAsia"/>
        </w:rPr>
        <w:t>月</w:t>
      </w:r>
      <w:r>
        <w:rPr>
          <w:rFonts w:hint="eastAsia"/>
        </w:rPr>
        <w:t>11</w:t>
      </w:r>
      <w:r>
        <w:rPr>
          <w:rFonts w:hint="eastAsia"/>
        </w:rPr>
        <w:t>日（水）</w:t>
      </w:r>
    </w:p>
    <w:p w:rsidR="004824E2" w:rsidRDefault="004824E2" w:rsidP="00A01372">
      <w:r>
        <w:rPr>
          <w:rFonts w:hint="eastAsia"/>
        </w:rPr>
        <w:t xml:space="preserve">　経産省有識者会議「エネルギー情勢懇談会」が</w:t>
      </w:r>
      <w:r>
        <w:rPr>
          <w:rFonts w:hint="eastAsia"/>
        </w:rPr>
        <w:t>2050</w:t>
      </w:r>
      <w:r>
        <w:rPr>
          <w:rFonts w:hint="eastAsia"/>
        </w:rPr>
        <w:t>年を見据えた国のエネルギー戦略に関する提言案をとりまとめた。そのなかで原発も主要な選択肢として使うことを固執。この低減を踏まえ</w:t>
      </w:r>
      <w:r>
        <w:rPr>
          <w:rFonts w:hint="eastAsia"/>
        </w:rPr>
        <w:t>30</w:t>
      </w:r>
      <w:r>
        <w:rPr>
          <w:rFonts w:hint="eastAsia"/>
        </w:rPr>
        <w:t>年までの国の「エネルギー基本計画」改訂に反映させる方針。</w:t>
      </w:r>
    </w:p>
    <w:p w:rsidR="004824E2" w:rsidRDefault="004824E2" w:rsidP="00A01372"/>
    <w:p w:rsidR="001D589A" w:rsidRDefault="001D589A" w:rsidP="00A01372">
      <w:r>
        <w:rPr>
          <w:rFonts w:hint="eastAsia"/>
        </w:rPr>
        <w:t>2018</w:t>
      </w:r>
      <w:r>
        <w:rPr>
          <w:rFonts w:hint="eastAsia"/>
        </w:rPr>
        <w:t>年</w:t>
      </w:r>
      <w:r>
        <w:rPr>
          <w:rFonts w:hint="eastAsia"/>
        </w:rPr>
        <w:t>4</w:t>
      </w:r>
      <w:r>
        <w:rPr>
          <w:rFonts w:hint="eastAsia"/>
        </w:rPr>
        <w:t>月</w:t>
      </w:r>
      <w:r>
        <w:rPr>
          <w:rFonts w:hint="eastAsia"/>
        </w:rPr>
        <w:t>3</w:t>
      </w:r>
      <w:r>
        <w:rPr>
          <w:rFonts w:hint="eastAsia"/>
        </w:rPr>
        <w:t>日（火）</w:t>
      </w:r>
      <w:r>
        <w:rPr>
          <w:rFonts w:hint="eastAsia"/>
        </w:rPr>
        <w:t>Newsweek</w:t>
      </w:r>
      <w:r w:rsidR="00755E7E">
        <w:rPr>
          <w:rFonts w:hint="eastAsia"/>
        </w:rPr>
        <w:t>の記事から</w:t>
      </w:r>
    </w:p>
    <w:p w:rsidR="001D589A" w:rsidRDefault="001D589A" w:rsidP="00A01372">
      <w:r>
        <w:rPr>
          <w:rFonts w:hint="eastAsia"/>
        </w:rPr>
        <w:t xml:space="preserve">　微妙な温度差を電機に変える。周囲の温度の変化を利用した太陽光パネルよりも使いやすく環境にも優しい発電方法を</w:t>
      </w:r>
      <w:r>
        <w:rPr>
          <w:rFonts w:hint="eastAsia"/>
        </w:rPr>
        <w:t>MIT</w:t>
      </w:r>
      <w:r>
        <w:rPr>
          <w:rFonts w:hint="eastAsia"/>
        </w:rPr>
        <w:t>が開発。太陽光パネルは悪天候では実用にならないし、砂漠に設置すれば砂で汚れて発電能力が落ちることも。その点、熱共振器なら雨でも砂漠でも使える。今年２月、</w:t>
      </w:r>
      <w:r>
        <w:rPr>
          <w:rFonts w:hint="eastAsia"/>
        </w:rPr>
        <w:t>MIT</w:t>
      </w:r>
      <w:r>
        <w:rPr>
          <w:rFonts w:hint="eastAsia"/>
        </w:rPr>
        <w:t>の研究チームは従来とは全く異なる発電方法を開発したとオンライン科学誌ネイチャー・コミュ二ケーションで発表した。熱共振器と呼ばれる装置を使い、温度の変化からエネルギーを得るという。</w:t>
      </w:r>
    </w:p>
    <w:p w:rsidR="001D589A" w:rsidRDefault="001D589A" w:rsidP="00A01372">
      <w:r>
        <w:rPr>
          <w:rFonts w:hint="eastAsia"/>
        </w:rPr>
        <w:t xml:space="preserve">　マイケル・ストラノ教授によれば、よると昼の気温の変化から大きなエネルギーが得られるが、僅かな温度変化でであっても熱共振器を使うことで電気を生み出せることに変わりはないという。その核になっているのが、</w:t>
      </w:r>
      <w:r>
        <w:rPr>
          <w:rFonts w:hint="eastAsia"/>
        </w:rPr>
        <w:t>MIT</w:t>
      </w:r>
      <w:r>
        <w:rPr>
          <w:rFonts w:hint="eastAsia"/>
        </w:rPr>
        <w:t>が開発した新素材。この素材は銅やニッケルでできた多孔質の金属。黒い箱のような熱共振器</w:t>
      </w:r>
      <w:r w:rsidR="00DB308C">
        <w:rPr>
          <w:rFonts w:hint="eastAsia"/>
        </w:rPr>
        <w:t>にはグラフェン（炭素原子が単層に並んだ膜）で覆われたこのｓ材が、オクタデカンというろうのような物質に浸して入れられ、熱を吸収・保存する。この素材は安定しており、壊れやすい部品もないから、地中に埋めたり建物に組み込むこともできる。</w:t>
      </w:r>
    </w:p>
    <w:p w:rsidR="00DB308C" w:rsidRDefault="00DB308C" w:rsidP="00A01372">
      <w:r>
        <w:rPr>
          <w:rFonts w:hint="eastAsia"/>
        </w:rPr>
        <w:t xml:space="preserve">　実用化をめざして会社の立ち上げも視野に入れるという。電力を生み出すための全く新しいメカニズムなのだとストラノ教授は言う。</w:t>
      </w:r>
    </w:p>
    <w:p w:rsidR="001D589A" w:rsidRDefault="001D589A" w:rsidP="00A01372"/>
    <w:p w:rsidR="00C04F96" w:rsidRDefault="00C04F96" w:rsidP="00C04F96">
      <w:r>
        <w:t>2018</w:t>
      </w:r>
      <w:r>
        <w:t>年</w:t>
      </w:r>
      <w:r>
        <w:t>3</w:t>
      </w:r>
      <w:r>
        <w:t>月</w:t>
      </w:r>
      <w:r>
        <w:t>30</w:t>
      </w:r>
      <w:r>
        <w:t>日（土）</w:t>
      </w:r>
    </w:p>
    <w:p w:rsidR="00C04F96" w:rsidRDefault="00C04F96" w:rsidP="00C04F96">
      <w:pPr>
        <w:ind w:firstLineChars="100" w:firstLine="210"/>
        <w:rPr>
          <w:rFonts w:ascii="ＭＳ 明朝" w:eastAsia="ＭＳ 明朝" w:hAnsi="Arial" w:cs="Arial"/>
          <w:szCs w:val="23"/>
        </w:rPr>
      </w:pPr>
      <w:r w:rsidRPr="00C04F96">
        <w:rPr>
          <w:rFonts w:ascii="ＭＳ 明朝" w:eastAsia="ＭＳ 明朝" w:hAnsi="Arial" w:cs="Arial"/>
          <w:szCs w:val="23"/>
        </w:rPr>
        <w:t>稼働中の関西電力高浜原発3、4号機の運転差し止めを大阪府の住民が求めた仮処分に対し、大阪地裁は30日、申し立てを退ける決定をした。住民側は北朝鮮によるミサイル攻撃を受けた場合の広域被害を訴えていた。</w:t>
      </w:r>
    </w:p>
    <w:p w:rsidR="00C04F96" w:rsidRPr="00C04F96" w:rsidRDefault="00C04F96" w:rsidP="00C04F96">
      <w:pPr>
        <w:ind w:firstLineChars="100" w:firstLine="210"/>
        <w:rPr>
          <w:rFonts w:ascii="ＭＳ 明朝" w:eastAsia="ＭＳ 明朝"/>
        </w:rPr>
      </w:pPr>
    </w:p>
    <w:p w:rsidR="005C4D9D" w:rsidRDefault="005C4D9D" w:rsidP="00A01372">
      <w:r>
        <w:rPr>
          <w:rFonts w:hint="eastAsia"/>
        </w:rPr>
        <w:t>2018</w:t>
      </w:r>
      <w:r>
        <w:rPr>
          <w:rFonts w:hint="eastAsia"/>
        </w:rPr>
        <w:t>年</w:t>
      </w:r>
      <w:r>
        <w:rPr>
          <w:rFonts w:hint="eastAsia"/>
        </w:rPr>
        <w:t>3</w:t>
      </w:r>
      <w:r>
        <w:rPr>
          <w:rFonts w:hint="eastAsia"/>
        </w:rPr>
        <w:t>月</w:t>
      </w:r>
      <w:r>
        <w:rPr>
          <w:rFonts w:hint="eastAsia"/>
        </w:rPr>
        <w:t>27</w:t>
      </w:r>
      <w:r>
        <w:rPr>
          <w:rFonts w:hint="eastAsia"/>
        </w:rPr>
        <w:t>日（水）</w:t>
      </w:r>
    </w:p>
    <w:p w:rsidR="005C4D9D" w:rsidRPr="005C4D9D" w:rsidRDefault="005C4D9D" w:rsidP="005C4D9D">
      <w:pPr>
        <w:spacing w:line="336" w:lineRule="atLeast"/>
        <w:ind w:firstLineChars="100" w:firstLine="210"/>
        <w:rPr>
          <w:rFonts w:ascii="ＭＳ 明朝" w:eastAsia="ＭＳ 明朝" w:hAnsi="&amp;quot" w:hint="eastAsia"/>
          <w:bCs/>
          <w:szCs w:val="36"/>
        </w:rPr>
      </w:pPr>
      <w:r w:rsidRPr="005C4D9D">
        <w:rPr>
          <w:rFonts w:ascii="ＭＳ 明朝" w:eastAsia="ＭＳ 明朝" w:hAnsi="ＭＳ 明朝" w:hint="eastAsia"/>
          <w:bCs/>
          <w:szCs w:val="36"/>
        </w:rPr>
        <w:t>再生可能エネ「主力電源に」　経産省、基本計画見直し</w:t>
      </w:r>
    </w:p>
    <w:p w:rsidR="005C4D9D" w:rsidRPr="005C4D9D" w:rsidRDefault="005C4D9D" w:rsidP="005C4D9D">
      <w:pPr>
        <w:spacing w:line="336" w:lineRule="atLeast"/>
        <w:ind w:firstLineChars="100" w:firstLine="210"/>
        <w:rPr>
          <w:rFonts w:ascii="ＭＳ 明朝" w:eastAsia="ＭＳ 明朝" w:hAnsi="&amp;quot" w:hint="eastAsia"/>
        </w:rPr>
      </w:pPr>
      <w:r w:rsidRPr="005C4D9D">
        <w:rPr>
          <w:rFonts w:ascii="ＭＳ 明朝" w:eastAsia="ＭＳ 明朝" w:hAnsi="ＭＳ 明朝" w:hint="eastAsia"/>
        </w:rPr>
        <w:t>政府が再生可能エネルギーへのシフトを一段と加速する。経済産業省は</w:t>
      </w:r>
      <w:r w:rsidRPr="005C4D9D">
        <w:rPr>
          <w:rFonts w:ascii="ＭＳ 明朝" w:eastAsia="ＭＳ 明朝" w:hAnsi="&amp;quot"/>
        </w:rPr>
        <w:t>26</w:t>
      </w:r>
      <w:r w:rsidRPr="005C4D9D">
        <w:rPr>
          <w:rFonts w:ascii="ＭＳ 明朝" w:eastAsia="ＭＳ 明朝" w:hAnsi="ＭＳ 明朝" w:hint="eastAsia"/>
        </w:rPr>
        <w:t>日、省内の審議会にエネルギー基本計画の見直しに向けた政策案を提示。太陽光や風力などの再エネを初めて「主力電源」と位置づけ、最大限導入していく方針を明確にした。原子力発電所の再稼働が進まない中、政策による後押しで再エネの拡大を急ぐ。</w:t>
      </w:r>
    </w:p>
    <w:p w:rsidR="005C4D9D" w:rsidRPr="005C4D9D" w:rsidRDefault="005C4D9D" w:rsidP="00A01372">
      <w:pPr>
        <w:rPr>
          <w:b/>
          <w:color w:val="1F497D" w:themeColor="text2"/>
        </w:rPr>
      </w:pPr>
      <w:r w:rsidRPr="005C4D9D">
        <w:rPr>
          <w:b/>
          <w:color w:val="1F497D" w:themeColor="text2"/>
        </w:rPr>
        <w:t>（コメント）</w:t>
      </w:r>
    </w:p>
    <w:p w:rsidR="005C4D9D" w:rsidRPr="005C4D9D" w:rsidRDefault="005C4D9D" w:rsidP="00A01372">
      <w:pPr>
        <w:rPr>
          <w:b/>
          <w:color w:val="1F497D" w:themeColor="text2"/>
        </w:rPr>
      </w:pPr>
      <w:r w:rsidRPr="005C4D9D">
        <w:rPr>
          <w:rFonts w:hint="eastAsia"/>
          <w:b/>
          <w:color w:val="1F497D" w:themeColor="text2"/>
        </w:rPr>
        <w:t xml:space="preserve">　主力電源に位置づけることは大きな前進だが、中身をよく読むと、エネルギー比率の見直し等は為されておらず、掛け声だけではないかとの疑念が生じる。主力電源と位置づけるならばもっと積極的な具体的方針が必要ではないか。</w:t>
      </w:r>
    </w:p>
    <w:p w:rsidR="005C4D9D" w:rsidRPr="005C4D9D" w:rsidRDefault="005C4D9D" w:rsidP="00A01372"/>
    <w:p w:rsidR="00A47204" w:rsidRDefault="002755AC" w:rsidP="00A01372">
      <w:r>
        <w:rPr>
          <w:rFonts w:hint="eastAsia"/>
        </w:rPr>
        <w:t>2018</w:t>
      </w:r>
      <w:r>
        <w:rPr>
          <w:rFonts w:hint="eastAsia"/>
        </w:rPr>
        <w:t>年</w:t>
      </w:r>
      <w:r>
        <w:rPr>
          <w:rFonts w:hint="eastAsia"/>
        </w:rPr>
        <w:t>3</w:t>
      </w:r>
      <w:r>
        <w:rPr>
          <w:rFonts w:hint="eastAsia"/>
        </w:rPr>
        <w:t>月</w:t>
      </w:r>
      <w:r>
        <w:rPr>
          <w:rFonts w:hint="eastAsia"/>
        </w:rPr>
        <w:t>24</w:t>
      </w:r>
      <w:r>
        <w:rPr>
          <w:rFonts w:hint="eastAsia"/>
        </w:rPr>
        <w:t>日（土）</w:t>
      </w:r>
    </w:p>
    <w:p w:rsidR="002755AC" w:rsidRDefault="002755AC" w:rsidP="00A01372">
      <w:r>
        <w:rPr>
          <w:rFonts w:hint="eastAsia"/>
        </w:rPr>
        <w:t xml:space="preserve">　</w:t>
      </w:r>
      <w:r>
        <w:rPr>
          <w:rFonts w:hint="eastAsia"/>
        </w:rPr>
        <w:t>23</w:t>
      </w:r>
      <w:r w:rsidR="00FE2C97">
        <w:rPr>
          <w:rFonts w:hint="eastAsia"/>
        </w:rPr>
        <w:t>日、</w:t>
      </w:r>
      <w:r>
        <w:rPr>
          <w:rFonts w:hint="eastAsia"/>
        </w:rPr>
        <w:t>玄海原発</w:t>
      </w:r>
      <w:r>
        <w:rPr>
          <w:rFonts w:hint="eastAsia"/>
        </w:rPr>
        <w:t>3</w:t>
      </w:r>
      <w:r>
        <w:rPr>
          <w:rFonts w:hint="eastAsia"/>
        </w:rPr>
        <w:t>号機が再稼動。</w:t>
      </w:r>
      <w:r>
        <w:rPr>
          <w:rFonts w:hint="eastAsia"/>
        </w:rPr>
        <w:t>5</w:t>
      </w:r>
      <w:r>
        <w:rPr>
          <w:rFonts w:hint="eastAsia"/>
        </w:rPr>
        <w:t>原発</w:t>
      </w:r>
      <w:r>
        <w:rPr>
          <w:rFonts w:hint="eastAsia"/>
        </w:rPr>
        <w:t>7</w:t>
      </w:r>
      <w:r>
        <w:rPr>
          <w:rFonts w:hint="eastAsia"/>
        </w:rPr>
        <w:t>基目。</w:t>
      </w:r>
      <w:r>
        <w:rPr>
          <w:rFonts w:hint="eastAsia"/>
        </w:rPr>
        <w:t>20</w:t>
      </w:r>
      <w:r>
        <w:rPr>
          <w:rFonts w:hint="eastAsia"/>
        </w:rPr>
        <w:t>日に佐賀地裁は運転差止訴訟を却下。</w:t>
      </w:r>
      <w:r>
        <w:rPr>
          <w:rFonts w:hint="eastAsia"/>
        </w:rPr>
        <w:t>4</w:t>
      </w:r>
      <w:r>
        <w:rPr>
          <w:rFonts w:hint="eastAsia"/>
        </w:rPr>
        <w:t>号基は</w:t>
      </w:r>
      <w:r>
        <w:rPr>
          <w:rFonts w:hint="eastAsia"/>
        </w:rPr>
        <w:t>5</w:t>
      </w:r>
      <w:r>
        <w:rPr>
          <w:rFonts w:hint="eastAsia"/>
        </w:rPr>
        <w:t>月再稼動予定。長崎の平戸市や壱岐市などは再稼動反対決議をあげた。壱岐市では事故の場合、全島避難に</w:t>
      </w:r>
      <w:r>
        <w:rPr>
          <w:rFonts w:hint="eastAsia"/>
        </w:rPr>
        <w:t>5</w:t>
      </w:r>
      <w:r>
        <w:rPr>
          <w:rFonts w:hint="eastAsia"/>
        </w:rPr>
        <w:t>日半かかると想定している。</w:t>
      </w:r>
    </w:p>
    <w:p w:rsidR="002755AC" w:rsidRDefault="002755AC" w:rsidP="00A01372"/>
    <w:p w:rsidR="00A47204" w:rsidRDefault="00A47204" w:rsidP="00A01372">
      <w:r>
        <w:rPr>
          <w:rFonts w:hint="eastAsia"/>
        </w:rPr>
        <w:t>2018</w:t>
      </w:r>
      <w:r>
        <w:rPr>
          <w:rFonts w:hint="eastAsia"/>
        </w:rPr>
        <w:t>年</w:t>
      </w:r>
      <w:r>
        <w:rPr>
          <w:rFonts w:hint="eastAsia"/>
        </w:rPr>
        <w:t>3</w:t>
      </w:r>
      <w:r>
        <w:rPr>
          <w:rFonts w:hint="eastAsia"/>
        </w:rPr>
        <w:t>月</w:t>
      </w:r>
      <w:r>
        <w:rPr>
          <w:rFonts w:hint="eastAsia"/>
        </w:rPr>
        <w:t>15</w:t>
      </w:r>
      <w:r>
        <w:rPr>
          <w:rFonts w:hint="eastAsia"/>
        </w:rPr>
        <w:t>日（木）</w:t>
      </w:r>
    </w:p>
    <w:p w:rsidR="00A47204" w:rsidRPr="00A47204" w:rsidRDefault="00A47204" w:rsidP="00A47204">
      <w:pPr>
        <w:widowControl/>
        <w:shd w:val="clear" w:color="auto" w:fill="FFFFFF"/>
        <w:textAlignment w:val="center"/>
        <w:rPr>
          <w:rFonts w:ascii="ＭＳ 明朝" w:eastAsia="ＭＳ 明朝" w:hAnsi="ＭＳ 明朝" w:cs="ＭＳ 明朝"/>
          <w:bCs/>
          <w:spacing w:val="15"/>
          <w:kern w:val="36"/>
          <w:szCs w:val="36"/>
        </w:rPr>
      </w:pPr>
      <w:r w:rsidRPr="00A47204">
        <w:rPr>
          <w:rFonts w:ascii="ＭＳ 明朝" w:eastAsia="ＭＳ 明朝" w:hAnsi="ＭＳ 明朝" w:cs="ＭＳ 明朝" w:hint="eastAsia"/>
          <w:bCs/>
          <w:spacing w:val="15"/>
          <w:kern w:val="36"/>
          <w:szCs w:val="36"/>
        </w:rPr>
        <w:lastRenderedPageBreak/>
        <w:t>原発事故の自主避難、京都地裁も国と東電に賠償命令</w:t>
      </w:r>
    </w:p>
    <w:p w:rsidR="00A47204" w:rsidRPr="00A47204" w:rsidRDefault="00A47204" w:rsidP="00A47204">
      <w:pPr>
        <w:widowControl/>
        <w:shd w:val="clear" w:color="auto" w:fill="FFFFFF"/>
        <w:rPr>
          <w:rFonts w:ascii="ＭＳ 明朝" w:eastAsia="ＭＳ 明朝" w:hAnsi="ＭＳ 明朝" w:cs="ＭＳ 明朝"/>
          <w:kern w:val="0"/>
          <w:szCs w:val="24"/>
        </w:rPr>
      </w:pPr>
      <w:r w:rsidRPr="00A47204">
        <w:rPr>
          <w:rFonts w:ascii="ＭＳ 明朝" w:eastAsia="ＭＳ 明朝" w:hAnsi="ＭＳ 明朝" w:cs="ＭＳ 明朝" w:hint="eastAsia"/>
          <w:kern w:val="0"/>
          <w:szCs w:val="24"/>
        </w:rPr>
        <w:t xml:space="preserve">　</w:t>
      </w:r>
      <w:hyperlink r:id="rId19" w:tooltip="東京電力福島第一原発のトピックスを開く" w:history="1">
        <w:r w:rsidRPr="00A47204">
          <w:rPr>
            <w:rFonts w:ascii="ＭＳ 明朝" w:eastAsia="ＭＳ 明朝" w:hAnsi="ＭＳ 明朝" w:cs="ＭＳ 明朝" w:hint="eastAsia"/>
            <w:kern w:val="0"/>
            <w:szCs w:val="24"/>
          </w:rPr>
          <w:t>東京電力福島第一原発</w:t>
        </w:r>
      </w:hyperlink>
      <w:r w:rsidRPr="00A47204">
        <w:rPr>
          <w:rFonts w:ascii="ＭＳ 明朝" w:eastAsia="ＭＳ 明朝" w:hAnsi="ＭＳ 明朝" w:cs="ＭＳ 明朝" w:hint="eastAsia"/>
          <w:kern w:val="0"/>
          <w:szCs w:val="24"/>
        </w:rPr>
        <w:t>事故で、</w:t>
      </w:r>
      <w:hyperlink r:id="rId20" w:tooltip="京都府のトピックスを開く" w:history="1">
        <w:r w:rsidRPr="00A47204">
          <w:rPr>
            <w:rFonts w:ascii="ＭＳ 明朝" w:eastAsia="ＭＳ 明朝" w:hAnsi="ＭＳ 明朝" w:cs="ＭＳ 明朝" w:hint="eastAsia"/>
            <w:kern w:val="0"/>
            <w:szCs w:val="24"/>
          </w:rPr>
          <w:t>京都府</w:t>
        </w:r>
      </w:hyperlink>
      <w:r w:rsidRPr="00A47204">
        <w:rPr>
          <w:rFonts w:ascii="ＭＳ 明朝" w:eastAsia="ＭＳ 明朝" w:hAnsi="ＭＳ 明朝" w:cs="ＭＳ 明朝" w:hint="eastAsia"/>
          <w:kern w:val="0"/>
          <w:szCs w:val="24"/>
        </w:rPr>
        <w:t>に避難した５７世帯１７４人が、国と東電に計８億４６６０万円の損害賠償を求めた集団訴訟の判決が１５日、</w:t>
      </w:r>
      <w:hyperlink r:id="rId21" w:tooltip="京都地裁のトピックスを開く" w:history="1">
        <w:r w:rsidRPr="00A47204">
          <w:rPr>
            <w:rFonts w:ascii="ＭＳ 明朝" w:eastAsia="ＭＳ 明朝" w:hAnsi="ＭＳ 明朝" w:cs="ＭＳ 明朝" w:hint="eastAsia"/>
            <w:kern w:val="0"/>
            <w:szCs w:val="24"/>
          </w:rPr>
          <w:t>京都地裁</w:t>
        </w:r>
      </w:hyperlink>
      <w:r w:rsidRPr="00A47204">
        <w:rPr>
          <w:rFonts w:ascii="ＭＳ 明朝" w:eastAsia="ＭＳ 明朝" w:hAnsi="ＭＳ 明朝" w:cs="ＭＳ 明朝" w:hint="eastAsia"/>
          <w:kern w:val="0"/>
          <w:szCs w:val="24"/>
        </w:rPr>
        <w:t>であった。浅見宣義（のぶよし）裁判長は、津波を予見できたのに対策を怠ったとして、国と東電に自主避難者ら１１０人に対する計約１億１千万円の賠償を命じた。集団訴訟の判決は全国５例目で、関西では初めて。</w:t>
      </w:r>
    </w:p>
    <w:p w:rsidR="00A47204" w:rsidRPr="00A47204" w:rsidRDefault="00A47204" w:rsidP="00A47204">
      <w:pPr>
        <w:widowControl/>
        <w:shd w:val="clear" w:color="auto" w:fill="FFFFFF"/>
        <w:rPr>
          <w:rFonts w:ascii="ＭＳ 明朝" w:eastAsia="ＭＳ 明朝" w:hAnsi="ＭＳ 明朝" w:cs="ＭＳ 明朝"/>
          <w:kern w:val="0"/>
          <w:szCs w:val="24"/>
        </w:rPr>
      </w:pPr>
      <w:r w:rsidRPr="00A47204">
        <w:rPr>
          <w:rFonts w:ascii="ＭＳ 明朝" w:eastAsia="ＭＳ 明朝" w:hAnsi="ＭＳ 明朝" w:cs="ＭＳ 明朝" w:hint="eastAsia"/>
          <w:kern w:val="0"/>
          <w:szCs w:val="24"/>
        </w:rPr>
        <w:t xml:space="preserve">　東電の賠償責任を認めたのは５例目で、国の賠償責任を認めたのは前橋、福島両地裁に続き３例目となった。京都訴訟の原告は、国の指示で避難した</w:t>
      </w:r>
      <w:hyperlink r:id="rId22" w:tooltip="福島県のトピックスを開く" w:history="1">
        <w:r w:rsidRPr="00A47204">
          <w:rPr>
            <w:rFonts w:ascii="ＭＳ 明朝" w:eastAsia="ＭＳ 明朝" w:hAnsi="ＭＳ 明朝" w:cs="ＭＳ 明朝" w:hint="eastAsia"/>
            <w:kern w:val="0"/>
            <w:szCs w:val="24"/>
          </w:rPr>
          <w:t>福島県</w:t>
        </w:r>
      </w:hyperlink>
      <w:r w:rsidRPr="00A47204">
        <w:rPr>
          <w:rFonts w:ascii="ＭＳ 明朝" w:eastAsia="ＭＳ 明朝" w:hAnsi="ＭＳ 明朝" w:cs="ＭＳ 明朝" w:hint="eastAsia"/>
          <w:kern w:val="0"/>
          <w:szCs w:val="24"/>
        </w:rPr>
        <w:t>富岡町の１世帯１人を除いて自主避難者。福島のほか、宮城、茨城、栃木、千葉の４県から避難してきた。</w:t>
      </w:r>
    </w:p>
    <w:p w:rsidR="00A47204" w:rsidRPr="00A47204" w:rsidRDefault="00A47204" w:rsidP="00A47204">
      <w:pPr>
        <w:widowControl/>
        <w:shd w:val="clear" w:color="auto" w:fill="FFFFFF"/>
        <w:rPr>
          <w:rFonts w:ascii="ＭＳ 明朝" w:eastAsia="ＭＳ 明朝" w:hAnsi="ＭＳ 明朝" w:cs="ＭＳ 明朝"/>
          <w:kern w:val="0"/>
          <w:szCs w:val="24"/>
        </w:rPr>
      </w:pPr>
      <w:r w:rsidRPr="00A47204">
        <w:rPr>
          <w:rFonts w:ascii="ＭＳ 明朝" w:eastAsia="ＭＳ 明朝" w:hAnsi="ＭＳ 明朝" w:cs="ＭＳ 明朝" w:hint="eastAsia"/>
          <w:kern w:val="0"/>
          <w:szCs w:val="24"/>
        </w:rPr>
        <w:t xml:space="preserve">　複数の原告は、線量計で自宅周辺の</w:t>
      </w:r>
      <w:hyperlink r:id="rId23" w:tooltip="放射線量のトピックスを開く" w:history="1">
        <w:r w:rsidRPr="00A47204">
          <w:rPr>
            <w:rFonts w:ascii="ＭＳ 明朝" w:eastAsia="ＭＳ 明朝" w:hAnsi="ＭＳ 明朝" w:cs="ＭＳ 明朝" w:hint="eastAsia"/>
            <w:kern w:val="0"/>
            <w:szCs w:val="24"/>
          </w:rPr>
          <w:t>放射線量</w:t>
        </w:r>
      </w:hyperlink>
      <w:r w:rsidRPr="00A47204">
        <w:rPr>
          <w:rFonts w:ascii="ＭＳ 明朝" w:eastAsia="ＭＳ 明朝" w:hAnsi="ＭＳ 明朝" w:cs="ＭＳ 明朝" w:hint="eastAsia"/>
          <w:kern w:val="0"/>
          <w:szCs w:val="24"/>
        </w:rPr>
        <w:t>を測り、避難指示の区域外でも線量が高いことを説明。原告側は「自ら調べた情報に基づき、避難する選択は尊重されるべきだ」と主張し、地裁が避難行動の合理性をどう判断するかが注目されていた。</w:t>
      </w:r>
    </w:p>
    <w:p w:rsidR="00A47204" w:rsidRPr="00A47204" w:rsidRDefault="00A47204" w:rsidP="00A47204">
      <w:pPr>
        <w:widowControl/>
        <w:shd w:val="clear" w:color="auto" w:fill="FFFFFF"/>
        <w:rPr>
          <w:rFonts w:ascii="ＭＳ 明朝" w:eastAsia="ＭＳ 明朝" w:hAnsi="ＭＳ 明朝" w:cs="ＭＳ 明朝"/>
          <w:kern w:val="0"/>
          <w:szCs w:val="24"/>
        </w:rPr>
      </w:pPr>
      <w:r w:rsidRPr="00A47204">
        <w:rPr>
          <w:rFonts w:ascii="ＭＳ 明朝" w:eastAsia="ＭＳ 明朝" w:hAnsi="ＭＳ 明朝" w:cs="ＭＳ 明朝" w:hint="eastAsia"/>
          <w:kern w:val="0"/>
          <w:szCs w:val="24"/>
        </w:rPr>
        <w:t xml:space="preserve">　主な争点は、原発を襲う巨</w:t>
      </w:r>
      <w:hyperlink r:id="rId24" w:tooltip="大津波のトピックスを開く" w:history="1">
        <w:r w:rsidRPr="00A47204">
          <w:rPr>
            <w:rFonts w:ascii="ＭＳ 明朝" w:eastAsia="ＭＳ 明朝" w:hAnsi="ＭＳ 明朝" w:cs="ＭＳ 明朝" w:hint="eastAsia"/>
            <w:kern w:val="0"/>
            <w:szCs w:val="24"/>
          </w:rPr>
          <w:t>大津波</w:t>
        </w:r>
      </w:hyperlink>
      <w:r w:rsidRPr="00A47204">
        <w:rPr>
          <w:rFonts w:ascii="ＭＳ 明朝" w:eastAsia="ＭＳ 明朝" w:hAnsi="ＭＳ 明朝" w:cs="ＭＳ 明朝" w:hint="eastAsia"/>
          <w:kern w:val="0"/>
          <w:szCs w:val="24"/>
        </w:rPr>
        <w:t>を予見できたか、国は東電に津波対策を取らせる権限があったか、国の指針に基づく東電の賠償基準は妥当か――だった。原告の大半は５５０万円の賠償を求めていた。</w:t>
      </w:r>
    </w:p>
    <w:p w:rsidR="00A47204" w:rsidRDefault="00A47204" w:rsidP="00A01372"/>
    <w:p w:rsidR="00BA13BE" w:rsidRDefault="00BA13BE" w:rsidP="00A01372">
      <w:r>
        <w:rPr>
          <w:rFonts w:hint="eastAsia"/>
        </w:rPr>
        <w:t>2018</w:t>
      </w:r>
      <w:r>
        <w:rPr>
          <w:rFonts w:hint="eastAsia"/>
        </w:rPr>
        <w:t>年３月</w:t>
      </w:r>
      <w:r>
        <w:rPr>
          <w:rFonts w:hint="eastAsia"/>
        </w:rPr>
        <w:t>14</w:t>
      </w:r>
      <w:r>
        <w:rPr>
          <w:rFonts w:hint="eastAsia"/>
        </w:rPr>
        <w:t>日（水）</w:t>
      </w:r>
    </w:p>
    <w:p w:rsidR="00BA13BE" w:rsidRDefault="00BA13BE" w:rsidP="00BA13BE">
      <w:pPr>
        <w:spacing w:line="240" w:lineRule="atLeast"/>
        <w:ind w:firstLineChars="100" w:firstLine="210"/>
        <w:rPr>
          <w:rFonts w:ascii="ＭＳ 明朝" w:eastAsia="ＭＳ 明朝" w:hAnsi="メイリオ"/>
        </w:rPr>
      </w:pPr>
      <w:r w:rsidRPr="00BA13BE">
        <w:rPr>
          <w:rFonts w:ascii="ＭＳ 明朝" w:eastAsia="ＭＳ 明朝" w:hAnsi="メイリオ" w:hint="eastAsia"/>
        </w:rPr>
        <w:t>関西電力は福井県にある大飯原発３号機を１４日、４年半ぶりに再稼働させる。関西電力によると、大飯原発３号機は１４日午後５時ごろに核分裂の反応を抑える「制御棒」を引き抜き、原子炉を再稼働させる作業を始めるという。１５日には、核分裂が安定して起きる「臨界」の状態になり、来月上旬、４年半ぶりに営業運転を開始する予定。</w:t>
      </w:r>
    </w:p>
    <w:p w:rsidR="00BA13BE" w:rsidRDefault="00BA13BE" w:rsidP="00BA13BE">
      <w:pPr>
        <w:spacing w:line="240" w:lineRule="atLeast"/>
        <w:ind w:firstLineChars="100" w:firstLine="210"/>
        <w:rPr>
          <w:rFonts w:ascii="ＭＳ 明朝" w:eastAsia="ＭＳ 明朝" w:hAnsi="メイリオ"/>
        </w:rPr>
      </w:pPr>
      <w:r w:rsidRPr="00BA13BE">
        <w:rPr>
          <w:rFonts w:ascii="ＭＳ 明朝" w:eastAsia="ＭＳ 明朝" w:hAnsi="メイリオ" w:hint="eastAsia"/>
        </w:rPr>
        <w:t>大飯原発３号機は、去年、原子力規制委員会の新しい安全基準に合格し、今年１月に再稼働する予定だったが、神戸製鋼のデータ改ざん問題を受けて部品の安全確認が行われたため、工程が遅れていた。４号機についても５月中旬に再稼働する予定で、関西電力は、２基がともに営業運転を始めたあと、速やかに電気料金を値下げするとしている。</w:t>
      </w:r>
    </w:p>
    <w:p w:rsidR="00BA13BE" w:rsidRDefault="00BA13BE" w:rsidP="00A47204">
      <w:pPr>
        <w:spacing w:line="240" w:lineRule="atLeast"/>
        <w:rPr>
          <w:rFonts w:ascii="ＭＳ 明朝" w:eastAsia="ＭＳ 明朝"/>
        </w:rPr>
      </w:pPr>
    </w:p>
    <w:p w:rsidR="00516350" w:rsidRDefault="00516350" w:rsidP="00A01372">
      <w:r>
        <w:rPr>
          <w:rFonts w:hint="eastAsia"/>
        </w:rPr>
        <w:t>2018</w:t>
      </w:r>
      <w:r>
        <w:rPr>
          <w:rFonts w:hint="eastAsia"/>
        </w:rPr>
        <w:t>年</w:t>
      </w:r>
      <w:r>
        <w:rPr>
          <w:rFonts w:hint="eastAsia"/>
        </w:rPr>
        <w:t>3</w:t>
      </w:r>
      <w:r>
        <w:rPr>
          <w:rFonts w:hint="eastAsia"/>
        </w:rPr>
        <w:t>月</w:t>
      </w:r>
      <w:r>
        <w:rPr>
          <w:rFonts w:hint="eastAsia"/>
        </w:rPr>
        <w:t>10</w:t>
      </w:r>
      <w:r>
        <w:rPr>
          <w:rFonts w:hint="eastAsia"/>
        </w:rPr>
        <w:t>日（土）</w:t>
      </w:r>
    </w:p>
    <w:p w:rsidR="00516350" w:rsidRPr="00516350" w:rsidRDefault="00516350" w:rsidP="00516350">
      <w:pPr>
        <w:pStyle w:val="Web"/>
        <w:spacing w:before="0" w:beforeAutospacing="0" w:after="0" w:afterAutospacing="0" w:line="240" w:lineRule="atLeast"/>
        <w:jc w:val="both"/>
        <w:rPr>
          <w:rFonts w:ascii="ＭＳ 明朝" w:eastAsia="ＭＳ 明朝" w:hAnsi="游ゴシック Medium" w:cs="ＭＳ 明朝"/>
          <w:sz w:val="21"/>
          <w:szCs w:val="15"/>
        </w:rPr>
      </w:pPr>
      <w:r w:rsidRPr="00516350">
        <w:rPr>
          <w:rFonts w:ascii="ＭＳ 明朝" w:eastAsia="ＭＳ 明朝" w:hint="eastAsia"/>
          <w:sz w:val="21"/>
        </w:rPr>
        <w:t xml:space="preserve">　9日、</w:t>
      </w:r>
      <w:r w:rsidRPr="00516350">
        <w:rPr>
          <w:rFonts w:ascii="ＭＳ 明朝" w:eastAsia="ＭＳ 明朝" w:hAnsi="游ゴシック Medium" w:cs="ＭＳ 明朝" w:hint="eastAsia"/>
          <w:sz w:val="21"/>
          <w:szCs w:val="15"/>
        </w:rPr>
        <w:t>立憲民主党、日本共産党、自由党、社民党の野党４党は、全原発の速やかな停止・廃炉を掲げた「原発廃止・エネルギー転換を実現するための改革基本法案」（原発ゼロ基本法案）を衆院に共同提出しました。日本共産党から笠井亮、高橋千鶴子両衆院議員が参加。無所属の会の一部議員も賛同者に加わっています。</w:t>
      </w:r>
    </w:p>
    <w:p w:rsidR="00516350" w:rsidRPr="00516350" w:rsidRDefault="00516350" w:rsidP="00516350">
      <w:pPr>
        <w:widowControl/>
        <w:spacing w:line="240" w:lineRule="atLeast"/>
        <w:rPr>
          <w:rFonts w:ascii="ＭＳ 明朝" w:eastAsia="ＭＳ 明朝" w:hAnsi="游ゴシック Medium" w:cs="ＭＳ 明朝"/>
          <w:kern w:val="0"/>
          <w:szCs w:val="15"/>
        </w:rPr>
      </w:pPr>
      <w:r w:rsidRPr="00516350">
        <w:rPr>
          <w:rFonts w:ascii="ＭＳ 明朝" w:eastAsia="ＭＳ 明朝" w:hAnsi="游ゴシック Medium" w:cs="ＭＳ 明朝" w:hint="eastAsia"/>
          <w:kern w:val="0"/>
          <w:szCs w:val="15"/>
        </w:rPr>
        <w:t xml:space="preserve">　法案は、「殊更（ことさら）に強調された原子力発電の安全性」が「事故は発生しないという安全神話を生み出した」と指摘。「これまでの国の原子力政策が誤りだったと認める」「原発廃止・エネルギー転換の実現は、未来への希望である」と明記し、政治の意思として「原発ゼロ」を決断するものです。政府に原発廃止の推進本部を設置することや、２０３０年までに電力供給量に占める再生可能エネルギーの割合を４割以上にする目標などを盛り込みました。</w:t>
      </w:r>
    </w:p>
    <w:p w:rsidR="00516350" w:rsidRDefault="00516350" w:rsidP="00A01372"/>
    <w:p w:rsidR="00552E9E" w:rsidRDefault="00552E9E" w:rsidP="00A01372">
      <w:r>
        <w:rPr>
          <w:rFonts w:hint="eastAsia"/>
        </w:rPr>
        <w:t>2018</w:t>
      </w:r>
      <w:r>
        <w:rPr>
          <w:rFonts w:hint="eastAsia"/>
        </w:rPr>
        <w:t>年</w:t>
      </w:r>
      <w:r>
        <w:rPr>
          <w:rFonts w:hint="eastAsia"/>
        </w:rPr>
        <w:t>3</w:t>
      </w:r>
      <w:r>
        <w:rPr>
          <w:rFonts w:hint="eastAsia"/>
        </w:rPr>
        <w:t>月</w:t>
      </w:r>
      <w:r>
        <w:rPr>
          <w:rFonts w:hint="eastAsia"/>
        </w:rPr>
        <w:t>8</w:t>
      </w:r>
      <w:r>
        <w:rPr>
          <w:rFonts w:hint="eastAsia"/>
        </w:rPr>
        <w:t>日（木）東京新聞</w:t>
      </w:r>
    </w:p>
    <w:p w:rsidR="00552E9E" w:rsidRPr="00552E9E" w:rsidRDefault="00552E9E" w:rsidP="00552E9E">
      <w:pPr>
        <w:widowControl/>
        <w:spacing w:line="360" w:lineRule="auto"/>
        <w:jc w:val="left"/>
        <w:outlineLvl w:val="1"/>
        <w:rPr>
          <w:rFonts w:ascii="ＭＳ 明朝" w:eastAsia="ＭＳ 明朝" w:hAnsi="ＭＳ 明朝" w:cs="ＭＳ 明朝"/>
          <w:b/>
          <w:bCs/>
          <w:color w:val="333333"/>
          <w:kern w:val="36"/>
          <w:sz w:val="30"/>
          <w:szCs w:val="30"/>
        </w:rPr>
      </w:pPr>
      <w:r w:rsidRPr="00552E9E">
        <w:rPr>
          <w:rFonts w:ascii="ＭＳ 明朝" w:eastAsia="ＭＳ 明朝" w:hAnsi="ＭＳ 明朝" w:cs="ＭＳ 明朝"/>
          <w:b/>
          <w:bCs/>
          <w:color w:val="333333"/>
          <w:kern w:val="36"/>
          <w:sz w:val="30"/>
          <w:szCs w:val="30"/>
        </w:rPr>
        <w:t>初の脱原発大賞</w:t>
      </w:r>
      <w:r>
        <w:rPr>
          <w:rFonts w:ascii="ＭＳ 明朝" w:eastAsia="ＭＳ 明朝" w:hAnsi="ＭＳ 明朝" w:cs="ＭＳ 明朝"/>
          <w:b/>
          <w:bCs/>
          <w:color w:val="333333"/>
          <w:kern w:val="36"/>
          <w:sz w:val="30"/>
          <w:szCs w:val="30"/>
        </w:rPr>
        <w:t>「さようなら柏崎刈羽」が受賞</w:t>
      </w:r>
    </w:p>
    <w:p w:rsidR="00552E9E" w:rsidRPr="00552E9E" w:rsidRDefault="00552E9E" w:rsidP="00552E9E">
      <w:pPr>
        <w:widowControl/>
        <w:spacing w:line="0" w:lineRule="auto"/>
        <w:jc w:val="left"/>
        <w:rPr>
          <w:rFonts w:ascii="ＭＳ 明朝" w:eastAsia="ＭＳ 明朝" w:hAnsi="ＭＳ 明朝" w:cs="ＭＳ 明朝"/>
          <w:color w:val="333333"/>
          <w:kern w:val="0"/>
          <w:sz w:val="2"/>
          <w:szCs w:val="2"/>
        </w:rPr>
      </w:pPr>
      <w:r w:rsidRPr="00552E9E">
        <w:rPr>
          <w:rFonts w:ascii="ＭＳ 明朝" w:eastAsia="ＭＳ 明朝" w:hAnsi="ＭＳ 明朝" w:cs="ＭＳ 明朝"/>
          <w:color w:val="333333"/>
          <w:kern w:val="0"/>
          <w:sz w:val="2"/>
          <w:szCs w:val="2"/>
        </w:rPr>
        <w:t> </w:t>
      </w:r>
    </w:p>
    <w:tbl>
      <w:tblPr>
        <w:tblW w:w="4530"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530"/>
      </w:tblGrid>
      <w:tr w:rsidR="00552E9E" w:rsidRPr="00552E9E" w:rsidTr="00552E9E">
        <w:trPr>
          <w:tblCellSpacing w:w="0" w:type="dxa"/>
        </w:trPr>
        <w:tc>
          <w:tcPr>
            <w:tcW w:w="0" w:type="auto"/>
            <w:shd w:val="clear" w:color="auto" w:fill="F7F7F7"/>
            <w:hideMark/>
          </w:tcPr>
          <w:p w:rsidR="00552E9E" w:rsidRPr="00552E9E" w:rsidRDefault="00552E9E" w:rsidP="00552E9E">
            <w:pPr>
              <w:widowControl/>
              <w:spacing w:line="360" w:lineRule="auto"/>
              <w:jc w:val="left"/>
              <w:divId w:val="1070494800"/>
              <w:rPr>
                <w:rFonts w:ascii="ＭＳ 明朝" w:eastAsia="ＭＳ 明朝" w:hAnsi="ＭＳ 明朝" w:cs="ＭＳ 明朝"/>
                <w:b/>
                <w:bCs/>
                <w:color w:val="333333"/>
                <w:kern w:val="0"/>
                <w:sz w:val="18"/>
                <w:szCs w:val="18"/>
              </w:rPr>
            </w:pPr>
          </w:p>
        </w:tc>
      </w:tr>
      <w:tr w:rsidR="00552E9E" w:rsidRPr="00552E9E" w:rsidTr="00552E9E">
        <w:trPr>
          <w:tblCellSpacing w:w="0" w:type="dxa"/>
        </w:trPr>
        <w:tc>
          <w:tcPr>
            <w:tcW w:w="0" w:type="auto"/>
            <w:shd w:val="clear" w:color="auto" w:fill="F7F7F7"/>
            <w:hideMark/>
          </w:tcPr>
          <w:p w:rsidR="00552E9E" w:rsidRPr="00552E9E" w:rsidRDefault="00552E9E" w:rsidP="00552E9E">
            <w:pPr>
              <w:widowControl/>
              <w:jc w:val="left"/>
              <w:rPr>
                <w:rFonts w:ascii="ＭＳ 明朝" w:eastAsia="ＭＳ 明朝" w:hAnsi="ＭＳ 明朝" w:cs="ＭＳ 明朝"/>
                <w:color w:val="333333"/>
                <w:kern w:val="0"/>
                <w:sz w:val="24"/>
                <w:szCs w:val="24"/>
                <w:lang w:eastAsia="zh-TW"/>
              </w:rPr>
            </w:pPr>
            <w:r w:rsidRPr="00552E9E">
              <w:rPr>
                <w:rFonts w:ascii="ＭＳ 明朝" w:eastAsia="ＭＳ 明朝" w:hAnsi="ＭＳ 明朝" w:cs="ＭＳ 明朝"/>
                <w:noProof/>
                <w:color w:val="333333"/>
                <w:kern w:val="0"/>
                <w:sz w:val="24"/>
                <w:szCs w:val="24"/>
                <w:lang w:eastAsia="zh-TW"/>
              </w:rPr>
              <w:drawing>
                <wp:inline distT="0" distB="0" distL="0" distR="0" wp14:anchorId="48202B47" wp14:editId="1529221B">
                  <wp:extent cx="2857500" cy="1816100"/>
                  <wp:effectExtent l="0" t="0" r="0" b="0"/>
                  <wp:docPr id="48" name="図 48"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写真"/>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816100"/>
                          </a:xfrm>
                          <a:prstGeom prst="rect">
                            <a:avLst/>
                          </a:prstGeom>
                          <a:noFill/>
                          <a:ln>
                            <a:noFill/>
                          </a:ln>
                        </pic:spPr>
                      </pic:pic>
                    </a:graphicData>
                  </a:graphic>
                </wp:inline>
              </w:drawing>
            </w:r>
          </w:p>
        </w:tc>
      </w:tr>
    </w:tbl>
    <w:p w:rsidR="00552E9E" w:rsidRDefault="00552E9E" w:rsidP="00552E9E">
      <w:pPr>
        <w:widowControl/>
        <w:spacing w:line="360" w:lineRule="auto"/>
        <w:jc w:val="left"/>
        <w:rPr>
          <w:rFonts w:ascii="ＭＳ 明朝" w:eastAsia="ＭＳ 明朝" w:hAnsi="ＭＳ 明朝" w:cs="ＭＳ 明朝"/>
          <w:color w:val="333333"/>
          <w:kern w:val="0"/>
          <w:sz w:val="24"/>
          <w:szCs w:val="24"/>
        </w:rPr>
      </w:pPr>
      <w:r w:rsidRPr="00552E9E">
        <w:rPr>
          <w:rFonts w:ascii="ＭＳ 明朝" w:eastAsia="ＭＳ 明朝" w:hAnsi="ＭＳ 明朝" w:cs="ＭＳ 明朝"/>
          <w:b/>
          <w:bCs/>
          <w:color w:val="333333"/>
          <w:kern w:val="0"/>
          <w:sz w:val="18"/>
          <w:szCs w:val="18"/>
        </w:rPr>
        <w:t>脱原発大賞の金賞を受賞し、笑顔を見せる小木曽茂子事務局長（手前左）。右は小泉純一郎元首相＝７日午後、東京都品川区で</w:t>
      </w:r>
    </w:p>
    <w:p w:rsidR="00552E9E" w:rsidRPr="00552E9E" w:rsidRDefault="00552E9E" w:rsidP="00552E9E">
      <w:pPr>
        <w:widowControl/>
        <w:spacing w:line="240" w:lineRule="atLeast"/>
        <w:rPr>
          <w:rFonts w:ascii="ＭＳ 明朝" w:eastAsia="ＭＳ 明朝" w:hAnsi="ＭＳ 明朝" w:cs="ＭＳ 明朝"/>
          <w:kern w:val="0"/>
          <w:sz w:val="24"/>
          <w:szCs w:val="24"/>
        </w:rPr>
      </w:pPr>
      <w:r w:rsidRPr="00552E9E">
        <w:rPr>
          <w:rFonts w:ascii="ＭＳ 明朝" w:eastAsia="ＭＳ 明朝" w:hAnsi="ＭＳ 明朝" w:cs="ＭＳ 明朝"/>
          <w:kern w:val="0"/>
          <w:sz w:val="24"/>
          <w:szCs w:val="24"/>
        </w:rPr>
        <w:t xml:space="preserve">　原発ゼロ・自然エネルギー推進連盟（原自連）は７日、脱原発や自然エネルギーに継続的に取り組む団体を表彰する授賞式を東京都内で開催した。第１回の「脱原発大賞」の金賞は新潟県内を拠点に活動する市民団体、「さようなら柏崎刈羽原発プロジェクト」が受賞した。</w:t>
      </w:r>
    </w:p>
    <w:p w:rsidR="00552E9E" w:rsidRPr="00552E9E" w:rsidRDefault="00552E9E" w:rsidP="00552E9E">
      <w:pPr>
        <w:widowControl/>
        <w:spacing w:line="240" w:lineRule="atLeast"/>
        <w:rPr>
          <w:rFonts w:ascii="ＭＳ 明朝" w:eastAsia="ＭＳ 明朝" w:hAnsi="ＭＳ 明朝" w:cs="ＭＳ 明朝"/>
          <w:kern w:val="0"/>
          <w:sz w:val="24"/>
          <w:szCs w:val="24"/>
        </w:rPr>
      </w:pPr>
      <w:r w:rsidRPr="00552E9E">
        <w:rPr>
          <w:rFonts w:ascii="ＭＳ 明朝" w:eastAsia="ＭＳ 明朝" w:hAnsi="ＭＳ 明朝" w:cs="ＭＳ 明朝"/>
          <w:kern w:val="0"/>
          <w:sz w:val="24"/>
          <w:szCs w:val="24"/>
        </w:rPr>
        <w:t xml:space="preserve">　同団体は２００７年の中越沖地震を機に設立。東京電力の柏崎刈羽原発の再稼働に反対する運動を続けてきた。表彰状と副賞２０万円を贈られた事務局長の小木曽茂子さん（６６）＝新潟県津南町＝は「今後も柏崎刈羽原発を止めることに全力を尽くす」と語った。</w:t>
      </w:r>
    </w:p>
    <w:p w:rsidR="00552E9E" w:rsidRPr="00552E9E" w:rsidRDefault="00552E9E" w:rsidP="00552E9E">
      <w:pPr>
        <w:widowControl/>
        <w:spacing w:line="240" w:lineRule="atLeast"/>
        <w:rPr>
          <w:rFonts w:ascii="ＭＳ 明朝" w:eastAsia="ＭＳ 明朝" w:hAnsi="ＭＳ 明朝" w:cs="ＭＳ 明朝"/>
          <w:kern w:val="0"/>
          <w:sz w:val="24"/>
          <w:szCs w:val="24"/>
        </w:rPr>
      </w:pPr>
      <w:r w:rsidRPr="00552E9E">
        <w:rPr>
          <w:rFonts w:ascii="ＭＳ 明朝" w:eastAsia="ＭＳ 明朝" w:hAnsi="ＭＳ 明朝" w:cs="ＭＳ 明朝"/>
          <w:kern w:val="0"/>
          <w:sz w:val="24"/>
          <w:szCs w:val="24"/>
        </w:rPr>
        <w:t xml:space="preserve">　同賞には全国３１団体が応募。銀賞は「反原発自治体議員・市民連盟」、銅賞は「常総生活協同組合」、審査員賞は「再稼働阻止全国ネットワーク」、「首都圏反原発連合」が受賞した。</w:t>
      </w:r>
    </w:p>
    <w:p w:rsidR="00552E9E" w:rsidRPr="00552E9E" w:rsidRDefault="00552E9E" w:rsidP="00552E9E">
      <w:pPr>
        <w:widowControl/>
        <w:spacing w:line="240" w:lineRule="atLeast"/>
        <w:rPr>
          <w:rFonts w:ascii="ＭＳ 明朝" w:eastAsia="ＭＳ 明朝" w:hAnsi="ＭＳ 明朝" w:cs="ＭＳ 明朝"/>
          <w:kern w:val="0"/>
          <w:sz w:val="24"/>
          <w:szCs w:val="24"/>
        </w:rPr>
      </w:pPr>
      <w:r w:rsidRPr="00552E9E">
        <w:rPr>
          <w:rFonts w:ascii="ＭＳ 明朝" w:eastAsia="ＭＳ 明朝" w:hAnsi="ＭＳ 明朝" w:cs="ＭＳ 明朝"/>
          <w:kern w:val="0"/>
          <w:sz w:val="24"/>
          <w:szCs w:val="24"/>
        </w:rPr>
        <w:t xml:space="preserve">　再生可能エネルギーに取り組んでいる団体が対象の「自然エネルギー大賞」は金賞に、徳島県内の住民ら太陽光やバイオマスなど幅広い事業に取り組む「一般社団法人・徳島地域エネルギー」が選ばれた。２５団体が応募。銀賞は「会津電力」、銅賞は「市民エネルギーちば」、審査員賞は「つなが～るズ」が受賞した。</w:t>
      </w:r>
    </w:p>
    <w:p w:rsidR="00552E9E" w:rsidRPr="00552E9E" w:rsidRDefault="00552E9E" w:rsidP="00552E9E">
      <w:pPr>
        <w:widowControl/>
        <w:spacing w:line="240" w:lineRule="atLeast"/>
        <w:rPr>
          <w:rFonts w:ascii="ＭＳ 明朝" w:eastAsia="ＭＳ 明朝" w:hAnsi="ＭＳ 明朝" w:cs="ＭＳ 明朝"/>
          <w:kern w:val="0"/>
          <w:sz w:val="24"/>
          <w:szCs w:val="24"/>
        </w:rPr>
      </w:pPr>
      <w:r w:rsidRPr="00552E9E">
        <w:rPr>
          <w:rFonts w:ascii="ＭＳ 明朝" w:eastAsia="ＭＳ 明朝" w:hAnsi="ＭＳ 明朝" w:cs="ＭＳ 明朝"/>
          <w:kern w:val="0"/>
          <w:sz w:val="24"/>
          <w:szCs w:val="24"/>
        </w:rPr>
        <w:t xml:space="preserve">　原自連顧問の小泉純一郎元首相も出席し、「日本は原発ゼロで十分に発展できる。皆さまの活動が日本のエネルギー政策に大きな影響を与える」とエールを送った。　（伊藤弘喜）</w:t>
      </w:r>
    </w:p>
    <w:p w:rsidR="00552E9E" w:rsidRDefault="00552E9E" w:rsidP="00A01372"/>
    <w:p w:rsidR="00FE2C97" w:rsidRPr="008F2554" w:rsidRDefault="00FE2C97" w:rsidP="00FE2C97">
      <w:pPr>
        <w:widowControl/>
        <w:rPr>
          <w:rFonts w:ascii="ＭＳ 明朝" w:eastAsia="ＭＳ 明朝" w:hAnsi="メイリオ" w:cs="ＭＳ 明朝"/>
          <w:kern w:val="0"/>
          <w:szCs w:val="24"/>
        </w:rPr>
      </w:pPr>
      <w:r w:rsidRPr="008F2554">
        <w:rPr>
          <w:rFonts w:ascii="ＭＳ 明朝" w:eastAsia="ＭＳ 明朝" w:hAnsi="メイリオ" w:cs="ＭＳ 明朝" w:hint="eastAsia"/>
          <w:kern w:val="0"/>
          <w:szCs w:val="24"/>
        </w:rPr>
        <w:t>2018年2月17日（土）</w:t>
      </w:r>
    </w:p>
    <w:p w:rsidR="00FE2C97" w:rsidRPr="003D334B" w:rsidRDefault="00FE2C97" w:rsidP="00FE2C97">
      <w:pPr>
        <w:widowControl/>
        <w:shd w:val="clear" w:color="auto" w:fill="FFFFFF"/>
        <w:textAlignment w:val="center"/>
        <w:rPr>
          <w:rFonts w:ascii="ＭＳ 明朝" w:eastAsia="ＭＳ 明朝" w:hAnsi="ＭＳ 明朝" w:cs="ＭＳ 明朝"/>
          <w:bCs/>
          <w:spacing w:val="15"/>
          <w:kern w:val="36"/>
          <w:szCs w:val="36"/>
        </w:rPr>
      </w:pPr>
      <w:r w:rsidRPr="003D334B">
        <w:rPr>
          <w:rFonts w:ascii="ＭＳ 明朝" w:eastAsia="ＭＳ 明朝" w:hAnsi="ＭＳ 明朝" w:cs="ＭＳ 明朝" w:hint="eastAsia"/>
          <w:bCs/>
          <w:spacing w:val="15"/>
          <w:kern w:val="36"/>
          <w:szCs w:val="36"/>
        </w:rPr>
        <w:t>「原発政策にも影響」　福島事故検証で初の総括委</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w:t>
      </w:r>
      <w:hyperlink r:id="rId26" w:tooltip="東京電力福島第一原発のトピックスを開く" w:history="1">
        <w:r w:rsidRPr="003D334B">
          <w:rPr>
            <w:rFonts w:ascii="ＭＳ 明朝" w:eastAsia="ＭＳ 明朝" w:hAnsi="ＭＳ 明朝" w:cs="ＭＳ 明朝" w:hint="eastAsia"/>
            <w:kern w:val="0"/>
            <w:szCs w:val="24"/>
          </w:rPr>
          <w:t>東京電力福島第一原発</w:t>
        </w:r>
      </w:hyperlink>
      <w:r w:rsidRPr="003D334B">
        <w:rPr>
          <w:rFonts w:ascii="ＭＳ 明朝" w:eastAsia="ＭＳ 明朝" w:hAnsi="ＭＳ 明朝" w:cs="ＭＳ 明朝" w:hint="eastAsia"/>
          <w:kern w:val="0"/>
          <w:szCs w:val="24"/>
        </w:rPr>
        <w:t>事故の検証作業をまとめる「検証総括委員会」の初会合が１６日、</w:t>
      </w:r>
      <w:hyperlink r:id="rId27" w:tooltip="新潟市中央区のトピックスを開く" w:history="1">
        <w:r w:rsidRPr="003D334B">
          <w:rPr>
            <w:rFonts w:ascii="ＭＳ 明朝" w:eastAsia="ＭＳ 明朝" w:hAnsi="ＭＳ 明朝" w:cs="ＭＳ 明朝" w:hint="eastAsia"/>
            <w:kern w:val="0"/>
            <w:szCs w:val="24"/>
          </w:rPr>
          <w:t>新潟市中央区</w:t>
        </w:r>
      </w:hyperlink>
      <w:r w:rsidRPr="003D334B">
        <w:rPr>
          <w:rFonts w:ascii="ＭＳ 明朝" w:eastAsia="ＭＳ 明朝" w:hAnsi="ＭＳ 明朝" w:cs="ＭＳ 明朝" w:hint="eastAsia"/>
          <w:kern w:val="0"/>
          <w:szCs w:val="24"/>
        </w:rPr>
        <w:t>で開かれた。既に設置済みの「三つの検証」委員会の検証作業を元に原発事故の原因や影響を２、３年かけて議論。</w:t>
      </w:r>
      <w:hyperlink r:id="rId28" w:tooltip="柏崎刈羽原発のトピックスを開く" w:history="1">
        <w:r w:rsidRPr="003D334B">
          <w:rPr>
            <w:rFonts w:ascii="ＭＳ 明朝" w:eastAsia="ＭＳ 明朝" w:hAnsi="ＭＳ 明朝" w:cs="ＭＳ 明朝" w:hint="eastAsia"/>
            <w:kern w:val="0"/>
            <w:szCs w:val="24"/>
          </w:rPr>
          <w:t>柏崎刈羽原発</w:t>
        </w:r>
      </w:hyperlink>
      <w:r w:rsidRPr="003D334B">
        <w:rPr>
          <w:rFonts w:ascii="ＭＳ 明朝" w:eastAsia="ＭＳ 明朝" w:hAnsi="ＭＳ 明朝" w:cs="ＭＳ 明朝" w:hint="eastAsia"/>
          <w:kern w:val="0"/>
          <w:szCs w:val="24"/>
        </w:rPr>
        <w:t>の再稼働の是非を県が判断する前提となる、報告書の策定を目指す。</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総括委には米山隆一知事も出席し、「原発事故の原因や影響を全体像で捉え、形のある報告書にまとめるのは歴史的に意義のあることだ」とあいさつ。</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委員長に就いた池内了・名古屋大名誉教授は「国会の</w:t>
      </w:r>
      <w:hyperlink r:id="rId29" w:tooltip="事故調査委員会のトピックスを開く" w:history="1">
        <w:r w:rsidRPr="003D334B">
          <w:rPr>
            <w:rFonts w:ascii="ＭＳ 明朝" w:eastAsia="ＭＳ 明朝" w:hAnsi="ＭＳ 明朝" w:cs="ＭＳ 明朝" w:hint="eastAsia"/>
            <w:kern w:val="0"/>
            <w:szCs w:val="24"/>
          </w:rPr>
          <w:t>事故調査委員会</w:t>
        </w:r>
      </w:hyperlink>
      <w:r w:rsidRPr="003D334B">
        <w:rPr>
          <w:rFonts w:ascii="ＭＳ 明朝" w:eastAsia="ＭＳ 明朝" w:hAnsi="ＭＳ 明朝" w:cs="ＭＳ 明朝" w:hint="eastAsia"/>
          <w:kern w:val="0"/>
          <w:szCs w:val="24"/>
        </w:rPr>
        <w:t>が６年前に報告書を出して以降、フォローを続けているのは今や</w:t>
      </w:r>
      <w:hyperlink r:id="rId30" w:tooltip="新潟県のトピックスを開く" w:history="1">
        <w:r w:rsidRPr="003D334B">
          <w:rPr>
            <w:rFonts w:ascii="ＭＳ 明朝" w:eastAsia="ＭＳ 明朝" w:hAnsi="ＭＳ 明朝" w:cs="ＭＳ 明朝" w:hint="eastAsia"/>
            <w:kern w:val="0"/>
            <w:szCs w:val="24"/>
          </w:rPr>
          <w:t>新潟県</w:t>
        </w:r>
      </w:hyperlink>
      <w:r w:rsidRPr="003D334B">
        <w:rPr>
          <w:rFonts w:ascii="ＭＳ 明朝" w:eastAsia="ＭＳ 明朝" w:hAnsi="ＭＳ 明朝" w:cs="ＭＳ 明朝" w:hint="eastAsia"/>
          <w:kern w:val="0"/>
          <w:szCs w:val="24"/>
        </w:rPr>
        <w:t>だけで、日本の原発政策にも大きな影響を与える」と述べた。</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lastRenderedPageBreak/>
        <w:t>総括委は年に２回程度開かれ、「技術」「安全な避難方法」「健康と生活への影響」の各検証作業の報告を受けて進め方を議論したり、必要に応じて独自で調査を実施したりする。</w:t>
      </w:r>
    </w:p>
    <w:p w:rsidR="00FE2C97"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池内委員長は「原発のリスクは科学的に評価できるが、許容できる基準は科学的には決められない」として、「科学の限界を超えた問題を様々な専門家の立場で議論することが総括委の役割だ」と述べた。</w:t>
      </w:r>
    </w:p>
    <w:p w:rsidR="00FE2C97" w:rsidRDefault="00FE2C97" w:rsidP="00A01372"/>
    <w:p w:rsidR="00FE2C97" w:rsidRPr="008F2554" w:rsidRDefault="00FE2C97" w:rsidP="00FE2C97">
      <w:pPr>
        <w:widowControl/>
        <w:rPr>
          <w:rFonts w:ascii="ＭＳ 明朝" w:eastAsia="ＭＳ 明朝" w:hAnsi="メイリオ" w:cs="ＭＳ 明朝"/>
          <w:kern w:val="0"/>
          <w:szCs w:val="24"/>
        </w:rPr>
      </w:pPr>
      <w:r w:rsidRPr="008F2554">
        <w:rPr>
          <w:rFonts w:ascii="ＭＳ 明朝" w:eastAsia="ＭＳ 明朝" w:hAnsi="メイリオ" w:cs="ＭＳ 明朝" w:hint="eastAsia"/>
          <w:kern w:val="0"/>
          <w:szCs w:val="24"/>
        </w:rPr>
        <w:t>2018年2月11日（日）</w:t>
      </w:r>
    </w:p>
    <w:p w:rsidR="00FE2C97" w:rsidRPr="003D334B" w:rsidRDefault="00FE2C97" w:rsidP="00FE2C97">
      <w:pPr>
        <w:widowControl/>
        <w:shd w:val="clear" w:color="auto" w:fill="FFFFFF"/>
        <w:textAlignment w:val="center"/>
        <w:rPr>
          <w:rFonts w:ascii="ＭＳ 明朝" w:eastAsia="ＭＳ 明朝" w:hAnsi="ＭＳ 明朝" w:cs="ＭＳ 明朝"/>
          <w:bCs/>
          <w:spacing w:val="15"/>
          <w:kern w:val="36"/>
          <w:szCs w:val="36"/>
        </w:rPr>
      </w:pPr>
      <w:r w:rsidRPr="003D334B">
        <w:rPr>
          <w:rFonts w:ascii="ＭＳ 明朝" w:eastAsia="ＭＳ 明朝" w:hAnsi="ＭＳ 明朝" w:cs="ＭＳ 明朝" w:hint="eastAsia"/>
          <w:bCs/>
          <w:spacing w:val="15"/>
          <w:kern w:val="36"/>
          <w:szCs w:val="36"/>
        </w:rPr>
        <w:t>フィルターベントなど損傷の恐れ　柏崎刈羽原発</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w:t>
      </w:r>
      <w:hyperlink r:id="rId31" w:tooltip="原子力規制委員会のトピックスを開く" w:history="1">
        <w:r w:rsidRPr="003D334B">
          <w:rPr>
            <w:rFonts w:ascii="ＭＳ 明朝" w:eastAsia="ＭＳ 明朝" w:hAnsi="ＭＳ 明朝" w:cs="ＭＳ 明朝" w:hint="eastAsia"/>
            <w:kern w:val="0"/>
            <w:szCs w:val="24"/>
          </w:rPr>
          <w:t>原子力規制委員会</w:t>
        </w:r>
      </w:hyperlink>
      <w:r w:rsidRPr="003D334B">
        <w:rPr>
          <w:rFonts w:ascii="ＭＳ 明朝" w:eastAsia="ＭＳ 明朝" w:hAnsi="ＭＳ 明朝" w:cs="ＭＳ 明朝" w:hint="eastAsia"/>
          <w:kern w:val="0"/>
          <w:szCs w:val="24"/>
        </w:rPr>
        <w:t>の適合性審査に合格した</w:t>
      </w:r>
      <w:hyperlink r:id="rId32" w:tooltip="東京電力のトピックスを開く" w:history="1">
        <w:r w:rsidRPr="003D334B">
          <w:rPr>
            <w:rFonts w:ascii="ＭＳ 明朝" w:eastAsia="ＭＳ 明朝" w:hAnsi="ＭＳ 明朝" w:cs="ＭＳ 明朝" w:hint="eastAsia"/>
            <w:kern w:val="0"/>
            <w:szCs w:val="24"/>
          </w:rPr>
          <w:t>東京電力</w:t>
        </w:r>
      </w:hyperlink>
      <w:hyperlink r:id="rId33" w:tooltip="柏崎刈羽原発のトピックスを開く" w:history="1">
        <w:r w:rsidRPr="003D334B">
          <w:rPr>
            <w:rFonts w:ascii="ＭＳ 明朝" w:eastAsia="ＭＳ 明朝" w:hAnsi="ＭＳ 明朝" w:cs="ＭＳ 明朝" w:hint="eastAsia"/>
            <w:kern w:val="0"/>
            <w:szCs w:val="24"/>
          </w:rPr>
          <w:t>柏崎刈羽原発</w:t>
        </w:r>
      </w:hyperlink>
      <w:r w:rsidRPr="003D334B">
        <w:rPr>
          <w:rFonts w:ascii="ＭＳ 明朝" w:eastAsia="ＭＳ 明朝" w:hAnsi="ＭＳ 明朝" w:cs="ＭＳ 明朝" w:hint="eastAsia"/>
          <w:kern w:val="0"/>
          <w:szCs w:val="24"/>
        </w:rPr>
        <w:t>６、７号機について、東電は１０日、重大事故時に使う排気設備のフィルター付きベントや電源車の配置区画の基礎部分などを強化する方針を明らかにした。地震による液状化の影響を調べた結果、建設中のこれらの設備が今の設計では損傷する可能性が出てきたためだ。</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規制委は適合性審査で、東電が提出した各種設備の基本設計をもとに安全対策を評価し、昨年１２月に合格の判断を下した。東電は次の段階である詳細設計を詰めるため、６、７号機周辺で地震時にどの程度の液状化が発生するのか解析を進めていた。</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その結果、フィルター付きベントや電源車用の土台を支持する杭、地中の配管が変形するなど損傷を受ける恐れが生じた。</w:t>
      </w:r>
    </w:p>
    <w:p w:rsidR="00FE2C97" w:rsidRPr="00FE2C97" w:rsidRDefault="00FE2C97" w:rsidP="00A01372"/>
    <w:p w:rsidR="0048740C" w:rsidRDefault="0048740C" w:rsidP="00FE2C97">
      <w:pPr>
        <w:widowControl/>
        <w:shd w:val="clear" w:color="auto" w:fill="FFFFFF"/>
        <w:textAlignment w:val="center"/>
        <w:rPr>
          <w:rFonts w:ascii="ＭＳ 明朝" w:eastAsia="ＭＳ 明朝" w:hAnsi="ＭＳ 明朝" w:cs="ＭＳ 明朝"/>
          <w:bCs/>
          <w:spacing w:val="15"/>
          <w:kern w:val="36"/>
          <w:szCs w:val="36"/>
        </w:rPr>
      </w:pPr>
    </w:p>
    <w:p w:rsidR="00FE2C97" w:rsidRPr="003D334B" w:rsidRDefault="00FE2C97" w:rsidP="00FE2C97">
      <w:pPr>
        <w:widowControl/>
        <w:shd w:val="clear" w:color="auto" w:fill="FFFFFF"/>
        <w:textAlignment w:val="center"/>
        <w:rPr>
          <w:rFonts w:ascii="ＭＳ 明朝" w:eastAsia="ＭＳ 明朝" w:hAnsi="ＭＳ 明朝" w:cs="ＭＳ 明朝"/>
          <w:bCs/>
          <w:spacing w:val="15"/>
          <w:kern w:val="36"/>
          <w:szCs w:val="36"/>
        </w:rPr>
      </w:pPr>
      <w:r w:rsidRPr="003D334B">
        <w:rPr>
          <w:rFonts w:ascii="ＭＳ 明朝" w:eastAsia="ＭＳ 明朝" w:hAnsi="ＭＳ 明朝" w:cs="ＭＳ 明朝" w:hint="eastAsia"/>
          <w:bCs/>
          <w:spacing w:val="15"/>
          <w:kern w:val="36"/>
          <w:szCs w:val="36"/>
        </w:rPr>
        <w:t>避難指示解除後も約８割が帰還せず　区域外避難者</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w:t>
      </w:r>
      <w:hyperlink r:id="rId34" w:tooltip="東京電力福島第一原発のトピックスを開く" w:history="1">
        <w:r w:rsidRPr="003D334B">
          <w:rPr>
            <w:rFonts w:ascii="ＭＳ 明朝" w:eastAsia="ＭＳ 明朝" w:hAnsi="ＭＳ 明朝" w:cs="ＭＳ 明朝" w:hint="eastAsia"/>
            <w:kern w:val="0"/>
            <w:szCs w:val="24"/>
          </w:rPr>
          <w:t>東京電力福島第一原発</w:t>
        </w:r>
      </w:hyperlink>
      <w:r w:rsidRPr="003D334B">
        <w:rPr>
          <w:rFonts w:ascii="ＭＳ 明朝" w:eastAsia="ＭＳ 明朝" w:hAnsi="ＭＳ 明朝" w:cs="ＭＳ 明朝" w:hint="eastAsia"/>
          <w:kern w:val="0"/>
          <w:szCs w:val="24"/>
        </w:rPr>
        <w:t>事故で</w:t>
      </w:r>
      <w:hyperlink r:id="rId35" w:tooltip="福島県のトピックスを開く" w:history="1">
        <w:r w:rsidRPr="003D334B">
          <w:rPr>
            <w:rFonts w:ascii="ＭＳ 明朝" w:eastAsia="ＭＳ 明朝" w:hAnsi="ＭＳ 明朝" w:cs="ＭＳ 明朝" w:hint="eastAsia"/>
            <w:kern w:val="0"/>
            <w:szCs w:val="24"/>
          </w:rPr>
          <w:t>福島県</w:t>
        </w:r>
      </w:hyperlink>
      <w:r w:rsidRPr="003D334B">
        <w:rPr>
          <w:rFonts w:ascii="ＭＳ 明朝" w:eastAsia="ＭＳ 明朝" w:hAnsi="ＭＳ 明朝" w:cs="ＭＳ 明朝" w:hint="eastAsia"/>
          <w:kern w:val="0"/>
          <w:szCs w:val="24"/>
        </w:rPr>
        <w:t>の避難指示区域外から全国各地に避難した「自主避難者」世帯の動向を</w:t>
      </w:r>
      <w:hyperlink r:id="rId36" w:tooltip="新潟県のトピックスを開く" w:history="1">
        <w:r w:rsidRPr="003D334B">
          <w:rPr>
            <w:rFonts w:ascii="ＭＳ 明朝" w:eastAsia="ＭＳ 明朝" w:hAnsi="ＭＳ 明朝" w:cs="ＭＳ 明朝" w:hint="eastAsia"/>
            <w:kern w:val="0"/>
            <w:szCs w:val="24"/>
          </w:rPr>
          <w:t>新潟県</w:t>
        </w:r>
      </w:hyperlink>
      <w:r w:rsidRPr="003D334B">
        <w:rPr>
          <w:rFonts w:ascii="ＭＳ 明朝" w:eastAsia="ＭＳ 明朝" w:hAnsi="ＭＳ 明朝" w:cs="ＭＳ 明朝" w:hint="eastAsia"/>
          <w:kern w:val="0"/>
          <w:szCs w:val="24"/>
        </w:rPr>
        <w:t>が調べたところ、政府による避難先の住宅の無償提供が昨年３月末で打ち切られた後も、約８割の世帯が避難を続けていることが明らかになった。</w:t>
      </w:r>
    </w:p>
    <w:p w:rsidR="00FE2C97" w:rsidRPr="003D334B" w:rsidRDefault="00FE2C97" w:rsidP="00FE2C97">
      <w:pPr>
        <w:widowControl/>
        <w:numPr>
          <w:ilvl w:val="0"/>
          <w:numId w:val="16"/>
        </w:numPr>
        <w:shd w:val="clear" w:color="auto" w:fill="FFFFFF"/>
        <w:ind w:left="0"/>
        <w:textAlignment w:val="center"/>
        <w:rPr>
          <w:rFonts w:ascii="ＭＳ 明朝" w:eastAsia="ＭＳ 明朝" w:hAnsi="ＭＳ 明朝" w:cs="ＭＳ 明朝"/>
          <w:kern w:val="0"/>
          <w:szCs w:val="24"/>
        </w:rPr>
      </w:pPr>
      <w:r w:rsidRPr="003D334B">
        <w:rPr>
          <w:rFonts w:ascii="ＭＳ 明朝" w:eastAsia="ＭＳ 明朝" w:hAnsi="ＭＳ 明朝" w:cs="ＭＳ 明朝"/>
          <w:noProof/>
          <w:kern w:val="0"/>
          <w:szCs w:val="24"/>
          <w:lang w:eastAsia="zh-TW"/>
        </w:rPr>
        <w:drawing>
          <wp:inline distT="0" distB="0" distL="0" distR="0" wp14:anchorId="660E1B15" wp14:editId="4631D416">
            <wp:extent cx="2828925" cy="2857500"/>
            <wp:effectExtent l="0" t="0" r="9525" b="0"/>
            <wp:docPr id="49" name="図 49" descr="写真・図版">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写真・図版"/>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8925" cy="2857500"/>
                    </a:xfrm>
                    <a:prstGeom prst="rect">
                      <a:avLst/>
                    </a:prstGeom>
                    <a:noFill/>
                    <a:ln>
                      <a:noFill/>
                    </a:ln>
                  </pic:spPr>
                </pic:pic>
              </a:graphicData>
            </a:graphic>
          </wp:inline>
        </w:drawing>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原発事故の「三つの検証」委員会の分科会が２７日に</w:t>
      </w:r>
      <w:hyperlink r:id="rId39" w:tooltip="新潟市のトピックスを開く" w:history="1">
        <w:r w:rsidRPr="003D334B">
          <w:rPr>
            <w:rFonts w:ascii="ＭＳ 明朝" w:eastAsia="ＭＳ 明朝" w:hAnsi="ＭＳ 明朝" w:cs="ＭＳ 明朝" w:hint="eastAsia"/>
            <w:kern w:val="0"/>
            <w:szCs w:val="24"/>
          </w:rPr>
          <w:t>新潟市</w:t>
        </w:r>
      </w:hyperlink>
      <w:r w:rsidRPr="003D334B">
        <w:rPr>
          <w:rFonts w:ascii="ＭＳ 明朝" w:eastAsia="ＭＳ 明朝" w:hAnsi="ＭＳ 明朝" w:cs="ＭＳ 明朝" w:hint="eastAsia"/>
          <w:kern w:val="0"/>
          <w:szCs w:val="24"/>
        </w:rPr>
        <w:t>内で開かれ、避難生活がもたらす影響を調査してまとめた報告書を県が示した。</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lastRenderedPageBreak/>
        <w:t xml:space="preserve">　調査で県は、政府が無償提供していた住宅に住んでいた自主避難者の世帯数の推移を各都道府県に照会。２０１６年末時点で把握できた２７５３世帯のうち、政府の支援が終わった昨年４月以降に</w:t>
      </w:r>
      <w:hyperlink r:id="rId40" w:tooltip="福島県のトピックスを開く" w:history="1">
        <w:r w:rsidRPr="003D334B">
          <w:rPr>
            <w:rFonts w:ascii="ＭＳ 明朝" w:eastAsia="ＭＳ 明朝" w:hAnsi="ＭＳ 明朝" w:cs="ＭＳ 明朝" w:hint="eastAsia"/>
            <w:kern w:val="0"/>
            <w:szCs w:val="24"/>
          </w:rPr>
          <w:t>福島県</w:t>
        </w:r>
      </w:hyperlink>
      <w:r w:rsidRPr="003D334B">
        <w:rPr>
          <w:rFonts w:ascii="ＭＳ 明朝" w:eastAsia="ＭＳ 明朝" w:hAnsi="ＭＳ 明朝" w:cs="ＭＳ 明朝" w:hint="eastAsia"/>
          <w:kern w:val="0"/>
          <w:szCs w:val="24"/>
        </w:rPr>
        <w:t>内に戻った世帯は４７２世帯（１７・１％）にとどまり、残りの２１７５世帯（７９・０％）は帰還せず、避難を続けていた。</w:t>
      </w:r>
    </w:p>
    <w:p w:rsidR="00FE2C97" w:rsidRPr="00FE2C97" w:rsidRDefault="00FE2C97" w:rsidP="00A01372"/>
    <w:p w:rsidR="00FE2C97" w:rsidRPr="008F2554" w:rsidRDefault="00FE2C97" w:rsidP="00FE2C97">
      <w:pPr>
        <w:widowControl/>
        <w:rPr>
          <w:rFonts w:ascii="ＭＳ 明朝" w:eastAsia="ＭＳ 明朝" w:hAnsi="メイリオ" w:cs="ＭＳ 明朝"/>
          <w:kern w:val="0"/>
          <w:szCs w:val="24"/>
        </w:rPr>
      </w:pPr>
      <w:r w:rsidRPr="008F2554">
        <w:rPr>
          <w:rFonts w:ascii="ＭＳ 明朝" w:eastAsia="ＭＳ 明朝" w:hAnsi="メイリオ" w:cs="ＭＳ 明朝" w:hint="eastAsia"/>
          <w:kern w:val="0"/>
          <w:szCs w:val="24"/>
        </w:rPr>
        <w:t>2018年１月25日（木）</w:t>
      </w:r>
    </w:p>
    <w:p w:rsidR="00FE2C97" w:rsidRPr="003D334B" w:rsidRDefault="00FE2C97" w:rsidP="00FE2C97">
      <w:pPr>
        <w:widowControl/>
        <w:shd w:val="clear" w:color="auto" w:fill="FFFFFF"/>
        <w:textAlignment w:val="center"/>
        <w:rPr>
          <w:rFonts w:ascii="ＭＳ 明朝" w:eastAsia="ＭＳ 明朝" w:hAnsi="ＭＳ 明朝" w:cs="ＭＳ 明朝"/>
          <w:bCs/>
          <w:spacing w:val="15"/>
          <w:kern w:val="36"/>
          <w:szCs w:val="36"/>
        </w:rPr>
      </w:pPr>
      <w:r w:rsidRPr="003D334B">
        <w:rPr>
          <w:rFonts w:ascii="ＭＳ 明朝" w:eastAsia="ＭＳ 明朝" w:hAnsi="ＭＳ 明朝" w:cs="ＭＳ 明朝" w:hint="eastAsia"/>
          <w:bCs/>
          <w:spacing w:val="15"/>
          <w:kern w:val="36"/>
          <w:szCs w:val="36"/>
        </w:rPr>
        <w:t>柏崎刈羽原発の再稼働の知事判断、２０年以降に</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米山隆一知事は２４日の定例記者会見で、</w:t>
      </w:r>
      <w:hyperlink r:id="rId41" w:tooltip="柏崎市のトピックスを開く" w:history="1">
        <w:r w:rsidRPr="003D334B">
          <w:rPr>
            <w:rFonts w:ascii="ＭＳ 明朝" w:eastAsia="ＭＳ 明朝" w:hAnsi="ＭＳ 明朝" w:cs="ＭＳ 明朝" w:hint="eastAsia"/>
            <w:kern w:val="0"/>
            <w:szCs w:val="24"/>
          </w:rPr>
          <w:t>柏崎市</w:t>
        </w:r>
      </w:hyperlink>
      <w:r w:rsidRPr="003D334B">
        <w:rPr>
          <w:rFonts w:ascii="ＭＳ 明朝" w:eastAsia="ＭＳ 明朝" w:hAnsi="ＭＳ 明朝" w:cs="ＭＳ 明朝" w:hint="eastAsia"/>
          <w:kern w:val="0"/>
          <w:szCs w:val="24"/>
        </w:rPr>
        <w:t>の桜井雅浩市長が求めている</w:t>
      </w:r>
      <w:hyperlink r:id="rId42" w:tooltip="東京電力のトピックスを開く" w:history="1">
        <w:r w:rsidRPr="003D334B">
          <w:rPr>
            <w:rFonts w:ascii="ＭＳ 明朝" w:eastAsia="ＭＳ 明朝" w:hAnsi="ＭＳ 明朝" w:cs="ＭＳ 明朝" w:hint="eastAsia"/>
            <w:kern w:val="0"/>
            <w:szCs w:val="24"/>
          </w:rPr>
          <w:t>東京電力</w:t>
        </w:r>
      </w:hyperlink>
      <w:hyperlink r:id="rId43" w:tooltip="柏崎刈羽原発のトピックスを開く" w:history="1">
        <w:r w:rsidRPr="003D334B">
          <w:rPr>
            <w:rFonts w:ascii="ＭＳ 明朝" w:eastAsia="ＭＳ 明朝" w:hAnsi="ＭＳ 明朝" w:cs="ＭＳ 明朝" w:hint="eastAsia"/>
            <w:kern w:val="0"/>
            <w:szCs w:val="24"/>
          </w:rPr>
          <w:t>柏崎刈羽原発</w:t>
        </w:r>
      </w:hyperlink>
      <w:r w:rsidRPr="003D334B">
        <w:rPr>
          <w:rFonts w:ascii="ＭＳ 明朝" w:eastAsia="ＭＳ 明朝" w:hAnsi="ＭＳ 明朝" w:cs="ＭＳ 明朝" w:hint="eastAsia"/>
          <w:kern w:val="0"/>
          <w:szCs w:val="24"/>
        </w:rPr>
        <w:t>での事故を想定した厳冬期の避難訓練について、実施は２０１９年度以降になるとの考えを示した。さらに、同原発の再稼働の是非は訓練を行った上で判断するとも明言した。再稼働の判断が早くても２０年以降という見通しを示した形だ。</w:t>
      </w:r>
    </w:p>
    <w:p w:rsidR="00FE2C97" w:rsidRPr="003D334B"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w:t>
      </w:r>
      <w:hyperlink r:id="rId44" w:tooltip="桜井市のトピックスを開く" w:history="1">
        <w:r w:rsidRPr="003D334B">
          <w:rPr>
            <w:rFonts w:ascii="ＭＳ 明朝" w:eastAsia="ＭＳ 明朝" w:hAnsi="ＭＳ 明朝" w:cs="ＭＳ 明朝" w:hint="eastAsia"/>
            <w:kern w:val="0"/>
            <w:szCs w:val="24"/>
          </w:rPr>
          <w:t>桜井市</w:t>
        </w:r>
      </w:hyperlink>
      <w:r w:rsidRPr="003D334B">
        <w:rPr>
          <w:rFonts w:ascii="ＭＳ 明朝" w:eastAsia="ＭＳ 明朝" w:hAnsi="ＭＳ 明朝" w:cs="ＭＳ 明朝" w:hint="eastAsia"/>
          <w:kern w:val="0"/>
          <w:szCs w:val="24"/>
        </w:rPr>
        <w:t>長は避難訓練について、雪などで避難に支障が出る厳冬期に実施する必要性があると指摘している。昨年２月には、国の</w:t>
      </w:r>
      <w:hyperlink r:id="rId45" w:tooltip="防災訓練のトピックスを開く" w:history="1">
        <w:r w:rsidRPr="003D334B">
          <w:rPr>
            <w:rFonts w:ascii="ＭＳ 明朝" w:eastAsia="ＭＳ 明朝" w:hAnsi="ＭＳ 明朝" w:cs="ＭＳ 明朝" w:hint="eastAsia"/>
            <w:kern w:val="0"/>
            <w:szCs w:val="24"/>
          </w:rPr>
          <w:t>防災訓練</w:t>
        </w:r>
      </w:hyperlink>
      <w:r w:rsidRPr="003D334B">
        <w:rPr>
          <w:rFonts w:ascii="ＭＳ 明朝" w:eastAsia="ＭＳ 明朝" w:hAnsi="ＭＳ 明朝" w:cs="ＭＳ 明朝" w:hint="eastAsia"/>
          <w:kern w:val="0"/>
          <w:szCs w:val="24"/>
        </w:rPr>
        <w:t>として初めて厳冬期に実施された、</w:t>
      </w:r>
      <w:hyperlink r:id="rId46" w:tooltip="北海道電力のトピックスを開く" w:history="1">
        <w:r w:rsidRPr="003D334B">
          <w:rPr>
            <w:rFonts w:ascii="ＭＳ 明朝" w:eastAsia="ＭＳ 明朝" w:hAnsi="ＭＳ 明朝" w:cs="ＭＳ 明朝" w:hint="eastAsia"/>
            <w:kern w:val="0"/>
            <w:szCs w:val="24"/>
          </w:rPr>
          <w:t>北海道電力</w:t>
        </w:r>
      </w:hyperlink>
      <w:hyperlink r:id="rId47" w:tooltip="泊原発のトピックスを開く" w:history="1">
        <w:r w:rsidRPr="003D334B">
          <w:rPr>
            <w:rFonts w:ascii="ＭＳ 明朝" w:eastAsia="ＭＳ 明朝" w:hAnsi="ＭＳ 明朝" w:cs="ＭＳ 明朝" w:hint="eastAsia"/>
            <w:kern w:val="0"/>
            <w:szCs w:val="24"/>
          </w:rPr>
          <w:t>泊原発</w:t>
        </w:r>
      </w:hyperlink>
      <w:r w:rsidRPr="003D334B">
        <w:rPr>
          <w:rFonts w:ascii="ＭＳ 明朝" w:eastAsia="ＭＳ 明朝" w:hAnsi="ＭＳ 明朝" w:cs="ＭＳ 明朝" w:hint="eastAsia"/>
          <w:kern w:val="0"/>
          <w:szCs w:val="24"/>
        </w:rPr>
        <w:t>での訓練を視察している。</w:t>
      </w:r>
    </w:p>
    <w:p w:rsidR="00FE2C97" w:rsidRPr="008F2554" w:rsidRDefault="00FE2C97" w:rsidP="00FE2C97">
      <w:pPr>
        <w:widowControl/>
        <w:shd w:val="clear" w:color="auto" w:fill="FFFFFF"/>
        <w:rPr>
          <w:rFonts w:ascii="ＭＳ 明朝" w:eastAsia="ＭＳ 明朝" w:hAnsi="ＭＳ 明朝" w:cs="ＭＳ 明朝"/>
          <w:kern w:val="0"/>
          <w:szCs w:val="24"/>
        </w:rPr>
      </w:pPr>
      <w:r w:rsidRPr="003D334B">
        <w:rPr>
          <w:rFonts w:ascii="ＭＳ 明朝" w:eastAsia="ＭＳ 明朝" w:hAnsi="ＭＳ 明朝" w:cs="ＭＳ 明朝" w:hint="eastAsia"/>
          <w:kern w:val="0"/>
          <w:szCs w:val="24"/>
        </w:rPr>
        <w:t xml:space="preserve">　米山知事はこの日の会見で、厳冬期の訓練について「実効性のある訓練にするために、机上での訓練を相当重ねて手順を詰めておく必要がある。来年度の実施は難しいんじゃないか」と述べた。１８年１２月から翌１９年２月ごろの実施を見送ることを意味し、訓練の実施は早くても１９年１２月ということになる。</w:t>
      </w:r>
    </w:p>
    <w:p w:rsidR="00FE2C97" w:rsidRDefault="00FE2C97" w:rsidP="00A01372"/>
    <w:p w:rsidR="00FE2C97" w:rsidRPr="008F2554" w:rsidRDefault="00FE2C97" w:rsidP="00FE2C97">
      <w:pPr>
        <w:widowControl/>
        <w:rPr>
          <w:rFonts w:ascii="ＭＳ 明朝" w:eastAsia="ＭＳ 明朝" w:hAnsi="メイリオ" w:cs="ＭＳ 明朝"/>
          <w:kern w:val="0"/>
          <w:szCs w:val="24"/>
        </w:rPr>
      </w:pPr>
      <w:r w:rsidRPr="008F2554">
        <w:rPr>
          <w:rFonts w:ascii="ＭＳ 明朝" w:eastAsia="ＭＳ 明朝" w:hAnsi="メイリオ" w:cs="ＭＳ 明朝" w:hint="eastAsia"/>
          <w:kern w:val="0"/>
          <w:szCs w:val="24"/>
        </w:rPr>
        <w:t>2018年１月20日（土）</w:t>
      </w:r>
    </w:p>
    <w:p w:rsidR="00FE2C97" w:rsidRPr="003B698C" w:rsidRDefault="00FE2C97" w:rsidP="00FE2C97">
      <w:pPr>
        <w:widowControl/>
        <w:shd w:val="clear" w:color="auto" w:fill="FFFFFF"/>
        <w:textAlignment w:val="center"/>
        <w:rPr>
          <w:rFonts w:ascii="ＭＳ 明朝" w:eastAsia="ＭＳ 明朝" w:hAnsi="ＭＳ 明朝" w:cs="ＭＳ 明朝"/>
          <w:bCs/>
          <w:spacing w:val="15"/>
          <w:kern w:val="36"/>
          <w:szCs w:val="36"/>
        </w:rPr>
      </w:pPr>
      <w:r w:rsidRPr="003B698C">
        <w:rPr>
          <w:rFonts w:ascii="ＭＳ 明朝" w:eastAsia="ＭＳ 明朝" w:hAnsi="ＭＳ 明朝" w:cs="ＭＳ 明朝" w:hint="eastAsia"/>
          <w:bCs/>
          <w:spacing w:val="15"/>
          <w:kern w:val="36"/>
          <w:szCs w:val="36"/>
        </w:rPr>
        <w:t>知事「再び原発事故なら日本破綻」</w:t>
      </w:r>
    </w:p>
    <w:p w:rsidR="00FE2C97" w:rsidRPr="003B698C" w:rsidRDefault="00FE2C97" w:rsidP="00FE2C97">
      <w:pPr>
        <w:widowControl/>
        <w:shd w:val="clear" w:color="auto" w:fill="FFFFFF"/>
        <w:rPr>
          <w:rFonts w:ascii="ＭＳ 明朝" w:eastAsia="ＭＳ 明朝" w:hAnsi="ＭＳ 明朝" w:cs="ＭＳ 明朝"/>
          <w:kern w:val="0"/>
          <w:szCs w:val="24"/>
        </w:rPr>
      </w:pPr>
      <w:r w:rsidRPr="003B698C">
        <w:rPr>
          <w:rFonts w:ascii="ＭＳ 明朝" w:eastAsia="ＭＳ 明朝" w:hAnsi="ＭＳ 明朝" w:cs="ＭＳ 明朝" w:hint="eastAsia"/>
          <w:kern w:val="0"/>
          <w:szCs w:val="24"/>
        </w:rPr>
        <w:t xml:space="preserve">　米山隆一知事は１９日、</w:t>
      </w:r>
      <w:hyperlink r:id="rId48" w:tooltip="東京都のトピックスを開く" w:history="1">
        <w:r w:rsidRPr="003B698C">
          <w:rPr>
            <w:rFonts w:ascii="ＭＳ 明朝" w:eastAsia="ＭＳ 明朝" w:hAnsi="ＭＳ 明朝" w:cs="ＭＳ 明朝" w:hint="eastAsia"/>
            <w:kern w:val="0"/>
            <w:szCs w:val="24"/>
          </w:rPr>
          <w:t>東京都</w:t>
        </w:r>
      </w:hyperlink>
      <w:r w:rsidRPr="003B698C">
        <w:rPr>
          <w:rFonts w:ascii="ＭＳ 明朝" w:eastAsia="ＭＳ 明朝" w:hAnsi="ＭＳ 明朝" w:cs="ＭＳ 明朝" w:hint="eastAsia"/>
          <w:kern w:val="0"/>
          <w:szCs w:val="24"/>
        </w:rPr>
        <w:t>内の</w:t>
      </w:r>
      <w:hyperlink r:id="rId49" w:tooltip="日本記者クラブのトピックスを開く" w:history="1">
        <w:r w:rsidRPr="003B698C">
          <w:rPr>
            <w:rFonts w:ascii="ＭＳ 明朝" w:eastAsia="ＭＳ 明朝" w:hAnsi="ＭＳ 明朝" w:cs="ＭＳ 明朝" w:hint="eastAsia"/>
            <w:kern w:val="0"/>
            <w:szCs w:val="24"/>
          </w:rPr>
          <w:t>日本記者クラブ</w:t>
        </w:r>
      </w:hyperlink>
      <w:r w:rsidRPr="003B698C">
        <w:rPr>
          <w:rFonts w:ascii="ＭＳ 明朝" w:eastAsia="ＭＳ 明朝" w:hAnsi="ＭＳ 明朝" w:cs="ＭＳ 明朝" w:hint="eastAsia"/>
          <w:kern w:val="0"/>
          <w:szCs w:val="24"/>
        </w:rPr>
        <w:t>で会見した。国内外の報道陣約８０人を前に、「もし、もう一度</w:t>
      </w:r>
      <w:hyperlink r:id="rId50" w:tooltip="原発事故のトピックスを開く" w:history="1">
        <w:r w:rsidRPr="003B698C">
          <w:rPr>
            <w:rFonts w:ascii="ＭＳ 明朝" w:eastAsia="ＭＳ 明朝" w:hAnsi="ＭＳ 明朝" w:cs="ＭＳ 明朝" w:hint="eastAsia"/>
            <w:kern w:val="0"/>
            <w:szCs w:val="24"/>
          </w:rPr>
          <w:t>原発事故</w:t>
        </w:r>
      </w:hyperlink>
      <w:r w:rsidRPr="003B698C">
        <w:rPr>
          <w:rFonts w:ascii="ＭＳ 明朝" w:eastAsia="ＭＳ 明朝" w:hAnsi="ＭＳ 明朝" w:cs="ＭＳ 明朝" w:hint="eastAsia"/>
          <w:kern w:val="0"/>
          <w:szCs w:val="24"/>
        </w:rPr>
        <w:t>が起きたら、日本の未来は閉ざされてしまう」と述べ、県が</w:t>
      </w:r>
      <w:hyperlink r:id="rId51" w:tooltip="東京電力のトピックスを開く" w:history="1">
        <w:r w:rsidRPr="003B698C">
          <w:rPr>
            <w:rFonts w:ascii="ＭＳ 明朝" w:eastAsia="ＭＳ 明朝" w:hAnsi="ＭＳ 明朝" w:cs="ＭＳ 明朝" w:hint="eastAsia"/>
            <w:kern w:val="0"/>
            <w:szCs w:val="24"/>
          </w:rPr>
          <w:t>東京電力</w:t>
        </w:r>
      </w:hyperlink>
      <w:hyperlink r:id="rId52" w:tooltip="柏崎刈羽原発のトピックスを開く" w:history="1">
        <w:r w:rsidRPr="003B698C">
          <w:rPr>
            <w:rFonts w:ascii="ＭＳ 明朝" w:eastAsia="ＭＳ 明朝" w:hAnsi="ＭＳ 明朝" w:cs="ＭＳ 明朝" w:hint="eastAsia"/>
            <w:kern w:val="0"/>
            <w:szCs w:val="24"/>
          </w:rPr>
          <w:t>柏崎刈羽原発</w:t>
        </w:r>
      </w:hyperlink>
      <w:r w:rsidRPr="003B698C">
        <w:rPr>
          <w:rFonts w:ascii="ＭＳ 明朝" w:eastAsia="ＭＳ 明朝" w:hAnsi="ＭＳ 明朝" w:cs="ＭＳ 明朝" w:hint="eastAsia"/>
          <w:kern w:val="0"/>
          <w:szCs w:val="24"/>
        </w:rPr>
        <w:t>の再稼働を判断する前提とする、</w:t>
      </w:r>
      <w:hyperlink r:id="rId53" w:tooltip="原発事故のトピックスを開く" w:history="1">
        <w:r w:rsidRPr="003B698C">
          <w:rPr>
            <w:rFonts w:ascii="ＭＳ 明朝" w:eastAsia="ＭＳ 明朝" w:hAnsi="ＭＳ 明朝" w:cs="ＭＳ 明朝" w:hint="eastAsia"/>
            <w:kern w:val="0"/>
            <w:szCs w:val="24"/>
          </w:rPr>
          <w:t>原発事故</w:t>
        </w:r>
      </w:hyperlink>
      <w:r w:rsidRPr="003B698C">
        <w:rPr>
          <w:rFonts w:ascii="ＭＳ 明朝" w:eastAsia="ＭＳ 明朝" w:hAnsi="ＭＳ 明朝" w:cs="ＭＳ 明朝" w:hint="eastAsia"/>
          <w:kern w:val="0"/>
          <w:szCs w:val="24"/>
        </w:rPr>
        <w:t>の「三つの検証」の目的や意義を説明した。</w:t>
      </w:r>
    </w:p>
    <w:p w:rsidR="00FE2C97" w:rsidRPr="003B698C" w:rsidRDefault="00FE2C97" w:rsidP="00FE2C97">
      <w:pPr>
        <w:widowControl/>
        <w:shd w:val="clear" w:color="auto" w:fill="FFFFFF"/>
        <w:rPr>
          <w:rFonts w:ascii="ＭＳ 明朝" w:eastAsia="ＭＳ 明朝" w:hAnsi="ＭＳ 明朝" w:cs="ＭＳ 明朝"/>
          <w:kern w:val="0"/>
          <w:szCs w:val="24"/>
        </w:rPr>
      </w:pPr>
      <w:r w:rsidRPr="003B698C">
        <w:rPr>
          <w:rFonts w:ascii="ＭＳ 明朝" w:eastAsia="ＭＳ 明朝" w:hAnsi="ＭＳ 明朝" w:cs="ＭＳ 明朝" w:hint="eastAsia"/>
          <w:kern w:val="0"/>
          <w:szCs w:val="24"/>
        </w:rPr>
        <w:t xml:space="preserve">　就任後、</w:t>
      </w:r>
      <w:hyperlink r:id="rId54" w:tooltip="日本記者クラブのトピックスを開く" w:history="1">
        <w:r w:rsidRPr="003B698C">
          <w:rPr>
            <w:rFonts w:ascii="ＭＳ 明朝" w:eastAsia="ＭＳ 明朝" w:hAnsi="ＭＳ 明朝" w:cs="ＭＳ 明朝" w:hint="eastAsia"/>
            <w:kern w:val="0"/>
            <w:szCs w:val="24"/>
          </w:rPr>
          <w:t>日本記者クラブ</w:t>
        </w:r>
      </w:hyperlink>
      <w:r w:rsidRPr="003B698C">
        <w:rPr>
          <w:rFonts w:ascii="ＭＳ 明朝" w:eastAsia="ＭＳ 明朝" w:hAnsi="ＭＳ 明朝" w:cs="ＭＳ 明朝" w:hint="eastAsia"/>
          <w:kern w:val="0"/>
          <w:szCs w:val="24"/>
        </w:rPr>
        <w:t>での会見は初。米山知事は、政府が</w:t>
      </w:r>
      <w:hyperlink r:id="rId55" w:tooltip="エネルギー政策のトピックスを開く" w:history="1">
        <w:r w:rsidRPr="003B698C">
          <w:rPr>
            <w:rFonts w:ascii="ＭＳ 明朝" w:eastAsia="ＭＳ 明朝" w:hAnsi="ＭＳ 明朝" w:cs="ＭＳ 明朝" w:hint="eastAsia"/>
            <w:kern w:val="0"/>
            <w:szCs w:val="24"/>
          </w:rPr>
          <w:t>エネルギー政策</w:t>
        </w:r>
      </w:hyperlink>
      <w:r w:rsidRPr="003B698C">
        <w:rPr>
          <w:rFonts w:ascii="ＭＳ 明朝" w:eastAsia="ＭＳ 明朝" w:hAnsi="ＭＳ 明朝" w:cs="ＭＳ 明朝" w:hint="eastAsia"/>
          <w:kern w:val="0"/>
          <w:szCs w:val="24"/>
        </w:rPr>
        <w:t>の観点から原発の再稼働が必要だとしていることに対し、「再び過酷事故が起きれば、</w:t>
      </w:r>
      <w:hyperlink r:id="rId56" w:tooltip="訪日客のトピックスを開く" w:history="1">
        <w:r w:rsidRPr="003B698C">
          <w:rPr>
            <w:rFonts w:ascii="ＭＳ 明朝" w:eastAsia="ＭＳ 明朝" w:hAnsi="ＭＳ 明朝" w:cs="ＭＳ 明朝" w:hint="eastAsia"/>
            <w:kern w:val="0"/>
            <w:szCs w:val="24"/>
          </w:rPr>
          <w:t>訪日客</w:t>
        </w:r>
      </w:hyperlink>
      <w:r w:rsidRPr="003B698C">
        <w:rPr>
          <w:rFonts w:ascii="ＭＳ 明朝" w:eastAsia="ＭＳ 明朝" w:hAnsi="ＭＳ 明朝" w:cs="ＭＳ 明朝" w:hint="eastAsia"/>
          <w:kern w:val="0"/>
          <w:szCs w:val="24"/>
        </w:rPr>
        <w:t>はいなくなり、日本の産品への信頼も失われる。</w:t>
      </w:r>
      <w:hyperlink r:id="rId57" w:tooltip="廃炉のトピックスを開く" w:history="1">
        <w:r w:rsidRPr="003B698C">
          <w:rPr>
            <w:rFonts w:ascii="ＭＳ 明朝" w:eastAsia="ＭＳ 明朝" w:hAnsi="ＭＳ 明朝" w:cs="ＭＳ 明朝" w:hint="eastAsia"/>
            <w:kern w:val="0"/>
            <w:szCs w:val="24"/>
          </w:rPr>
          <w:t>廃炉</w:t>
        </w:r>
      </w:hyperlink>
      <w:r w:rsidRPr="003B698C">
        <w:rPr>
          <w:rFonts w:ascii="ＭＳ 明朝" w:eastAsia="ＭＳ 明朝" w:hAnsi="ＭＳ 明朝" w:cs="ＭＳ 明朝" w:hint="eastAsia"/>
          <w:kern w:val="0"/>
          <w:szCs w:val="24"/>
        </w:rPr>
        <w:t>費用も</w:t>
      </w:r>
      <w:hyperlink r:id="rId58" w:tooltip="国家予算のトピックスを開く" w:history="1">
        <w:r w:rsidRPr="003B698C">
          <w:rPr>
            <w:rFonts w:ascii="ＭＳ 明朝" w:eastAsia="ＭＳ 明朝" w:hAnsi="ＭＳ 明朝" w:cs="ＭＳ 明朝" w:hint="eastAsia"/>
            <w:kern w:val="0"/>
            <w:szCs w:val="24"/>
          </w:rPr>
          <w:t>国家予算</w:t>
        </w:r>
      </w:hyperlink>
      <w:r w:rsidRPr="003B698C">
        <w:rPr>
          <w:rFonts w:ascii="ＭＳ 明朝" w:eastAsia="ＭＳ 明朝" w:hAnsi="ＭＳ 明朝" w:cs="ＭＳ 明朝" w:hint="eastAsia"/>
          <w:kern w:val="0"/>
          <w:szCs w:val="24"/>
        </w:rPr>
        <w:t>規模となり、日本が破綻（はたん）する。国や東電のいう『安全最優先』は、</w:t>
      </w:r>
      <w:hyperlink r:id="rId59" w:tooltip="エネルギー政策のトピックスを開く" w:history="1">
        <w:r w:rsidRPr="003B698C">
          <w:rPr>
            <w:rFonts w:ascii="ＭＳ 明朝" w:eastAsia="ＭＳ 明朝" w:hAnsi="ＭＳ 明朝" w:cs="ＭＳ 明朝" w:hint="eastAsia"/>
            <w:kern w:val="0"/>
            <w:szCs w:val="24"/>
          </w:rPr>
          <w:t>エネルギー政策</w:t>
        </w:r>
      </w:hyperlink>
      <w:r w:rsidRPr="003B698C">
        <w:rPr>
          <w:rFonts w:ascii="ＭＳ 明朝" w:eastAsia="ＭＳ 明朝" w:hAnsi="ＭＳ 明朝" w:cs="ＭＳ 明朝" w:hint="eastAsia"/>
          <w:kern w:val="0"/>
          <w:szCs w:val="24"/>
        </w:rPr>
        <w:t>よりも優先される国家的課題だ」と述べ、国の政策から独立して検証作業を進める考えを改めて強調した。</w:t>
      </w:r>
    </w:p>
    <w:p w:rsidR="00FE2C97" w:rsidRPr="003B698C" w:rsidRDefault="00FE2C97" w:rsidP="00FE2C97">
      <w:pPr>
        <w:widowControl/>
        <w:shd w:val="clear" w:color="auto" w:fill="FFFFFF"/>
        <w:rPr>
          <w:rFonts w:ascii="ＭＳ 明朝" w:eastAsia="ＭＳ 明朝" w:hAnsi="ＭＳ 明朝" w:cs="ＭＳ 明朝"/>
          <w:kern w:val="0"/>
          <w:szCs w:val="24"/>
        </w:rPr>
      </w:pPr>
      <w:r w:rsidRPr="003B698C">
        <w:rPr>
          <w:rFonts w:ascii="ＭＳ 明朝" w:eastAsia="ＭＳ 明朝" w:hAnsi="ＭＳ 明朝" w:cs="ＭＳ 明朝" w:hint="eastAsia"/>
          <w:kern w:val="0"/>
          <w:szCs w:val="24"/>
        </w:rPr>
        <w:t xml:space="preserve">　他方、</w:t>
      </w:r>
      <w:hyperlink r:id="rId60" w:tooltip="脱原発のトピックスを開く" w:history="1">
        <w:r w:rsidRPr="003B698C">
          <w:rPr>
            <w:rFonts w:ascii="ＭＳ 明朝" w:eastAsia="ＭＳ 明朝" w:hAnsi="ＭＳ 明朝" w:cs="ＭＳ 明朝" w:hint="eastAsia"/>
            <w:kern w:val="0"/>
            <w:szCs w:val="24"/>
          </w:rPr>
          <w:t>脱原発</w:t>
        </w:r>
      </w:hyperlink>
      <w:r w:rsidRPr="003B698C">
        <w:rPr>
          <w:rFonts w:ascii="ＭＳ 明朝" w:eastAsia="ＭＳ 明朝" w:hAnsi="ＭＳ 明朝" w:cs="ＭＳ 明朝" w:hint="eastAsia"/>
          <w:kern w:val="0"/>
          <w:szCs w:val="24"/>
        </w:rPr>
        <w:t>を掲げる</w:t>
      </w:r>
      <w:hyperlink r:id="rId61" w:tooltip="小泉純一郎のトピックスを開く" w:history="1">
        <w:r w:rsidRPr="003B698C">
          <w:rPr>
            <w:rFonts w:ascii="ＭＳ 明朝" w:eastAsia="ＭＳ 明朝" w:hAnsi="ＭＳ 明朝" w:cs="ＭＳ 明朝" w:hint="eastAsia"/>
            <w:kern w:val="0"/>
            <w:szCs w:val="24"/>
          </w:rPr>
          <w:t>小泉純一郎</w:t>
        </w:r>
      </w:hyperlink>
      <w:r w:rsidRPr="003B698C">
        <w:rPr>
          <w:rFonts w:ascii="ＭＳ 明朝" w:eastAsia="ＭＳ 明朝" w:hAnsi="ＭＳ 明朝" w:cs="ＭＳ 明朝" w:hint="eastAsia"/>
          <w:kern w:val="0"/>
          <w:szCs w:val="24"/>
        </w:rPr>
        <w:t>元首相らとの連携については、「個人的に</w:t>
      </w:r>
      <w:hyperlink r:id="rId62" w:tooltip="エネルギー政策のトピックスを開く" w:history="1">
        <w:r w:rsidRPr="003B698C">
          <w:rPr>
            <w:rFonts w:ascii="ＭＳ 明朝" w:eastAsia="ＭＳ 明朝" w:hAnsi="ＭＳ 明朝" w:cs="ＭＳ 明朝" w:hint="eastAsia"/>
            <w:kern w:val="0"/>
            <w:szCs w:val="24"/>
          </w:rPr>
          <w:t>エネルギー政策</w:t>
        </w:r>
      </w:hyperlink>
      <w:r w:rsidRPr="003B698C">
        <w:rPr>
          <w:rFonts w:ascii="ＭＳ 明朝" w:eastAsia="ＭＳ 明朝" w:hAnsi="ＭＳ 明朝" w:cs="ＭＳ 明朝" w:hint="eastAsia"/>
          <w:kern w:val="0"/>
          <w:szCs w:val="24"/>
        </w:rPr>
        <w:t>への思いはあるが、それは国としての民主的な政策決定プロセスの中で決めるべきことだ」と述べ、距離を置く考えを示した。</w:t>
      </w:r>
    </w:p>
    <w:p w:rsidR="00FE2C97" w:rsidRPr="00FE2C97" w:rsidRDefault="00FE2C97" w:rsidP="00A01372"/>
    <w:p w:rsidR="00FE2C97" w:rsidRDefault="00FE2C97" w:rsidP="00FE2C97">
      <w:pPr>
        <w:widowControl/>
        <w:rPr>
          <w:rFonts w:ascii="メイリオ" w:eastAsia="ＭＳ 明朝" w:hAnsi="メイリオ" w:cs="ＭＳ 明朝"/>
          <w:color w:val="333333"/>
          <w:kern w:val="0"/>
          <w:szCs w:val="24"/>
        </w:rPr>
      </w:pPr>
      <w:r>
        <w:rPr>
          <w:rFonts w:ascii="メイリオ" w:eastAsia="ＭＳ 明朝" w:hAnsi="メイリオ" w:cs="ＭＳ 明朝" w:hint="eastAsia"/>
          <w:color w:val="333333"/>
          <w:kern w:val="0"/>
          <w:szCs w:val="24"/>
        </w:rPr>
        <w:t>2018</w:t>
      </w:r>
      <w:r>
        <w:rPr>
          <w:rFonts w:ascii="メイリオ" w:eastAsia="ＭＳ 明朝" w:hAnsi="メイリオ" w:cs="ＭＳ 明朝" w:hint="eastAsia"/>
          <w:color w:val="333333"/>
          <w:kern w:val="0"/>
          <w:szCs w:val="24"/>
        </w:rPr>
        <w:t>年１月</w:t>
      </w:r>
      <w:r>
        <w:rPr>
          <w:rFonts w:ascii="メイリオ" w:eastAsia="ＭＳ 明朝" w:hAnsi="メイリオ" w:cs="ＭＳ 明朝" w:hint="eastAsia"/>
          <w:color w:val="333333"/>
          <w:kern w:val="0"/>
          <w:szCs w:val="24"/>
        </w:rPr>
        <w:t>10</w:t>
      </w:r>
      <w:r>
        <w:rPr>
          <w:rFonts w:ascii="メイリオ" w:eastAsia="ＭＳ 明朝" w:hAnsi="メイリオ" w:cs="ＭＳ 明朝" w:hint="eastAsia"/>
          <w:color w:val="333333"/>
          <w:kern w:val="0"/>
          <w:szCs w:val="24"/>
        </w:rPr>
        <w:t>日（水）</w:t>
      </w:r>
    </w:p>
    <w:p w:rsidR="00FE2C97" w:rsidRPr="008F2554" w:rsidRDefault="00FE2C97" w:rsidP="00FE2C97">
      <w:pPr>
        <w:widowControl/>
        <w:shd w:val="clear" w:color="auto" w:fill="FFFFFF"/>
        <w:rPr>
          <w:rFonts w:ascii="ＭＳ 明朝" w:eastAsia="ＭＳ 明朝" w:hAnsi="メイリオ" w:cs="ＭＳ 明朝"/>
          <w:bCs/>
          <w:kern w:val="36"/>
          <w:szCs w:val="48"/>
        </w:rPr>
      </w:pPr>
      <w:r w:rsidRPr="008F2554">
        <w:rPr>
          <w:rFonts w:ascii="ＭＳ 明朝" w:eastAsia="ＭＳ 明朝" w:hAnsi="メイリオ" w:cs="ＭＳ 明朝" w:hint="eastAsia"/>
          <w:bCs/>
          <w:kern w:val="36"/>
          <w:szCs w:val="48"/>
        </w:rPr>
        <w:t>柏崎刈羽原発再稼働　米山隆一新潟知事「検証が優先」　東電社長「全面協力」</w:t>
      </w:r>
    </w:p>
    <w:p w:rsidR="00FE2C97" w:rsidRPr="008F2554" w:rsidRDefault="00FE2C97" w:rsidP="00FE2C97">
      <w:pPr>
        <w:widowControl/>
        <w:shd w:val="clear" w:color="auto" w:fill="FFFFFF"/>
        <w:rPr>
          <w:rFonts w:ascii="ＭＳ 明朝" w:eastAsia="ＭＳ 明朝" w:hAnsi="メイリオ" w:cs="ＭＳ 明朝"/>
          <w:kern w:val="0"/>
          <w:szCs w:val="15"/>
        </w:rPr>
      </w:pPr>
      <w:r w:rsidRPr="008F2554">
        <w:rPr>
          <w:rFonts w:ascii="ＭＳ 明朝" w:eastAsia="ＭＳ 明朝" w:hAnsi="メイリオ" w:cs="ＭＳ 明朝" w:hint="eastAsia"/>
          <w:kern w:val="0"/>
          <w:szCs w:val="15"/>
        </w:rPr>
        <w:t xml:space="preserve">　東京電力ホールディングスの小早川智明社長が９日、新潟県庁を訪れ、柏崎刈羽原発６、７号機（柏崎市、刈羽村）が昨年１２月末、新規制基準に基づく原子力規制委員会の安全審査に正式合格後、初め</w:t>
      </w:r>
      <w:r w:rsidRPr="008F2554">
        <w:rPr>
          <w:rFonts w:ascii="ＭＳ 明朝" w:eastAsia="ＭＳ 明朝" w:hAnsi="メイリオ" w:cs="ＭＳ 明朝" w:hint="eastAsia"/>
          <w:kern w:val="0"/>
          <w:szCs w:val="15"/>
        </w:rPr>
        <w:lastRenderedPageBreak/>
        <w:t>て米山隆一知事と会談した。再稼働について、小早川社長は「安全最優先と地元の理解が不可欠。知事が掲げる原発事故の検証は何より重要で、全面的に協力する」と述べ、検証作業に引き続き全面協力する考えを強調した。柏崎市の桜井雅浩市長と刈羽村の品田宏夫村長とも、それぞれの地元で会談した。</w:t>
      </w:r>
    </w:p>
    <w:p w:rsidR="00FE2C97" w:rsidRPr="008F2554" w:rsidRDefault="00FE2C97" w:rsidP="00FE2C97">
      <w:pPr>
        <w:widowControl/>
        <w:shd w:val="clear" w:color="auto" w:fill="FFFFFF"/>
        <w:rPr>
          <w:rFonts w:ascii="ＭＳ 明朝" w:eastAsia="ＭＳ 明朝" w:hAnsi="メイリオ" w:cs="ＭＳ 明朝"/>
          <w:kern w:val="0"/>
          <w:szCs w:val="15"/>
        </w:rPr>
      </w:pPr>
      <w:r w:rsidRPr="008F2554">
        <w:rPr>
          <w:rFonts w:ascii="ＭＳ 明朝" w:eastAsia="ＭＳ 明朝" w:hAnsi="メイリオ" w:cs="ＭＳ 明朝" w:hint="eastAsia"/>
          <w:kern w:val="0"/>
          <w:szCs w:val="15"/>
        </w:rPr>
        <w:t xml:space="preserve">　米山知事は「（県独自の）３つの検証がなされない限り、再稼働の議論は始められない」と述べ、東電福島第１原発事故などの徹底的な検証を優先する考えを強調し、協力を求めた。</w:t>
      </w:r>
    </w:p>
    <w:p w:rsidR="00FE2C97" w:rsidRPr="008F2554" w:rsidRDefault="00FE2C97" w:rsidP="00FE2C97">
      <w:pPr>
        <w:widowControl/>
        <w:shd w:val="clear" w:color="auto" w:fill="FFFFFF"/>
        <w:rPr>
          <w:rFonts w:ascii="ＭＳ 明朝" w:eastAsia="ＭＳ 明朝" w:hAnsi="メイリオ" w:cs="ＭＳ 明朝"/>
          <w:kern w:val="0"/>
          <w:szCs w:val="15"/>
        </w:rPr>
      </w:pPr>
      <w:r w:rsidRPr="008F2554">
        <w:rPr>
          <w:rFonts w:ascii="ＭＳ 明朝" w:eastAsia="ＭＳ 明朝" w:hAnsi="メイリオ" w:cs="ＭＳ 明朝" w:hint="eastAsia"/>
          <w:kern w:val="0"/>
          <w:szCs w:val="15"/>
        </w:rPr>
        <w:t xml:space="preserve">　小早川社長は会談の冒頭で安全審査の合格を報告し、工事計画の認可などに向けて審査に真摯に対応し、安全最優先で工事を進める考えを伝えた。米山知事は、審査合格は国の判断だとして「県として何かを言うことはない」としつつ、県の検証に関し「国から異をさしはさまれる立場にない」とクギを刺した。</w:t>
      </w:r>
    </w:p>
    <w:p w:rsidR="00FE2C97" w:rsidRPr="00433C35" w:rsidRDefault="00FE2C97" w:rsidP="00FE2C97">
      <w:pPr>
        <w:pStyle w:val="Web"/>
        <w:shd w:val="clear" w:color="auto" w:fill="FFFFFF"/>
        <w:spacing w:before="0" w:beforeAutospacing="0" w:after="0" w:afterAutospacing="0"/>
        <w:ind w:firstLineChars="100" w:firstLine="210"/>
        <w:jc w:val="both"/>
        <w:rPr>
          <w:rFonts w:hAnsi="メイリオ"/>
          <w:sz w:val="21"/>
          <w:szCs w:val="15"/>
        </w:rPr>
      </w:pPr>
      <w:r w:rsidRPr="00433C35">
        <w:rPr>
          <w:rFonts w:hAnsi="メイリオ" w:hint="eastAsia"/>
          <w:sz w:val="21"/>
          <w:szCs w:val="15"/>
        </w:rPr>
        <w:t>会談は５分余りで終了。小早川社長は審査合格は「まだまだ通過点」と報道陣に述べ、再稼働時期は「申し上げる段階にはない」とした。一方、米山知事は「安全最優先を理念として言っても仕方ない。検証への情報提供や実際の措置が重要だ」と指摘した。</w:t>
      </w:r>
    </w:p>
    <w:p w:rsidR="00FE2C97" w:rsidRPr="00433C35" w:rsidRDefault="00FE2C97" w:rsidP="00FE2C97">
      <w:pPr>
        <w:pStyle w:val="Web"/>
        <w:shd w:val="clear" w:color="auto" w:fill="FFFFFF"/>
        <w:spacing w:before="0" w:beforeAutospacing="0" w:after="0" w:afterAutospacing="0"/>
        <w:jc w:val="both"/>
        <w:rPr>
          <w:rFonts w:hAnsi="メイリオ"/>
          <w:sz w:val="21"/>
          <w:szCs w:val="15"/>
        </w:rPr>
      </w:pPr>
      <w:r w:rsidRPr="00433C35">
        <w:rPr>
          <w:rFonts w:hAnsi="メイリオ" w:hint="eastAsia"/>
          <w:sz w:val="21"/>
          <w:szCs w:val="15"/>
        </w:rPr>
        <w:t xml:space="preserve">　この後、小早川社長は柏崎市と刈羽村を相次いで訪問。桜井市長は、柏崎刈羽原発の１～５号機のうちいずれかの廃炉計画の提出を再稼働容認の条件とする考えを改めて伝えたものの、小早川社長は「電源構成について社内で検討している」と答えるにとどめた。</w:t>
      </w:r>
    </w:p>
    <w:p w:rsidR="00FE2C97" w:rsidRPr="00433C35" w:rsidRDefault="00FE2C97" w:rsidP="00FE2C97">
      <w:pPr>
        <w:pStyle w:val="Web"/>
        <w:shd w:val="clear" w:color="auto" w:fill="FFFFFF"/>
        <w:spacing w:before="0" w:beforeAutospacing="0" w:after="0" w:afterAutospacing="0"/>
        <w:jc w:val="both"/>
        <w:rPr>
          <w:rFonts w:hAnsi="メイリオ"/>
          <w:sz w:val="21"/>
          <w:szCs w:val="15"/>
        </w:rPr>
      </w:pPr>
      <w:r w:rsidRPr="00433C35">
        <w:rPr>
          <w:rFonts w:hAnsi="メイリオ" w:hint="eastAsia"/>
          <w:sz w:val="21"/>
          <w:szCs w:val="15"/>
        </w:rPr>
        <w:t xml:space="preserve">　一方、品田村長は「工事は事故のないように進めてほしい」と述べた上で、原発の必要性を社会に訴える必要性を強調し、再稼働に前向きな姿勢を示した。</w:t>
      </w:r>
    </w:p>
    <w:p w:rsidR="00FE2C97" w:rsidRPr="00433C35" w:rsidRDefault="00FE2C97" w:rsidP="00FE2C97">
      <w:pPr>
        <w:pStyle w:val="Web"/>
        <w:shd w:val="clear" w:color="auto" w:fill="FFFFFF"/>
        <w:spacing w:before="0" w:beforeAutospacing="0" w:after="0" w:afterAutospacing="0"/>
        <w:jc w:val="both"/>
        <w:rPr>
          <w:rFonts w:hAnsi="メイリオ"/>
          <w:sz w:val="21"/>
          <w:szCs w:val="15"/>
        </w:rPr>
      </w:pPr>
      <w:r w:rsidRPr="00433C35">
        <w:rPr>
          <w:rFonts w:hAnsi="メイリオ" w:hint="eastAsia"/>
          <w:sz w:val="21"/>
          <w:szCs w:val="15"/>
        </w:rPr>
        <w:t xml:space="preserve">　東電は６、７号機の再稼働に向け、平成２５年９月に審査を申請。規制委は「運転を遂行する技術的能力がないとする理由はない」との審査書を決定した。</w:t>
      </w:r>
    </w:p>
    <w:p w:rsidR="00FE2C97" w:rsidRDefault="00FE2C97" w:rsidP="00A01372"/>
    <w:p w:rsidR="009E0FF8" w:rsidRDefault="009E0FF8" w:rsidP="009E0FF8">
      <w:r>
        <w:rPr>
          <w:rFonts w:hint="eastAsia"/>
        </w:rPr>
        <w:t>2017</w:t>
      </w:r>
      <w:r>
        <w:rPr>
          <w:rFonts w:hint="eastAsia"/>
        </w:rPr>
        <w:t>年</w:t>
      </w:r>
      <w:r>
        <w:rPr>
          <w:rFonts w:hint="eastAsia"/>
        </w:rPr>
        <w:t>12</w:t>
      </w:r>
      <w:r>
        <w:rPr>
          <w:rFonts w:hint="eastAsia"/>
        </w:rPr>
        <w:t>月</w:t>
      </w:r>
      <w:r>
        <w:rPr>
          <w:rFonts w:hint="eastAsia"/>
        </w:rPr>
        <w:t>23</w:t>
      </w:r>
      <w:r>
        <w:rPr>
          <w:rFonts w:hint="eastAsia"/>
        </w:rPr>
        <w:t>日（土）</w:t>
      </w:r>
    </w:p>
    <w:p w:rsidR="009E0FF8" w:rsidRDefault="009E0FF8" w:rsidP="009E0FF8">
      <w:r>
        <w:rPr>
          <w:rFonts w:hint="eastAsia"/>
        </w:rPr>
        <w:t xml:space="preserve">　埼玉県議会が２２日、世界で最も厳しい水準の規制基準に適合する原子力発電所の再稼働を求める意見書を採択した。再稼動と同時並行して高レベル放射性廃棄物処分の取組、避難計画の策定、立地自治体への支援を掲げているものの、つい先日広島高裁で出された火山噴火に対する立地条件の検討について不適とすることについては全く無視したものである。また、政府のいうとおり、世界で最も厳しい規制基準という嘘についてもなんら検討を加えていないものである。</w:t>
      </w:r>
    </w:p>
    <w:p w:rsidR="009E0FF8" w:rsidRDefault="009E0FF8" w:rsidP="009E0FF8">
      <w:r>
        <w:rPr>
          <w:rFonts w:hint="eastAsia"/>
        </w:rPr>
        <w:t xml:space="preserve">　埼玉県議会の改革が焦眉の課題であることがはっきりした。埼玉県民の今後の戦いに期待したい。</w:t>
      </w:r>
    </w:p>
    <w:p w:rsidR="009E0FF8" w:rsidRDefault="009E0FF8" w:rsidP="009E0FF8"/>
    <w:p w:rsidR="009E0FF8" w:rsidRDefault="009E0FF8" w:rsidP="009E0FF8">
      <w:r>
        <w:rPr>
          <w:rFonts w:hint="eastAsia"/>
        </w:rPr>
        <w:t>2017</w:t>
      </w:r>
      <w:r>
        <w:rPr>
          <w:rFonts w:hint="eastAsia"/>
        </w:rPr>
        <w:t>年</w:t>
      </w:r>
      <w:r>
        <w:rPr>
          <w:rFonts w:hint="eastAsia"/>
        </w:rPr>
        <w:t>12</w:t>
      </w:r>
      <w:r>
        <w:rPr>
          <w:rFonts w:hint="eastAsia"/>
        </w:rPr>
        <w:t>月</w:t>
      </w:r>
      <w:r>
        <w:rPr>
          <w:rFonts w:hint="eastAsia"/>
        </w:rPr>
        <w:t>14</w:t>
      </w:r>
      <w:r>
        <w:rPr>
          <w:rFonts w:hint="eastAsia"/>
        </w:rPr>
        <w:t>日（木）</w:t>
      </w:r>
    </w:p>
    <w:p w:rsidR="009E0FF8" w:rsidRDefault="009E0FF8" w:rsidP="009E0FF8">
      <w:r>
        <w:rPr>
          <w:rFonts w:hint="eastAsia"/>
        </w:rPr>
        <w:t xml:space="preserve">　伊方原発運転差し止め！火山の影響で立地不適。広島高裁命令、来年９月末まで。野々上友之裁判長は「阿蘇の過去の噴火で火砕流が到達した可能性は十分に小さいと評価できず、原発の立地は認められない」と判断した。高裁段階で運転差し止めを命じたのは初めて。阿蘇カルデラまでは</w:t>
      </w:r>
      <w:r>
        <w:rPr>
          <w:rFonts w:hint="eastAsia"/>
        </w:rPr>
        <w:t>130</w:t>
      </w:r>
      <w:r>
        <w:rPr>
          <w:rFonts w:hint="eastAsia"/>
        </w:rPr>
        <w:t>キロで約</w:t>
      </w:r>
      <w:r>
        <w:rPr>
          <w:rFonts w:hint="eastAsia"/>
        </w:rPr>
        <w:t>9</w:t>
      </w:r>
      <w:r>
        <w:rPr>
          <w:rFonts w:hint="eastAsia"/>
        </w:rPr>
        <w:t>万年前に起きた巨大噴火を検討。最大規模の噴火でなくても四国電の火山灰などの想定は過小と指摘するなど、規制委員会の判断を不合理とした。一方、基準地震動の策定方法など、火山以外の蒼天については「新規制基準は合理的」と判断した。</w:t>
      </w:r>
    </w:p>
    <w:p w:rsidR="009E0FF8" w:rsidRPr="00DF5B54" w:rsidRDefault="009E0FF8" w:rsidP="009E0FF8"/>
    <w:p w:rsidR="009E0FF8" w:rsidRDefault="009E0FF8" w:rsidP="009E0FF8">
      <w:r>
        <w:rPr>
          <w:rFonts w:hint="eastAsia"/>
        </w:rPr>
        <w:t>2017</w:t>
      </w:r>
      <w:r>
        <w:rPr>
          <w:rFonts w:hint="eastAsia"/>
        </w:rPr>
        <w:t>年</w:t>
      </w:r>
      <w:r>
        <w:rPr>
          <w:rFonts w:hint="eastAsia"/>
        </w:rPr>
        <w:t>11</w:t>
      </w:r>
      <w:r>
        <w:rPr>
          <w:rFonts w:hint="eastAsia"/>
        </w:rPr>
        <w:t>月</w:t>
      </w:r>
      <w:r>
        <w:rPr>
          <w:rFonts w:hint="eastAsia"/>
        </w:rPr>
        <w:t>2</w:t>
      </w:r>
      <w:r>
        <w:rPr>
          <w:rFonts w:hint="eastAsia"/>
        </w:rPr>
        <w:t>日（木）</w:t>
      </w:r>
    </w:p>
    <w:p w:rsidR="009E0FF8" w:rsidRDefault="009E0FF8" w:rsidP="009E0FF8">
      <w:r>
        <w:rPr>
          <w:rFonts w:hint="eastAsia"/>
        </w:rPr>
        <w:t xml:space="preserve">　福島第</w:t>
      </w:r>
      <w:r>
        <w:rPr>
          <w:rFonts w:hint="eastAsia"/>
        </w:rPr>
        <w:t>1</w:t>
      </w:r>
      <w:r>
        <w:rPr>
          <w:rFonts w:hint="eastAsia"/>
        </w:rPr>
        <w:t>原発で地下水を汲み上げる井戸の水位設定を真野真理、</w:t>
      </w:r>
      <w:r>
        <w:rPr>
          <w:rFonts w:hint="eastAsia"/>
        </w:rPr>
        <w:t>5</w:t>
      </w:r>
      <w:r>
        <w:rPr>
          <w:rFonts w:hint="eastAsia"/>
        </w:rPr>
        <w:t>ヶ月間高濃度汚染水が漏れ出す危険</w:t>
      </w:r>
      <w:r>
        <w:rPr>
          <w:rFonts w:hint="eastAsia"/>
        </w:rPr>
        <w:lastRenderedPageBreak/>
        <w:t>にさらされていたことが判明。その後の東電の調査で実際に汚染水が洩れたはいなかったとしているが、「汚染水をコントロールしている」とは言えない実態をさらけだした。規制委員会は柏崎刈羽原発の審査を合格としたが、この問題については報告はあったが素通りしているだけ。原発の再稼働ありきの姿勢では、今後のことが危ぶまれる。</w:t>
      </w:r>
    </w:p>
    <w:p w:rsidR="009E0FF8" w:rsidRDefault="009E0FF8" w:rsidP="009E0FF8"/>
    <w:p w:rsidR="009E0FF8" w:rsidRDefault="009E0FF8" w:rsidP="009E0FF8">
      <w:r>
        <w:rPr>
          <w:rFonts w:hint="eastAsia"/>
        </w:rPr>
        <w:t xml:space="preserve">　静岡の中部電力浜岡原発で台風</w:t>
      </w:r>
      <w:r>
        <w:rPr>
          <w:rFonts w:hint="eastAsia"/>
        </w:rPr>
        <w:t>22</w:t>
      </w:r>
      <w:r>
        <w:rPr>
          <w:rFonts w:hint="eastAsia"/>
        </w:rPr>
        <w:t>号の影響で雨水流入が発覚、浸水対策調査が行われていなかった箇所が６か所あったことが判明した。</w:t>
      </w:r>
    </w:p>
    <w:p w:rsidR="009E0FF8" w:rsidRPr="006212CF" w:rsidRDefault="009E0FF8" w:rsidP="009E0FF8"/>
    <w:p w:rsidR="009E0FF8" w:rsidRDefault="009E0FF8" w:rsidP="009E0FF8">
      <w:r>
        <w:rPr>
          <w:rFonts w:hint="eastAsia"/>
        </w:rPr>
        <w:t>2017</w:t>
      </w:r>
      <w:r>
        <w:rPr>
          <w:rFonts w:hint="eastAsia"/>
        </w:rPr>
        <w:t>年</w:t>
      </w:r>
      <w:r>
        <w:rPr>
          <w:rFonts w:hint="eastAsia"/>
        </w:rPr>
        <w:t>10</w:t>
      </w:r>
      <w:r>
        <w:rPr>
          <w:rFonts w:hint="eastAsia"/>
        </w:rPr>
        <w:t>月</w:t>
      </w:r>
      <w:r>
        <w:rPr>
          <w:rFonts w:hint="eastAsia"/>
        </w:rPr>
        <w:t>30</w:t>
      </w:r>
      <w:r>
        <w:rPr>
          <w:rFonts w:hint="eastAsia"/>
        </w:rPr>
        <w:t>日（月）</w:t>
      </w:r>
    </w:p>
    <w:p w:rsidR="009E0FF8" w:rsidRDefault="009E0FF8" w:rsidP="009E0FF8">
      <w:r>
        <w:rPr>
          <w:rFonts w:hint="eastAsia"/>
        </w:rPr>
        <w:t xml:space="preserve">　環境省は</w:t>
      </w:r>
      <w:r>
        <w:rPr>
          <w:rFonts w:hint="eastAsia"/>
        </w:rPr>
        <w:t>28</w:t>
      </w:r>
      <w:r>
        <w:rPr>
          <w:rFonts w:hint="eastAsia"/>
        </w:rPr>
        <w:t>日、福島第</w:t>
      </w:r>
      <w:r>
        <w:rPr>
          <w:rFonts w:hint="eastAsia"/>
        </w:rPr>
        <w:t>1</w:t>
      </w:r>
      <w:r>
        <w:rPr>
          <w:rFonts w:hint="eastAsia"/>
        </w:rPr>
        <w:t>原発事故に伴う除染で生じた土地や廃棄物を補完する中間貯蔵施設での汚染度の貯蔵を開始した。大熊町内仮置き場の３６万立方メートルを搬入した。底面に防水シートを敷き、地下汚染水を防止。雨水などは水処理施設で放射性物質を除去した上で河川に流す。今後草木を償却する施設や、放射性セシウム濃度の高い焼却灰などを保管する施設の建設を進める計画。用地取得率は３９％。汚染度は</w:t>
      </w:r>
      <w:r>
        <w:rPr>
          <w:rFonts w:hint="eastAsia"/>
        </w:rPr>
        <w:t>30</w:t>
      </w:r>
      <w:r>
        <w:rPr>
          <w:rFonts w:hint="eastAsia"/>
        </w:rPr>
        <w:t>年以内に県外で最終処分する計画だが、処分場のめどは立っていない。</w:t>
      </w:r>
    </w:p>
    <w:p w:rsidR="009E0FF8" w:rsidRDefault="009E0FF8" w:rsidP="009E0FF8"/>
    <w:p w:rsidR="00C926DD" w:rsidRDefault="00C926DD" w:rsidP="009E0FF8">
      <w:r>
        <w:rPr>
          <w:rFonts w:hint="eastAsia"/>
        </w:rPr>
        <w:t>2017</w:t>
      </w:r>
      <w:r>
        <w:rPr>
          <w:rFonts w:hint="eastAsia"/>
        </w:rPr>
        <w:t>年</w:t>
      </w:r>
      <w:r>
        <w:rPr>
          <w:rFonts w:hint="eastAsia"/>
        </w:rPr>
        <w:t>10</w:t>
      </w:r>
      <w:r>
        <w:rPr>
          <w:rFonts w:hint="eastAsia"/>
        </w:rPr>
        <w:t>月</w:t>
      </w:r>
      <w:r>
        <w:rPr>
          <w:rFonts w:hint="eastAsia"/>
        </w:rPr>
        <w:t>13</w:t>
      </w:r>
      <w:r>
        <w:rPr>
          <w:rFonts w:hint="eastAsia"/>
        </w:rPr>
        <w:t>日（金）</w:t>
      </w:r>
    </w:p>
    <w:p w:rsidR="00C926DD" w:rsidRPr="00C926DD" w:rsidRDefault="00C926DD" w:rsidP="00C926DD">
      <w:pPr>
        <w:spacing w:line="240" w:lineRule="atLeast"/>
        <w:rPr>
          <w:rFonts w:ascii="ＭＳ 明朝" w:eastAsia="ＭＳ 明朝"/>
          <w:bCs/>
          <w:spacing w:val="15"/>
          <w:kern w:val="36"/>
          <w:szCs w:val="36"/>
        </w:rPr>
      </w:pPr>
      <w:r w:rsidRPr="00C926DD">
        <w:rPr>
          <w:rFonts w:ascii="ＭＳ 明朝" w:eastAsia="ＭＳ 明朝" w:hint="eastAsia"/>
          <w:bCs/>
          <w:spacing w:val="15"/>
          <w:kern w:val="36"/>
          <w:szCs w:val="36"/>
        </w:rPr>
        <w:t>原発３０キロ圏まで補助金拡大　再稼働容認狙う？指摘も</w:t>
      </w:r>
    </w:p>
    <w:p w:rsidR="00C926DD" w:rsidRPr="00C926DD" w:rsidRDefault="00C926DD" w:rsidP="00C926DD">
      <w:pPr>
        <w:widowControl/>
        <w:shd w:val="clear" w:color="auto" w:fill="FFFFFF"/>
        <w:spacing w:line="240" w:lineRule="atLeast"/>
        <w:ind w:firstLineChars="100" w:firstLine="210"/>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原発立地自治体に限って支払われてきた国の補助金が２０１７年度から、原発から半径３０キロ圏内の周辺自治体にも支払われる仕組みに変更されていた。朝日新聞が調べたところ、１７年度は周辺１６自治体に少なくとも約５億円が支払われる見込みだ。</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３０キロ圏内には再稼働に慎重な姿勢をとる自治体もあり、今回の補助金の拡大に、再稼働容認の流れを広げる意図があるのでは、との指摘も出ている。</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この補助事業は、１６年度から始まった</w:t>
      </w:r>
      <w:hyperlink r:id="rId63" w:tooltip="経済産業省のトピックスを開く" w:history="1">
        <w:r w:rsidRPr="00C926DD">
          <w:rPr>
            <w:rFonts w:ascii="ＭＳ 明朝" w:eastAsia="ＭＳ 明朝" w:hAnsi="ＭＳ 明朝" w:cs="ＭＳ 明朝" w:hint="eastAsia"/>
            <w:kern w:val="0"/>
            <w:szCs w:val="24"/>
          </w:rPr>
          <w:t>経済産業省</w:t>
        </w:r>
      </w:hyperlink>
      <w:r w:rsidRPr="00C926DD">
        <w:rPr>
          <w:rFonts w:ascii="ＭＳ 明朝" w:eastAsia="ＭＳ 明朝" w:hAnsi="ＭＳ 明朝" w:cs="ＭＳ 明朝" w:hint="eastAsia"/>
          <w:kern w:val="0"/>
          <w:szCs w:val="24"/>
        </w:rPr>
        <w:t>の「エネルギー構造高度化・転換理解促進事業」。</w:t>
      </w:r>
      <w:hyperlink r:id="rId64" w:tooltip="廃炉のトピックスを開く" w:history="1">
        <w:r w:rsidRPr="00C926DD">
          <w:rPr>
            <w:rFonts w:ascii="ＭＳ 明朝" w:eastAsia="ＭＳ 明朝" w:hAnsi="ＭＳ 明朝" w:cs="ＭＳ 明朝" w:hint="eastAsia"/>
            <w:kern w:val="0"/>
            <w:szCs w:val="24"/>
          </w:rPr>
          <w:t>廃炉</w:t>
        </w:r>
      </w:hyperlink>
      <w:r w:rsidRPr="00C926DD">
        <w:rPr>
          <w:rFonts w:ascii="ＭＳ 明朝" w:eastAsia="ＭＳ 明朝" w:hAnsi="ＭＳ 明朝" w:cs="ＭＳ 明朝" w:hint="eastAsia"/>
          <w:kern w:val="0"/>
          <w:szCs w:val="24"/>
        </w:rPr>
        <w:t>が決まった自治体や立地自治体が原発への依存度を減らせるよう、新たに取り組む</w:t>
      </w:r>
      <w:hyperlink r:id="rId65" w:tooltip="再生可能エネルギーのトピックスを開く" w:history="1">
        <w:r w:rsidRPr="00C926DD">
          <w:rPr>
            <w:rFonts w:ascii="ＭＳ 明朝" w:eastAsia="ＭＳ 明朝" w:hAnsi="ＭＳ 明朝" w:cs="ＭＳ 明朝" w:hint="eastAsia"/>
            <w:kern w:val="0"/>
            <w:szCs w:val="24"/>
          </w:rPr>
          <w:t>再生可能エネルギー</w:t>
        </w:r>
      </w:hyperlink>
      <w:r w:rsidRPr="00C926DD">
        <w:rPr>
          <w:rFonts w:ascii="ＭＳ 明朝" w:eastAsia="ＭＳ 明朝" w:hAnsi="ＭＳ 明朝" w:cs="ＭＳ 明朝" w:hint="eastAsia"/>
          <w:kern w:val="0"/>
          <w:szCs w:val="24"/>
        </w:rPr>
        <w:t>関連事業を支援するとして始まった。</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同省</w:t>
      </w:r>
      <w:hyperlink r:id="rId66" w:tooltip="資源エネルギー庁のトピックスを開く" w:history="1">
        <w:r w:rsidRPr="00C926DD">
          <w:rPr>
            <w:rFonts w:ascii="ＭＳ 明朝" w:eastAsia="ＭＳ 明朝" w:hAnsi="ＭＳ 明朝" w:cs="ＭＳ 明朝" w:hint="eastAsia"/>
            <w:kern w:val="0"/>
            <w:szCs w:val="24"/>
          </w:rPr>
          <w:t>資源エネルギー庁</w:t>
        </w:r>
      </w:hyperlink>
      <w:r w:rsidRPr="00C926DD">
        <w:rPr>
          <w:rFonts w:ascii="ＭＳ 明朝" w:eastAsia="ＭＳ 明朝" w:hAnsi="ＭＳ 明朝" w:cs="ＭＳ 明朝" w:hint="eastAsia"/>
          <w:kern w:val="0"/>
          <w:szCs w:val="24"/>
        </w:rPr>
        <w:t>によると、１６年度の応募資格は原発がある道県と市町村だけだったが、要領を変更し、１７年度から新たに「原子力発電施設から概（おおむ）ね半径３０キロの区域を含む市町村、及び当該市町村が属する都道府県」を追加した。対象は１５０以上の自治体に広がった。</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３０キロ圏内の自治体については、東京電力</w:t>
      </w:r>
      <w:hyperlink r:id="rId67" w:tooltip="福島第一原発事故のトピックスを開く" w:history="1">
        <w:r w:rsidRPr="00C926DD">
          <w:rPr>
            <w:rFonts w:ascii="ＭＳ 明朝" w:eastAsia="ＭＳ 明朝" w:hAnsi="ＭＳ 明朝" w:cs="ＭＳ 明朝" w:hint="eastAsia"/>
            <w:kern w:val="0"/>
            <w:szCs w:val="24"/>
          </w:rPr>
          <w:t>福島第一原発事故</w:t>
        </w:r>
      </w:hyperlink>
      <w:r w:rsidRPr="00C926DD">
        <w:rPr>
          <w:rFonts w:ascii="ＭＳ 明朝" w:eastAsia="ＭＳ 明朝" w:hAnsi="ＭＳ 明朝" w:cs="ＭＳ 明朝" w:hint="eastAsia"/>
          <w:kern w:val="0"/>
          <w:szCs w:val="24"/>
        </w:rPr>
        <w:t>後、避難計画の策定が義務づけられている。</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要領は同庁のホームページで閲覧できるが、同庁は変更したことを報道発表していない。新たに対象になった自治体向けに説明会を開くなどして、拡大を知らせたという。</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予算額は１６、１７年度は各４５億円で、１６年度の補助実績は立地１２自治体に計３億６千万円。１７年度について、同庁の資料を元に朝日新聞が各自治体に取材したところ、周辺１６自治体に少なくとも約５億円が支払われ、立地自治体では２１自治体に３０億円以上が支払われる見通し。同庁は来年度の</w:t>
      </w:r>
      <w:hyperlink r:id="rId68" w:tooltip="概算要求のトピックスを開く" w:history="1">
        <w:r w:rsidRPr="00C926DD">
          <w:rPr>
            <w:rFonts w:ascii="ＭＳ 明朝" w:eastAsia="ＭＳ 明朝" w:hAnsi="ＭＳ 明朝" w:cs="ＭＳ 明朝" w:hint="eastAsia"/>
            <w:kern w:val="0"/>
            <w:szCs w:val="24"/>
          </w:rPr>
          <w:t>概算要求</w:t>
        </w:r>
      </w:hyperlink>
      <w:r w:rsidRPr="00C926DD">
        <w:rPr>
          <w:rFonts w:ascii="ＭＳ 明朝" w:eastAsia="ＭＳ 明朝" w:hAnsi="ＭＳ 明朝" w:cs="ＭＳ 明朝" w:hint="eastAsia"/>
          <w:kern w:val="0"/>
          <w:szCs w:val="24"/>
        </w:rPr>
        <w:t>に５０億円を盛り込んでいる。</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同庁は取材に対し、補助金に応募したが認められなかった自治体があることは認めたが、自治体名は明かさなかった。</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lastRenderedPageBreak/>
        <w:t xml:space="preserve">　</w:t>
      </w:r>
      <w:hyperlink r:id="rId69" w:tooltip="九州電力のトピックスを開く" w:history="1">
        <w:r w:rsidRPr="00C926DD">
          <w:rPr>
            <w:rFonts w:ascii="ＭＳ 明朝" w:eastAsia="ＭＳ 明朝" w:hAnsi="ＭＳ 明朝" w:cs="ＭＳ 明朝" w:hint="eastAsia"/>
            <w:kern w:val="0"/>
            <w:szCs w:val="24"/>
          </w:rPr>
          <w:t>九州電力</w:t>
        </w:r>
      </w:hyperlink>
      <w:hyperlink r:id="rId70" w:tooltip="玄海原発のトピックスを開く" w:history="1">
        <w:r w:rsidRPr="00C926DD">
          <w:rPr>
            <w:rFonts w:ascii="ＭＳ 明朝" w:eastAsia="ＭＳ 明朝" w:hAnsi="ＭＳ 明朝" w:cs="ＭＳ 明朝" w:hint="eastAsia"/>
            <w:kern w:val="0"/>
            <w:szCs w:val="24"/>
          </w:rPr>
          <w:t>玄海原発</w:t>
        </w:r>
      </w:hyperlink>
      <w:r w:rsidRPr="00C926DD">
        <w:rPr>
          <w:rFonts w:ascii="ＭＳ 明朝" w:eastAsia="ＭＳ 明朝" w:hAnsi="ＭＳ 明朝" w:cs="ＭＳ 明朝" w:hint="eastAsia"/>
          <w:kern w:val="0"/>
          <w:szCs w:val="24"/>
        </w:rPr>
        <w:t>（</w:t>
      </w:r>
      <w:hyperlink r:id="rId71" w:tooltip="佐賀県のトピックスを開く" w:history="1">
        <w:r w:rsidRPr="00C926DD">
          <w:rPr>
            <w:rFonts w:ascii="ＭＳ 明朝" w:eastAsia="ＭＳ 明朝" w:hAnsi="ＭＳ 明朝" w:cs="ＭＳ 明朝" w:hint="eastAsia"/>
            <w:kern w:val="0"/>
            <w:szCs w:val="24"/>
          </w:rPr>
          <w:t>佐賀県</w:t>
        </w:r>
      </w:hyperlink>
      <w:r w:rsidRPr="00C926DD">
        <w:rPr>
          <w:rFonts w:ascii="ＭＳ 明朝" w:eastAsia="ＭＳ 明朝" w:hAnsi="ＭＳ 明朝" w:cs="ＭＳ 明朝" w:hint="eastAsia"/>
          <w:kern w:val="0"/>
          <w:szCs w:val="24"/>
        </w:rPr>
        <w:t>玄海町）の３０キロ圏内にある</w:t>
      </w:r>
      <w:hyperlink r:id="rId72" w:tooltip="福岡県のトピックスを開く" w:history="1">
        <w:r w:rsidRPr="00C926DD">
          <w:rPr>
            <w:rFonts w:ascii="ＭＳ 明朝" w:eastAsia="ＭＳ 明朝" w:hAnsi="ＭＳ 明朝" w:cs="ＭＳ 明朝" w:hint="eastAsia"/>
            <w:kern w:val="0"/>
            <w:szCs w:val="24"/>
          </w:rPr>
          <w:t>福岡県</w:t>
        </w:r>
      </w:hyperlink>
      <w:hyperlink r:id="rId73" w:tooltip="糸島市のトピックスを開く" w:history="1">
        <w:r w:rsidRPr="00C926DD">
          <w:rPr>
            <w:rFonts w:ascii="ＭＳ 明朝" w:eastAsia="ＭＳ 明朝" w:hAnsi="ＭＳ 明朝" w:cs="ＭＳ 明朝" w:hint="eastAsia"/>
            <w:kern w:val="0"/>
            <w:szCs w:val="24"/>
          </w:rPr>
          <w:t>糸島市</w:t>
        </w:r>
      </w:hyperlink>
      <w:r w:rsidRPr="00C926DD">
        <w:rPr>
          <w:rFonts w:ascii="ＭＳ 明朝" w:eastAsia="ＭＳ 明朝" w:hAnsi="ＭＳ 明朝" w:cs="ＭＳ 明朝" w:hint="eastAsia"/>
          <w:kern w:val="0"/>
          <w:szCs w:val="24"/>
        </w:rPr>
        <w:t>は再稼働への態度を留保してきたが、４月に容認に転じた。容認の表明は補助金交付決定の３日後だった。市議会では容認と補助金の関係を疑問視する指摘が出た。</w:t>
      </w:r>
    </w:p>
    <w:p w:rsid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同庁原子力立地政策室の若月一泰室長は対象の拡大について、「</w:t>
      </w:r>
      <w:hyperlink r:id="rId74" w:tooltip="廃炉のトピックスを開く" w:history="1">
        <w:r w:rsidRPr="00C926DD">
          <w:rPr>
            <w:rFonts w:ascii="ＭＳ 明朝" w:eastAsia="ＭＳ 明朝" w:hAnsi="ＭＳ 明朝" w:cs="ＭＳ 明朝" w:hint="eastAsia"/>
            <w:kern w:val="0"/>
            <w:szCs w:val="24"/>
          </w:rPr>
          <w:t>廃炉</w:t>
        </w:r>
      </w:hyperlink>
      <w:r w:rsidRPr="00C926DD">
        <w:rPr>
          <w:rFonts w:ascii="ＭＳ 明朝" w:eastAsia="ＭＳ 明朝" w:hAnsi="ＭＳ 明朝" w:cs="ＭＳ 明朝" w:hint="eastAsia"/>
          <w:kern w:val="0"/>
          <w:szCs w:val="24"/>
        </w:rPr>
        <w:t>など原発による環境変化は周辺自治体の経済にも影響するため、周辺自治体も含めて考える必要があった」と説明している。</w:t>
      </w:r>
    </w:p>
    <w:p w:rsidR="00C926DD" w:rsidRP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w:t>
      </w:r>
      <w:hyperlink r:id="rId75" w:tooltip="ＮＰＯ法人のトピックスを開く" w:history="1">
        <w:r w:rsidRPr="00C926DD">
          <w:rPr>
            <w:rFonts w:ascii="ＭＳ 明朝" w:eastAsia="ＭＳ 明朝" w:hAnsi="ＭＳ 明朝" w:cs="ＭＳ 明朝" w:hint="eastAsia"/>
            <w:kern w:val="0"/>
            <w:szCs w:val="24"/>
          </w:rPr>
          <w:t>ＮＰＯ法人</w:t>
        </w:r>
      </w:hyperlink>
      <w:r w:rsidRPr="00C926DD">
        <w:rPr>
          <w:rFonts w:ascii="ＭＳ 明朝" w:eastAsia="ＭＳ 明朝" w:hAnsi="ＭＳ 明朝" w:cs="ＭＳ 明朝" w:hint="eastAsia"/>
          <w:kern w:val="0"/>
          <w:szCs w:val="24"/>
        </w:rPr>
        <w:t>原子力資料情報室の伴英幸・共同代表の話〉この補助金は、原発依存体質の自治体が</w:t>
      </w:r>
      <w:hyperlink r:id="rId76" w:tooltip="廃炉のトピックスを開く" w:history="1">
        <w:r w:rsidRPr="00C926DD">
          <w:rPr>
            <w:rFonts w:ascii="ＭＳ 明朝" w:eastAsia="ＭＳ 明朝" w:hAnsi="ＭＳ 明朝" w:cs="ＭＳ 明朝" w:hint="eastAsia"/>
            <w:kern w:val="0"/>
            <w:szCs w:val="24"/>
          </w:rPr>
          <w:t>廃炉</w:t>
        </w:r>
      </w:hyperlink>
      <w:r w:rsidRPr="00C926DD">
        <w:rPr>
          <w:rFonts w:ascii="ＭＳ 明朝" w:eastAsia="ＭＳ 明朝" w:hAnsi="ＭＳ 明朝" w:cs="ＭＳ 明朝" w:hint="eastAsia"/>
          <w:kern w:val="0"/>
          <w:szCs w:val="24"/>
        </w:rPr>
        <w:t>による影響を受けないよう、一定程度助成しようというのがそもそもの趣旨だ。それを３０キロ圏の周辺自治体にまでいきなり拡大するのは理解できない。再生エネ促進を名目にしているが、それならば３０キロに限るのは趣旨が違うのではないか。</w:t>
      </w:r>
    </w:p>
    <w:p w:rsidR="00C926DD" w:rsidRDefault="00C926DD" w:rsidP="00C926DD">
      <w:pPr>
        <w:widowControl/>
        <w:shd w:val="clear" w:color="auto" w:fill="FFFFFF"/>
        <w:spacing w:line="240" w:lineRule="atLeast"/>
        <w:rPr>
          <w:rFonts w:ascii="ＭＳ 明朝" w:eastAsia="ＭＳ 明朝" w:hAnsi="ＭＳ 明朝" w:cs="ＭＳ 明朝"/>
          <w:kern w:val="0"/>
          <w:szCs w:val="24"/>
        </w:rPr>
      </w:pPr>
      <w:r w:rsidRPr="00C926DD">
        <w:rPr>
          <w:rFonts w:ascii="ＭＳ 明朝" w:eastAsia="ＭＳ 明朝" w:hAnsi="ＭＳ 明朝" w:cs="ＭＳ 明朝" w:hint="eastAsia"/>
          <w:kern w:val="0"/>
          <w:szCs w:val="24"/>
        </w:rPr>
        <w:t xml:space="preserve">　再稼働手続きは立地自治体の同意だけで進んできており、周辺自治体は防災対策を迫られるものの、権限はない。今回の拡大には周辺自治体の懸念に対するちょっとした温情や、再稼働への同意をスムーズに得たいという狙いがあると見られてもおかしくない。</w:t>
      </w:r>
    </w:p>
    <w:p w:rsidR="00C926DD" w:rsidRPr="00C926DD" w:rsidRDefault="00C926DD" w:rsidP="00C926DD">
      <w:pPr>
        <w:widowControl/>
        <w:shd w:val="clear" w:color="auto" w:fill="FFFFFF"/>
        <w:spacing w:line="240" w:lineRule="atLeast"/>
        <w:rPr>
          <w:rFonts w:ascii="ＭＳ 明朝" w:eastAsia="ＭＳ 明朝" w:hAnsi="ＭＳ 明朝" w:cs="ＭＳ 明朝"/>
          <w:b/>
          <w:color w:val="1F497D" w:themeColor="text2"/>
          <w:kern w:val="0"/>
          <w:szCs w:val="24"/>
        </w:rPr>
      </w:pPr>
      <w:r w:rsidRPr="00C926DD">
        <w:rPr>
          <w:rFonts w:ascii="ＭＳ 明朝" w:eastAsia="ＭＳ 明朝" w:hAnsi="ＭＳ 明朝" w:cs="ＭＳ 明朝" w:hint="eastAsia"/>
          <w:b/>
          <w:color w:val="1F497D" w:themeColor="text2"/>
          <w:kern w:val="0"/>
          <w:szCs w:val="24"/>
        </w:rPr>
        <w:t>（コメント）</w:t>
      </w:r>
    </w:p>
    <w:p w:rsidR="00B33A78" w:rsidRDefault="00C926DD" w:rsidP="00C926DD">
      <w:pPr>
        <w:widowControl/>
        <w:shd w:val="clear" w:color="auto" w:fill="FFFFFF"/>
        <w:spacing w:line="240" w:lineRule="atLeast"/>
        <w:rPr>
          <w:rFonts w:ascii="ＭＳ 明朝" w:eastAsia="ＭＳ 明朝" w:hAnsi="ＭＳ 明朝" w:cs="ＭＳ 明朝"/>
          <w:b/>
          <w:color w:val="1F497D" w:themeColor="text2"/>
          <w:kern w:val="0"/>
          <w:szCs w:val="24"/>
        </w:rPr>
      </w:pPr>
      <w:r w:rsidRPr="00C926DD">
        <w:rPr>
          <w:rFonts w:ascii="ＭＳ 明朝" w:eastAsia="ＭＳ 明朝" w:hAnsi="ＭＳ 明朝" w:cs="ＭＳ 明朝" w:hint="eastAsia"/>
          <w:b/>
          <w:color w:val="1F497D" w:themeColor="text2"/>
          <w:kern w:val="0"/>
          <w:szCs w:val="24"/>
        </w:rPr>
        <w:t xml:space="preserve">　伴さんが指摘するとおりで、</w:t>
      </w:r>
      <w:r w:rsidR="00B66E8C">
        <w:rPr>
          <w:rFonts w:ascii="ＭＳ 明朝" w:eastAsia="ＭＳ 明朝" w:hAnsi="ＭＳ 明朝" w:cs="ＭＳ 明朝" w:hint="eastAsia"/>
          <w:b/>
          <w:color w:val="1F497D" w:themeColor="text2"/>
          <w:kern w:val="0"/>
          <w:szCs w:val="24"/>
        </w:rPr>
        <w:t>報道発表しない</w:t>
      </w:r>
      <w:r w:rsidRPr="00C926DD">
        <w:rPr>
          <w:rFonts w:ascii="ＭＳ 明朝" w:eastAsia="ＭＳ 明朝" w:hAnsi="ＭＳ 明朝" w:cs="ＭＳ 明朝" w:hint="eastAsia"/>
          <w:b/>
          <w:color w:val="1F497D" w:themeColor="text2"/>
          <w:kern w:val="0"/>
          <w:szCs w:val="24"/>
        </w:rPr>
        <w:t>政府の姑息なやり方には本当に腹が立つ。原発報道には関心をもって臨んでいる</w:t>
      </w:r>
      <w:r w:rsidR="00B66E8C">
        <w:rPr>
          <w:rFonts w:ascii="ＭＳ 明朝" w:eastAsia="ＭＳ 明朝" w:hAnsi="ＭＳ 明朝" w:cs="ＭＳ 明朝" w:hint="eastAsia"/>
          <w:b/>
          <w:color w:val="1F497D" w:themeColor="text2"/>
          <w:kern w:val="0"/>
          <w:szCs w:val="24"/>
        </w:rPr>
        <w:t>この</w:t>
      </w:r>
      <w:r w:rsidRPr="00C926DD">
        <w:rPr>
          <w:rFonts w:ascii="ＭＳ 明朝" w:eastAsia="ＭＳ 明朝" w:hAnsi="ＭＳ 明朝" w:cs="ＭＳ 明朝" w:hint="eastAsia"/>
          <w:b/>
          <w:color w:val="1F497D" w:themeColor="text2"/>
          <w:kern w:val="0"/>
          <w:szCs w:val="24"/>
        </w:rPr>
        <w:t>私がこの事実を知ったのは約１年後の</w:t>
      </w:r>
      <w:r w:rsidR="00B66E8C">
        <w:rPr>
          <w:rFonts w:ascii="ＭＳ 明朝" w:eastAsia="ＭＳ 明朝" w:hAnsi="ＭＳ 明朝" w:cs="ＭＳ 明朝" w:hint="eastAsia"/>
          <w:b/>
          <w:color w:val="1F497D" w:themeColor="text2"/>
          <w:kern w:val="0"/>
          <w:szCs w:val="24"/>
        </w:rPr>
        <w:t>2018年</w:t>
      </w:r>
      <w:r w:rsidRPr="00C926DD">
        <w:rPr>
          <w:rFonts w:ascii="ＭＳ 明朝" w:eastAsia="ＭＳ 明朝" w:hAnsi="ＭＳ 明朝" w:cs="ＭＳ 明朝" w:hint="eastAsia"/>
          <w:b/>
          <w:color w:val="1F497D" w:themeColor="text2"/>
          <w:kern w:val="0"/>
          <w:szCs w:val="24"/>
        </w:rPr>
        <w:t>９月。</w:t>
      </w:r>
      <w:r w:rsidR="00E5310E">
        <w:rPr>
          <w:rFonts w:ascii="ＭＳ 明朝" w:eastAsia="ＭＳ 明朝" w:hAnsi="ＭＳ 明朝" w:cs="ＭＳ 明朝" w:hint="eastAsia"/>
          <w:b/>
          <w:color w:val="1F497D" w:themeColor="text2"/>
          <w:kern w:val="0"/>
          <w:szCs w:val="24"/>
        </w:rPr>
        <w:t>我々の税金を</w:t>
      </w:r>
      <w:r w:rsidRPr="00C926DD">
        <w:rPr>
          <w:rFonts w:ascii="ＭＳ 明朝" w:eastAsia="ＭＳ 明朝" w:hAnsi="ＭＳ 明朝" w:cs="ＭＳ 明朝" w:hint="eastAsia"/>
          <w:b/>
          <w:color w:val="1F497D" w:themeColor="text2"/>
          <w:kern w:val="0"/>
          <w:szCs w:val="24"/>
        </w:rPr>
        <w:t>理屈が通らないこと</w:t>
      </w:r>
      <w:r w:rsidR="00E5310E">
        <w:rPr>
          <w:rFonts w:ascii="ＭＳ 明朝" w:eastAsia="ＭＳ 明朝" w:hAnsi="ＭＳ 明朝" w:cs="ＭＳ 明朝" w:hint="eastAsia"/>
          <w:b/>
          <w:color w:val="1F497D" w:themeColor="text2"/>
          <w:kern w:val="0"/>
          <w:szCs w:val="24"/>
        </w:rPr>
        <w:t>に</w:t>
      </w:r>
      <w:r w:rsidRPr="00C926DD">
        <w:rPr>
          <w:rFonts w:ascii="ＭＳ 明朝" w:eastAsia="ＭＳ 明朝" w:hAnsi="ＭＳ 明朝" w:cs="ＭＳ 明朝" w:hint="eastAsia"/>
          <w:b/>
          <w:color w:val="1F497D" w:themeColor="text2"/>
          <w:kern w:val="0"/>
          <w:szCs w:val="24"/>
        </w:rPr>
        <w:t>平気で</w:t>
      </w:r>
      <w:r w:rsidR="00E5310E">
        <w:rPr>
          <w:rFonts w:ascii="ＭＳ 明朝" w:eastAsia="ＭＳ 明朝" w:hAnsi="ＭＳ 明朝" w:cs="ＭＳ 明朝" w:hint="eastAsia"/>
          <w:b/>
          <w:color w:val="1F497D" w:themeColor="text2"/>
          <w:kern w:val="0"/>
          <w:szCs w:val="24"/>
        </w:rPr>
        <w:t>使っている</w:t>
      </w:r>
      <w:r w:rsidRPr="00C926DD">
        <w:rPr>
          <w:rFonts w:ascii="ＭＳ 明朝" w:eastAsia="ＭＳ 明朝" w:hAnsi="ＭＳ 明朝" w:cs="ＭＳ 明朝" w:hint="eastAsia"/>
          <w:b/>
          <w:color w:val="1F497D" w:themeColor="text2"/>
          <w:kern w:val="0"/>
          <w:szCs w:val="24"/>
        </w:rPr>
        <w:t>現政権</w:t>
      </w:r>
      <w:r w:rsidR="00B66E8C">
        <w:rPr>
          <w:rFonts w:ascii="ＭＳ 明朝" w:eastAsia="ＭＳ 明朝" w:hAnsi="ＭＳ 明朝" w:cs="ＭＳ 明朝" w:hint="eastAsia"/>
          <w:b/>
          <w:color w:val="1F497D" w:themeColor="text2"/>
          <w:kern w:val="0"/>
          <w:szCs w:val="24"/>
        </w:rPr>
        <w:t>に</w:t>
      </w:r>
      <w:r w:rsidRPr="00C926DD">
        <w:rPr>
          <w:rFonts w:ascii="ＭＳ 明朝" w:eastAsia="ＭＳ 明朝" w:hAnsi="ＭＳ 明朝" w:cs="ＭＳ 明朝" w:hint="eastAsia"/>
          <w:b/>
          <w:color w:val="1F497D" w:themeColor="text2"/>
          <w:kern w:val="0"/>
          <w:szCs w:val="24"/>
        </w:rPr>
        <w:t>は、一刻も早く退場願いたいものだ。</w:t>
      </w:r>
    </w:p>
    <w:p w:rsidR="00C926DD" w:rsidRDefault="00B33A78" w:rsidP="00B33A78">
      <w:pPr>
        <w:widowControl/>
        <w:shd w:val="clear" w:color="auto" w:fill="FFFFFF"/>
        <w:spacing w:line="240" w:lineRule="atLeast"/>
        <w:ind w:firstLineChars="100" w:firstLine="211"/>
        <w:rPr>
          <w:rFonts w:ascii="ＭＳ 明朝" w:eastAsia="ＭＳ 明朝" w:hAnsi="ＭＳ 明朝" w:cs="ＭＳ 明朝"/>
          <w:b/>
          <w:color w:val="1F497D" w:themeColor="text2"/>
          <w:kern w:val="0"/>
          <w:szCs w:val="24"/>
        </w:rPr>
      </w:pPr>
      <w:r>
        <w:rPr>
          <w:rFonts w:ascii="ＭＳ 明朝" w:eastAsia="ＭＳ 明朝" w:hAnsi="ＭＳ 明朝" w:cs="ＭＳ 明朝" w:hint="eastAsia"/>
          <w:b/>
          <w:color w:val="1F497D" w:themeColor="text2"/>
          <w:kern w:val="0"/>
          <w:szCs w:val="24"/>
        </w:rPr>
        <w:t>それにしても３０キロ圏自治体も、こんな理屈に合わないお金は恥ずかしくてとても貰えませんという首長がいてもおかしくないと思うが、交付金決定の３日後に再稼動容認に転じる自治体が出るなど、日本社会の堕落は極まれりといったところか。</w:t>
      </w:r>
    </w:p>
    <w:p w:rsidR="000111A2" w:rsidRDefault="000111A2" w:rsidP="00B33A78">
      <w:pPr>
        <w:widowControl/>
        <w:shd w:val="clear" w:color="auto" w:fill="FFFFFF"/>
        <w:spacing w:line="240" w:lineRule="atLeast"/>
        <w:ind w:firstLineChars="100" w:firstLine="211"/>
        <w:rPr>
          <w:rFonts w:ascii="ＭＳ 明朝" w:eastAsia="ＭＳ 明朝" w:hAnsi="ＭＳ 明朝" w:cs="ＭＳ 明朝"/>
          <w:b/>
          <w:color w:val="1F497D" w:themeColor="text2"/>
          <w:kern w:val="0"/>
          <w:szCs w:val="24"/>
        </w:rPr>
      </w:pPr>
      <w:r>
        <w:rPr>
          <w:rFonts w:ascii="ＭＳ 明朝" w:eastAsia="ＭＳ 明朝" w:hAnsi="ＭＳ 明朝" w:cs="ＭＳ 明朝" w:hint="eastAsia"/>
          <w:b/>
          <w:color w:val="1F497D" w:themeColor="text2"/>
          <w:kern w:val="0"/>
          <w:szCs w:val="24"/>
        </w:rPr>
        <w:t>むしろ正々堂々と交付金はないが事故の被害は立地自治体と同様に生じるということを訴えて、日本の全自治体が交付金を受け取る要求をしてもおかしくない。軍事費に５兆円以上の税金を投じるお金があるなら、要求する理屈は通る。それほど原発はコスト高ということで、全ての原発を一刻も早く廃炉にすることが一番の解決策だろう。</w:t>
      </w:r>
    </w:p>
    <w:p w:rsidR="000111A2" w:rsidRPr="00C926DD" w:rsidRDefault="000111A2" w:rsidP="00B33A78">
      <w:pPr>
        <w:widowControl/>
        <w:shd w:val="clear" w:color="auto" w:fill="FFFFFF"/>
        <w:spacing w:line="240" w:lineRule="atLeast"/>
        <w:ind w:firstLineChars="100" w:firstLine="211"/>
        <w:rPr>
          <w:rFonts w:ascii="ＭＳ 明朝" w:eastAsia="ＭＳ 明朝" w:hAnsi="ＭＳ 明朝" w:cs="ＭＳ 明朝"/>
          <w:b/>
          <w:color w:val="1F497D" w:themeColor="text2"/>
          <w:kern w:val="0"/>
          <w:szCs w:val="24"/>
        </w:rPr>
      </w:pPr>
    </w:p>
    <w:p w:rsidR="00C926DD" w:rsidRDefault="00C926DD" w:rsidP="009E0FF8"/>
    <w:p w:rsidR="009E0FF8" w:rsidRDefault="009E0FF8" w:rsidP="009E0FF8">
      <w:r>
        <w:rPr>
          <w:rFonts w:hint="eastAsia"/>
        </w:rPr>
        <w:t>2017</w:t>
      </w:r>
      <w:r>
        <w:rPr>
          <w:rFonts w:hint="eastAsia"/>
        </w:rPr>
        <w:t>年</w:t>
      </w:r>
      <w:r>
        <w:rPr>
          <w:rFonts w:hint="eastAsia"/>
        </w:rPr>
        <w:t>10</w:t>
      </w:r>
      <w:r>
        <w:rPr>
          <w:rFonts w:hint="eastAsia"/>
        </w:rPr>
        <w:t>月</w:t>
      </w:r>
      <w:r>
        <w:rPr>
          <w:rFonts w:hint="eastAsia"/>
        </w:rPr>
        <w:t>11</w:t>
      </w:r>
      <w:r>
        <w:rPr>
          <w:rFonts w:hint="eastAsia"/>
        </w:rPr>
        <w:t>日（水）</w:t>
      </w:r>
    </w:p>
    <w:p w:rsidR="009E0FF8" w:rsidRDefault="009E0FF8" w:rsidP="009E0FF8">
      <w:r>
        <w:rPr>
          <w:rFonts w:hint="eastAsia"/>
        </w:rPr>
        <w:t xml:space="preserve">　原発事故、国に賠償命令。福島地裁２件目「津波予見し防げた」。東電に津波対策を指示しなかった国の不作為を批判した。全国で３０件の集団訴訟があり、前橋地裁に続き２件目。</w:t>
      </w:r>
    </w:p>
    <w:p w:rsidR="009E0FF8" w:rsidRDefault="009E0FF8" w:rsidP="009E0FF8">
      <w:r>
        <w:rPr>
          <w:rFonts w:hint="eastAsia"/>
        </w:rPr>
        <w:t xml:space="preserve">　国の地震調査研究粋</w:t>
      </w:r>
      <w:r>
        <w:rPr>
          <w:rFonts w:hint="eastAsia"/>
        </w:rPr>
        <w:t>s</w:t>
      </w:r>
      <w:r>
        <w:rPr>
          <w:rFonts w:hint="eastAsia"/>
        </w:rPr>
        <w:t>ん本部が</w:t>
      </w:r>
      <w:r>
        <w:rPr>
          <w:rFonts w:hint="eastAsia"/>
        </w:rPr>
        <w:t>2002</w:t>
      </w:r>
      <w:r>
        <w:rPr>
          <w:rFonts w:hint="eastAsia"/>
        </w:rPr>
        <w:t>年に「マグニチュード８クラスの津波地震が３０年以内に２０％の確率で発生する」との長期予測を公表したことを重視。「国が直ちにシミュレーションをすればｍ福島第</w:t>
      </w:r>
      <w:r>
        <w:rPr>
          <w:rFonts w:hint="eastAsia"/>
        </w:rPr>
        <w:t>1</w:t>
      </w:r>
      <w:r>
        <w:rPr>
          <w:rFonts w:hint="eastAsia"/>
        </w:rPr>
        <w:t>原発で最大</w:t>
      </w:r>
      <w:r>
        <w:rPr>
          <w:rFonts w:hint="eastAsia"/>
        </w:rPr>
        <w:t>15.7</w:t>
      </w:r>
      <w:r>
        <w:rPr>
          <w:rFonts w:hint="eastAsia"/>
        </w:rPr>
        <w:t>メートルの津波を予見可能だった」と指摘。東電に対策を命じておれば「全交流電源喪失による原発事故は回避可能だった」と判断した。</w:t>
      </w:r>
    </w:p>
    <w:p w:rsidR="009E0FF8" w:rsidRDefault="009E0FF8" w:rsidP="009E0FF8">
      <w:r>
        <w:rPr>
          <w:rFonts w:hint="eastAsia"/>
        </w:rPr>
        <w:t xml:space="preserve">　「国の規制権限の不行使は許容される限度を逸脱し、著しく合理性を欠いた」と批判した。ただ国の賠償責任の程度は東電の半分にとどめた。救済対象者の範囲も広げ茨城県の居住者にも被ばくによる健康不安は賠償に値するとした。</w:t>
      </w:r>
    </w:p>
    <w:p w:rsidR="009E0FF8" w:rsidRPr="003C2017" w:rsidRDefault="009E0FF8" w:rsidP="009E0FF8">
      <w:r>
        <w:rPr>
          <w:rFonts w:hint="eastAsia"/>
        </w:rPr>
        <w:t xml:space="preserve">　ただ「現状回復」につていは退け「ふるさと喪失慰謝料」も既に支払われた賠償金に含まれているとして退けた。</w:t>
      </w:r>
    </w:p>
    <w:p w:rsidR="009E0FF8" w:rsidRDefault="009E0FF8" w:rsidP="009E0FF8"/>
    <w:p w:rsidR="009E0FF8" w:rsidRDefault="009E0FF8" w:rsidP="009E0FF8">
      <w:r>
        <w:rPr>
          <w:rFonts w:hint="eastAsia"/>
        </w:rPr>
        <w:lastRenderedPageBreak/>
        <w:t>2017</w:t>
      </w:r>
      <w:r>
        <w:rPr>
          <w:rFonts w:hint="eastAsia"/>
        </w:rPr>
        <w:t>年</w:t>
      </w:r>
      <w:r>
        <w:rPr>
          <w:rFonts w:hint="eastAsia"/>
        </w:rPr>
        <w:t>10</w:t>
      </w:r>
      <w:r>
        <w:rPr>
          <w:rFonts w:hint="eastAsia"/>
        </w:rPr>
        <w:t>月</w:t>
      </w:r>
      <w:r>
        <w:rPr>
          <w:rFonts w:hint="eastAsia"/>
        </w:rPr>
        <w:t>5</w:t>
      </w:r>
      <w:r>
        <w:rPr>
          <w:rFonts w:hint="eastAsia"/>
        </w:rPr>
        <w:t>日（木）</w:t>
      </w:r>
    </w:p>
    <w:p w:rsidR="009E0FF8" w:rsidRDefault="009E0FF8" w:rsidP="009E0FF8">
      <w:r>
        <w:rPr>
          <w:rFonts w:hint="eastAsia"/>
        </w:rPr>
        <w:t xml:space="preserve">　柏崎刈羽原発、規制委が適合判断。６・７号機審査者案、東電の原発で初。規制委は適格性を「ないとする理由はない」とした。</w:t>
      </w:r>
    </w:p>
    <w:p w:rsidR="009E0FF8" w:rsidRPr="00E70EA6" w:rsidRDefault="009E0FF8" w:rsidP="009E0FF8">
      <w:pPr>
        <w:rPr>
          <w:color w:val="1F497D" w:themeColor="text2"/>
        </w:rPr>
      </w:pPr>
      <w:r w:rsidRPr="00E70EA6">
        <w:rPr>
          <w:rFonts w:hint="eastAsia"/>
          <w:color w:val="1F497D" w:themeColor="text2"/>
        </w:rPr>
        <w:t>（注）あるとする理由を述べるべきで、余り積極的ではない理由で原発の再稼働を求めることは認めがたい。</w:t>
      </w:r>
    </w:p>
    <w:p w:rsidR="009E0FF8" w:rsidRDefault="009E0FF8" w:rsidP="009E0FF8">
      <w:r>
        <w:rPr>
          <w:rFonts w:hint="eastAsia"/>
        </w:rPr>
        <w:t xml:space="preserve">　同原発は軟弱な地盤で、敷地内の断層が活断層の可能性があると地元の研究者や市民団体が指摘するなど多くの問題がある。</w:t>
      </w:r>
    </w:p>
    <w:p w:rsidR="009E0FF8" w:rsidRDefault="009E0FF8" w:rsidP="009E0FF8">
      <w:r>
        <w:rPr>
          <w:rFonts w:hint="eastAsia"/>
        </w:rPr>
        <w:t xml:space="preserve">　米山知事は「検証が終わるまで、再稼働の議論をするつもりはない」と述べている。</w:t>
      </w:r>
    </w:p>
    <w:p w:rsidR="009E0FF8" w:rsidRDefault="009E0FF8" w:rsidP="009E0FF8">
      <w:r>
        <w:rPr>
          <w:rFonts w:hint="eastAsia"/>
        </w:rPr>
        <w:t xml:space="preserve">　元中央大教授の舘野氏は、沸騰水型の最初の許可となるが、大きな欠陥があると指摘、炉心の大きさに対する発熱量が極度に高く、運転停止直後に冷却できなくなると直ちに炉心溶融に至る。注水は水素ガスを発生させる。事故が起きやすく、その上事故対応が被害を拡大する欠陥商品だという。格納容器も加圧水型の５分の１以下と極めて小さい。炉心溶融が起こるとたちまち格納容器内は講演高圧になり、容器の破損が懸念される。ベントが必要になり環境中に放射性物質を放出することになる。ベントは回避できるというが余りに楽観的すぎる。無謀な決定と言わざるを得ない。</w:t>
      </w:r>
    </w:p>
    <w:p w:rsidR="009E0FF8" w:rsidRDefault="009E0FF8" w:rsidP="009E0FF8">
      <w:r>
        <w:rPr>
          <w:rFonts w:hint="eastAsia"/>
        </w:rPr>
        <w:t xml:space="preserve">　また新潟大学名誉教授の立石氏は、東電の体質がどう改善されたかを問うことなく、決意を保安規定に書き込むことで適格性ありとする決定を批判。到底容認できないとしている。</w:t>
      </w:r>
    </w:p>
    <w:p w:rsidR="009E0FF8" w:rsidRPr="00E70EA6" w:rsidRDefault="009E0FF8" w:rsidP="009E0FF8"/>
    <w:p w:rsidR="009E0FF8" w:rsidRDefault="009E0FF8" w:rsidP="009E0FF8">
      <w:r>
        <w:rPr>
          <w:rFonts w:hint="eastAsia"/>
        </w:rPr>
        <w:t>2017</w:t>
      </w:r>
      <w:r>
        <w:rPr>
          <w:rFonts w:hint="eastAsia"/>
        </w:rPr>
        <w:t>年</w:t>
      </w:r>
      <w:r>
        <w:rPr>
          <w:rFonts w:hint="eastAsia"/>
        </w:rPr>
        <w:t>9</w:t>
      </w:r>
      <w:r>
        <w:rPr>
          <w:rFonts w:hint="eastAsia"/>
        </w:rPr>
        <w:t>月</w:t>
      </w:r>
      <w:r>
        <w:rPr>
          <w:rFonts w:hint="eastAsia"/>
        </w:rPr>
        <w:t>25</w:t>
      </w:r>
      <w:r>
        <w:rPr>
          <w:rFonts w:hint="eastAsia"/>
        </w:rPr>
        <w:t>日（月）</w:t>
      </w:r>
    </w:p>
    <w:p w:rsidR="009E0FF8" w:rsidRDefault="009E0FF8" w:rsidP="009E0FF8">
      <w:r>
        <w:rPr>
          <w:rFonts w:hint="eastAsia"/>
        </w:rPr>
        <w:t xml:space="preserve">　筑波大や茨城県、避難者支援団体「ふれあいネット」などのチームがまとめたアンケート結果によると、「最近</w:t>
      </w:r>
      <w:r>
        <w:rPr>
          <w:rFonts w:hint="eastAsia"/>
        </w:rPr>
        <w:t>30</w:t>
      </w:r>
      <w:r>
        <w:rPr>
          <w:rFonts w:hint="eastAsia"/>
        </w:rPr>
        <w:t>日以内に自殺したいと思ったことがある」は２０％に上った</w:t>
      </w:r>
      <w:r>
        <w:rPr>
          <w:rFonts w:hint="eastAsia"/>
        </w:rPr>
        <w:t xml:space="preserve"> </w:t>
      </w:r>
      <w:r>
        <w:rPr>
          <w:rFonts w:hint="eastAsia"/>
        </w:rPr>
        <w:t>。そして３９％の回答者に</w:t>
      </w:r>
      <w:r>
        <w:rPr>
          <w:rFonts w:hint="eastAsia"/>
        </w:rPr>
        <w:t>PTSD</w:t>
      </w:r>
      <w:r>
        <w:rPr>
          <w:rFonts w:hint="eastAsia"/>
        </w:rPr>
        <w:t>の疑いがあり、東日本大震災と原発による被災者の心の傷の深さが浮き彫りになった。現在も約３万５千人が県外避難生活を余儀なくされ、茨城県への避難者は３５００人に上る。</w:t>
      </w:r>
    </w:p>
    <w:p w:rsidR="009E0FF8" w:rsidRDefault="009E0FF8" w:rsidP="009E0FF8"/>
    <w:p w:rsidR="009E0FF8" w:rsidRDefault="009E0FF8" w:rsidP="009E0FF8">
      <w:r>
        <w:rPr>
          <w:rFonts w:hint="eastAsia"/>
        </w:rPr>
        <w:t>2017</w:t>
      </w:r>
      <w:r>
        <w:rPr>
          <w:rFonts w:hint="eastAsia"/>
        </w:rPr>
        <w:t>年</w:t>
      </w:r>
      <w:r>
        <w:rPr>
          <w:rFonts w:hint="eastAsia"/>
        </w:rPr>
        <w:t>9</w:t>
      </w:r>
      <w:r>
        <w:rPr>
          <w:rFonts w:hint="eastAsia"/>
        </w:rPr>
        <w:t>月</w:t>
      </w:r>
      <w:r>
        <w:rPr>
          <w:rFonts w:hint="eastAsia"/>
        </w:rPr>
        <w:t>23</w:t>
      </w:r>
      <w:r>
        <w:rPr>
          <w:rFonts w:hint="eastAsia"/>
        </w:rPr>
        <w:t>日（土）</w:t>
      </w:r>
    </w:p>
    <w:p w:rsidR="009E0FF8" w:rsidRDefault="009E0FF8" w:rsidP="009E0FF8">
      <w:r>
        <w:rPr>
          <w:rFonts w:hint="eastAsia"/>
        </w:rPr>
        <w:t xml:space="preserve">　千葉地裁、避難者訴訟で原発事故、国の責任否定。「国が東電に対策を取らせなかったのは著しく合理性を欠くとはいえず、違法ではない」とした。国の指針を上回る東電への請求の一部は認め、計約</w:t>
      </w:r>
      <w:r>
        <w:rPr>
          <w:rFonts w:hint="eastAsia"/>
        </w:rPr>
        <w:t>3</w:t>
      </w:r>
      <w:r>
        <w:rPr>
          <w:rFonts w:hint="eastAsia"/>
        </w:rPr>
        <w:t>億</w:t>
      </w:r>
      <w:r>
        <w:rPr>
          <w:rFonts w:hint="eastAsia"/>
        </w:rPr>
        <w:t>7600</w:t>
      </w:r>
      <w:r>
        <w:rPr>
          <w:rFonts w:hint="eastAsia"/>
        </w:rPr>
        <w:t>万円の賠償を命じた。弁護団長はふるさと喪失慰謝料が認められたと評価した。</w:t>
      </w:r>
    </w:p>
    <w:p w:rsidR="009E0FF8" w:rsidRDefault="009E0FF8" w:rsidP="009E0FF8"/>
    <w:p w:rsidR="009E0FF8" w:rsidRDefault="009E0FF8" w:rsidP="009E0FF8">
      <w:r>
        <w:rPr>
          <w:rFonts w:hint="eastAsia"/>
        </w:rPr>
        <w:t>2017</w:t>
      </w:r>
      <w:r>
        <w:rPr>
          <w:rFonts w:hint="eastAsia"/>
        </w:rPr>
        <w:t>年</w:t>
      </w:r>
      <w:r>
        <w:rPr>
          <w:rFonts w:hint="eastAsia"/>
        </w:rPr>
        <w:t>9</w:t>
      </w:r>
      <w:r>
        <w:rPr>
          <w:rFonts w:hint="eastAsia"/>
        </w:rPr>
        <w:t>月</w:t>
      </w:r>
      <w:r>
        <w:rPr>
          <w:rFonts w:hint="eastAsia"/>
        </w:rPr>
        <w:t>13</w:t>
      </w:r>
      <w:r>
        <w:rPr>
          <w:rFonts w:hint="eastAsia"/>
        </w:rPr>
        <w:t>日（水）</w:t>
      </w:r>
    </w:p>
    <w:p w:rsidR="009E0FF8" w:rsidRDefault="009E0FF8" w:rsidP="009E0FF8">
      <w:r>
        <w:rPr>
          <w:rFonts w:hint="eastAsia"/>
        </w:rPr>
        <w:t xml:space="preserve">　原子力規制委員会は</w:t>
      </w:r>
      <w:r>
        <w:rPr>
          <w:rFonts w:hint="eastAsia"/>
        </w:rPr>
        <w:t>13</w:t>
      </w:r>
      <w:r>
        <w:rPr>
          <w:rFonts w:hint="eastAsia"/>
        </w:rPr>
        <w:t>日、柏崎刈羽原発の再稼働の前提となる安全審査の一環で、東電が原発を運転することの「適格性」を条件付きで了承した。原発の安全管理や福島第</w:t>
      </w:r>
      <w:r>
        <w:rPr>
          <w:rFonts w:hint="eastAsia"/>
        </w:rPr>
        <w:t>1</w:t>
      </w:r>
      <w:r>
        <w:rPr>
          <w:rFonts w:hint="eastAsia"/>
        </w:rPr>
        <w:t>原発の廃炉に法的拘束力を持たせることを保安規定に盛り込むよう東電に求める。経産相が東電を監督・指導することも要請する。最終的なとりまとめは</w:t>
      </w:r>
      <w:r>
        <w:rPr>
          <w:rFonts w:hint="eastAsia"/>
        </w:rPr>
        <w:t>20</w:t>
      </w:r>
      <w:r>
        <w:rPr>
          <w:rFonts w:hint="eastAsia"/>
        </w:rPr>
        <w:t>日以降に持ち越された。</w:t>
      </w:r>
    </w:p>
    <w:p w:rsidR="009E0FF8" w:rsidRDefault="009E0FF8" w:rsidP="009E0FF8"/>
    <w:p w:rsidR="009E0FF8" w:rsidRDefault="009E0FF8" w:rsidP="009E0FF8">
      <w:r>
        <w:rPr>
          <w:rFonts w:hint="eastAsia"/>
        </w:rPr>
        <w:t>2017</w:t>
      </w:r>
      <w:r>
        <w:rPr>
          <w:rFonts w:hint="eastAsia"/>
        </w:rPr>
        <w:t>年</w:t>
      </w:r>
      <w:r>
        <w:rPr>
          <w:rFonts w:hint="eastAsia"/>
        </w:rPr>
        <w:t>9</w:t>
      </w:r>
      <w:r>
        <w:rPr>
          <w:rFonts w:hint="eastAsia"/>
        </w:rPr>
        <w:t>月</w:t>
      </w:r>
      <w:r>
        <w:rPr>
          <w:rFonts w:hint="eastAsia"/>
        </w:rPr>
        <w:t>10</w:t>
      </w:r>
      <w:r>
        <w:rPr>
          <w:rFonts w:hint="eastAsia"/>
        </w:rPr>
        <w:t>日（日）</w:t>
      </w:r>
    </w:p>
    <w:p w:rsidR="009E0FF8" w:rsidRDefault="009E0FF8" w:rsidP="009E0FF8">
      <w:r>
        <w:rPr>
          <w:rFonts w:hint="eastAsia"/>
        </w:rPr>
        <w:t xml:space="preserve">　電線を使わずに電気を送るワイヤレス給電が身近になりつつある。電動自転車などに電気を供給する国内初の実験が始まったほか、スマホの最新型にも搭載される予定。宇宙空間でつくった電気を地上へ送る研究もある。「電線のない社会」が実現するかも知れない。</w:t>
      </w:r>
    </w:p>
    <w:p w:rsidR="009E0FF8" w:rsidRDefault="009E0FF8" w:rsidP="009E0FF8">
      <w:r>
        <w:rPr>
          <w:rFonts w:hint="eastAsia"/>
        </w:rPr>
        <w:lastRenderedPageBreak/>
        <w:t xml:space="preserve">　電動自転車は前かごに板状の充電装置があり、専用の送電装置の前に駐輪すると無線を受けて充電できる。無線は電子レンジにも使うマイクロ波を使う。</w:t>
      </w:r>
      <w:r>
        <w:rPr>
          <w:rFonts w:hint="eastAsia"/>
        </w:rPr>
        <w:t>1</w:t>
      </w:r>
      <w:r>
        <w:rPr>
          <w:rFonts w:hint="eastAsia"/>
        </w:rPr>
        <w:t>回の充電で約</w:t>
      </w:r>
      <w:r>
        <w:rPr>
          <w:rFonts w:hint="eastAsia"/>
        </w:rPr>
        <w:t>25</w:t>
      </w:r>
      <w:r>
        <w:rPr>
          <w:rFonts w:hint="eastAsia"/>
        </w:rPr>
        <w:t>キロ走れる。</w:t>
      </w:r>
    </w:p>
    <w:p w:rsidR="009E0FF8" w:rsidRDefault="009E0FF8" w:rsidP="009E0FF8">
      <w:r>
        <w:rPr>
          <w:rFonts w:hint="eastAsia"/>
        </w:rPr>
        <w:t xml:space="preserve">　電気自動車は２つのコイルの間で磁界の変化を介して電気を伝える「電磁誘導方式装置を三菱電機が開発した。英国の高速道路では、走行しながら充電できる専用レーンの計画も進む。</w:t>
      </w:r>
    </w:p>
    <w:p w:rsidR="009E0FF8" w:rsidRDefault="009E0FF8" w:rsidP="009E0FF8">
      <w:r>
        <w:rPr>
          <w:rFonts w:hint="eastAsia"/>
        </w:rPr>
        <w:t xml:space="preserve">　携帯電話も同じ方式で充電できる。家庭から電気コードがなくなる日が来るかもしれない。コンセントが要らず、感電の心配もない。宇宙太陽光発電技術も研究されている。</w:t>
      </w:r>
    </w:p>
    <w:p w:rsidR="009E0FF8" w:rsidRDefault="009E0FF8" w:rsidP="009E0FF8">
      <w:r>
        <w:rPr>
          <w:rFonts w:hint="eastAsia"/>
        </w:rPr>
        <w:t xml:space="preserve">　課題もある。一つは安全性だ。電磁波の人体に与える影響の長期評価はまだ十分ではない。もう一つは電波の規格だ。携帯電話の電磁波との干渉が指摘されている。</w:t>
      </w:r>
    </w:p>
    <w:p w:rsidR="009E0FF8" w:rsidRDefault="009E0FF8" w:rsidP="009E0FF8"/>
    <w:p w:rsidR="009E0FF8" w:rsidRPr="00EC1E8C" w:rsidRDefault="009E0FF8" w:rsidP="009E0FF8">
      <w:pPr>
        <w:tabs>
          <w:tab w:val="left" w:pos="1220"/>
        </w:tabs>
      </w:pPr>
      <w:r>
        <w:rPr>
          <w:rFonts w:hint="eastAsia"/>
        </w:rPr>
        <w:t>2017</w:t>
      </w:r>
      <w:r>
        <w:rPr>
          <w:rFonts w:hint="eastAsia"/>
        </w:rPr>
        <w:t>年</w:t>
      </w:r>
      <w:r>
        <w:rPr>
          <w:rFonts w:hint="eastAsia"/>
        </w:rPr>
        <w:t>7</w:t>
      </w:r>
      <w:r>
        <w:rPr>
          <w:rFonts w:hint="eastAsia"/>
        </w:rPr>
        <w:t>月</w:t>
      </w:r>
      <w:r>
        <w:rPr>
          <w:rFonts w:hint="eastAsia"/>
        </w:rPr>
        <w:t>19</w:t>
      </w:r>
      <w:r>
        <w:rPr>
          <w:rFonts w:hint="eastAsia"/>
        </w:rPr>
        <w:t>日（水）</w:t>
      </w:r>
    </w:p>
    <w:p w:rsidR="009E0FF8" w:rsidRDefault="009E0FF8" w:rsidP="009E0FF8">
      <w:r>
        <w:rPr>
          <w:rFonts w:hint="eastAsia"/>
        </w:rPr>
        <w:t xml:space="preserve">　福島</w:t>
      </w:r>
      <w:r>
        <w:rPr>
          <w:rFonts w:hint="eastAsia"/>
        </w:rPr>
        <w:t>3</w:t>
      </w:r>
      <w:r>
        <w:rPr>
          <w:rFonts w:hint="eastAsia"/>
        </w:rPr>
        <w:t>号機、水中ロボ投入。</w:t>
      </w:r>
      <w:r>
        <w:rPr>
          <w:rFonts w:hint="eastAsia"/>
        </w:rPr>
        <w:t>1</w:t>
      </w:r>
      <w:r>
        <w:rPr>
          <w:rFonts w:hint="eastAsia"/>
        </w:rPr>
        <w:t>回目の</w:t>
      </w:r>
      <w:r>
        <w:rPr>
          <w:rFonts w:hint="eastAsia"/>
        </w:rPr>
        <w:t>19</w:t>
      </w:r>
      <w:r>
        <w:rPr>
          <w:rFonts w:hint="eastAsia"/>
        </w:rPr>
        <w:t>日は台座の入口付近まで、</w:t>
      </w:r>
      <w:r>
        <w:rPr>
          <w:rFonts w:hint="eastAsia"/>
        </w:rPr>
        <w:t>2</w:t>
      </w:r>
      <w:r>
        <w:rPr>
          <w:rFonts w:hint="eastAsia"/>
        </w:rPr>
        <w:t>回目の</w:t>
      </w:r>
      <w:r>
        <w:rPr>
          <w:rFonts w:hint="eastAsia"/>
        </w:rPr>
        <w:t>21</w:t>
      </w:r>
      <w:r>
        <w:rPr>
          <w:rFonts w:hint="eastAsia"/>
        </w:rPr>
        <w:t>日は台座の内部に投入、デブリがあると考えられる地下階を目指す。ケーブルでつながっているので、進には困難が予想される。デブリは約</w:t>
      </w:r>
      <w:r>
        <w:rPr>
          <w:rFonts w:hint="eastAsia"/>
        </w:rPr>
        <w:t>360</w:t>
      </w:r>
      <w:r>
        <w:rPr>
          <w:rFonts w:hint="eastAsia"/>
        </w:rPr>
        <w:t>トン。</w:t>
      </w:r>
    </w:p>
    <w:p w:rsidR="009E0FF8" w:rsidRDefault="009E0FF8" w:rsidP="009E0FF8"/>
    <w:p w:rsidR="009E0FF8" w:rsidRDefault="009E0FF8" w:rsidP="009E0FF8">
      <w:r>
        <w:rPr>
          <w:rFonts w:hint="eastAsia"/>
        </w:rPr>
        <w:t>2017</w:t>
      </w:r>
      <w:r>
        <w:rPr>
          <w:rFonts w:hint="eastAsia"/>
        </w:rPr>
        <w:t>年</w:t>
      </w:r>
      <w:r>
        <w:rPr>
          <w:rFonts w:hint="eastAsia"/>
        </w:rPr>
        <w:t>7</w:t>
      </w:r>
      <w:r>
        <w:rPr>
          <w:rFonts w:hint="eastAsia"/>
        </w:rPr>
        <w:t>月</w:t>
      </w:r>
      <w:r>
        <w:rPr>
          <w:rFonts w:hint="eastAsia"/>
        </w:rPr>
        <w:t>17</w:t>
      </w:r>
      <w:r>
        <w:rPr>
          <w:rFonts w:hint="eastAsia"/>
        </w:rPr>
        <w:t>日（月）</w:t>
      </w:r>
    </w:p>
    <w:p w:rsidR="009E0FF8" w:rsidRDefault="009E0FF8" w:rsidP="009E0FF8">
      <w:r>
        <w:rPr>
          <w:rFonts w:hint="eastAsia"/>
        </w:rPr>
        <w:t xml:space="preserve">　年間被ばく限度、半年で超えた、福島原発廃炉作業の闇。作業員の限度被ばく線量は、国の基準として、「</w:t>
      </w:r>
      <w:r>
        <w:rPr>
          <w:rFonts w:hint="eastAsia"/>
        </w:rPr>
        <w:t>5</w:t>
      </w:r>
      <w:r>
        <w:rPr>
          <w:rFonts w:hint="eastAsia"/>
        </w:rPr>
        <w:t>年間で１００ミリーベルト」「１年間で５０ミリシーベルト」と決まっている。がれき撤去作業のＡさんの６カ月の合計は</w:t>
      </w:r>
      <w:r>
        <w:rPr>
          <w:rFonts w:hint="eastAsia"/>
        </w:rPr>
        <w:t>54.83</w:t>
      </w:r>
      <w:r>
        <w:rPr>
          <w:rFonts w:hint="eastAsia"/>
        </w:rPr>
        <w:t>ミリシーベルトだ。なぜ働かせ続けられるのか。その仕掛けは</w:t>
      </w:r>
      <w:r>
        <w:rPr>
          <w:rFonts w:hint="eastAsia"/>
        </w:rPr>
        <w:t>3</w:t>
      </w:r>
      <w:r>
        <w:rPr>
          <w:rFonts w:hint="eastAsia"/>
        </w:rPr>
        <w:t>月で一度リセットされ、</w:t>
      </w:r>
      <w:r>
        <w:rPr>
          <w:rFonts w:hint="eastAsia"/>
        </w:rPr>
        <w:t>4</w:t>
      </w:r>
      <w:r>
        <w:rPr>
          <w:rFonts w:hint="eastAsia"/>
        </w:rPr>
        <w:t>月から新たにカウントすること。命を削っている作業。建屋の鉛板の設置作業のＢさんの給与明細は雇用保険料、社会保険料の天引きがなく、</w:t>
      </w:r>
      <w:r>
        <w:rPr>
          <w:rFonts w:hint="eastAsia"/>
        </w:rPr>
        <w:t>1</w:t>
      </w:r>
      <w:r>
        <w:rPr>
          <w:rFonts w:hint="eastAsia"/>
        </w:rPr>
        <w:t>日当たり</w:t>
      </w:r>
      <w:r>
        <w:rPr>
          <w:rFonts w:hint="eastAsia"/>
        </w:rPr>
        <w:t>1</w:t>
      </w:r>
      <w:r>
        <w:rPr>
          <w:rFonts w:hint="eastAsia"/>
        </w:rPr>
        <w:t>万</w:t>
      </w:r>
      <w:r>
        <w:rPr>
          <w:rFonts w:hint="eastAsia"/>
        </w:rPr>
        <w:t>3</w:t>
      </w:r>
      <w:r>
        <w:rPr>
          <w:rFonts w:hint="eastAsia"/>
        </w:rPr>
        <w:t>千円から最高で</w:t>
      </w:r>
      <w:r>
        <w:rPr>
          <w:rFonts w:hint="eastAsia"/>
        </w:rPr>
        <w:t>2</w:t>
      </w:r>
      <w:r>
        <w:rPr>
          <w:rFonts w:hint="eastAsia"/>
        </w:rPr>
        <w:t>万円。結局線量限度いっぱいで廃炉作業から離れた。Ａさんの告発から浮かび上がるのは被ばく労働者の実態と健康管理。政府と東電は緊急作業（</w:t>
      </w:r>
      <w:r>
        <w:rPr>
          <w:rFonts w:hint="eastAsia"/>
        </w:rPr>
        <w:t>2011</w:t>
      </w:r>
      <w:r>
        <w:rPr>
          <w:rFonts w:hint="eastAsia"/>
        </w:rPr>
        <w:t>年</w:t>
      </w:r>
      <w:r>
        <w:rPr>
          <w:rFonts w:hint="eastAsia"/>
        </w:rPr>
        <w:t>3</w:t>
      </w:r>
      <w:r>
        <w:rPr>
          <w:rFonts w:hint="eastAsia"/>
        </w:rPr>
        <w:t>月</w:t>
      </w:r>
      <w:r>
        <w:rPr>
          <w:rFonts w:hint="eastAsia"/>
        </w:rPr>
        <w:t>14</w:t>
      </w:r>
      <w:r>
        <w:rPr>
          <w:rFonts w:hint="eastAsia"/>
        </w:rPr>
        <w:t>日から同年</w:t>
      </w:r>
      <w:r>
        <w:rPr>
          <w:rFonts w:hint="eastAsia"/>
        </w:rPr>
        <w:t>12</w:t>
      </w:r>
      <w:r>
        <w:rPr>
          <w:rFonts w:hint="eastAsia"/>
        </w:rPr>
        <w:t>月</w:t>
      </w:r>
      <w:r>
        <w:rPr>
          <w:rFonts w:hint="eastAsia"/>
        </w:rPr>
        <w:t>16</w:t>
      </w:r>
      <w:r>
        <w:rPr>
          <w:rFonts w:hint="eastAsia"/>
        </w:rPr>
        <w:t>日）に従事した作業者に限り健康管理を実施。それ以降、作業員は何人いたか。唯一の公開資料は東電が毎月厚労省に報告する「社業者の被ばく線量の評価状況」。各協力会社からの報告を集約いたもの。Ａさんにのような実質的な線量を評価していない。東京労働安全衛生センターによると</w:t>
      </w:r>
      <w:r>
        <w:rPr>
          <w:rFonts w:hint="eastAsia"/>
        </w:rPr>
        <w:t>2133</w:t>
      </w:r>
      <w:r>
        <w:rPr>
          <w:rFonts w:hint="eastAsia"/>
        </w:rPr>
        <w:t>人が</w:t>
      </w:r>
      <w:r>
        <w:rPr>
          <w:rFonts w:hint="eastAsia"/>
        </w:rPr>
        <w:t>50</w:t>
      </w:r>
      <w:r>
        <w:rPr>
          <w:rFonts w:hint="eastAsia"/>
        </w:rPr>
        <w:t>ミリシーベルト以上被ばくしていた。</w:t>
      </w:r>
    </w:p>
    <w:p w:rsidR="009E0FF8" w:rsidRDefault="009E0FF8" w:rsidP="009E0FF8">
      <w:r>
        <w:rPr>
          <w:rFonts w:hint="eastAsia"/>
        </w:rPr>
        <w:t xml:space="preserve">　医師の田村さんは「少なくとも</w:t>
      </w:r>
      <w:r>
        <w:rPr>
          <w:rFonts w:hint="eastAsia"/>
        </w:rPr>
        <w:t>5</w:t>
      </w:r>
      <w:r>
        <w:rPr>
          <w:rFonts w:hint="eastAsia"/>
        </w:rPr>
        <w:t>ミリシーベルトを超える被ばく労働者に対する健康管理体制の確立は急務、一元的に管理する『放射線観光管理手帳』を交付して窓外にわたる健康管理に努めるべきだと提言する。</w:t>
      </w:r>
    </w:p>
    <w:p w:rsidR="009E0FF8" w:rsidRDefault="009E0FF8" w:rsidP="009E0FF8">
      <w:r>
        <w:rPr>
          <w:rFonts w:hint="eastAsia"/>
        </w:rPr>
        <w:t xml:space="preserve">　同センターの飯田事務局長は「ロボット作業の前段作業、環境整備において、高線量被ばくする“使い捨て労働”がある。燃料デブリの早期取り出しという廃炉校庭に固執している。」と批判する。福島県労連の斎藤議長は、「働き方が超ブラックで東電や元請けの使用者責任をあいまいにし、無責任にしている重層下請けの雇用形態の転換が必要」と訴える。「本来は失われた故郷を取り戻す誇りある仕事。少なくとも元請けの社員にするなど、雇用・処遇の面でも安心して作業できる職場にする必要がある」という。</w:t>
      </w:r>
    </w:p>
    <w:p w:rsidR="009E0FF8" w:rsidRDefault="009E0FF8" w:rsidP="009E0FF8"/>
    <w:p w:rsidR="009E0FF8" w:rsidRDefault="009E0FF8" w:rsidP="009E0FF8">
      <w:r>
        <w:rPr>
          <w:rFonts w:hint="eastAsia"/>
        </w:rPr>
        <w:t>2017</w:t>
      </w:r>
      <w:r>
        <w:rPr>
          <w:rFonts w:hint="eastAsia"/>
        </w:rPr>
        <w:t>年</w:t>
      </w:r>
      <w:r>
        <w:rPr>
          <w:rFonts w:hint="eastAsia"/>
        </w:rPr>
        <w:t>7</w:t>
      </w:r>
      <w:r>
        <w:rPr>
          <w:rFonts w:hint="eastAsia"/>
        </w:rPr>
        <w:t>月</w:t>
      </w:r>
      <w:r>
        <w:rPr>
          <w:rFonts w:hint="eastAsia"/>
        </w:rPr>
        <w:t>10</w:t>
      </w:r>
      <w:r>
        <w:rPr>
          <w:rFonts w:hint="eastAsia"/>
        </w:rPr>
        <w:t>日（月）</w:t>
      </w:r>
    </w:p>
    <w:p w:rsidR="009E0FF8" w:rsidRPr="00DD7FBD" w:rsidRDefault="009E0FF8" w:rsidP="009E0FF8">
      <w:pPr>
        <w:widowControl/>
        <w:rPr>
          <w:rFonts w:ascii="ＭＳ 明朝" w:eastAsia="ＭＳ 明朝" w:hAnsi="メイリオ" w:cs="ＭＳ 明朝"/>
          <w:bCs/>
          <w:kern w:val="36"/>
          <w:szCs w:val="35"/>
        </w:rPr>
      </w:pPr>
      <w:r w:rsidRPr="00DD7FBD">
        <w:rPr>
          <w:rFonts w:ascii="ＭＳ 明朝" w:eastAsia="ＭＳ 明朝" w:hAnsi="メイリオ" w:cs="ＭＳ 明朝" w:hint="eastAsia"/>
          <w:bCs/>
          <w:kern w:val="36"/>
          <w:szCs w:val="35"/>
          <w:bdr w:val="none" w:sz="0" w:space="0" w:color="auto" w:frame="1"/>
        </w:rPr>
        <w:t>福島産米の輸入規制解除へ　ＥＵ、今秋にも決定　他県は証明書不要に</w:t>
      </w:r>
    </w:p>
    <w:p w:rsidR="009E0FF8" w:rsidRPr="00DD7FBD" w:rsidRDefault="009E0FF8" w:rsidP="009E0FF8">
      <w:pPr>
        <w:widowControl/>
        <w:rPr>
          <w:rFonts w:ascii="ＭＳ 明朝" w:eastAsia="ＭＳ 明朝" w:hAnsi="メイリオ" w:cs="ＭＳ 明朝"/>
          <w:kern w:val="0"/>
          <w:szCs w:val="26"/>
        </w:rPr>
      </w:pPr>
      <w:r w:rsidRPr="00DD7FBD">
        <w:rPr>
          <w:rFonts w:ascii="ＭＳ 明朝" w:eastAsia="ＭＳ 明朝" w:hAnsi="メイリオ" w:cs="ＭＳ 明朝" w:hint="eastAsia"/>
          <w:kern w:val="0"/>
          <w:szCs w:val="26"/>
        </w:rPr>
        <w:lastRenderedPageBreak/>
        <w:t xml:space="preserve">　欧州連合（ＥＵ）が２０１１年の東京電力福島第１原発事故後、続けている日本産食品への輸入規制について、福島県産米など１０県の食品の一部または全部を除外する方向で検討していることが１０日、分かった。ＥＵの欧州委員会は今秋にも決定する見通し。</w:t>
      </w:r>
    </w:p>
    <w:p w:rsidR="009E0FF8" w:rsidRPr="00DD7FBD" w:rsidRDefault="009E0FF8" w:rsidP="009E0FF8">
      <w:pPr>
        <w:widowControl/>
        <w:rPr>
          <w:rFonts w:ascii="ＭＳ 明朝" w:eastAsia="ＭＳ 明朝" w:hAnsi="メイリオ" w:cs="ＭＳ 明朝"/>
          <w:kern w:val="0"/>
          <w:szCs w:val="26"/>
        </w:rPr>
      </w:pPr>
      <w:r w:rsidRPr="00DD7FBD">
        <w:rPr>
          <w:rFonts w:ascii="ＭＳ 明朝" w:eastAsia="ＭＳ 明朝" w:hAnsi="メイリオ" w:cs="ＭＳ 明朝" w:hint="eastAsia"/>
          <w:kern w:val="0"/>
          <w:szCs w:val="26"/>
        </w:rPr>
        <w:t xml:space="preserve">　関係筋によると、福島県産米の規制により、他県からＥＵにコメを輸出する場合も福島県産ではないことを示す産地証明書の添付を義務付けられている。同県産米の規制が解除されれば他県からＥＵへのコメ輸出手続きも簡素化される。</w:t>
      </w:r>
    </w:p>
    <w:p w:rsidR="009E0FF8" w:rsidRPr="00DD7FBD" w:rsidRDefault="009E0FF8" w:rsidP="009E0FF8">
      <w:pPr>
        <w:widowControl/>
        <w:rPr>
          <w:rFonts w:ascii="ＭＳ 明朝" w:eastAsia="ＭＳ 明朝" w:hAnsi="メイリオ" w:cs="ＭＳ 明朝"/>
          <w:kern w:val="0"/>
          <w:szCs w:val="26"/>
        </w:rPr>
      </w:pPr>
      <w:r w:rsidRPr="00DD7FBD">
        <w:rPr>
          <w:rFonts w:ascii="ＭＳ 明朝" w:eastAsia="ＭＳ 明朝" w:hAnsi="メイリオ" w:cs="ＭＳ 明朝" w:hint="eastAsia"/>
          <w:kern w:val="0"/>
          <w:szCs w:val="26"/>
        </w:rPr>
        <w:t xml:space="preserve">　日本とＥＵは、経済連携協定（ＥＰＡ）交渉で大枠合意。今回の緩和措置とも相まって、食品・農林水産物のＥＵ向け輸出拡大に寄与しそうだ。</w:t>
      </w:r>
    </w:p>
    <w:p w:rsidR="009E0FF8" w:rsidRDefault="009E0FF8" w:rsidP="009E0FF8"/>
    <w:p w:rsidR="009E0FF8" w:rsidRDefault="009E0FF8" w:rsidP="009E0FF8">
      <w:r>
        <w:rPr>
          <w:rFonts w:hint="eastAsia"/>
        </w:rPr>
        <w:t>2017</w:t>
      </w:r>
      <w:r>
        <w:rPr>
          <w:rFonts w:hint="eastAsia"/>
        </w:rPr>
        <w:t>年</w:t>
      </w:r>
      <w:r>
        <w:rPr>
          <w:rFonts w:hint="eastAsia"/>
        </w:rPr>
        <w:t>7</w:t>
      </w:r>
      <w:r>
        <w:rPr>
          <w:rFonts w:hint="eastAsia"/>
        </w:rPr>
        <w:t>月</w:t>
      </w:r>
      <w:r>
        <w:rPr>
          <w:rFonts w:hint="eastAsia"/>
        </w:rPr>
        <w:t>1</w:t>
      </w:r>
      <w:r>
        <w:rPr>
          <w:rFonts w:hint="eastAsia"/>
        </w:rPr>
        <w:t>日（土）</w:t>
      </w:r>
    </w:p>
    <w:p w:rsidR="009E0FF8" w:rsidRDefault="009E0FF8" w:rsidP="009E0FF8">
      <w:r>
        <w:rPr>
          <w:rFonts w:hint="eastAsia"/>
        </w:rPr>
        <w:t xml:space="preserve">　再処理施設廃止に</w:t>
      </w:r>
      <w:r>
        <w:rPr>
          <w:rFonts w:hint="eastAsia"/>
        </w:rPr>
        <w:t>1</w:t>
      </w:r>
      <w:r>
        <w:rPr>
          <w:rFonts w:hint="eastAsia"/>
        </w:rPr>
        <w:t>兆円、核燃料サイクル費用底なし。</w:t>
      </w:r>
    </w:p>
    <w:p w:rsidR="009E0FF8" w:rsidRDefault="009E0FF8" w:rsidP="009E0FF8">
      <w:r>
        <w:rPr>
          <w:rFonts w:hint="eastAsia"/>
        </w:rPr>
        <w:t xml:space="preserve">　</w:t>
      </w:r>
      <w:r>
        <w:rPr>
          <w:rFonts w:hint="eastAsia"/>
        </w:rPr>
        <w:t>1</w:t>
      </w:r>
      <w:r>
        <w:rPr>
          <w:rFonts w:hint="eastAsia"/>
        </w:rPr>
        <w:t>兆円の費用も放射性廃棄物がずさんに管理されてきたこともあり、更に膨らむ可能性もある。大半が国費で賄われる。将来の廃止措置も見据えずに技術開発を急いだ文科省側の姿勢も問われる。最初の</w:t>
      </w:r>
      <w:r>
        <w:rPr>
          <w:rFonts w:hint="eastAsia"/>
        </w:rPr>
        <w:t>10</w:t>
      </w:r>
      <w:r>
        <w:rPr>
          <w:rFonts w:hint="eastAsia"/>
        </w:rPr>
        <w:t>年で</w:t>
      </w:r>
      <w:r>
        <w:rPr>
          <w:rFonts w:hint="eastAsia"/>
        </w:rPr>
        <w:t>2200</w:t>
      </w:r>
      <w:r>
        <w:rPr>
          <w:rFonts w:hint="eastAsia"/>
        </w:rPr>
        <w:t>億円、残り</w:t>
      </w:r>
      <w:r>
        <w:rPr>
          <w:rFonts w:hint="eastAsia"/>
        </w:rPr>
        <w:t>60</w:t>
      </w:r>
      <w:r>
        <w:rPr>
          <w:rFonts w:hint="eastAsia"/>
        </w:rPr>
        <w:t>年で</w:t>
      </w:r>
      <w:r>
        <w:rPr>
          <w:rFonts w:hint="eastAsia"/>
        </w:rPr>
        <w:t>7700</w:t>
      </w:r>
      <w:r>
        <w:rPr>
          <w:rFonts w:hint="eastAsia"/>
        </w:rPr>
        <w:t>億円かかると試算。具体的には汚染された機器の解体費が</w:t>
      </w:r>
      <w:r>
        <w:rPr>
          <w:rFonts w:hint="eastAsia"/>
        </w:rPr>
        <w:t>1400</w:t>
      </w:r>
      <w:r>
        <w:rPr>
          <w:rFonts w:hint="eastAsia"/>
        </w:rPr>
        <w:t>億円、セメントなどで固める処理費が</w:t>
      </w:r>
      <w:r>
        <w:rPr>
          <w:rFonts w:hint="eastAsia"/>
        </w:rPr>
        <w:t>2500</w:t>
      </w:r>
      <w:r>
        <w:rPr>
          <w:rFonts w:hint="eastAsia"/>
        </w:rPr>
        <w:t>億円、地中に処分する費用が</w:t>
      </w:r>
      <w:r>
        <w:rPr>
          <w:rFonts w:hint="eastAsia"/>
        </w:rPr>
        <w:t>3800</w:t>
      </w:r>
      <w:r>
        <w:rPr>
          <w:rFonts w:hint="eastAsia"/>
        </w:rPr>
        <w:t>億円になる。</w:t>
      </w:r>
      <w:r>
        <w:rPr>
          <w:rFonts w:hint="eastAsia"/>
        </w:rPr>
        <w:t>1</w:t>
      </w:r>
      <w:r>
        <w:rPr>
          <w:rFonts w:hint="eastAsia"/>
        </w:rPr>
        <w:t>基あたり</w:t>
      </w:r>
      <w:r>
        <w:rPr>
          <w:rFonts w:hint="eastAsia"/>
        </w:rPr>
        <w:t>300</w:t>
      </w:r>
      <w:r>
        <w:rPr>
          <w:rFonts w:hint="eastAsia"/>
        </w:rPr>
        <w:t>～</w:t>
      </w:r>
      <w:r>
        <w:rPr>
          <w:rFonts w:hint="eastAsia"/>
        </w:rPr>
        <w:t>800</w:t>
      </w:r>
      <w:r>
        <w:rPr>
          <w:rFonts w:hint="eastAsia"/>
        </w:rPr>
        <w:t>億円といわれる廃炉費用の十数倍に達したのは、廃止する経験がなく、作業方法が確立されていないからだ。原発よりも再処理の過程で高レベルで汚染された建物が多く、廃止技術も高度になる。作業が順調に進む保証もなく、</w:t>
      </w:r>
      <w:r>
        <w:rPr>
          <w:rFonts w:hint="eastAsia"/>
        </w:rPr>
        <w:t>1</w:t>
      </w:r>
      <w:r>
        <w:rPr>
          <w:rFonts w:hint="eastAsia"/>
        </w:rPr>
        <w:t>兆円で済むのかも不透明だ。廃棄物が漏れている可能性も指摘されており、作業の見通しが立たない可能性がある。</w:t>
      </w:r>
      <w:r>
        <w:rPr>
          <w:rFonts w:hint="eastAsia"/>
        </w:rPr>
        <w:t>7700</w:t>
      </w:r>
      <w:r>
        <w:rPr>
          <w:rFonts w:hint="eastAsia"/>
        </w:rPr>
        <w:t>億円には年</w:t>
      </w:r>
      <w:r>
        <w:rPr>
          <w:rFonts w:hint="eastAsia"/>
        </w:rPr>
        <w:t>50</w:t>
      </w:r>
      <w:r>
        <w:rPr>
          <w:rFonts w:hint="eastAsia"/>
        </w:rPr>
        <w:t>億～</w:t>
      </w:r>
      <w:r>
        <w:rPr>
          <w:rFonts w:hint="eastAsia"/>
        </w:rPr>
        <w:t>60</w:t>
      </w:r>
      <w:r>
        <w:rPr>
          <w:rFonts w:hint="eastAsia"/>
        </w:rPr>
        <w:t>億円かかる施設の維持管理費は含まれていない。「もんじゅ」では</w:t>
      </w:r>
      <w:r>
        <w:rPr>
          <w:rFonts w:hint="eastAsia"/>
        </w:rPr>
        <w:t>30</w:t>
      </w:r>
      <w:r>
        <w:rPr>
          <w:rFonts w:hint="eastAsia"/>
        </w:rPr>
        <w:t>年かかる維持管理に</w:t>
      </w:r>
      <w:r>
        <w:rPr>
          <w:rFonts w:hint="eastAsia"/>
        </w:rPr>
        <w:t>2250</w:t>
      </w:r>
      <w:r>
        <w:rPr>
          <w:rFonts w:hint="eastAsia"/>
        </w:rPr>
        <w:t>億円見込んでいる。原子力機構の大森センター長も「精度の高いものとは考えていない」という。今後は六ケ所村にある再処理施設を使う予定。日本原燃は将来の廃止に</w:t>
      </w:r>
      <w:r>
        <w:rPr>
          <w:rFonts w:hint="eastAsia"/>
        </w:rPr>
        <w:t>1</w:t>
      </w:r>
      <w:r>
        <w:rPr>
          <w:rFonts w:hint="eastAsia"/>
        </w:rPr>
        <w:t>兆</w:t>
      </w:r>
      <w:r>
        <w:rPr>
          <w:rFonts w:hint="eastAsia"/>
        </w:rPr>
        <w:t>5000</w:t>
      </w:r>
      <w:r>
        <w:rPr>
          <w:rFonts w:hint="eastAsia"/>
        </w:rPr>
        <w:t>億円かかると試算し、電力会社が積み立てているが、更に膨らむ可能性も出てきた。</w:t>
      </w:r>
    </w:p>
    <w:p w:rsidR="009E0FF8" w:rsidRDefault="009E0FF8" w:rsidP="009E0FF8"/>
    <w:p w:rsidR="009E0FF8" w:rsidRDefault="009E0FF8" w:rsidP="009E0FF8">
      <w:r>
        <w:rPr>
          <w:rFonts w:hint="eastAsia"/>
        </w:rPr>
        <w:t>2017</w:t>
      </w:r>
      <w:r>
        <w:rPr>
          <w:rFonts w:hint="eastAsia"/>
        </w:rPr>
        <w:t>年</w:t>
      </w:r>
      <w:r>
        <w:rPr>
          <w:rFonts w:hint="eastAsia"/>
        </w:rPr>
        <w:t>6</w:t>
      </w:r>
      <w:r>
        <w:rPr>
          <w:rFonts w:hint="eastAsia"/>
        </w:rPr>
        <w:t>月</w:t>
      </w:r>
      <w:r>
        <w:rPr>
          <w:rFonts w:hint="eastAsia"/>
        </w:rPr>
        <w:t>30</w:t>
      </w:r>
      <w:r>
        <w:rPr>
          <w:rFonts w:hint="eastAsia"/>
        </w:rPr>
        <w:t>日（金）</w:t>
      </w:r>
    </w:p>
    <w:p w:rsidR="009E0FF8" w:rsidRDefault="009E0FF8" w:rsidP="009E0FF8">
      <w:r>
        <w:rPr>
          <w:rFonts w:hint="eastAsia"/>
        </w:rPr>
        <w:t xml:space="preserve">　核燃料施設廃止</w:t>
      </w:r>
      <w:r>
        <w:rPr>
          <w:rFonts w:hint="eastAsia"/>
        </w:rPr>
        <w:t>1</w:t>
      </w:r>
      <w:r>
        <w:rPr>
          <w:rFonts w:hint="eastAsia"/>
        </w:rPr>
        <w:t>兆円、原子力機構、作業終了に７０年、茨城・東海村。</w:t>
      </w:r>
    </w:p>
    <w:p w:rsidR="009E0FF8" w:rsidRDefault="009E0FF8" w:rsidP="009E0FF8">
      <w:r>
        <w:rPr>
          <w:rFonts w:hint="eastAsia"/>
        </w:rPr>
        <w:t xml:space="preserve">　原発の使用済み核燃料からプルトニウムなどを取り出す「東海再処理施設」の廃止に合計で約</w:t>
      </w:r>
      <w:r>
        <w:rPr>
          <w:rFonts w:hint="eastAsia"/>
        </w:rPr>
        <w:t>1</w:t>
      </w:r>
      <w:r>
        <w:rPr>
          <w:rFonts w:hint="eastAsia"/>
        </w:rPr>
        <w:t>兆円かかると見積もっていることが明らかになった。作業終了に約</w:t>
      </w:r>
      <w:r>
        <w:rPr>
          <w:rFonts w:hint="eastAsia"/>
        </w:rPr>
        <w:t>70</w:t>
      </w:r>
      <w:r>
        <w:rPr>
          <w:rFonts w:hint="eastAsia"/>
        </w:rPr>
        <w:t>年を見込む。国が堅持する核燃料サイクル政策の議論にも影響を与えそうだ。原子力規制委員会に廃止措置の認可申請を行う。最初の</w:t>
      </w:r>
      <w:r>
        <w:rPr>
          <w:rFonts w:hint="eastAsia"/>
        </w:rPr>
        <w:t>10</w:t>
      </w:r>
      <w:r>
        <w:rPr>
          <w:rFonts w:hint="eastAsia"/>
        </w:rPr>
        <w:t>年間で廃液をガラスで固める作業などに約</w:t>
      </w:r>
      <w:r>
        <w:rPr>
          <w:rFonts w:hint="eastAsia"/>
        </w:rPr>
        <w:t>2170</w:t>
      </w:r>
      <w:r>
        <w:rPr>
          <w:rFonts w:hint="eastAsia"/>
        </w:rPr>
        <w:t>億円かかるとしていたが、廃止までの全体像は明らかにしてこなかった。同施設では高放射線量の廃液処理中に、機器のトラブルが相次ぐなど問題が多発していた。</w:t>
      </w:r>
    </w:p>
    <w:p w:rsidR="009E0FF8" w:rsidRDefault="009E0FF8" w:rsidP="009E0FF8"/>
    <w:p w:rsidR="009E0FF8" w:rsidRPr="00304EBF" w:rsidRDefault="009E0FF8" w:rsidP="009E0FF8">
      <w:r>
        <w:rPr>
          <w:rFonts w:hint="eastAsia"/>
        </w:rPr>
        <w:t>2017</w:t>
      </w:r>
      <w:r>
        <w:rPr>
          <w:rFonts w:hint="eastAsia"/>
        </w:rPr>
        <w:t>年</w:t>
      </w:r>
      <w:r>
        <w:rPr>
          <w:rFonts w:hint="eastAsia"/>
        </w:rPr>
        <w:t>6</w:t>
      </w:r>
      <w:r>
        <w:rPr>
          <w:rFonts w:hint="eastAsia"/>
        </w:rPr>
        <w:t>月</w:t>
      </w:r>
      <w:r>
        <w:rPr>
          <w:rFonts w:hint="eastAsia"/>
        </w:rPr>
        <w:t>29</w:t>
      </w:r>
      <w:r>
        <w:rPr>
          <w:rFonts w:hint="eastAsia"/>
        </w:rPr>
        <w:t>日（木）</w:t>
      </w:r>
    </w:p>
    <w:p w:rsidR="009E0FF8" w:rsidRDefault="009E0FF8" w:rsidP="009E0FF8">
      <w:r>
        <w:rPr>
          <w:rFonts w:hint="eastAsia"/>
        </w:rPr>
        <w:t xml:space="preserve">　規制委は凍土壁全面凍結を了承、</w:t>
      </w:r>
      <w:r>
        <w:rPr>
          <w:rFonts w:hint="eastAsia"/>
        </w:rPr>
        <w:t>8</w:t>
      </w:r>
      <w:r>
        <w:rPr>
          <w:rFonts w:hint="eastAsia"/>
        </w:rPr>
        <w:t>月にも認可し秋ごろ全面凍結予定。これまで建屋周囲の水位が下がり、建屋内の汚染水が外に漏れることを懸念し全面凍結は認めていなかった。当初、</w:t>
      </w:r>
      <w:r>
        <w:rPr>
          <w:rFonts w:hint="eastAsia"/>
        </w:rPr>
        <w:t>1</w:t>
      </w:r>
      <w:r>
        <w:rPr>
          <w:rFonts w:hint="eastAsia"/>
        </w:rPr>
        <w:t>日</w:t>
      </w:r>
      <w:r>
        <w:rPr>
          <w:rFonts w:hint="eastAsia"/>
        </w:rPr>
        <w:t>400</w:t>
      </w:r>
      <w:r>
        <w:rPr>
          <w:rFonts w:hint="eastAsia"/>
        </w:rPr>
        <w:t>トンほどの地下水が流入していたが、最近は</w:t>
      </w:r>
      <w:r>
        <w:rPr>
          <w:rFonts w:hint="eastAsia"/>
        </w:rPr>
        <w:t>120</w:t>
      </w:r>
      <w:r>
        <w:rPr>
          <w:rFonts w:hint="eastAsia"/>
        </w:rPr>
        <w:t>～</w:t>
      </w:r>
      <w:r>
        <w:rPr>
          <w:rFonts w:hint="eastAsia"/>
        </w:rPr>
        <w:t>130</w:t>
      </w:r>
      <w:r>
        <w:rPr>
          <w:rFonts w:hint="eastAsia"/>
        </w:rPr>
        <w:t>トンに減った。全面凍結後は</w:t>
      </w:r>
      <w:r>
        <w:rPr>
          <w:rFonts w:hint="eastAsia"/>
        </w:rPr>
        <w:t>100</w:t>
      </w:r>
      <w:r>
        <w:rPr>
          <w:rFonts w:hint="eastAsia"/>
        </w:rPr>
        <w:t>トンに減らせるという。</w:t>
      </w:r>
    </w:p>
    <w:p w:rsidR="009E0FF8" w:rsidRDefault="009E0FF8" w:rsidP="009E0FF8"/>
    <w:p w:rsidR="009E0FF8" w:rsidRDefault="009E0FF8" w:rsidP="009E0FF8">
      <w:r>
        <w:rPr>
          <w:rFonts w:hint="eastAsia"/>
        </w:rPr>
        <w:t>2017</w:t>
      </w:r>
      <w:r>
        <w:rPr>
          <w:rFonts w:hint="eastAsia"/>
        </w:rPr>
        <w:t>年</w:t>
      </w:r>
      <w:r>
        <w:rPr>
          <w:rFonts w:hint="eastAsia"/>
        </w:rPr>
        <w:t>6</w:t>
      </w:r>
      <w:r>
        <w:rPr>
          <w:rFonts w:hint="eastAsia"/>
        </w:rPr>
        <w:t>月</w:t>
      </w:r>
      <w:r>
        <w:rPr>
          <w:rFonts w:hint="eastAsia"/>
        </w:rPr>
        <w:t>27</w:t>
      </w:r>
      <w:r>
        <w:rPr>
          <w:rFonts w:hint="eastAsia"/>
        </w:rPr>
        <w:t>日（火）</w:t>
      </w:r>
    </w:p>
    <w:p w:rsidR="009E0FF8" w:rsidRDefault="009E0FF8" w:rsidP="009E0FF8">
      <w:r>
        <w:rPr>
          <w:rFonts w:hint="eastAsia"/>
        </w:rPr>
        <w:lastRenderedPageBreak/>
        <w:t>風力圧電、参入しやすく、送電網の投資軽減、計算種が兼用、大手の負担引き上げ</w:t>
      </w:r>
    </w:p>
    <w:p w:rsidR="009E0FF8" w:rsidRDefault="009E0FF8" w:rsidP="009E0FF8">
      <w:r>
        <w:rPr>
          <w:rFonts w:hint="eastAsia"/>
        </w:rPr>
        <w:t xml:space="preserve">　現在は送電網増強分については大手電力会社が増強する容量について</w:t>
      </w:r>
      <w:r>
        <w:rPr>
          <w:rFonts w:hint="eastAsia"/>
        </w:rPr>
        <w:t>1</w:t>
      </w:r>
      <w:r>
        <w:rPr>
          <w:rFonts w:hint="eastAsia"/>
        </w:rPr>
        <w:t>キロワットあたり</w:t>
      </w:r>
      <w:r>
        <w:rPr>
          <w:rFonts w:hint="eastAsia"/>
        </w:rPr>
        <w:t>2</w:t>
      </w:r>
      <w:r>
        <w:rPr>
          <w:rFonts w:hint="eastAsia"/>
        </w:rPr>
        <w:t>万円まで、太陽光の場合は</w:t>
      </w:r>
      <w:r>
        <w:rPr>
          <w:rFonts w:hint="eastAsia"/>
        </w:rPr>
        <w:t>1</w:t>
      </w:r>
      <w:r>
        <w:rPr>
          <w:rFonts w:hint="eastAsia"/>
        </w:rPr>
        <w:t>万</w:t>
      </w:r>
      <w:r>
        <w:rPr>
          <w:rFonts w:hint="eastAsia"/>
        </w:rPr>
        <w:t>5</w:t>
      </w:r>
      <w:r>
        <w:rPr>
          <w:rFonts w:hint="eastAsia"/>
        </w:rPr>
        <w:t>千円まで費用を負担し、これを超えた分は再エネ事業者が払う。この制度では、平均的な出力</w:t>
      </w:r>
      <w:r>
        <w:rPr>
          <w:rFonts w:hint="eastAsia"/>
        </w:rPr>
        <w:t>3</w:t>
      </w:r>
      <w:r>
        <w:rPr>
          <w:rFonts w:hint="eastAsia"/>
        </w:rPr>
        <w:t>万キロワットの風力発電所で事業者の負担は</w:t>
      </w:r>
      <w:r>
        <w:rPr>
          <w:rFonts w:hint="eastAsia"/>
        </w:rPr>
        <w:t>6</w:t>
      </w:r>
      <w:r>
        <w:rPr>
          <w:rFonts w:hint="eastAsia"/>
        </w:rPr>
        <w:t>億円程度で参入の大きな障壁になっている。経産省は大手負担上限を</w:t>
      </w:r>
      <w:r>
        <w:rPr>
          <w:rFonts w:hint="eastAsia"/>
        </w:rPr>
        <w:t>4</w:t>
      </w:r>
      <w:r>
        <w:rPr>
          <w:rFonts w:hint="eastAsia"/>
        </w:rPr>
        <w:t>万円程度そ</w:t>
      </w:r>
      <w:r>
        <w:rPr>
          <w:rFonts w:hint="eastAsia"/>
        </w:rPr>
        <w:t>2</w:t>
      </w:r>
      <w:r>
        <w:rPr>
          <w:rFonts w:hint="eastAsia"/>
        </w:rPr>
        <w:t>倍に引き上げ、平均的発電所の負担はゼロとなる。</w:t>
      </w:r>
    </w:p>
    <w:p w:rsidR="009E0FF8" w:rsidRPr="002E3A51" w:rsidRDefault="009E0FF8" w:rsidP="009E0FF8"/>
    <w:p w:rsidR="009E0FF8" w:rsidRDefault="009E0FF8" w:rsidP="009E0FF8">
      <w:r>
        <w:rPr>
          <w:rFonts w:hint="eastAsia"/>
        </w:rPr>
        <w:t>2017</w:t>
      </w:r>
      <w:r>
        <w:rPr>
          <w:rFonts w:hint="eastAsia"/>
        </w:rPr>
        <w:t>年</w:t>
      </w:r>
      <w:r>
        <w:rPr>
          <w:rFonts w:hint="eastAsia"/>
        </w:rPr>
        <w:t>6</w:t>
      </w:r>
      <w:r>
        <w:rPr>
          <w:rFonts w:hint="eastAsia"/>
        </w:rPr>
        <w:t>月</w:t>
      </w:r>
      <w:r>
        <w:rPr>
          <w:rFonts w:hint="eastAsia"/>
        </w:rPr>
        <w:t>24</w:t>
      </w:r>
      <w:r>
        <w:rPr>
          <w:rFonts w:hint="eastAsia"/>
        </w:rPr>
        <w:t>日（土）</w:t>
      </w:r>
    </w:p>
    <w:p w:rsidR="009E0FF8" w:rsidRPr="002E3A51" w:rsidRDefault="009E0FF8" w:rsidP="009E0FF8">
      <w:pPr>
        <w:widowControl/>
        <w:shd w:val="clear" w:color="auto" w:fill="FFFFFF"/>
        <w:rPr>
          <w:rFonts w:ascii="Arial" w:eastAsia="ＭＳ 明朝" w:hAnsi="Arial" w:cs="Arial"/>
          <w:bCs/>
          <w:color w:val="000000"/>
          <w:kern w:val="0"/>
          <w:szCs w:val="29"/>
        </w:rPr>
      </w:pPr>
      <w:r w:rsidRPr="002E3A51">
        <w:rPr>
          <w:rFonts w:ascii="Arial" w:eastAsia="ＭＳ 明朝" w:hAnsi="Arial" w:cs="Arial"/>
          <w:bCs/>
          <w:color w:val="000000"/>
          <w:kern w:val="36"/>
          <w:szCs w:val="34"/>
        </w:rPr>
        <w:t>原発から撤退を</w:t>
      </w:r>
      <w:r>
        <w:rPr>
          <w:rFonts w:ascii="Arial" w:eastAsia="ＭＳ 明朝" w:hAnsi="Arial" w:cs="Arial" w:hint="eastAsia"/>
          <w:bCs/>
          <w:color w:val="000000"/>
          <w:kern w:val="36"/>
          <w:szCs w:val="34"/>
        </w:rPr>
        <w:t>、</w:t>
      </w:r>
      <w:r w:rsidRPr="002E3A51">
        <w:rPr>
          <w:rFonts w:ascii="Arial" w:eastAsia="ＭＳ 明朝" w:hAnsi="Arial" w:cs="Arial"/>
          <w:bCs/>
          <w:color w:val="000000"/>
          <w:kern w:val="0"/>
          <w:szCs w:val="29"/>
        </w:rPr>
        <w:t>東電株主総会　批判の声上がる</w:t>
      </w:r>
    </w:p>
    <w:p w:rsidR="009E0FF8" w:rsidRPr="002E3A51" w:rsidRDefault="009E0FF8" w:rsidP="009E0FF8">
      <w:pPr>
        <w:widowControl/>
        <w:shd w:val="clear" w:color="auto" w:fill="FFFFFF"/>
        <w:rPr>
          <w:rFonts w:ascii="メイリオ" w:eastAsia="ＭＳ 明朝" w:hAnsi="メイリオ" w:cs="ＭＳ 明朝"/>
          <w:color w:val="000000"/>
          <w:kern w:val="0"/>
          <w:szCs w:val="24"/>
        </w:rPr>
      </w:pPr>
      <w:r w:rsidRPr="002E3A51">
        <w:rPr>
          <w:rFonts w:ascii="メイリオ" w:eastAsia="ＭＳ 明朝" w:hAnsi="メイリオ" w:cs="ＭＳ 明朝" w:hint="eastAsia"/>
          <w:color w:val="000000"/>
          <w:kern w:val="0"/>
          <w:szCs w:val="24"/>
        </w:rPr>
        <w:t xml:space="preserve">　東京電力は２３日、東京都渋谷区で株主総会を開き、株主ら約１２００人が出席しました。総会開催に先立ち会場前では、原発再稼働を進める東電に対し抗議行動が取り組まれました。のぼりや横断幕を掲げて、「原発で経営もメルトダウン」「福島を忘れてはいけない」と訴えました。</w:t>
      </w:r>
    </w:p>
    <w:p w:rsidR="009E0FF8" w:rsidRPr="002E3A51" w:rsidRDefault="009E0FF8" w:rsidP="009E0FF8">
      <w:pPr>
        <w:widowControl/>
        <w:shd w:val="clear" w:color="auto" w:fill="FFFFFF"/>
        <w:rPr>
          <w:rFonts w:ascii="メイリオ" w:eastAsia="ＭＳ 明朝" w:hAnsi="メイリオ" w:cs="ＭＳ 明朝"/>
          <w:color w:val="000000"/>
          <w:kern w:val="0"/>
          <w:szCs w:val="24"/>
        </w:rPr>
      </w:pPr>
      <w:r w:rsidRPr="002E3A51">
        <w:rPr>
          <w:rFonts w:ascii="メイリオ" w:eastAsia="ＭＳ 明朝" w:hAnsi="メイリオ" w:cs="ＭＳ 明朝" w:hint="eastAsia"/>
          <w:color w:val="000000"/>
          <w:kern w:val="0"/>
          <w:szCs w:val="24"/>
        </w:rPr>
        <w:t xml:space="preserve">　総会では、原発再稼働ではなく柏崎刈羽原発と福島第２原発を廃炉研究施設とするなどの株主側が提案した１１議案をいずれも否決しました。議案説明した株主は、柏崎刈羽原発の再稼働を前提にした事業計画について、新潟県民の多数が反対していることなどを挙げ「事業計画はあまりに非現実的。考え直すべきだ」と主張。質疑では、「福島に寄り添うというが、福島県民は福島第２原発の廃炉を望んでいる」「なぜ原発から撤退表明しないのか。電源問題と環境問題を解決するには再生可能エネルギーしかない」などの声が上がりました。</w:t>
      </w:r>
    </w:p>
    <w:p w:rsidR="009E0FF8" w:rsidRPr="002E3A51" w:rsidRDefault="009E0FF8" w:rsidP="009E0FF8">
      <w:pPr>
        <w:widowControl/>
        <w:shd w:val="clear" w:color="auto" w:fill="FFFFFF"/>
        <w:rPr>
          <w:rFonts w:ascii="メイリオ" w:eastAsia="ＭＳ 明朝" w:hAnsi="メイリオ" w:cs="ＭＳ 明朝"/>
          <w:color w:val="000000"/>
          <w:kern w:val="0"/>
          <w:szCs w:val="24"/>
        </w:rPr>
      </w:pPr>
      <w:r w:rsidRPr="002E3A51">
        <w:rPr>
          <w:rFonts w:ascii="メイリオ" w:eastAsia="ＭＳ 明朝" w:hAnsi="メイリオ" w:cs="ＭＳ 明朝" w:hint="eastAsia"/>
          <w:color w:val="000000"/>
          <w:kern w:val="0"/>
          <w:szCs w:val="24"/>
        </w:rPr>
        <w:t xml:space="preserve">　広瀬直己社長は、安定した電力供給のためとして、原発再稼働の方針を強調しました。</w:t>
      </w:r>
    </w:p>
    <w:p w:rsidR="009E0FF8" w:rsidRPr="002E3A51" w:rsidRDefault="009E0FF8" w:rsidP="009E0FF8">
      <w:pPr>
        <w:widowControl/>
        <w:shd w:val="clear" w:color="auto" w:fill="FFFFFF"/>
        <w:rPr>
          <w:rFonts w:ascii="メイリオ" w:eastAsia="ＭＳ 明朝" w:hAnsi="メイリオ" w:cs="ＭＳ 明朝"/>
          <w:color w:val="000000"/>
          <w:kern w:val="0"/>
          <w:szCs w:val="24"/>
        </w:rPr>
      </w:pPr>
      <w:r w:rsidRPr="002E3A51">
        <w:rPr>
          <w:rFonts w:ascii="メイリオ" w:eastAsia="ＭＳ 明朝" w:hAnsi="メイリオ" w:cs="ＭＳ 明朝" w:hint="eastAsia"/>
          <w:color w:val="000000"/>
          <w:kern w:val="0"/>
          <w:szCs w:val="24"/>
        </w:rPr>
        <w:t xml:space="preserve">　新会長となる川村隆氏（日立製作所名誉会長）や、新社長となる小早川智明氏らを取締役に選任する人事案を承認しました。</w:t>
      </w:r>
    </w:p>
    <w:p w:rsidR="009E0FF8" w:rsidRDefault="009E0FF8" w:rsidP="009E0FF8"/>
    <w:p w:rsidR="009E0FF8" w:rsidRDefault="009E0FF8" w:rsidP="009E0FF8">
      <w:r>
        <w:rPr>
          <w:rFonts w:hint="eastAsia"/>
        </w:rPr>
        <w:t>2017</w:t>
      </w:r>
      <w:r>
        <w:rPr>
          <w:rFonts w:hint="eastAsia"/>
        </w:rPr>
        <w:t>年</w:t>
      </w:r>
      <w:r>
        <w:rPr>
          <w:rFonts w:hint="eastAsia"/>
        </w:rPr>
        <w:t>6</w:t>
      </w:r>
      <w:r>
        <w:rPr>
          <w:rFonts w:hint="eastAsia"/>
        </w:rPr>
        <w:t>月</w:t>
      </w:r>
      <w:r>
        <w:rPr>
          <w:rFonts w:hint="eastAsia"/>
        </w:rPr>
        <w:t>19</w:t>
      </w:r>
      <w:r>
        <w:rPr>
          <w:rFonts w:hint="eastAsia"/>
        </w:rPr>
        <w:t>日（月）</w:t>
      </w:r>
    </w:p>
    <w:p w:rsidR="009E0FF8" w:rsidRDefault="009E0FF8" w:rsidP="009E0FF8">
      <w:pPr>
        <w:ind w:firstLineChars="100" w:firstLine="210"/>
      </w:pPr>
      <w:r>
        <w:rPr>
          <w:rFonts w:ascii="Arial" w:hAnsi="Arial" w:cs="Arial" w:hint="eastAsia"/>
          <w:color w:val="333333"/>
          <w:shd w:val="clear" w:color="auto" w:fill="FFFFFF"/>
        </w:rPr>
        <w:t>韓国の文在寅（ムン・ジェイン）大統領は１９日、１９７８年に運転を開始した韓国最初の商用原発、古里原発１号機（釜山市）の運転停止の宣言式に出席し、「原発政策を全面的に再検討し、原発中心の発電政策をやめ、『脱核時代』に進む」として、「準備中の新規原発の建設計画を全面的に白紙に戻し、原発の設計寿命を延長しない」と明らかにした。</w:t>
      </w:r>
    </w:p>
    <w:p w:rsidR="009E0FF8" w:rsidRDefault="009E0FF8" w:rsidP="009E0FF8"/>
    <w:p w:rsidR="009E0FF8" w:rsidRDefault="009E0FF8" w:rsidP="009E0FF8">
      <w:r>
        <w:rPr>
          <w:rFonts w:hint="eastAsia"/>
        </w:rPr>
        <w:t>2017</w:t>
      </w:r>
      <w:r>
        <w:rPr>
          <w:rFonts w:hint="eastAsia"/>
        </w:rPr>
        <w:t>年</w:t>
      </w:r>
      <w:r>
        <w:rPr>
          <w:rFonts w:hint="eastAsia"/>
        </w:rPr>
        <w:t>6</w:t>
      </w:r>
      <w:r>
        <w:rPr>
          <w:rFonts w:hint="eastAsia"/>
        </w:rPr>
        <w:t>月</w:t>
      </w:r>
      <w:r>
        <w:rPr>
          <w:rFonts w:hint="eastAsia"/>
        </w:rPr>
        <w:t>13</w:t>
      </w:r>
      <w:r>
        <w:rPr>
          <w:rFonts w:hint="eastAsia"/>
        </w:rPr>
        <w:t>日（火）</w:t>
      </w:r>
    </w:p>
    <w:p w:rsidR="009E0FF8" w:rsidRDefault="009E0FF8" w:rsidP="009E0FF8">
      <w:r>
        <w:rPr>
          <w:rFonts w:hint="eastAsia"/>
        </w:rPr>
        <w:t xml:space="preserve">　玄海原発、差し止め認めず。佐賀地裁。今秋にも再稼働される見通し。</w:t>
      </w:r>
    </w:p>
    <w:p w:rsidR="009E0FF8" w:rsidRPr="003A62C8" w:rsidRDefault="009E0FF8" w:rsidP="009E0FF8"/>
    <w:p w:rsidR="009E0FF8" w:rsidRDefault="009E0FF8" w:rsidP="009E0FF8">
      <w:r>
        <w:rPr>
          <w:rFonts w:hint="eastAsia"/>
        </w:rPr>
        <w:t>2017</w:t>
      </w:r>
      <w:r>
        <w:rPr>
          <w:rFonts w:hint="eastAsia"/>
        </w:rPr>
        <w:t>年</w:t>
      </w:r>
      <w:r>
        <w:rPr>
          <w:rFonts w:hint="eastAsia"/>
        </w:rPr>
        <w:t>6</w:t>
      </w:r>
      <w:r>
        <w:rPr>
          <w:rFonts w:hint="eastAsia"/>
        </w:rPr>
        <w:t>月</w:t>
      </w:r>
      <w:r>
        <w:rPr>
          <w:rFonts w:hint="eastAsia"/>
        </w:rPr>
        <w:t>9</w:t>
      </w:r>
      <w:r>
        <w:rPr>
          <w:rFonts w:hint="eastAsia"/>
        </w:rPr>
        <w:t>日（金）</w:t>
      </w:r>
    </w:p>
    <w:p w:rsidR="009E0FF8" w:rsidRDefault="009E0FF8" w:rsidP="009E0FF8">
      <w:r>
        <w:rPr>
          <w:rFonts w:hint="eastAsia"/>
        </w:rPr>
        <w:t xml:space="preserve">　原発新増設を明記。経産省のエネ基本計画見直しで。月内にも有識者会議を立ち上げる。</w:t>
      </w:r>
      <w:r>
        <w:rPr>
          <w:rFonts w:hint="eastAsia"/>
        </w:rPr>
        <w:t>2017</w:t>
      </w:r>
      <w:r>
        <w:rPr>
          <w:rFonts w:hint="eastAsia"/>
        </w:rPr>
        <w:t>年度内の閣議決定をめざす。原子力は運転コストが安く、安定的に発電できる重要なベースロード電源との位置付けを維持する。</w:t>
      </w:r>
      <w:r>
        <w:rPr>
          <w:rFonts w:hint="eastAsia"/>
        </w:rPr>
        <w:t>14</w:t>
      </w:r>
      <w:r>
        <w:rPr>
          <w:rFonts w:hint="eastAsia"/>
        </w:rPr>
        <w:t>年の計画では新増設は盛り込まれなかった。新増設や建て替えなしでは火力発電への依存が長期化し、温暖化ガスの抑制が進みにくくなる。ただ与党内には新増設に反対する議員も多い。新たな原発を受け入れる地域があるかどうかなど、乗り越えるべきハードルは少なくない。</w:t>
      </w:r>
      <w:r>
        <w:rPr>
          <w:rFonts w:hint="eastAsia"/>
        </w:rPr>
        <w:t>30</w:t>
      </w:r>
      <w:r>
        <w:rPr>
          <w:rFonts w:hint="eastAsia"/>
        </w:rPr>
        <w:t>年度の電源構成は維持する方向だ。</w:t>
      </w:r>
    </w:p>
    <w:p w:rsidR="009E0FF8" w:rsidRDefault="009E0FF8" w:rsidP="009E0FF8"/>
    <w:p w:rsidR="009E0FF8" w:rsidRDefault="009E0FF8" w:rsidP="009E0FF8">
      <w:r>
        <w:rPr>
          <w:rFonts w:hint="eastAsia"/>
        </w:rPr>
        <w:lastRenderedPageBreak/>
        <w:t>2017</w:t>
      </w:r>
      <w:r>
        <w:rPr>
          <w:rFonts w:hint="eastAsia"/>
        </w:rPr>
        <w:t>年</w:t>
      </w:r>
      <w:r>
        <w:rPr>
          <w:rFonts w:hint="eastAsia"/>
        </w:rPr>
        <w:t>6</w:t>
      </w:r>
      <w:r>
        <w:rPr>
          <w:rFonts w:hint="eastAsia"/>
        </w:rPr>
        <w:t>月</w:t>
      </w:r>
      <w:r>
        <w:rPr>
          <w:rFonts w:hint="eastAsia"/>
        </w:rPr>
        <w:t>8</w:t>
      </w:r>
      <w:r>
        <w:rPr>
          <w:rFonts w:hint="eastAsia"/>
        </w:rPr>
        <w:t>日（木）</w:t>
      </w:r>
    </w:p>
    <w:p w:rsidR="009E0FF8" w:rsidRDefault="009E0FF8" w:rsidP="009E0FF8">
      <w:r>
        <w:rPr>
          <w:rFonts w:hint="eastAsia"/>
        </w:rPr>
        <w:t xml:space="preserve">　原子力機構大洗センターで作業員被ばく。核燃料に用いるプルトニウムとウラン酸化物が入った金属容器の点検作業中にビニール製バッグが破裂。</w:t>
      </w:r>
      <w:r>
        <w:rPr>
          <w:rFonts w:hint="eastAsia"/>
        </w:rPr>
        <w:t>3</w:t>
      </w:r>
      <w:r>
        <w:rPr>
          <w:rFonts w:hint="eastAsia"/>
        </w:rPr>
        <w:t>人が放射性物質を吸引し、肺からプルトニウム</w:t>
      </w:r>
      <w:r>
        <w:rPr>
          <w:rFonts w:hint="eastAsia"/>
        </w:rPr>
        <w:t>239</w:t>
      </w:r>
      <w:r>
        <w:rPr>
          <w:rFonts w:hint="eastAsia"/>
        </w:rPr>
        <w:t>が</w:t>
      </w:r>
      <w:r>
        <w:rPr>
          <w:rFonts w:hint="eastAsia"/>
        </w:rPr>
        <w:t>2</w:t>
      </w:r>
      <w:r>
        <w:rPr>
          <w:rFonts w:hint="eastAsia"/>
        </w:rPr>
        <w:t>万</w:t>
      </w:r>
      <w:r>
        <w:rPr>
          <w:rFonts w:hint="eastAsia"/>
        </w:rPr>
        <w:t>2000</w:t>
      </w:r>
      <w:r>
        <w:rPr>
          <w:rFonts w:hint="eastAsia"/>
        </w:rPr>
        <w:t>ベクレル検出され国内最悪の事故ｔ。作業環境を検証する必要がある。</w:t>
      </w:r>
    </w:p>
    <w:p w:rsidR="009E0FF8" w:rsidRDefault="009E0FF8" w:rsidP="009E0FF8"/>
    <w:p w:rsidR="009E0FF8" w:rsidRDefault="009E0FF8" w:rsidP="009E0FF8">
      <w:pPr>
        <w:ind w:firstLineChars="100" w:firstLine="210"/>
      </w:pPr>
      <w:r>
        <w:rPr>
          <w:rFonts w:hint="eastAsia"/>
        </w:rPr>
        <w:t>日印原子力協定が参院で可決。</w:t>
      </w:r>
      <w:r>
        <w:rPr>
          <w:rFonts w:hint="eastAsia"/>
        </w:rPr>
        <w:t>7</w:t>
      </w:r>
      <w:r>
        <w:rPr>
          <w:rFonts w:hint="eastAsia"/>
        </w:rPr>
        <w:t>月に発効する見通し。インドは原発の発電能力を</w:t>
      </w:r>
      <w:r>
        <w:rPr>
          <w:rFonts w:hint="eastAsia"/>
        </w:rPr>
        <w:t>10</w:t>
      </w:r>
      <w:r>
        <w:rPr>
          <w:rFonts w:hint="eastAsia"/>
        </w:rPr>
        <w:t>倍にする計画。</w:t>
      </w:r>
    </w:p>
    <w:p w:rsidR="009E0FF8" w:rsidRDefault="009E0FF8" w:rsidP="009E0FF8"/>
    <w:p w:rsidR="009E0FF8" w:rsidRDefault="009E0FF8" w:rsidP="009E0FF8">
      <w:r>
        <w:rPr>
          <w:rFonts w:hint="eastAsia"/>
        </w:rPr>
        <w:t xml:space="preserve">　東電、被災町有地に賠償、価値が下がったと浪江町に</w:t>
      </w:r>
      <w:r>
        <w:rPr>
          <w:rFonts w:hint="eastAsia"/>
        </w:rPr>
        <w:t>25</w:t>
      </w:r>
      <w:r>
        <w:rPr>
          <w:rFonts w:hint="eastAsia"/>
        </w:rPr>
        <w:t>億円。</w:t>
      </w:r>
    </w:p>
    <w:p w:rsidR="009E0FF8" w:rsidRDefault="009E0FF8" w:rsidP="009E0FF8"/>
    <w:p w:rsidR="009E0FF8" w:rsidRDefault="009E0FF8" w:rsidP="009E0FF8">
      <w:r>
        <w:rPr>
          <w:rFonts w:hint="eastAsia"/>
        </w:rPr>
        <w:t xml:space="preserve">　ｘ</w:t>
      </w:r>
      <w:r>
        <w:rPr>
          <w:rFonts w:hint="eastAsia"/>
        </w:rPr>
        <w:t>2017</w:t>
      </w:r>
      <w:r>
        <w:rPr>
          <w:rFonts w:hint="eastAsia"/>
        </w:rPr>
        <w:t>年</w:t>
      </w:r>
      <w:r>
        <w:rPr>
          <w:rFonts w:hint="eastAsia"/>
        </w:rPr>
        <w:t>6</w:t>
      </w:r>
      <w:r>
        <w:rPr>
          <w:rFonts w:hint="eastAsia"/>
        </w:rPr>
        <w:t>月</w:t>
      </w:r>
      <w:r>
        <w:rPr>
          <w:rFonts w:hint="eastAsia"/>
        </w:rPr>
        <w:t>7</w:t>
      </w:r>
      <w:r>
        <w:rPr>
          <w:rFonts w:hint="eastAsia"/>
        </w:rPr>
        <w:t>日（水）</w:t>
      </w:r>
    </w:p>
    <w:p w:rsidR="009E0FF8" w:rsidRPr="004F1476" w:rsidRDefault="009E0FF8" w:rsidP="009E0FF8">
      <w:r>
        <w:rPr>
          <w:rFonts w:hint="eastAsia"/>
        </w:rPr>
        <w:t xml:space="preserve">　高浜原発</w:t>
      </w:r>
      <w:r>
        <w:rPr>
          <w:rFonts w:hint="eastAsia"/>
        </w:rPr>
        <w:t>3</w:t>
      </w:r>
      <w:r>
        <w:rPr>
          <w:rFonts w:hint="eastAsia"/>
        </w:rPr>
        <w:t>号機、</w:t>
      </w:r>
      <w:r>
        <w:rPr>
          <w:rFonts w:hint="eastAsia"/>
        </w:rPr>
        <w:t>6</w:t>
      </w:r>
      <w:r>
        <w:rPr>
          <w:rFonts w:hint="eastAsia"/>
        </w:rPr>
        <w:t>日に再稼働。全国で</w:t>
      </w:r>
      <w:r>
        <w:rPr>
          <w:rFonts w:hint="eastAsia"/>
        </w:rPr>
        <w:t>3</w:t>
      </w:r>
      <w:r>
        <w:rPr>
          <w:rFonts w:hint="eastAsia"/>
        </w:rPr>
        <w:t>原発、</w:t>
      </w:r>
      <w:r>
        <w:rPr>
          <w:rFonts w:hint="eastAsia"/>
        </w:rPr>
        <w:t>5</w:t>
      </w:r>
      <w:r>
        <w:rPr>
          <w:rFonts w:hint="eastAsia"/>
        </w:rPr>
        <w:t>基目。核燃料</w:t>
      </w:r>
      <w:r>
        <w:rPr>
          <w:rFonts w:hint="eastAsia"/>
        </w:rPr>
        <w:t>157</w:t>
      </w:r>
      <w:r>
        <w:rPr>
          <w:rFonts w:hint="eastAsia"/>
        </w:rPr>
        <w:t>体中</w:t>
      </w:r>
      <w:r>
        <w:rPr>
          <w:rFonts w:hint="eastAsia"/>
        </w:rPr>
        <w:t>24</w:t>
      </w:r>
      <w:r>
        <w:rPr>
          <w:rFonts w:hint="eastAsia"/>
        </w:rPr>
        <w:t>体はＭＯＸ燃料。</w:t>
      </w:r>
    </w:p>
    <w:p w:rsidR="009E0FF8" w:rsidRPr="001E650B" w:rsidRDefault="009E0FF8" w:rsidP="009E0FF8"/>
    <w:p w:rsidR="009E0FF8" w:rsidRDefault="009E0FF8" w:rsidP="009E0FF8">
      <w:r>
        <w:rPr>
          <w:rFonts w:hint="eastAsia"/>
        </w:rPr>
        <w:t>2017</w:t>
      </w:r>
      <w:r>
        <w:rPr>
          <w:rFonts w:hint="eastAsia"/>
        </w:rPr>
        <w:t>年</w:t>
      </w:r>
      <w:r>
        <w:rPr>
          <w:rFonts w:hint="eastAsia"/>
        </w:rPr>
        <w:t>5</w:t>
      </w:r>
      <w:r>
        <w:rPr>
          <w:rFonts w:hint="eastAsia"/>
        </w:rPr>
        <w:t>月</w:t>
      </w:r>
      <w:r>
        <w:rPr>
          <w:rFonts w:hint="eastAsia"/>
        </w:rPr>
        <w:t>31</w:t>
      </w:r>
      <w:r>
        <w:rPr>
          <w:rFonts w:hint="eastAsia"/>
        </w:rPr>
        <w:t>日（水）</w:t>
      </w:r>
    </w:p>
    <w:p w:rsidR="009E0FF8" w:rsidRDefault="009E0FF8" w:rsidP="009E0FF8">
      <w:r>
        <w:rPr>
          <w:rFonts w:hint="eastAsia"/>
        </w:rPr>
        <w:t xml:space="preserve">　米スリーマイル原発閉鎖、シェールガス台頭や再生エネルギーの追随による電力価格下落で採算悪化、</w:t>
      </w:r>
      <w:r>
        <w:rPr>
          <w:rFonts w:hint="eastAsia"/>
        </w:rPr>
        <w:t>2019</w:t>
      </w:r>
      <w:r>
        <w:rPr>
          <w:rFonts w:hint="eastAsia"/>
        </w:rPr>
        <w:t>年</w:t>
      </w:r>
      <w:r>
        <w:rPr>
          <w:rFonts w:hint="eastAsia"/>
        </w:rPr>
        <w:t>9</w:t>
      </w:r>
      <w:r>
        <w:rPr>
          <w:rFonts w:hint="eastAsia"/>
        </w:rPr>
        <w:t>月末までに。</w:t>
      </w:r>
    </w:p>
    <w:p w:rsidR="009E0FF8" w:rsidRDefault="009E0FF8" w:rsidP="009E0FF8">
      <w:r>
        <w:rPr>
          <w:rFonts w:hint="eastAsia"/>
        </w:rPr>
        <w:t>米国では新規建設が止まり、原発建設の技術やノウハウが失われた。ＷＨは大幅な工期の遅れに直面し、経営破たんにつながった。</w:t>
      </w:r>
    </w:p>
    <w:p w:rsidR="009E0FF8" w:rsidRDefault="009E0FF8" w:rsidP="009E0FF8">
      <w:r>
        <w:rPr>
          <w:rFonts w:hint="eastAsia"/>
        </w:rPr>
        <w:t xml:space="preserve">　</w:t>
      </w:r>
    </w:p>
    <w:p w:rsidR="009E0FF8" w:rsidRDefault="009E0FF8" w:rsidP="009E0FF8">
      <w:r>
        <w:rPr>
          <w:rFonts w:hint="eastAsia"/>
        </w:rPr>
        <w:t xml:space="preserve">　ソーラーパワー・ヨーロッパは</w:t>
      </w:r>
      <w:r>
        <w:rPr>
          <w:rFonts w:hint="eastAsia"/>
        </w:rPr>
        <w:t>30</w:t>
      </w:r>
      <w:r>
        <w:rPr>
          <w:rFonts w:hint="eastAsia"/>
        </w:rPr>
        <w:t>日、</w:t>
      </w:r>
      <w:r>
        <w:rPr>
          <w:rFonts w:hint="eastAsia"/>
        </w:rPr>
        <w:t>2016</w:t>
      </w:r>
      <w:r>
        <w:rPr>
          <w:rFonts w:hint="eastAsia"/>
        </w:rPr>
        <w:t>年の世界の太陽光発電の新規導入量が前年比</w:t>
      </w:r>
      <w:r>
        <w:rPr>
          <w:rFonts w:hint="eastAsia"/>
        </w:rPr>
        <w:t>49.6%</w:t>
      </w:r>
      <w:r>
        <w:rPr>
          <w:rFonts w:hint="eastAsia"/>
        </w:rPr>
        <w:t>の</w:t>
      </w:r>
      <w:r>
        <w:rPr>
          <w:rFonts w:hint="eastAsia"/>
        </w:rPr>
        <w:t>7660</w:t>
      </w:r>
      <w:r>
        <w:rPr>
          <w:rFonts w:hint="eastAsia"/>
        </w:rPr>
        <w:t>万ｋＷと</w:t>
      </w:r>
      <w:r>
        <w:rPr>
          <w:rFonts w:hint="eastAsia"/>
        </w:rPr>
        <w:t>2</w:t>
      </w:r>
      <w:r>
        <w:rPr>
          <w:rFonts w:hint="eastAsia"/>
        </w:rPr>
        <w:t>年連続で過去最高を更新した。中国が</w:t>
      </w:r>
      <w:r>
        <w:rPr>
          <w:rFonts w:hint="eastAsia"/>
        </w:rPr>
        <w:t>3450</w:t>
      </w:r>
      <w:r>
        <w:rPr>
          <w:rFonts w:hint="eastAsia"/>
        </w:rPr>
        <w:t>万ｋＷで全体の</w:t>
      </w:r>
      <w:r>
        <w:rPr>
          <w:rFonts w:hint="eastAsia"/>
        </w:rPr>
        <w:t>45%</w:t>
      </w:r>
      <w:r>
        <w:rPr>
          <w:rFonts w:hint="eastAsia"/>
        </w:rPr>
        <w:t>を占めた。新規導入量の国別では中国、米国、日本、インドと続く。</w:t>
      </w:r>
      <w:r>
        <w:rPr>
          <w:rFonts w:hint="eastAsia"/>
        </w:rPr>
        <w:t>10</w:t>
      </w:r>
      <w:r>
        <w:rPr>
          <w:rFonts w:hint="eastAsia"/>
        </w:rPr>
        <w:t>年で</w:t>
      </w:r>
      <w:r>
        <w:rPr>
          <w:rFonts w:hint="eastAsia"/>
        </w:rPr>
        <w:t>46</w:t>
      </w:r>
      <w:r>
        <w:rPr>
          <w:rFonts w:hint="eastAsia"/>
        </w:rPr>
        <w:t>倍になった。累積導入量では、津動く、日本、米国、ドイツと続く。市場は欧州からアジアに移ったことが鮮明になった。</w:t>
      </w:r>
    </w:p>
    <w:p w:rsidR="009E0FF8" w:rsidRPr="00F80176" w:rsidRDefault="009E0FF8" w:rsidP="009E0FF8"/>
    <w:p w:rsidR="009E0FF8" w:rsidRDefault="009E0FF8" w:rsidP="009E0FF8">
      <w:r>
        <w:rPr>
          <w:rFonts w:hint="eastAsia"/>
        </w:rPr>
        <w:t>2017</w:t>
      </w:r>
      <w:r>
        <w:rPr>
          <w:rFonts w:hint="eastAsia"/>
        </w:rPr>
        <w:t>年</w:t>
      </w:r>
      <w:r>
        <w:rPr>
          <w:rFonts w:hint="eastAsia"/>
        </w:rPr>
        <w:t>5</w:t>
      </w:r>
      <w:r>
        <w:rPr>
          <w:rFonts w:hint="eastAsia"/>
        </w:rPr>
        <w:t>月</w:t>
      </w:r>
      <w:r>
        <w:rPr>
          <w:rFonts w:hint="eastAsia"/>
        </w:rPr>
        <w:t>23</w:t>
      </w:r>
      <w:r>
        <w:rPr>
          <w:rFonts w:hint="eastAsia"/>
        </w:rPr>
        <w:t>日（火）</w:t>
      </w:r>
    </w:p>
    <w:p w:rsidR="009E0FF8" w:rsidRDefault="009E0FF8" w:rsidP="009E0FF8">
      <w:r>
        <w:rPr>
          <w:rFonts w:hint="eastAsia"/>
        </w:rPr>
        <w:t xml:space="preserve">　原発の新設禁止などを盛り込んだ「新エネルギー法」の是非を問う国民投票が行われ、賛成が</w:t>
      </w:r>
      <w:r>
        <w:rPr>
          <w:rFonts w:hint="eastAsia"/>
        </w:rPr>
        <w:t>58.2</w:t>
      </w:r>
      <w:r>
        <w:rPr>
          <w:rFonts w:hint="eastAsia"/>
        </w:rPr>
        <w:t>％を得票、将来的な脱原発方針を承認した。現存する</w:t>
      </w:r>
      <w:r>
        <w:rPr>
          <w:rFonts w:hint="eastAsia"/>
        </w:rPr>
        <w:t>5</w:t>
      </w:r>
      <w:r>
        <w:rPr>
          <w:rFonts w:hint="eastAsia"/>
        </w:rPr>
        <w:t>基については安全性が保障される限り稼働を続けるとしているが、</w:t>
      </w:r>
      <w:r>
        <w:rPr>
          <w:rFonts w:hint="eastAsia"/>
        </w:rPr>
        <w:t>1</w:t>
      </w:r>
      <w:r>
        <w:rPr>
          <w:rFonts w:hint="eastAsia"/>
        </w:rPr>
        <w:t>基については</w:t>
      </w:r>
      <w:r>
        <w:rPr>
          <w:rFonts w:hint="eastAsia"/>
        </w:rPr>
        <w:t>2019</w:t>
      </w:r>
      <w:r>
        <w:rPr>
          <w:rFonts w:hint="eastAsia"/>
        </w:rPr>
        <w:t>年中の閉鎖が決まっている。</w:t>
      </w:r>
    </w:p>
    <w:p w:rsidR="009E0FF8" w:rsidRDefault="009E0FF8" w:rsidP="009E0FF8">
      <w:r>
        <w:rPr>
          <w:rFonts w:hint="eastAsia"/>
        </w:rPr>
        <w:t xml:space="preserve">　緑の党は「今後は老朽化した原発を早急かつ安全に閉鎖し、機構を保護する必要がある」としている。国民投票が行われたのは、昨年</w:t>
      </w:r>
      <w:r>
        <w:rPr>
          <w:rFonts w:hint="eastAsia"/>
        </w:rPr>
        <w:t>9</w:t>
      </w:r>
      <w:r>
        <w:rPr>
          <w:rFonts w:hint="eastAsia"/>
        </w:rPr>
        <w:t>月に議会が同法を承認したが、保守系最大与党の国民党が電気料金高等への懸念から反対署名を進め、今回の国民投票が決まったもの。同国は温室効果ガスの排出削減にも積極的で、排出量を</w:t>
      </w:r>
      <w:r>
        <w:rPr>
          <w:rFonts w:hint="eastAsia"/>
        </w:rPr>
        <w:t>2030</w:t>
      </w:r>
      <w:r>
        <w:rPr>
          <w:rFonts w:hint="eastAsia"/>
        </w:rPr>
        <w:t>年までに</w:t>
      </w:r>
      <w:r>
        <w:rPr>
          <w:rFonts w:hint="eastAsia"/>
        </w:rPr>
        <w:t>1990</w:t>
      </w:r>
      <w:r>
        <w:rPr>
          <w:rFonts w:hint="eastAsia"/>
        </w:rPr>
        <w:t>年比で</w:t>
      </w:r>
      <w:r>
        <w:rPr>
          <w:rFonts w:hint="eastAsia"/>
        </w:rPr>
        <w:t>50</w:t>
      </w:r>
      <w:r>
        <w:rPr>
          <w:rFonts w:hint="eastAsia"/>
        </w:rPr>
        <w:t>％削減するとの世界最高水準の目標を掲げている。</w:t>
      </w:r>
    </w:p>
    <w:p w:rsidR="009E0FF8" w:rsidRDefault="009E0FF8" w:rsidP="009E0FF8"/>
    <w:p w:rsidR="009E0FF8" w:rsidRDefault="009E0FF8" w:rsidP="009E0FF8">
      <w:r>
        <w:rPr>
          <w:rFonts w:hint="eastAsia"/>
        </w:rPr>
        <w:t>2017</w:t>
      </w:r>
      <w:r>
        <w:rPr>
          <w:rFonts w:hint="eastAsia"/>
        </w:rPr>
        <w:t>年</w:t>
      </w:r>
      <w:r>
        <w:rPr>
          <w:rFonts w:hint="eastAsia"/>
        </w:rPr>
        <w:t>5</w:t>
      </w:r>
      <w:r>
        <w:rPr>
          <w:rFonts w:hint="eastAsia"/>
        </w:rPr>
        <w:t>月</w:t>
      </w:r>
      <w:r>
        <w:rPr>
          <w:rFonts w:hint="eastAsia"/>
        </w:rPr>
        <w:t>17</w:t>
      </w:r>
      <w:r>
        <w:rPr>
          <w:rFonts w:hint="eastAsia"/>
        </w:rPr>
        <w:t>日（水）</w:t>
      </w:r>
    </w:p>
    <w:p w:rsidR="009E0FF8" w:rsidRPr="002A15E4" w:rsidRDefault="009E0FF8" w:rsidP="009E0FF8">
      <w:pPr>
        <w:widowControl/>
        <w:shd w:val="clear" w:color="auto" w:fill="FFFFFF"/>
        <w:rPr>
          <w:rFonts w:ascii="ＭＳ 明朝" w:eastAsia="ＭＳ 明朝" w:hAnsi="Arial" w:cs="Arial"/>
          <w:bCs/>
          <w:kern w:val="0"/>
          <w:szCs w:val="26"/>
        </w:rPr>
      </w:pPr>
      <w:r w:rsidRPr="002A15E4">
        <w:rPr>
          <w:rFonts w:ascii="ＭＳ 明朝" w:eastAsia="ＭＳ 明朝" w:hAnsi="Arial" w:cs="Arial"/>
          <w:bCs/>
          <w:kern w:val="36"/>
          <w:szCs w:val="34"/>
        </w:rPr>
        <w:t>印に原発輸出許されぬ</w:t>
      </w:r>
      <w:r>
        <w:rPr>
          <w:rFonts w:ascii="ＭＳ 明朝" w:eastAsia="ＭＳ 明朝" w:hAnsi="Arial" w:cs="Arial" w:hint="eastAsia"/>
          <w:bCs/>
          <w:kern w:val="36"/>
          <w:szCs w:val="34"/>
        </w:rPr>
        <w:t>、</w:t>
      </w:r>
      <w:r w:rsidRPr="002A15E4">
        <w:rPr>
          <w:rFonts w:ascii="ＭＳ 明朝" w:eastAsia="ＭＳ 明朝" w:hAnsi="Arial" w:cs="Arial"/>
          <w:bCs/>
          <w:kern w:val="0"/>
          <w:szCs w:val="29"/>
        </w:rPr>
        <w:t>笠井氏　協定承認案の廃案要求</w:t>
      </w:r>
      <w:r>
        <w:rPr>
          <w:rFonts w:ascii="ＭＳ 明朝" w:eastAsia="ＭＳ 明朝" w:hAnsi="Arial" w:cs="Arial" w:hint="eastAsia"/>
          <w:bCs/>
          <w:kern w:val="0"/>
          <w:szCs w:val="29"/>
        </w:rPr>
        <w:t>、</w:t>
      </w:r>
      <w:r w:rsidRPr="002A15E4">
        <w:rPr>
          <w:rFonts w:ascii="ＭＳ 明朝" w:eastAsia="ＭＳ 明朝" w:hAnsi="Arial" w:cs="Arial"/>
          <w:bCs/>
          <w:kern w:val="0"/>
          <w:szCs w:val="26"/>
        </w:rPr>
        <w:t>衆院本会議可決</w:t>
      </w:r>
    </w:p>
    <w:p w:rsidR="009E0FF8" w:rsidRDefault="009E0FF8" w:rsidP="009E0FF8">
      <w:pPr>
        <w:widowControl/>
        <w:shd w:val="clear" w:color="auto" w:fill="FFFFFF"/>
        <w:ind w:firstLineChars="100" w:firstLine="210"/>
        <w:rPr>
          <w:rFonts w:ascii="ＭＳ 明朝" w:eastAsia="ＭＳ 明朝" w:hAnsi="メイリオ" w:cs="ＭＳ 明朝"/>
          <w:kern w:val="0"/>
          <w:szCs w:val="24"/>
        </w:rPr>
      </w:pPr>
      <w:r w:rsidRPr="002A15E4">
        <w:rPr>
          <w:rFonts w:ascii="ＭＳ 明朝" w:eastAsia="ＭＳ 明朝" w:hAnsi="メイリオ" w:cs="ＭＳ 明朝" w:hint="eastAsia"/>
          <w:kern w:val="0"/>
          <w:szCs w:val="24"/>
        </w:rPr>
        <w:t>衆院本会議は１６日、インドへの原発輸出を可能にする日印原子力協定の承認案を自民、公明など</w:t>
      </w:r>
      <w:r>
        <w:rPr>
          <w:rFonts w:ascii="ＭＳ 明朝" w:eastAsia="ＭＳ 明朝" w:hAnsi="メイリオ" w:cs="ＭＳ 明朝" w:hint="eastAsia"/>
          <w:kern w:val="0"/>
          <w:szCs w:val="24"/>
        </w:rPr>
        <w:t>の</w:t>
      </w:r>
      <w:r w:rsidRPr="002A15E4">
        <w:rPr>
          <w:rFonts w:ascii="ＭＳ 明朝" w:eastAsia="ＭＳ 明朝" w:hAnsi="メイリオ" w:cs="ＭＳ 明朝" w:hint="eastAsia"/>
          <w:kern w:val="0"/>
          <w:szCs w:val="24"/>
        </w:rPr>
        <w:t>賛成多数で可決しました。インドは、核不拡散条約（ＮＰＴ）に未加盟で、包括的核実験禁止条約（ＣＴＢＴ）に署名もしておらず、１９７４年、９８年に核実験を行った核保有国です。</w:t>
      </w:r>
    </w:p>
    <w:p w:rsidR="009E0FF8" w:rsidRPr="002A15E4" w:rsidRDefault="009E0FF8" w:rsidP="009E0FF8">
      <w:pPr>
        <w:widowControl/>
        <w:shd w:val="clear" w:color="auto" w:fill="FFFFFF"/>
        <w:rPr>
          <w:rFonts w:ascii="ＭＳ 明朝" w:eastAsia="ＭＳ 明朝" w:hAnsi="メイリオ" w:cs="ＭＳ 明朝"/>
          <w:kern w:val="0"/>
          <w:szCs w:val="24"/>
        </w:rPr>
      </w:pPr>
      <w:r w:rsidRPr="002A15E4">
        <w:rPr>
          <w:rFonts w:ascii="ＭＳ 明朝" w:eastAsia="ＭＳ 明朝" w:hAnsi="メイリオ" w:cs="ＭＳ 明朝" w:hint="eastAsia"/>
          <w:kern w:val="0"/>
          <w:szCs w:val="24"/>
        </w:rPr>
        <w:lastRenderedPageBreak/>
        <w:t xml:space="preserve">　日本共産党の笠井亮議員は反対討論で、「唯一の被爆国・日本がこのような国と初めて原子力協定を締結することは、インドの核兵器開発を追認し、核保有国としてのステータスを強めるものに他ならない」と批判。北朝鮮の核兵器開発をどう止めるかが焦点になっているとして、核兵器の全面廃絶につながる禁止条約作りが進む中、協定は「世界の流れに逆行するものだ」と強調しました。</w:t>
      </w:r>
    </w:p>
    <w:p w:rsidR="009E0FF8" w:rsidRPr="002A15E4" w:rsidRDefault="009E0FF8" w:rsidP="009E0FF8">
      <w:pPr>
        <w:widowControl/>
        <w:shd w:val="clear" w:color="auto" w:fill="FFFFFF"/>
        <w:rPr>
          <w:rFonts w:ascii="ＭＳ 明朝" w:eastAsia="ＭＳ 明朝" w:hAnsi="メイリオ" w:cs="ＭＳ 明朝"/>
          <w:kern w:val="0"/>
          <w:szCs w:val="24"/>
        </w:rPr>
      </w:pPr>
      <w:r w:rsidRPr="002A15E4">
        <w:rPr>
          <w:rFonts w:ascii="ＭＳ 明朝" w:eastAsia="ＭＳ 明朝" w:hAnsi="メイリオ" w:cs="ＭＳ 明朝" w:hint="eastAsia"/>
          <w:kern w:val="0"/>
          <w:szCs w:val="24"/>
        </w:rPr>
        <w:t xml:space="preserve">　笠井氏は、広島・長崎の両市長が協定について「核物質や原子力関連技術・資機材の核兵器開発への転用の懸念」などとともに、「核兵器を廃絶する上での障害となりかねない」「被爆地として極めて遺憾」と表明した談話にふれ、「政府は被爆地の痛切な意見を重く受け止めるべきだ」と強調。福島第１原発事故から６年余りたった今も多くの被災者の苦しみが続く中、福島を切り捨てて危険な原発のインドへの輸出を推進する政府の姿勢は「断じて許されない」と厳しく批判し、同協定の承認案の廃案を求めました。</w:t>
      </w:r>
    </w:p>
    <w:p w:rsidR="009E0FF8" w:rsidRDefault="009E0FF8" w:rsidP="009E0FF8"/>
    <w:p w:rsidR="009E0FF8" w:rsidRDefault="009E0FF8" w:rsidP="009E0FF8">
      <w:r>
        <w:rPr>
          <w:rFonts w:hint="eastAsia"/>
        </w:rPr>
        <w:t>2017</w:t>
      </w:r>
      <w:r>
        <w:rPr>
          <w:rFonts w:hint="eastAsia"/>
        </w:rPr>
        <w:t>年</w:t>
      </w:r>
      <w:r>
        <w:rPr>
          <w:rFonts w:hint="eastAsia"/>
        </w:rPr>
        <w:t>5</w:t>
      </w:r>
      <w:r>
        <w:rPr>
          <w:rFonts w:hint="eastAsia"/>
        </w:rPr>
        <w:t>月</w:t>
      </w:r>
      <w:r>
        <w:rPr>
          <w:rFonts w:hint="eastAsia"/>
        </w:rPr>
        <w:t>13</w:t>
      </w:r>
      <w:r>
        <w:rPr>
          <w:rFonts w:hint="eastAsia"/>
        </w:rPr>
        <w:t>日（土）</w:t>
      </w:r>
    </w:p>
    <w:p w:rsidR="009E0FF8" w:rsidRDefault="009E0FF8" w:rsidP="009E0FF8">
      <w:r>
        <w:rPr>
          <w:rFonts w:hint="eastAsia"/>
        </w:rPr>
        <w:t xml:space="preserve">　太陽光発電事業者で事業を行わない事業者を排除する法改正が</w:t>
      </w:r>
      <w:r>
        <w:rPr>
          <w:rFonts w:hint="eastAsia"/>
        </w:rPr>
        <w:t>4</w:t>
      </w:r>
      <w:r>
        <w:rPr>
          <w:rFonts w:hint="eastAsia"/>
        </w:rPr>
        <w:t>月に施行。合計一般家庭の約</w:t>
      </w:r>
      <w:r>
        <w:rPr>
          <w:rFonts w:hint="eastAsia"/>
        </w:rPr>
        <w:t>1</w:t>
      </w:r>
      <w:r>
        <w:rPr>
          <w:rFonts w:hint="eastAsia"/>
        </w:rPr>
        <w:t>割、</w:t>
      </w:r>
      <w:r>
        <w:rPr>
          <w:rFonts w:hint="eastAsia"/>
        </w:rPr>
        <w:t>2800</w:t>
      </w:r>
      <w:r>
        <w:rPr>
          <w:rFonts w:hint="eastAsia"/>
        </w:rPr>
        <w:t>万ｋＷの発電計画が失効した。東電との売電契約が結べなかったことが原因。太陽光パネルは</w:t>
      </w:r>
      <w:r>
        <w:rPr>
          <w:rFonts w:hint="eastAsia"/>
        </w:rPr>
        <w:t>5</w:t>
      </w:r>
      <w:r>
        <w:rPr>
          <w:rFonts w:hint="eastAsia"/>
        </w:rPr>
        <w:t>年で半値近くになり事業環境は悪くないように見える。しかし、送電網につなぐ接続工事費が高騰。建設費と同額になることも。蓄電池設置を義務付ける地域もある。再エネ割合目標で太陽光は７％。</w:t>
      </w:r>
      <w:r>
        <w:rPr>
          <w:rFonts w:hint="eastAsia"/>
        </w:rPr>
        <w:t>4</w:t>
      </w:r>
      <w:r>
        <w:rPr>
          <w:rFonts w:hint="eastAsia"/>
        </w:rPr>
        <w:t>千万ｋＷの上乗せが必要。</w:t>
      </w:r>
    </w:p>
    <w:p w:rsidR="009E0FF8" w:rsidRDefault="009E0FF8" w:rsidP="009E0FF8"/>
    <w:p w:rsidR="009E0FF8" w:rsidRDefault="009E0FF8" w:rsidP="009E0FF8">
      <w:r>
        <w:rPr>
          <w:rFonts w:hint="eastAsia"/>
        </w:rPr>
        <w:t xml:space="preserve">　福島除く７県、除染完了。土の処分先は未定。約４７万立方メートル。</w:t>
      </w:r>
    </w:p>
    <w:p w:rsidR="009E0FF8" w:rsidRDefault="009E0FF8" w:rsidP="009E0FF8"/>
    <w:p w:rsidR="009E0FF8" w:rsidRDefault="009E0FF8" w:rsidP="009E0FF8">
      <w:r>
        <w:rPr>
          <w:rFonts w:hint="eastAsia"/>
        </w:rPr>
        <w:t>2017</w:t>
      </w:r>
      <w:r>
        <w:rPr>
          <w:rFonts w:hint="eastAsia"/>
        </w:rPr>
        <w:t>年</w:t>
      </w:r>
      <w:r>
        <w:rPr>
          <w:rFonts w:hint="eastAsia"/>
        </w:rPr>
        <w:t>5</w:t>
      </w:r>
      <w:r>
        <w:rPr>
          <w:rFonts w:hint="eastAsia"/>
        </w:rPr>
        <w:t>月</w:t>
      </w:r>
      <w:r>
        <w:rPr>
          <w:rFonts w:hint="eastAsia"/>
        </w:rPr>
        <w:t>5</w:t>
      </w:r>
      <w:r>
        <w:rPr>
          <w:rFonts w:hint="eastAsia"/>
        </w:rPr>
        <w:t>日（金）</w:t>
      </w:r>
    </w:p>
    <w:p w:rsidR="009E0FF8" w:rsidRDefault="009E0FF8" w:rsidP="009E0FF8">
      <w:r>
        <w:rPr>
          <w:rFonts w:hint="eastAsia"/>
        </w:rPr>
        <w:t xml:space="preserve">　独シーメンスと米ＧＥ、「脱原発」で業績牽引、東芝と明暗分かれる。けん引役は電力事業。天然ガスで発電するガスタービンや風力発電向け機器などが好調だ。原発に注力し続けた東芝との明暗が分かれた。</w:t>
      </w:r>
    </w:p>
    <w:p w:rsidR="009E0FF8" w:rsidRDefault="009E0FF8" w:rsidP="009E0FF8">
      <w:r>
        <w:rPr>
          <w:rFonts w:hint="eastAsia"/>
        </w:rPr>
        <w:t xml:space="preserve">　シーメンスは</w:t>
      </w:r>
      <w:r>
        <w:rPr>
          <w:rFonts w:hint="eastAsia"/>
        </w:rPr>
        <w:t>11</w:t>
      </w:r>
      <w:r>
        <w:rPr>
          <w:rFonts w:hint="eastAsia"/>
        </w:rPr>
        <w:t>年に原発事業からの撤退を決定。風力発電事業の売上高は</w:t>
      </w:r>
      <w:r>
        <w:rPr>
          <w:rFonts w:hint="eastAsia"/>
        </w:rPr>
        <w:t>110</w:t>
      </w:r>
      <w:r>
        <w:rPr>
          <w:rFonts w:hint="eastAsia"/>
        </w:rPr>
        <w:t>億ユーロに上る。ＧＥの再エネ売上高は２２％増と弾みがついてきた。シーメンスとＧＥの共通点は福島の事故を契機に原発から本格的に距離を置き、電力事業の成長を天然ガスと再エネ分野に明確に求め始めたこと。両社は</w:t>
      </w:r>
      <w:r>
        <w:rPr>
          <w:rFonts w:hint="eastAsia"/>
        </w:rPr>
        <w:t>100</w:t>
      </w:r>
      <w:r>
        <w:rPr>
          <w:rFonts w:hint="eastAsia"/>
        </w:rPr>
        <w:t>年以上の歴史を持つが電力は中核事業であり続けた。世界の発電エネルギー事業の変化に適応してきたからこそ、電力ビジネスで勝ち残ってきた。</w:t>
      </w:r>
    </w:p>
    <w:p w:rsidR="009E0FF8" w:rsidRDefault="009E0FF8" w:rsidP="009E0FF8">
      <w:r>
        <w:rPr>
          <w:rFonts w:hint="eastAsia"/>
        </w:rPr>
        <w:t xml:space="preserve">　一方の東芝は福島の事故後も原発にこだわり続けた。東芝は火力や再エネ分野で</w:t>
      </w:r>
      <w:r>
        <w:rPr>
          <w:rFonts w:hint="eastAsia"/>
        </w:rPr>
        <w:t>2</w:t>
      </w:r>
      <w:r>
        <w:rPr>
          <w:rFonts w:hint="eastAsia"/>
        </w:rPr>
        <w:t>強ｎ朝鮮できる立場にあった。世界のエネルギー情勢の変化への判断で明暗が分かれた。</w:t>
      </w:r>
    </w:p>
    <w:p w:rsidR="009E0FF8" w:rsidRPr="00CE678E" w:rsidRDefault="009E0FF8" w:rsidP="009E0FF8">
      <w:pPr>
        <w:rPr>
          <w:b/>
          <w:color w:val="1F497D" w:themeColor="text2"/>
        </w:rPr>
      </w:pPr>
      <w:r w:rsidRPr="00CE678E">
        <w:rPr>
          <w:rFonts w:hint="eastAsia"/>
          <w:b/>
          <w:color w:val="1F497D" w:themeColor="text2"/>
        </w:rPr>
        <w:t>（コメント）大きな原発事故を起こした日本企業と大きな事故を起こしていないドイツ企業、事故を起こしたが情勢変化を受け止めたアメリカ企業、日本人として情けない気持ちでいっぱいだ。福島事故後、子どもから友人が東芝の原発部門で仕事をし、大きなプロジェクトを抱えているという話を聞いたとき、直感的に大丈夫かと思ったことを今でも記憶しているが、情勢の変化に適応できない企業はいずれ破たんするということを改めて思い知らされる記事だ。経営者の経営判断の重みを痛感する。それにしても、それでもまだ原発にこだわり続ける安倍政権と原発利益共同体には本当にあきれかえるしかない。</w:t>
      </w:r>
    </w:p>
    <w:p w:rsidR="009E0FF8" w:rsidRDefault="009E0FF8" w:rsidP="009E0FF8"/>
    <w:p w:rsidR="009E0FF8" w:rsidRDefault="009E0FF8" w:rsidP="009E0FF8">
      <w:r>
        <w:rPr>
          <w:rFonts w:hint="eastAsia"/>
        </w:rPr>
        <w:lastRenderedPageBreak/>
        <w:t>2017</w:t>
      </w:r>
      <w:r>
        <w:rPr>
          <w:rFonts w:hint="eastAsia"/>
        </w:rPr>
        <w:t>年</w:t>
      </w:r>
      <w:r>
        <w:rPr>
          <w:rFonts w:hint="eastAsia"/>
        </w:rPr>
        <w:t>4</w:t>
      </w:r>
      <w:r>
        <w:rPr>
          <w:rFonts w:hint="eastAsia"/>
        </w:rPr>
        <w:t>月</w:t>
      </w:r>
      <w:r>
        <w:rPr>
          <w:rFonts w:hint="eastAsia"/>
        </w:rPr>
        <w:t>27</w:t>
      </w:r>
      <w:r>
        <w:rPr>
          <w:rFonts w:hint="eastAsia"/>
        </w:rPr>
        <w:t>日（木）</w:t>
      </w:r>
    </w:p>
    <w:p w:rsidR="009E0FF8" w:rsidRDefault="009E0FF8" w:rsidP="009E0FF8">
      <w:r>
        <w:rPr>
          <w:rFonts w:hint="eastAsia"/>
        </w:rPr>
        <w:t xml:space="preserve">　内閣府の原子力委員会は</w:t>
      </w:r>
      <w:r>
        <w:rPr>
          <w:rFonts w:hint="eastAsia"/>
        </w:rPr>
        <w:t>26</w:t>
      </w:r>
      <w:r>
        <w:rPr>
          <w:rFonts w:hint="eastAsia"/>
        </w:rPr>
        <w:t>日、原子力政策の長期的な方向を示す「原子力利用に関する基本的な考え方」案を了承しました。福島第一原発事故によって著しく高まった「原子力への不信・不安に対して真摯に向き合い、社会的信頼を回復していくことが必須」と指摘。今後の原子力利用にあたる基本目標として</w:t>
      </w:r>
      <w:r>
        <w:rPr>
          <w:rFonts w:hint="eastAsia"/>
        </w:rPr>
        <w:t>8</w:t>
      </w:r>
      <w:r>
        <w:rPr>
          <w:rFonts w:hint="eastAsia"/>
        </w:rPr>
        <w:t>項目を掲げ、国や電力会社に対し、「ゼロリスクは有り得ず、事故は必ず起こりうるとの認識」で安全性向上に努めるべきだとしています。</w:t>
      </w:r>
    </w:p>
    <w:p w:rsidR="009E0FF8" w:rsidRDefault="009E0FF8" w:rsidP="009E0FF8">
      <w:pPr>
        <w:rPr>
          <w:b/>
          <w:color w:val="002060"/>
        </w:rPr>
      </w:pPr>
      <w:r w:rsidRPr="009F3CB6">
        <w:rPr>
          <w:rFonts w:hint="eastAsia"/>
          <w:b/>
          <w:color w:val="002060"/>
        </w:rPr>
        <w:t>（コメント）ゼロリスクが有り得ないなら、原子力の発電利用はやめるべきだ。万</w:t>
      </w:r>
      <w:r>
        <w:rPr>
          <w:rFonts w:hint="eastAsia"/>
          <w:b/>
          <w:color w:val="002060"/>
        </w:rPr>
        <w:t>々</w:t>
      </w:r>
      <w:r w:rsidRPr="009F3CB6">
        <w:rPr>
          <w:rFonts w:hint="eastAsia"/>
          <w:b/>
          <w:color w:val="002060"/>
        </w:rPr>
        <w:t>が一であっても</w:t>
      </w:r>
      <w:r>
        <w:rPr>
          <w:rFonts w:hint="eastAsia"/>
          <w:b/>
          <w:color w:val="002060"/>
        </w:rPr>
        <w:t>一旦</w:t>
      </w:r>
      <w:r w:rsidRPr="009F3CB6">
        <w:rPr>
          <w:rFonts w:hint="eastAsia"/>
          <w:b/>
          <w:color w:val="002060"/>
        </w:rPr>
        <w:t>事故が発生すればとても甘受できない被害をもたらすのが原子力だからだ。</w:t>
      </w:r>
    </w:p>
    <w:p w:rsidR="009E0FF8" w:rsidRPr="009F3CB6" w:rsidRDefault="009E0FF8" w:rsidP="009E0FF8">
      <w:pPr>
        <w:rPr>
          <w:b/>
          <w:color w:val="002060"/>
        </w:rPr>
      </w:pPr>
      <w:r>
        <w:rPr>
          <w:rFonts w:hint="eastAsia"/>
          <w:b/>
          <w:color w:val="002060"/>
        </w:rPr>
        <w:t xml:space="preserve">　</w:t>
      </w:r>
      <w:r>
        <w:rPr>
          <w:rFonts w:hint="eastAsia"/>
          <w:b/>
          <w:color w:val="002060"/>
        </w:rPr>
        <w:t>27</w:t>
      </w:r>
      <w:r>
        <w:rPr>
          <w:rFonts w:hint="eastAsia"/>
          <w:b/>
          <w:color w:val="002060"/>
        </w:rPr>
        <w:t>日夜７時からＢＳ朝日で「チェルノブイリ３０年！！現地異変ドキュメント▽福島の未来は･･･」を放映していた。事故後２５年後に生まれた子どもが健康被害に苦しんでいる様子が報道された。母親が原発事故被災者で甲状腺がんなどを患っていた。子々孫々にまで影響する可能性の強い原子力発電は絶対に利用してはいけない技術だと改めて痛感した。</w:t>
      </w:r>
    </w:p>
    <w:p w:rsidR="009E0FF8" w:rsidRDefault="009E0FF8" w:rsidP="009E0FF8"/>
    <w:p w:rsidR="009E0FF8" w:rsidRDefault="009E0FF8" w:rsidP="009E0FF8">
      <w:r>
        <w:rPr>
          <w:rFonts w:hint="eastAsia"/>
        </w:rPr>
        <w:t>2017</w:t>
      </w:r>
      <w:r>
        <w:rPr>
          <w:rFonts w:hint="eastAsia"/>
        </w:rPr>
        <w:t>年</w:t>
      </w:r>
      <w:r>
        <w:rPr>
          <w:rFonts w:hint="eastAsia"/>
        </w:rPr>
        <w:t>4</w:t>
      </w:r>
      <w:r>
        <w:rPr>
          <w:rFonts w:hint="eastAsia"/>
        </w:rPr>
        <w:t>月</w:t>
      </w:r>
      <w:r>
        <w:rPr>
          <w:rFonts w:hint="eastAsia"/>
        </w:rPr>
        <w:t>21</w:t>
      </w:r>
      <w:r>
        <w:rPr>
          <w:rFonts w:hint="eastAsia"/>
        </w:rPr>
        <w:t>日（金）</w:t>
      </w:r>
    </w:p>
    <w:p w:rsidR="009E0FF8" w:rsidRDefault="009E0FF8" w:rsidP="009E0FF8">
      <w:r>
        <w:rPr>
          <w:rFonts w:hint="eastAsia"/>
        </w:rPr>
        <w:t xml:space="preserve">　東電、脱国有化見送り、筆頭株主の原子力損害賠償・廃炉等支援機構がまとめる経営評価の内容が</w:t>
      </w:r>
      <w:r>
        <w:rPr>
          <w:rFonts w:hint="eastAsia"/>
        </w:rPr>
        <w:t>20</w:t>
      </w:r>
      <w:r>
        <w:rPr>
          <w:rFonts w:hint="eastAsia"/>
        </w:rPr>
        <w:t>日分かった。現在</w:t>
      </w:r>
      <w:r>
        <w:rPr>
          <w:rFonts w:hint="eastAsia"/>
        </w:rPr>
        <w:t>50.1</w:t>
      </w:r>
      <w:r>
        <w:rPr>
          <w:rFonts w:hint="eastAsia"/>
        </w:rPr>
        <w:t>％議決権ベースで実質国有化しているが、経営が順調に進めば</w:t>
      </w:r>
      <w:r>
        <w:rPr>
          <w:rFonts w:hint="eastAsia"/>
        </w:rPr>
        <w:t>16</w:t>
      </w:r>
      <w:r>
        <w:rPr>
          <w:rFonts w:hint="eastAsia"/>
        </w:rPr>
        <w:t>年度末以降に脱国有化を進めるのが従来の計画だったが、免振重要棟の耐震性を誤って説明した問題を念頭に「国民の信頼をまだ得られていない」と表現する予定。</w:t>
      </w:r>
    </w:p>
    <w:p w:rsidR="009E0FF8" w:rsidRPr="00CF5AE2" w:rsidRDefault="009E0FF8" w:rsidP="009E0FF8"/>
    <w:p w:rsidR="009E0FF8" w:rsidRDefault="009E0FF8" w:rsidP="009E0FF8">
      <w:pPr>
        <w:rPr>
          <w:lang w:eastAsia="zh-TW"/>
        </w:rPr>
      </w:pPr>
      <w:r>
        <w:rPr>
          <w:rFonts w:hint="eastAsia"/>
          <w:lang w:eastAsia="zh-TW"/>
        </w:rPr>
        <w:t>2017</w:t>
      </w:r>
      <w:r>
        <w:rPr>
          <w:rFonts w:hint="eastAsia"/>
          <w:lang w:eastAsia="zh-TW"/>
        </w:rPr>
        <w:t>年</w:t>
      </w:r>
      <w:r>
        <w:rPr>
          <w:rFonts w:hint="eastAsia"/>
          <w:lang w:eastAsia="zh-TW"/>
        </w:rPr>
        <w:t>4</w:t>
      </w:r>
      <w:r>
        <w:rPr>
          <w:rFonts w:hint="eastAsia"/>
          <w:lang w:eastAsia="zh-TW"/>
        </w:rPr>
        <w:t>月</w:t>
      </w:r>
      <w:r>
        <w:rPr>
          <w:rFonts w:hint="eastAsia"/>
          <w:lang w:eastAsia="zh-TW"/>
        </w:rPr>
        <w:t>19</w:t>
      </w:r>
      <w:r>
        <w:rPr>
          <w:rFonts w:hint="eastAsia"/>
          <w:lang w:eastAsia="zh-TW"/>
        </w:rPr>
        <w:t>日（水）</w:t>
      </w:r>
    </w:p>
    <w:p w:rsidR="009E0FF8" w:rsidRDefault="009E0FF8" w:rsidP="009E0FF8">
      <w:r>
        <w:rPr>
          <w:rFonts w:hint="eastAsia"/>
          <w:lang w:eastAsia="zh-TW"/>
        </w:rPr>
        <w:t xml:space="preserve">　</w:t>
      </w:r>
      <w:r>
        <w:rPr>
          <w:rFonts w:hint="eastAsia"/>
          <w:lang w:eastAsia="zh-TW"/>
        </w:rPr>
        <w:t>4</w:t>
      </w:r>
      <w:r>
        <w:rPr>
          <w:rFonts w:hint="eastAsia"/>
          <w:lang w:eastAsia="zh-TW"/>
        </w:rPr>
        <w:t>原発廃炉認可。</w:t>
      </w:r>
      <w:r>
        <w:rPr>
          <w:rFonts w:hint="eastAsia"/>
        </w:rPr>
        <w:t>規制委、原則</w:t>
      </w:r>
      <w:r>
        <w:rPr>
          <w:rFonts w:hint="eastAsia"/>
        </w:rPr>
        <w:t>40</w:t>
      </w:r>
      <w:r>
        <w:rPr>
          <w:rFonts w:hint="eastAsia"/>
        </w:rPr>
        <w:t>年規定で初。敦賀</w:t>
      </w:r>
      <w:r>
        <w:rPr>
          <w:rFonts w:hint="eastAsia"/>
        </w:rPr>
        <w:t>1</w:t>
      </w:r>
      <w:r>
        <w:rPr>
          <w:rFonts w:hint="eastAsia"/>
        </w:rPr>
        <w:t>号機、美浜</w:t>
      </w:r>
      <w:r>
        <w:rPr>
          <w:rFonts w:hint="eastAsia"/>
        </w:rPr>
        <w:t>1</w:t>
      </w:r>
      <w:r>
        <w:rPr>
          <w:rFonts w:hint="eastAsia"/>
        </w:rPr>
        <w:t>，</w:t>
      </w:r>
      <w:r>
        <w:rPr>
          <w:rFonts w:hint="eastAsia"/>
        </w:rPr>
        <w:t>2</w:t>
      </w:r>
      <w:r>
        <w:rPr>
          <w:rFonts w:hint="eastAsia"/>
        </w:rPr>
        <w:t>号機、島根</w:t>
      </w:r>
      <w:r>
        <w:rPr>
          <w:rFonts w:hint="eastAsia"/>
        </w:rPr>
        <w:t>1</w:t>
      </w:r>
      <w:r>
        <w:rPr>
          <w:rFonts w:hint="eastAsia"/>
        </w:rPr>
        <w:t>号機、玄海</w:t>
      </w:r>
      <w:r>
        <w:rPr>
          <w:rFonts w:hint="eastAsia"/>
        </w:rPr>
        <w:t>1</w:t>
      </w:r>
      <w:r>
        <w:rPr>
          <w:rFonts w:hint="eastAsia"/>
        </w:rPr>
        <w:t>号機、廃炉時代が本格的に始まる。各社は廃炉完了まで</w:t>
      </w:r>
      <w:r>
        <w:rPr>
          <w:rFonts w:hint="eastAsia"/>
        </w:rPr>
        <w:t>30</w:t>
      </w:r>
      <w:r>
        <w:rPr>
          <w:rFonts w:hint="eastAsia"/>
        </w:rPr>
        <w:t>年程度かかると見込む。ただ解体で出る放射性廃棄物の処分方法は決まっていない。処分地を決める議論もほとんど進んでおらず、想定通りに進まない可能性もある。審査に通れば</w:t>
      </w:r>
      <w:r>
        <w:rPr>
          <w:rFonts w:hint="eastAsia"/>
        </w:rPr>
        <w:t>60</w:t>
      </w:r>
      <w:r>
        <w:rPr>
          <w:rFonts w:hint="eastAsia"/>
        </w:rPr>
        <w:t>年の運転が可能となるが、</w:t>
      </w:r>
      <w:r>
        <w:rPr>
          <w:rFonts w:hint="eastAsia"/>
        </w:rPr>
        <w:t>4</w:t>
      </w:r>
      <w:r>
        <w:rPr>
          <w:rFonts w:hint="eastAsia"/>
        </w:rPr>
        <w:t>原発の出力は</w:t>
      </w:r>
      <w:r>
        <w:rPr>
          <w:rFonts w:hint="eastAsia"/>
        </w:rPr>
        <w:t>34</w:t>
      </w:r>
      <w:r>
        <w:rPr>
          <w:rFonts w:hint="eastAsia"/>
        </w:rPr>
        <w:t>万～</w:t>
      </w:r>
      <w:r>
        <w:rPr>
          <w:rFonts w:hint="eastAsia"/>
        </w:rPr>
        <w:t>56</w:t>
      </w:r>
      <w:r>
        <w:rPr>
          <w:rFonts w:hint="eastAsia"/>
        </w:rPr>
        <w:t>万ｋＷ程度と小さく、各社は採算を考えて廃炉を選んだ。</w:t>
      </w:r>
    </w:p>
    <w:p w:rsidR="009E0FF8" w:rsidRDefault="009E0FF8" w:rsidP="009E0FF8"/>
    <w:p w:rsidR="009E0FF8" w:rsidRDefault="009E0FF8" w:rsidP="009E0FF8">
      <w:r>
        <w:rPr>
          <w:rFonts w:hint="eastAsia"/>
        </w:rPr>
        <w:t>2017</w:t>
      </w:r>
      <w:r>
        <w:rPr>
          <w:rFonts w:hint="eastAsia"/>
        </w:rPr>
        <w:t>年</w:t>
      </w:r>
      <w:r>
        <w:rPr>
          <w:rFonts w:hint="eastAsia"/>
        </w:rPr>
        <w:t>4</w:t>
      </w:r>
      <w:r>
        <w:rPr>
          <w:rFonts w:hint="eastAsia"/>
        </w:rPr>
        <w:t>月</w:t>
      </w:r>
      <w:r>
        <w:rPr>
          <w:rFonts w:hint="eastAsia"/>
        </w:rPr>
        <w:t>18</w:t>
      </w:r>
      <w:r>
        <w:rPr>
          <w:rFonts w:hint="eastAsia"/>
        </w:rPr>
        <w:t>日（火）</w:t>
      </w:r>
    </w:p>
    <w:p w:rsidR="009E0FF8" w:rsidRDefault="009E0FF8" w:rsidP="009E0FF8">
      <w:r>
        <w:rPr>
          <w:rFonts w:hint="eastAsia"/>
        </w:rPr>
        <w:t xml:space="preserve">　日本原子力産業協会（原産）の大会が</w:t>
      </w:r>
      <w:r>
        <w:rPr>
          <w:rFonts w:hint="eastAsia"/>
        </w:rPr>
        <w:t>12</w:t>
      </w:r>
      <w:r>
        <w:rPr>
          <w:rFonts w:hint="eastAsia"/>
        </w:rPr>
        <w:t>～</w:t>
      </w:r>
      <w:r>
        <w:rPr>
          <w:rFonts w:hint="eastAsia"/>
        </w:rPr>
        <w:t>13</w:t>
      </w:r>
      <w:r>
        <w:rPr>
          <w:rFonts w:hint="eastAsia"/>
        </w:rPr>
        <w:t>日に開催。世界原子力協会のリーシング事務局長が「もう少しスピードをあえて再稼働を」と訴えた。原産は原発利益共同体のメーカー、ゼネコン、自治体など</w:t>
      </w:r>
      <w:r>
        <w:rPr>
          <w:rFonts w:hint="eastAsia"/>
        </w:rPr>
        <w:t>424</w:t>
      </w:r>
      <w:r>
        <w:rPr>
          <w:rFonts w:hint="eastAsia"/>
        </w:rPr>
        <w:t>団体が会員。ＩＡＥＡの天野事務局長も「世界中が日本の原子力分野の進展を大きな関心を持ってみている」と挨拶。ある参加者は「大会に少しも勢いがない。中身がともなっていない」と嘆く。東芝が大会初日に決算発表して</w:t>
      </w:r>
      <w:r>
        <w:rPr>
          <w:rFonts w:hint="eastAsia"/>
        </w:rPr>
        <w:t>7166</w:t>
      </w:r>
      <w:r>
        <w:rPr>
          <w:rFonts w:hint="eastAsia"/>
        </w:rPr>
        <w:t>億円の損失を計上。大会では東芝についてはいっさいノーコメント。米国の原発事業も順調ではない。</w:t>
      </w:r>
      <w:r>
        <w:rPr>
          <w:rFonts w:hint="eastAsia"/>
        </w:rPr>
        <w:t>13</w:t>
      </w:r>
      <w:r>
        <w:rPr>
          <w:rFonts w:hint="eastAsia"/>
        </w:rPr>
        <w:t>年以降運運転寿命をまたず</w:t>
      </w:r>
      <w:r>
        <w:rPr>
          <w:rFonts w:hint="eastAsia"/>
        </w:rPr>
        <w:t>5</w:t>
      </w:r>
      <w:r>
        <w:rPr>
          <w:rFonts w:hint="eastAsia"/>
        </w:rPr>
        <w:t>基が早期停止。経済性で閉鎖に追い込まれている。ある参加者は「米国は正直に原発コストは高いという。日本は安いという。太陽光など再生可能エネルギーはどんどん安くなるのに、原発は逆に高くなる。今後、民間企業が原発を作るのは難しくなる」という。</w:t>
      </w:r>
    </w:p>
    <w:p w:rsidR="009E0FF8" w:rsidRPr="00B203C5" w:rsidRDefault="009E0FF8" w:rsidP="009E0FF8"/>
    <w:p w:rsidR="009E0FF8" w:rsidRDefault="009E0FF8" w:rsidP="009E0FF8">
      <w:r>
        <w:rPr>
          <w:rFonts w:hint="eastAsia"/>
        </w:rPr>
        <w:t>2017</w:t>
      </w:r>
      <w:r>
        <w:rPr>
          <w:rFonts w:hint="eastAsia"/>
        </w:rPr>
        <w:t>年</w:t>
      </w:r>
      <w:r>
        <w:rPr>
          <w:rFonts w:hint="eastAsia"/>
        </w:rPr>
        <w:t>4</w:t>
      </w:r>
      <w:r>
        <w:rPr>
          <w:rFonts w:hint="eastAsia"/>
        </w:rPr>
        <w:t>月</w:t>
      </w:r>
      <w:r>
        <w:rPr>
          <w:rFonts w:hint="eastAsia"/>
        </w:rPr>
        <w:t>11</w:t>
      </w:r>
      <w:r>
        <w:rPr>
          <w:rFonts w:hint="eastAsia"/>
        </w:rPr>
        <w:t>日（火）</w:t>
      </w:r>
    </w:p>
    <w:p w:rsidR="009E0FF8" w:rsidRDefault="009E0FF8" w:rsidP="009E0FF8">
      <w:r>
        <w:rPr>
          <w:rFonts w:hint="eastAsia"/>
        </w:rPr>
        <w:lastRenderedPageBreak/>
        <w:t xml:space="preserve">　福島避難いじめ</w:t>
      </w:r>
      <w:r>
        <w:rPr>
          <w:rFonts w:hint="eastAsia"/>
        </w:rPr>
        <w:t>129</w:t>
      </w:r>
      <w:r>
        <w:rPr>
          <w:rFonts w:hint="eastAsia"/>
        </w:rPr>
        <w:t>件、震災・原発関連</w:t>
      </w:r>
      <w:r>
        <w:rPr>
          <w:rFonts w:hint="eastAsia"/>
        </w:rPr>
        <w:t>4</w:t>
      </w:r>
      <w:r>
        <w:rPr>
          <w:rFonts w:hint="eastAsia"/>
        </w:rPr>
        <w:t>件。残りは直接の関連性は確認できなかった。</w:t>
      </w:r>
      <w:r>
        <w:rPr>
          <w:rFonts w:hint="eastAsia"/>
        </w:rPr>
        <w:t>3</w:t>
      </w:r>
      <w:r>
        <w:rPr>
          <w:rFonts w:hint="eastAsia"/>
        </w:rPr>
        <w:t>月の全国調査でわかった。背後には大人の理解不足からくる配慮に欠ける言動もある。これとは別に震災から</w:t>
      </w:r>
      <w:r>
        <w:rPr>
          <w:rFonts w:hint="eastAsia"/>
        </w:rPr>
        <w:t>15</w:t>
      </w:r>
      <w:r>
        <w:rPr>
          <w:rFonts w:hint="eastAsia"/>
        </w:rPr>
        <w:t>年度までに</w:t>
      </w:r>
      <w:r>
        <w:rPr>
          <w:rFonts w:hint="eastAsia"/>
        </w:rPr>
        <w:t>70</w:t>
      </w:r>
      <w:r>
        <w:rPr>
          <w:rFonts w:hint="eastAsia"/>
        </w:rPr>
        <w:t>件のいじめが判明、うち</w:t>
      </w:r>
      <w:r>
        <w:rPr>
          <w:rFonts w:hint="eastAsia"/>
        </w:rPr>
        <w:t>9</w:t>
      </w:r>
      <w:r>
        <w:rPr>
          <w:rFonts w:hint="eastAsia"/>
        </w:rPr>
        <w:t>件が震災・原発関連だった。学校の対応で通常どおり登校しているが深刻な重大事態は同級生にたたかれたり、遊興費を要求されて不登校になった</w:t>
      </w:r>
      <w:r>
        <w:rPr>
          <w:rFonts w:hint="eastAsia"/>
        </w:rPr>
        <w:t>1</w:t>
      </w:r>
      <w:r>
        <w:rPr>
          <w:rFonts w:hint="eastAsia"/>
        </w:rPr>
        <w:t>件のみだった。避難している児童数は</w:t>
      </w:r>
      <w:r>
        <w:rPr>
          <w:rFonts w:hint="eastAsia"/>
        </w:rPr>
        <w:t>1</w:t>
      </w:r>
      <w:r>
        <w:rPr>
          <w:rFonts w:hint="eastAsia"/>
        </w:rPr>
        <w:t>万</w:t>
      </w:r>
      <w:r>
        <w:rPr>
          <w:rFonts w:hint="eastAsia"/>
        </w:rPr>
        <w:t>1800</w:t>
      </w:r>
      <w:r>
        <w:rPr>
          <w:rFonts w:hint="eastAsia"/>
        </w:rPr>
        <w:t>人、調査ですべてのいじめが把握できたとは限らないとして、引き続き学校や教育委員会に相談するよう呼び掛けている。</w:t>
      </w:r>
    </w:p>
    <w:p w:rsidR="009E0FF8" w:rsidRDefault="009E0FF8" w:rsidP="009E0FF8">
      <w:r>
        <w:rPr>
          <w:rFonts w:hint="eastAsia"/>
        </w:rPr>
        <w:t xml:space="preserve">　尾木氏は信用できる数字とはいえず、安心してはいけない。認知件数の低さは教師たちの感度の低さの表れだ、世間の注目を浴びているだけに隠蔽されて認知が難しい。福島からの避難を隠している家庭もあり、子供たちは学校に「守ってほしい」とも言えない。教師は過去</w:t>
      </w:r>
      <w:r>
        <w:rPr>
          <w:rFonts w:hint="eastAsia"/>
        </w:rPr>
        <w:t>5</w:t>
      </w:r>
      <w:r>
        <w:rPr>
          <w:rFonts w:hint="eastAsia"/>
        </w:rPr>
        <w:t>年ほどの間に転校経験がある生徒に意識的に声をかけるべきだ、と話す。</w:t>
      </w:r>
    </w:p>
    <w:p w:rsidR="009E0FF8" w:rsidRDefault="009E0FF8" w:rsidP="009E0FF8"/>
    <w:p w:rsidR="009E0FF8" w:rsidRPr="002D569C" w:rsidRDefault="009E0FF8" w:rsidP="009E0FF8">
      <w:r>
        <w:rPr>
          <w:rFonts w:hint="eastAsia"/>
        </w:rPr>
        <w:t>2017</w:t>
      </w:r>
      <w:r>
        <w:rPr>
          <w:rFonts w:hint="eastAsia"/>
        </w:rPr>
        <w:t>年</w:t>
      </w:r>
      <w:r>
        <w:rPr>
          <w:rFonts w:hint="eastAsia"/>
        </w:rPr>
        <w:t>4</w:t>
      </w:r>
      <w:r>
        <w:rPr>
          <w:rFonts w:hint="eastAsia"/>
        </w:rPr>
        <w:t>月</w:t>
      </w:r>
      <w:r>
        <w:rPr>
          <w:rFonts w:hint="eastAsia"/>
        </w:rPr>
        <w:t>9</w:t>
      </w:r>
      <w:r>
        <w:rPr>
          <w:rFonts w:hint="eastAsia"/>
        </w:rPr>
        <w:t>日（日）</w:t>
      </w:r>
    </w:p>
    <w:p w:rsidR="009E0FF8" w:rsidRDefault="009E0FF8" w:rsidP="009E0FF8">
      <w:r>
        <w:rPr>
          <w:rFonts w:hint="eastAsia"/>
        </w:rPr>
        <w:t xml:space="preserve">　原発、迫る技術断絶。国内新規稼働は</w:t>
      </w:r>
      <w:r>
        <w:rPr>
          <w:rFonts w:hint="eastAsia"/>
        </w:rPr>
        <w:t>09</w:t>
      </w:r>
      <w:r>
        <w:rPr>
          <w:rFonts w:hint="eastAsia"/>
        </w:rPr>
        <w:t>年の泊原発</w:t>
      </w:r>
      <w:r>
        <w:rPr>
          <w:rFonts w:hint="eastAsia"/>
        </w:rPr>
        <w:t>3</w:t>
      </w:r>
      <w:r>
        <w:rPr>
          <w:rFonts w:hint="eastAsia"/>
        </w:rPr>
        <w:t>号機が最後。建設中は</w:t>
      </w:r>
      <w:r>
        <w:rPr>
          <w:rFonts w:hint="eastAsia"/>
        </w:rPr>
        <w:t>3</w:t>
      </w:r>
      <w:r>
        <w:rPr>
          <w:rFonts w:hint="eastAsia"/>
        </w:rPr>
        <w:t>基あるが、しずれも作業を中断。「技術を後輩に伝える作業もストップしている」と原子炉大手幹部はいう。</w:t>
      </w:r>
      <w:r>
        <w:rPr>
          <w:rFonts w:hint="eastAsia"/>
        </w:rPr>
        <w:t>1</w:t>
      </w:r>
      <w:r>
        <w:rPr>
          <w:rFonts w:hint="eastAsia"/>
        </w:rPr>
        <w:t>基に</w:t>
      </w:r>
      <w:r>
        <w:rPr>
          <w:rFonts w:hint="eastAsia"/>
        </w:rPr>
        <w:t>300</w:t>
      </w:r>
      <w:r>
        <w:rPr>
          <w:rFonts w:hint="eastAsia"/>
        </w:rPr>
        <w:t>～</w:t>
      </w:r>
      <w:r>
        <w:rPr>
          <w:rFonts w:hint="eastAsia"/>
        </w:rPr>
        <w:t>500</w:t>
      </w:r>
      <w:r>
        <w:rPr>
          <w:rFonts w:hint="eastAsia"/>
        </w:rPr>
        <w:t>社が関る部材のサプライヤーにも危機感が広がる。「一度失った技術は簡単に取り戻せない」と貯槽や配管設備を手掛ける会社の社長は懸念する。福島の事故を受け各国政府、電力会社は慎重な姿勢を強める。昨年から今年にかけて全世界で着工した原発</w:t>
      </w:r>
      <w:r>
        <w:rPr>
          <w:rFonts w:hint="eastAsia"/>
        </w:rPr>
        <w:t>8</w:t>
      </w:r>
      <w:r>
        <w:rPr>
          <w:rFonts w:hint="eastAsia"/>
        </w:rPr>
        <w:t>基のうち</w:t>
      </w:r>
      <w:r>
        <w:rPr>
          <w:rFonts w:hint="eastAsia"/>
        </w:rPr>
        <w:t>6</w:t>
      </w:r>
      <w:r>
        <w:rPr>
          <w:rFonts w:hint="eastAsia"/>
        </w:rPr>
        <w:t>基を中国が占める。かつての日本の姿と重なって見える。</w:t>
      </w:r>
    </w:p>
    <w:p w:rsidR="009E0FF8" w:rsidRDefault="009E0FF8" w:rsidP="009E0FF8"/>
    <w:p w:rsidR="009E0FF8" w:rsidRDefault="009E0FF8" w:rsidP="009E0FF8">
      <w:r>
        <w:rPr>
          <w:rFonts w:hint="eastAsia"/>
        </w:rPr>
        <w:t>2017</w:t>
      </w:r>
      <w:r>
        <w:rPr>
          <w:rFonts w:hint="eastAsia"/>
        </w:rPr>
        <w:t>年</w:t>
      </w:r>
      <w:r>
        <w:rPr>
          <w:rFonts w:hint="eastAsia"/>
        </w:rPr>
        <w:t>4</w:t>
      </w:r>
      <w:r>
        <w:rPr>
          <w:rFonts w:hint="eastAsia"/>
        </w:rPr>
        <w:t>月</w:t>
      </w:r>
      <w:r>
        <w:rPr>
          <w:rFonts w:hint="eastAsia"/>
        </w:rPr>
        <w:t>8</w:t>
      </w:r>
      <w:r>
        <w:rPr>
          <w:rFonts w:hint="eastAsia"/>
        </w:rPr>
        <w:t>日（土）</w:t>
      </w:r>
    </w:p>
    <w:p w:rsidR="009E0FF8" w:rsidRDefault="009E0FF8" w:rsidP="009E0FF8">
      <w:r>
        <w:rPr>
          <w:rFonts w:hint="eastAsia"/>
        </w:rPr>
        <w:t xml:space="preserve">　新電力契約、じわり</w:t>
      </w:r>
      <w:r>
        <w:rPr>
          <w:rFonts w:hint="eastAsia"/>
        </w:rPr>
        <w:t>5.4</w:t>
      </w:r>
      <w:r>
        <w:rPr>
          <w:rFonts w:hint="eastAsia"/>
        </w:rPr>
        <w:t>％、</w:t>
      </w:r>
      <w:r>
        <w:rPr>
          <w:rFonts w:hint="eastAsia"/>
        </w:rPr>
        <w:t>343</w:t>
      </w:r>
      <w:r>
        <w:rPr>
          <w:rFonts w:hint="eastAsia"/>
        </w:rPr>
        <w:t>万件となった。関東地方が</w:t>
      </w:r>
      <w:r>
        <w:rPr>
          <w:rFonts w:hint="eastAsia"/>
        </w:rPr>
        <w:t>181</w:t>
      </w:r>
      <w:r>
        <w:rPr>
          <w:rFonts w:hint="eastAsia"/>
        </w:rPr>
        <w:t>万件と最多。東ガスは目標</w:t>
      </w:r>
      <w:r>
        <w:rPr>
          <w:rFonts w:hint="eastAsia"/>
        </w:rPr>
        <w:t>53</w:t>
      </w:r>
      <w:r>
        <w:rPr>
          <w:rFonts w:hint="eastAsia"/>
        </w:rPr>
        <w:t>万件を突破し</w:t>
      </w:r>
      <w:r>
        <w:rPr>
          <w:rFonts w:hint="eastAsia"/>
        </w:rPr>
        <w:t>70</w:t>
      </w:r>
      <w:r>
        <w:rPr>
          <w:rFonts w:hint="eastAsia"/>
        </w:rPr>
        <w:t>万件。新電力の電気料金単価は大手を比べ</w:t>
      </w:r>
      <w:r>
        <w:rPr>
          <w:rFonts w:hint="eastAsia"/>
        </w:rPr>
        <w:t>7</w:t>
      </w:r>
      <w:r>
        <w:rPr>
          <w:rFonts w:hint="eastAsia"/>
        </w:rPr>
        <w:t>％程度安くなった。欧州に比べても切り替えは順調だ。自由化から</w:t>
      </w:r>
      <w:r>
        <w:rPr>
          <w:rFonts w:hint="eastAsia"/>
        </w:rPr>
        <w:t>20</w:t>
      </w:r>
      <w:r>
        <w:rPr>
          <w:rFonts w:hint="eastAsia"/>
        </w:rPr>
        <w:t>年の英国では６割が会社を変えた経験がある。日本の課題は現在は３％程度の卸取引を拡大することが不可欠だ。</w:t>
      </w:r>
    </w:p>
    <w:p w:rsidR="009E0FF8" w:rsidRDefault="009E0FF8" w:rsidP="009E0FF8"/>
    <w:p w:rsidR="009E0FF8" w:rsidRDefault="009E0FF8" w:rsidP="009E0FF8">
      <w:r>
        <w:rPr>
          <w:rFonts w:hint="eastAsia"/>
        </w:rPr>
        <w:t>2017</w:t>
      </w:r>
      <w:r>
        <w:rPr>
          <w:rFonts w:hint="eastAsia"/>
        </w:rPr>
        <w:t>年</w:t>
      </w:r>
      <w:r>
        <w:rPr>
          <w:rFonts w:hint="eastAsia"/>
        </w:rPr>
        <w:t>4</w:t>
      </w:r>
      <w:r>
        <w:rPr>
          <w:rFonts w:hint="eastAsia"/>
        </w:rPr>
        <w:t>月</w:t>
      </w:r>
      <w:r>
        <w:rPr>
          <w:rFonts w:hint="eastAsia"/>
        </w:rPr>
        <w:t>1</w:t>
      </w:r>
      <w:r>
        <w:rPr>
          <w:rFonts w:hint="eastAsia"/>
        </w:rPr>
        <w:t>日（土）</w:t>
      </w:r>
    </w:p>
    <w:p w:rsidR="009E0FF8" w:rsidRDefault="009E0FF8" w:rsidP="009E0FF8">
      <w:r>
        <w:rPr>
          <w:rFonts w:hint="eastAsia"/>
        </w:rPr>
        <w:t xml:space="preserve">　原発ゼロまで行動、官邸前抗議５年。反原連、堂々と国にノーを訴え続ける。</w:t>
      </w:r>
    </w:p>
    <w:p w:rsidR="009E0FF8" w:rsidRDefault="009E0FF8" w:rsidP="009E0FF8">
      <w:r>
        <w:rPr>
          <w:rFonts w:hint="eastAsia"/>
        </w:rPr>
        <w:t xml:space="preserve">　原発避難</w:t>
      </w:r>
      <w:r>
        <w:rPr>
          <w:rFonts w:hint="eastAsia"/>
        </w:rPr>
        <w:t>4</w:t>
      </w:r>
      <w:r>
        <w:rPr>
          <w:rFonts w:hint="eastAsia"/>
        </w:rPr>
        <w:t>町村解除、事故後、</w:t>
      </w:r>
      <w:r>
        <w:rPr>
          <w:rFonts w:hint="eastAsia"/>
        </w:rPr>
        <w:t>11</w:t>
      </w:r>
      <w:r>
        <w:rPr>
          <w:rFonts w:hint="eastAsia"/>
        </w:rPr>
        <w:t>市町村、約</w:t>
      </w:r>
      <w:r>
        <w:rPr>
          <w:rFonts w:hint="eastAsia"/>
        </w:rPr>
        <w:t>8</w:t>
      </w:r>
      <w:r>
        <w:rPr>
          <w:rFonts w:hint="eastAsia"/>
        </w:rPr>
        <w:t>万</w:t>
      </w:r>
      <w:r>
        <w:rPr>
          <w:rFonts w:hint="eastAsia"/>
        </w:rPr>
        <w:t>1</w:t>
      </w:r>
      <w:r>
        <w:rPr>
          <w:rFonts w:hint="eastAsia"/>
        </w:rPr>
        <w:t>千人を対象に避難を指示。</w:t>
      </w:r>
      <w:r>
        <w:rPr>
          <w:rFonts w:hint="eastAsia"/>
        </w:rPr>
        <w:t>2014</w:t>
      </w:r>
      <w:r>
        <w:rPr>
          <w:rFonts w:hint="eastAsia"/>
        </w:rPr>
        <w:t>年田村市の一部をはじめ、今回で面積・人口とも</w:t>
      </w:r>
      <w:r>
        <w:rPr>
          <w:rFonts w:hint="eastAsia"/>
        </w:rPr>
        <w:t>7</w:t>
      </w:r>
      <w:r>
        <w:rPr>
          <w:rFonts w:hint="eastAsia"/>
        </w:rPr>
        <w:t>割が解除されたことになる。残るは双葉、大熊だけ。しかし、今回より前に解除された５市町村で帰還したのは約</w:t>
      </w:r>
      <w:r>
        <w:rPr>
          <w:rFonts w:hint="eastAsia"/>
        </w:rPr>
        <w:t>13</w:t>
      </w:r>
      <w:r>
        <w:rPr>
          <w:rFonts w:hint="eastAsia"/>
        </w:rPr>
        <w:t>％、政府は賠償を打ち切り幕引きを進めているが、強い批判が出ている。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31</w:t>
      </w:r>
      <w:r>
        <w:rPr>
          <w:rFonts w:hint="eastAsia"/>
        </w:rPr>
        <w:t>日（金）</w:t>
      </w:r>
    </w:p>
    <w:p w:rsidR="009E0FF8" w:rsidRDefault="009E0FF8" w:rsidP="009E0FF8">
      <w:r>
        <w:rPr>
          <w:rFonts w:hint="eastAsia"/>
        </w:rPr>
        <w:t xml:space="preserve">　広島地裁、伊方原発、差し止め認めず。新規制基準は「事故の原因究明を踏まえ制定され、不合理とは言えない」とした。四国電の地震・津波の想定や、重大事故対策も適正と評価した。</w:t>
      </w:r>
    </w:p>
    <w:p w:rsidR="009E0FF8" w:rsidRDefault="009E0FF8" w:rsidP="009E0FF8"/>
    <w:p w:rsidR="009E0FF8" w:rsidRDefault="009E0FF8" w:rsidP="009E0FF8">
      <w:r>
        <w:rPr>
          <w:rFonts w:hint="eastAsia"/>
        </w:rPr>
        <w:t xml:space="preserve">　福島４町村で避難指示解除。浪江町、富岡町、飯館村、川俣町の一部で対象人口は</w:t>
      </w:r>
      <w:r>
        <w:rPr>
          <w:rFonts w:hint="eastAsia"/>
        </w:rPr>
        <w:t>3</w:t>
      </w:r>
      <w:r>
        <w:rPr>
          <w:rFonts w:hint="eastAsia"/>
        </w:rPr>
        <w:t>万</w:t>
      </w:r>
      <w:r>
        <w:rPr>
          <w:rFonts w:hint="eastAsia"/>
        </w:rPr>
        <w:t>2</w:t>
      </w:r>
      <w:r>
        <w:rPr>
          <w:rFonts w:hint="eastAsia"/>
        </w:rPr>
        <w:t>千人。避難指示が出た</w:t>
      </w:r>
      <w:r>
        <w:rPr>
          <w:rFonts w:hint="eastAsia"/>
        </w:rPr>
        <w:t>1150</w:t>
      </w:r>
      <w:r>
        <w:rPr>
          <w:rFonts w:hint="eastAsia"/>
        </w:rPr>
        <w:t>平方メートルの</w:t>
      </w:r>
      <w:r>
        <w:rPr>
          <w:rFonts w:hint="eastAsia"/>
        </w:rPr>
        <w:t>68</w:t>
      </w:r>
      <w:r>
        <w:rPr>
          <w:rFonts w:hint="eastAsia"/>
        </w:rPr>
        <w:t>％となった。しかし帰還したのは</w:t>
      </w:r>
      <w:r>
        <w:rPr>
          <w:rFonts w:hint="eastAsia"/>
        </w:rPr>
        <w:t>13.5</w:t>
      </w:r>
      <w:r>
        <w:rPr>
          <w:rFonts w:hint="eastAsia"/>
        </w:rPr>
        <w:t>％。意向調査で帰還するは</w:t>
      </w:r>
      <w:r>
        <w:rPr>
          <w:rFonts w:hint="eastAsia"/>
        </w:rPr>
        <w:t>4</w:t>
      </w:r>
      <w:r>
        <w:rPr>
          <w:rFonts w:hint="eastAsia"/>
        </w:rPr>
        <w:lastRenderedPageBreak/>
        <w:t>割強～</w:t>
      </w:r>
      <w:r>
        <w:rPr>
          <w:rFonts w:hint="eastAsia"/>
        </w:rPr>
        <w:t>2</w:t>
      </w:r>
      <w:r>
        <w:rPr>
          <w:rFonts w:hint="eastAsia"/>
        </w:rPr>
        <w:t>割弱にとどまった。区域は病院や商店などの施設が整っておらず、地域再生は容易ではない。帰還困難区域はインフラ復旧と除染を国費で行い、</w:t>
      </w:r>
      <w:r>
        <w:rPr>
          <w:rFonts w:hint="eastAsia"/>
        </w:rPr>
        <w:t>5</w:t>
      </w:r>
      <w:r>
        <w:rPr>
          <w:rFonts w:hint="eastAsia"/>
        </w:rPr>
        <w:t>年後をめどに避難指示解除を目指す。</w:t>
      </w:r>
    </w:p>
    <w:p w:rsidR="009E0FF8" w:rsidRDefault="009E0FF8" w:rsidP="009E0FF8"/>
    <w:p w:rsidR="009E0FF8" w:rsidRDefault="009E0FF8" w:rsidP="009E0FF8">
      <w:r>
        <w:rPr>
          <w:rFonts w:hint="eastAsia"/>
        </w:rPr>
        <w:t xml:space="preserve">　浪江町では約</w:t>
      </w:r>
      <w:r>
        <w:rPr>
          <w:rFonts w:hint="eastAsia"/>
        </w:rPr>
        <w:t>30</w:t>
      </w:r>
      <w:r>
        <w:rPr>
          <w:rFonts w:hint="eastAsia"/>
        </w:rPr>
        <w:t>人の有志が犠牲者</w:t>
      </w:r>
      <w:r>
        <w:rPr>
          <w:rFonts w:hint="eastAsia"/>
        </w:rPr>
        <w:t>182</w:t>
      </w:r>
      <w:r>
        <w:rPr>
          <w:rFonts w:hint="eastAsia"/>
        </w:rPr>
        <w:t>人の名前が刻まれた慰霊碑の前で帰町の開始を報告した。南相馬市と浪江町を行き来する生活を始める人、いわき市から浪江町の職場に通う人、町の</w:t>
      </w:r>
      <w:r>
        <w:rPr>
          <w:rFonts w:hint="eastAsia"/>
        </w:rPr>
        <w:t>80</w:t>
      </w:r>
      <w:r>
        <w:rPr>
          <w:rFonts w:hint="eastAsia"/>
        </w:rPr>
        <w:t>％は放射線量が高い帰還困難区域、馬場町長は「全体が解除されるよう力を合わせたい」と語る。</w:t>
      </w:r>
    </w:p>
    <w:p w:rsidR="009E0FF8" w:rsidRDefault="009E0FF8" w:rsidP="009E0FF8">
      <w:r>
        <w:rPr>
          <w:rFonts w:hint="eastAsia"/>
        </w:rPr>
        <w:t xml:space="preserve">　飯館村では、昨年</w:t>
      </w:r>
      <w:r>
        <w:rPr>
          <w:rFonts w:hint="eastAsia"/>
        </w:rPr>
        <w:t>8</w:t>
      </w:r>
      <w:r>
        <w:rPr>
          <w:rFonts w:hint="eastAsia"/>
        </w:rPr>
        <w:t>月に開館した村交流センターで式典が行われた。菅野町長は「普段では到底できないことも実現して新たな街づくりに挑戦したい」と誓った。福島市に避難して来月にも建て直した家に戻る人、人口</w:t>
      </w:r>
      <w:r>
        <w:rPr>
          <w:rFonts w:hint="eastAsia"/>
        </w:rPr>
        <w:t>1828</w:t>
      </w:r>
      <w:r>
        <w:rPr>
          <w:rFonts w:hint="eastAsia"/>
        </w:rPr>
        <w:t>世帯、</w:t>
      </w:r>
      <w:r>
        <w:rPr>
          <w:rFonts w:hint="eastAsia"/>
        </w:rPr>
        <w:t>6122</w:t>
      </w:r>
      <w:r>
        <w:rPr>
          <w:rFonts w:hint="eastAsia"/>
        </w:rPr>
        <w:t>人。昨年</w:t>
      </w:r>
      <w:r>
        <w:rPr>
          <w:rFonts w:hint="eastAsia"/>
        </w:rPr>
        <w:t>7</w:t>
      </w:r>
      <w:r>
        <w:rPr>
          <w:rFonts w:hint="eastAsia"/>
        </w:rPr>
        <w:t>月から始まった長期宿泊の登録者は</w:t>
      </w:r>
      <w:r>
        <w:rPr>
          <w:rFonts w:hint="eastAsia"/>
        </w:rPr>
        <w:t>172</w:t>
      </w:r>
      <w:r>
        <w:rPr>
          <w:rFonts w:hint="eastAsia"/>
        </w:rPr>
        <w:t>世帯、</w:t>
      </w:r>
      <w:r>
        <w:rPr>
          <w:rFonts w:hint="eastAsia"/>
        </w:rPr>
        <w:t>384</w:t>
      </w:r>
      <w:r>
        <w:rPr>
          <w:rFonts w:hint="eastAsia"/>
        </w:rPr>
        <w:t>人にとどまる。息子が暮らす南相馬市に移住する人、</w:t>
      </w:r>
      <w:r>
        <w:rPr>
          <w:rFonts w:hint="eastAsia"/>
        </w:rPr>
        <w:t>4</w:t>
      </w:r>
      <w:r>
        <w:rPr>
          <w:rFonts w:hint="eastAsia"/>
        </w:rPr>
        <w:t>月から福島市内のアパートから福島市内になる仮設中学校に通う</w:t>
      </w:r>
      <w:r>
        <w:rPr>
          <w:rFonts w:hint="eastAsia"/>
        </w:rPr>
        <w:t>12</w:t>
      </w:r>
      <w:r>
        <w:rPr>
          <w:rFonts w:hint="eastAsia"/>
        </w:rPr>
        <w:t>歳の子ども等々。</w:t>
      </w:r>
    </w:p>
    <w:p w:rsidR="009E0FF8" w:rsidRDefault="009E0FF8" w:rsidP="009E0FF8">
      <w:r>
        <w:rPr>
          <w:rFonts w:hint="eastAsia"/>
        </w:rPr>
        <w:t xml:space="preserve">　国直轄の除染は特に放射線量が高い帰還困難区域以外の</w:t>
      </w:r>
      <w:r>
        <w:rPr>
          <w:rFonts w:hint="eastAsia"/>
        </w:rPr>
        <w:t>11</w:t>
      </w:r>
      <w:r>
        <w:rPr>
          <w:rFonts w:hint="eastAsia"/>
        </w:rPr>
        <w:t>市町村の避難区域で終了した。避難区域以外で国の指定を受けて実施している除染のうち、</w:t>
      </w:r>
      <w:r>
        <w:rPr>
          <w:rFonts w:hint="eastAsia"/>
        </w:rPr>
        <w:t>12</w:t>
      </w:r>
      <w:r>
        <w:rPr>
          <w:rFonts w:hint="eastAsia"/>
        </w:rPr>
        <w:t>市町村では完了が</w:t>
      </w:r>
      <w:r>
        <w:rPr>
          <w:rFonts w:hint="eastAsia"/>
        </w:rPr>
        <w:t>4</w:t>
      </w:r>
      <w:r>
        <w:rPr>
          <w:rFonts w:hint="eastAsia"/>
        </w:rPr>
        <w:t>月以降にずれこむ。道路や森林での作業が遅れている。</w:t>
      </w:r>
    </w:p>
    <w:p w:rsidR="009E0FF8" w:rsidRPr="003C7495"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30</w:t>
      </w:r>
      <w:r>
        <w:rPr>
          <w:rFonts w:hint="eastAsia"/>
        </w:rPr>
        <w:t>日（木）</w:t>
      </w:r>
    </w:p>
    <w:p w:rsidR="009E0FF8" w:rsidRDefault="009E0FF8" w:rsidP="009E0FF8">
      <w:r>
        <w:rPr>
          <w:rFonts w:hint="eastAsia"/>
        </w:rPr>
        <w:t xml:space="preserve">　米電力</w:t>
      </w:r>
      <w:r>
        <w:rPr>
          <w:rFonts w:hint="eastAsia"/>
        </w:rPr>
        <w:t>2</w:t>
      </w:r>
      <w:r>
        <w:rPr>
          <w:rFonts w:hint="eastAsia"/>
        </w:rPr>
        <w:t>社、原発計画再評価に着手。うち</w:t>
      </w:r>
      <w:r>
        <w:rPr>
          <w:rFonts w:hint="eastAsia"/>
        </w:rPr>
        <w:t>1</w:t>
      </w:r>
      <w:r>
        <w:rPr>
          <w:rFonts w:hint="eastAsia"/>
        </w:rPr>
        <w:t>社（スキャナ）は原発建設撤退も選択肢に。追加コストなど新たな負担の度合いを見極める。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29</w:t>
      </w:r>
      <w:r>
        <w:rPr>
          <w:rFonts w:hint="eastAsia"/>
        </w:rPr>
        <w:t>日（水）</w:t>
      </w:r>
    </w:p>
    <w:p w:rsidR="009E0FF8" w:rsidRDefault="009E0FF8" w:rsidP="009E0FF8">
      <w:r>
        <w:rPr>
          <w:rFonts w:hint="eastAsia"/>
        </w:rPr>
        <w:t xml:space="preserve">　大阪高裁、関電の安全対策適切、高浜原発、再稼働可能に。大津地裁の仮処分決定を取り消し、再稼働を容認した。規制委の規制基準は事故の教訓を踏まえて策定され、不合理とは言えないと指摘。基準地震動は過小とは言えず、耐震補強工事や津波対策なども適切とした。熊本地震クラスの地震への対応も争点となったが、高浜原発では揺れが連続するとはほぼ考えられず、起きたとしても安全性は確保されていると指摘した。住民側は最高裁の判断を仰ぐかどうかを検討する。</w:t>
      </w:r>
    </w:p>
    <w:p w:rsidR="009E0FF8" w:rsidRDefault="009E0FF8" w:rsidP="009E0FF8">
      <w:r>
        <w:rPr>
          <w:rFonts w:hint="eastAsia"/>
        </w:rPr>
        <w:t xml:space="preserve">　関電は</w:t>
      </w:r>
      <w:r>
        <w:rPr>
          <w:rFonts w:hint="eastAsia"/>
        </w:rPr>
        <w:t>1</w:t>
      </w:r>
      <w:r>
        <w:rPr>
          <w:rFonts w:hint="eastAsia"/>
        </w:rPr>
        <w:t>か月の収益改善効果を</w:t>
      </w:r>
      <w:r>
        <w:rPr>
          <w:rFonts w:hint="eastAsia"/>
        </w:rPr>
        <w:t>70</w:t>
      </w:r>
      <w:r>
        <w:rPr>
          <w:rFonts w:hint="eastAsia"/>
        </w:rPr>
        <w:t>億円と見込む。最高裁の判断はまだ出ておらず、地裁などが今後も運転停止を認める可能性は残る。井戸弁護団長は、「大半が関電の主張の引き写し、内容は乏しい、司法の自覚のかけらもない」と厳しく批判した。</w:t>
      </w:r>
    </w:p>
    <w:p w:rsidR="009E0FF8" w:rsidRDefault="009E0FF8" w:rsidP="009E0FF8">
      <w:r>
        <w:rPr>
          <w:rFonts w:hint="eastAsia"/>
        </w:rPr>
        <w:t xml:space="preserve">　滋賀県の三日月知事は、「実効性のある多重防護体制の構築や使用済み核燃料の処理が未整備であり、再稼働を容認できる環境にはない」と述べました。</w:t>
      </w:r>
    </w:p>
    <w:p w:rsidR="009E0FF8" w:rsidRDefault="009E0FF8" w:rsidP="009E0FF8"/>
    <w:p w:rsidR="009E0FF8" w:rsidRDefault="009E0FF8" w:rsidP="009E0FF8">
      <w:pPr>
        <w:rPr>
          <w:lang w:eastAsia="zh-TW"/>
        </w:rPr>
      </w:pPr>
      <w:r>
        <w:rPr>
          <w:rFonts w:hint="eastAsia"/>
          <w:lang w:eastAsia="zh-TW"/>
        </w:rPr>
        <w:t>2017</w:t>
      </w:r>
      <w:r>
        <w:rPr>
          <w:rFonts w:hint="eastAsia"/>
          <w:lang w:eastAsia="zh-TW"/>
        </w:rPr>
        <w:t>年</w:t>
      </w:r>
      <w:r>
        <w:rPr>
          <w:rFonts w:hint="eastAsia"/>
          <w:lang w:eastAsia="zh-TW"/>
        </w:rPr>
        <w:t>3</w:t>
      </w:r>
      <w:r>
        <w:rPr>
          <w:rFonts w:hint="eastAsia"/>
          <w:lang w:eastAsia="zh-TW"/>
        </w:rPr>
        <w:t>月</w:t>
      </w:r>
      <w:r>
        <w:rPr>
          <w:rFonts w:hint="eastAsia"/>
          <w:lang w:eastAsia="zh-TW"/>
        </w:rPr>
        <w:t>27</w:t>
      </w:r>
      <w:r>
        <w:rPr>
          <w:rFonts w:hint="eastAsia"/>
          <w:lang w:eastAsia="zh-TW"/>
        </w:rPr>
        <w:t>日（月）</w:t>
      </w:r>
    </w:p>
    <w:p w:rsidR="009E0FF8" w:rsidRDefault="009E0FF8" w:rsidP="009E0FF8">
      <w:r>
        <w:rPr>
          <w:rFonts w:hint="eastAsia"/>
          <w:lang w:eastAsia="zh-TW"/>
        </w:rPr>
        <w:t xml:space="preserve">　東芝、ＷＨ破産法申請。</w:t>
      </w:r>
      <w:r>
        <w:rPr>
          <w:rFonts w:hint="eastAsia"/>
        </w:rPr>
        <w:t>28</w:t>
      </w:r>
      <w:r>
        <w:rPr>
          <w:rFonts w:hint="eastAsia"/>
        </w:rPr>
        <w:t>日の取締役会で決定する。これにより東芝の連結から外れる。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23</w:t>
      </w:r>
      <w:r>
        <w:rPr>
          <w:rFonts w:hint="eastAsia"/>
        </w:rPr>
        <w:t>日（木）</w:t>
      </w:r>
    </w:p>
    <w:p w:rsidR="009E0FF8" w:rsidRDefault="009E0FF8" w:rsidP="009E0FF8">
      <w:r>
        <w:rPr>
          <w:rFonts w:hint="eastAsia"/>
        </w:rPr>
        <w:t xml:space="preserve">　東電、賠償・廃炉へ年</w:t>
      </w:r>
      <w:r>
        <w:rPr>
          <w:rFonts w:hint="eastAsia"/>
        </w:rPr>
        <w:t>5000</w:t>
      </w:r>
      <w:r>
        <w:rPr>
          <w:rFonts w:hint="eastAsia"/>
        </w:rPr>
        <w:t>億円捻出、収益向上描けず。東電は</w:t>
      </w:r>
      <w:r>
        <w:rPr>
          <w:rFonts w:hint="eastAsia"/>
        </w:rPr>
        <w:t>21.5</w:t>
      </w:r>
      <w:r>
        <w:rPr>
          <w:rFonts w:hint="eastAsia"/>
        </w:rPr>
        <w:t>兆円のうち</w:t>
      </w:r>
      <w:r>
        <w:rPr>
          <w:rFonts w:hint="eastAsia"/>
        </w:rPr>
        <w:t>16</w:t>
      </w:r>
      <w:r>
        <w:rPr>
          <w:rFonts w:hint="eastAsia"/>
        </w:rPr>
        <w:t>兆円を負担する。ほかの大手電力会社は「東電と組むリスクは大きい」と警戒が解けない。電力の首都圏以外での小売り拡大は思うように進んでおらず、</w:t>
      </w:r>
      <w:r>
        <w:rPr>
          <w:rFonts w:hint="eastAsia"/>
        </w:rPr>
        <w:t>4</w:t>
      </w:r>
      <w:r>
        <w:rPr>
          <w:rFonts w:hint="eastAsia"/>
        </w:rPr>
        <w:t>月の都市ガス自由化への参入は準備不足で</w:t>
      </w:r>
      <w:r>
        <w:rPr>
          <w:rFonts w:hint="eastAsia"/>
        </w:rPr>
        <w:t>7</w:t>
      </w:r>
      <w:r>
        <w:rPr>
          <w:rFonts w:hint="eastAsia"/>
        </w:rPr>
        <w:t>月にずれ込む。今後、廃</w:t>
      </w:r>
      <w:r>
        <w:rPr>
          <w:rFonts w:hint="eastAsia"/>
        </w:rPr>
        <w:lastRenderedPageBreak/>
        <w:t>炉などの費用がさらに上振れする懸念もむぐえない。東電が改革に失敗すれば、国民負担の増加につながる恐れもある。</w:t>
      </w:r>
    </w:p>
    <w:p w:rsidR="009E0FF8" w:rsidRPr="00D55109" w:rsidRDefault="009E0FF8" w:rsidP="009E0FF8">
      <w:pPr>
        <w:rPr>
          <w:b/>
          <w:color w:val="1F497D" w:themeColor="text2"/>
        </w:rPr>
      </w:pPr>
      <w:r w:rsidRPr="00D55109">
        <w:rPr>
          <w:rFonts w:hint="eastAsia"/>
          <w:b/>
          <w:color w:val="1F497D" w:themeColor="text2"/>
        </w:rPr>
        <w:t>（コメント）</w:t>
      </w:r>
    </w:p>
    <w:p w:rsidR="009E0FF8" w:rsidRPr="00D55109" w:rsidRDefault="009E0FF8" w:rsidP="009E0FF8">
      <w:pPr>
        <w:rPr>
          <w:b/>
          <w:color w:val="1F497D" w:themeColor="text2"/>
        </w:rPr>
      </w:pPr>
      <w:r w:rsidRPr="00D55109">
        <w:rPr>
          <w:rFonts w:hint="eastAsia"/>
          <w:b/>
          <w:color w:val="1F497D" w:themeColor="text2"/>
        </w:rPr>
        <w:t xml:space="preserve">　東電はまず、利益共同体の負担で破たん処理すべきであって、いきなり国民負担という考え方には納得しかねる。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17</w:t>
      </w:r>
      <w:r>
        <w:rPr>
          <w:rFonts w:hint="eastAsia"/>
        </w:rPr>
        <w:t>日（金）</w:t>
      </w:r>
    </w:p>
    <w:p w:rsidR="009E0FF8" w:rsidRDefault="009E0FF8" w:rsidP="009E0FF8">
      <w:pPr>
        <w:rPr>
          <w:rFonts w:ascii="ＭＳ 明朝" w:eastAsia="ＭＳ 明朝" w:hAnsi="ＭＳ 明朝" w:cs="ＭＳ 明朝"/>
          <w:bCs/>
          <w:kern w:val="36"/>
          <w:szCs w:val="36"/>
        </w:rPr>
      </w:pPr>
      <w:r w:rsidRPr="00FB4225">
        <w:rPr>
          <w:rFonts w:ascii="ＭＳ 明朝" w:eastAsia="ＭＳ 明朝" w:hAnsi="ＭＳ 明朝" w:cs="ＭＳ 明朝" w:hint="eastAsia"/>
          <w:bCs/>
          <w:kern w:val="36"/>
          <w:szCs w:val="36"/>
        </w:rPr>
        <w:t>福島第二原発廃炉</w:t>
      </w:r>
      <w:r w:rsidRPr="00FB4225">
        <w:rPr>
          <w:rFonts w:ascii="ＭＳ 明朝" w:eastAsia="ＭＳ 明朝" w:hAnsi="ＭＳ 明朝" w:cs="ＭＳ 明朝"/>
          <w:bCs/>
          <w:kern w:val="36"/>
          <w:szCs w:val="36"/>
        </w:rPr>
        <w:t>へ　東電、１号機から</w:t>
      </w:r>
    </w:p>
    <w:p w:rsidR="009E0FF8" w:rsidRDefault="009E0FF8" w:rsidP="009E0FF8">
      <w:pPr>
        <w:rPr>
          <w:rFonts w:ascii="ＭＳ 明朝" w:eastAsia="ＭＳ 明朝" w:hAnsi="ＭＳ 明朝" w:cs="ＭＳ 明朝"/>
          <w:bCs/>
          <w:kern w:val="36"/>
          <w:szCs w:val="36"/>
        </w:rPr>
        <w:sectPr w:rsidR="009E0FF8" w:rsidSect="00784550">
          <w:footerReference w:type="default" r:id="rId77"/>
          <w:pgSz w:w="11906" w:h="16838"/>
          <w:pgMar w:top="1440" w:right="1080" w:bottom="1440" w:left="1080" w:header="851" w:footer="992" w:gutter="0"/>
          <w:cols w:space="425"/>
          <w:docGrid w:type="lines" w:linePitch="360"/>
        </w:sectPr>
      </w:pPr>
    </w:p>
    <w:p w:rsidR="009E0FF8" w:rsidRDefault="009E0FF8" w:rsidP="009E0FF8">
      <w:pPr>
        <w:rPr>
          <w:rFonts w:ascii="ＭＳ 明朝" w:eastAsia="ＭＳ 明朝" w:hAnsi="ＭＳ 明朝" w:cs="ＭＳ 明朝"/>
          <w:bCs/>
          <w:kern w:val="36"/>
          <w:szCs w:val="36"/>
        </w:rPr>
      </w:pPr>
      <w:r w:rsidRPr="00FB4225">
        <w:rPr>
          <w:rFonts w:ascii="メイリオ" w:eastAsia="メイリオ" w:hAnsi="メイリオ" w:cs="ＭＳ 明朝"/>
          <w:noProof/>
          <w:color w:val="222222"/>
          <w:kern w:val="0"/>
          <w:sz w:val="24"/>
          <w:szCs w:val="24"/>
          <w:lang w:eastAsia="zh-TW"/>
        </w:rPr>
        <w:lastRenderedPageBreak/>
        <w:drawing>
          <wp:inline distT="0" distB="0" distL="0" distR="0" wp14:anchorId="00A23992" wp14:editId="6A8746E4">
            <wp:extent cx="1663700" cy="2316002"/>
            <wp:effectExtent l="0" t="0" r="0" b="8255"/>
            <wp:docPr id="46" name="図 46" descr="http://cdn.mainichi.jp/vol1/2017/03/17/20170317k0000m040137000p/7.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inichi.jp/vol1/2017/03/17/20170317k0000m040137000p/7.jp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63700" cy="2316002"/>
                    </a:xfrm>
                    <a:prstGeom prst="rect">
                      <a:avLst/>
                    </a:prstGeom>
                    <a:noFill/>
                    <a:ln>
                      <a:noFill/>
                    </a:ln>
                  </pic:spPr>
                </pic:pic>
              </a:graphicData>
            </a:graphic>
          </wp:inline>
        </w:drawing>
      </w:r>
    </w:p>
    <w:p w:rsidR="009E0FF8" w:rsidRPr="00FB4225" w:rsidRDefault="009E0FF8" w:rsidP="009E0FF8">
      <w:pPr>
        <w:widowControl/>
        <w:spacing w:line="360" w:lineRule="atLeast"/>
        <w:ind w:firstLineChars="100" w:firstLine="210"/>
        <w:rPr>
          <w:rFonts w:ascii="ＭＳ 明朝" w:eastAsia="ＭＳ 明朝" w:hAnsi="メイリオ" w:cs="ＭＳ 明朝"/>
          <w:kern w:val="0"/>
          <w:szCs w:val="24"/>
        </w:rPr>
      </w:pPr>
      <w:r w:rsidRPr="00FB4225">
        <w:rPr>
          <w:rFonts w:ascii="ＭＳ 明朝" w:eastAsia="ＭＳ 明朝" w:hAnsi="メイリオ" w:cs="ＭＳ 明朝" w:hint="eastAsia"/>
          <w:kern w:val="0"/>
          <w:szCs w:val="24"/>
        </w:rPr>
        <w:t>東京電力ホールディングス（ＨＤ）は、福島第２原発（福島県）の１号機を廃炉にする方針を固めた。</w:t>
      </w:r>
      <w:r>
        <w:rPr>
          <w:rFonts w:ascii="ＭＳ 明朝" w:eastAsia="ＭＳ 明朝" w:hAnsi="メイリオ" w:cs="ＭＳ 明朝" w:hint="eastAsia"/>
          <w:kern w:val="0"/>
          <w:szCs w:val="24"/>
        </w:rPr>
        <w:t>2011</w:t>
      </w:r>
      <w:r w:rsidRPr="00FB4225">
        <w:rPr>
          <w:rFonts w:ascii="ＭＳ 明朝" w:eastAsia="ＭＳ 明朝" w:hAnsi="メイリオ" w:cs="ＭＳ 明朝" w:hint="eastAsia"/>
          <w:kern w:val="0"/>
          <w:szCs w:val="24"/>
        </w:rPr>
        <w:t>年３月の東日本大震災に伴う福島第１原発事故で甚大な被害を受けた地元住民や自治体は、第２原発についても原子炉４基の廃炉を要請。東電はこれまで態度を明らかにしてこなかったが、政府・与党も判断を迫り、震災による損傷が最も大きい１号機については廃炉を決めた。残る３基についても検討を続ける。</w:t>
      </w:r>
    </w:p>
    <w:p w:rsidR="009E0FF8" w:rsidRDefault="009E0FF8" w:rsidP="009E0FF8">
      <w:pPr>
        <w:rPr>
          <w:rFonts w:ascii="ＭＳ 明朝" w:eastAsia="ＭＳ 明朝" w:hAnsi="ＭＳ 明朝" w:cs="ＭＳ 明朝"/>
          <w:bCs/>
          <w:kern w:val="36"/>
          <w:szCs w:val="36"/>
        </w:rPr>
      </w:pPr>
    </w:p>
    <w:p w:rsidR="009E0FF8" w:rsidRDefault="009E0FF8" w:rsidP="009E0FF8">
      <w:pPr>
        <w:widowControl/>
        <w:jc w:val="left"/>
        <w:rPr>
          <w:rFonts w:ascii="メイリオ" w:eastAsia="メイリオ" w:hAnsi="メイリオ" w:cs="ＭＳ 明朝"/>
          <w:color w:val="222222"/>
          <w:kern w:val="0"/>
          <w:sz w:val="24"/>
          <w:szCs w:val="24"/>
        </w:rPr>
        <w:sectPr w:rsidR="009E0FF8" w:rsidSect="009E0FF8">
          <w:type w:val="continuous"/>
          <w:pgSz w:w="11906" w:h="16838"/>
          <w:pgMar w:top="1440" w:right="1080" w:bottom="1440" w:left="1080" w:header="851" w:footer="992" w:gutter="0"/>
          <w:cols w:num="2" w:space="425" w:equalWidth="0">
            <w:col w:w="2965" w:space="425"/>
            <w:col w:w="6355"/>
          </w:cols>
          <w:docGrid w:type="lines" w:linePitch="360"/>
        </w:sectPr>
      </w:pPr>
    </w:p>
    <w:p w:rsidR="009E0FF8" w:rsidRDefault="009E0FF8" w:rsidP="009E0FF8">
      <w:r>
        <w:rPr>
          <w:rFonts w:hint="eastAsia"/>
        </w:rPr>
        <w:lastRenderedPageBreak/>
        <w:t xml:space="preserve">　電力自由化</w:t>
      </w:r>
      <w:r>
        <w:rPr>
          <w:rFonts w:hint="eastAsia"/>
        </w:rPr>
        <w:t>1</w:t>
      </w:r>
      <w:r>
        <w:rPr>
          <w:rFonts w:hint="eastAsia"/>
        </w:rPr>
        <w:t>年、発電部門の競争促進必須。</w:t>
      </w:r>
      <w:r>
        <w:rPr>
          <w:rFonts w:hint="eastAsia"/>
        </w:rPr>
        <w:t>2016</w:t>
      </w:r>
      <w:r>
        <w:rPr>
          <w:rFonts w:hint="eastAsia"/>
        </w:rPr>
        <w:t>年</w:t>
      </w:r>
      <w:r>
        <w:rPr>
          <w:rFonts w:hint="eastAsia"/>
        </w:rPr>
        <w:t>10</w:t>
      </w:r>
      <w:r>
        <w:rPr>
          <w:rFonts w:hint="eastAsia"/>
        </w:rPr>
        <w:t>月時点の新電力のシェアは家庭用低圧電灯部門（家庭用</w:t>
      </w:r>
      <w:r>
        <w:rPr>
          <w:rFonts w:hint="eastAsia"/>
        </w:rPr>
        <w:t>16</w:t>
      </w:r>
      <w:r>
        <w:rPr>
          <w:rFonts w:hint="eastAsia"/>
        </w:rPr>
        <w:t>年</w:t>
      </w:r>
      <w:r>
        <w:rPr>
          <w:rFonts w:hint="eastAsia"/>
        </w:rPr>
        <w:t>4</w:t>
      </w:r>
      <w:r>
        <w:rPr>
          <w:rFonts w:hint="eastAsia"/>
        </w:rPr>
        <w:t>月より自由化）は僅か</w:t>
      </w:r>
      <w:r>
        <w:rPr>
          <w:rFonts w:hint="eastAsia"/>
        </w:rPr>
        <w:t>3</w:t>
      </w:r>
      <w:r>
        <w:rPr>
          <w:rFonts w:hint="eastAsia"/>
        </w:rPr>
        <w:t>％に満たない。送配電部門は原則として大手電力会社の独占が続くが、託送料金規制をはじめ、様々な規制により独占力の行使を制限している。</w:t>
      </w:r>
    </w:p>
    <w:p w:rsidR="009E0FF8" w:rsidRDefault="009E0FF8" w:rsidP="009E0FF8">
      <w:r>
        <w:rPr>
          <w:rFonts w:hint="eastAsia"/>
        </w:rPr>
        <w:t xml:space="preserve">　</w:t>
      </w:r>
      <w:r>
        <w:rPr>
          <w:rFonts w:hint="eastAsia"/>
        </w:rPr>
        <w:t>20</w:t>
      </w:r>
      <w:r>
        <w:rPr>
          <w:rFonts w:hint="eastAsia"/>
        </w:rPr>
        <w:t>年以降は法的分離により送配電部門と自由化部門の取引を監視する体制が整う。更に現時点でも法的分離後は許されない不公正な取引をすれば、数年後にはその事実が明白になるので、現時点でも一定の歯止めになっている。</w:t>
      </w:r>
    </w:p>
    <w:p w:rsidR="009E0FF8" w:rsidRDefault="009E0FF8" w:rsidP="009E0FF8">
      <w:r>
        <w:rPr>
          <w:rFonts w:hint="eastAsia"/>
        </w:rPr>
        <w:t xml:space="preserve">　問題は発電部門である。大手電力会社が圧倒的な地位を占める。新電力も電源建設を進めているが、一定の期間を要することや不利な送配電網への接続条件のためにコスト高になりがちだ。</w:t>
      </w:r>
    </w:p>
    <w:p w:rsidR="009E0FF8" w:rsidRDefault="009E0FF8" w:rsidP="009E0FF8">
      <w:r>
        <w:rPr>
          <w:rFonts w:hint="eastAsia"/>
        </w:rPr>
        <w:t xml:space="preserve">　発電市場での競争を活性化する最大の策は水平分離と呼ばれる政策だ。発電設備を強制的に売却させるものだが、私的財産の保有・利用に強力な制限を加える措置であり、大きな公益があるとはいえ、他の手段ではその公益目的が達成できないことが明らかにならない限り憲法違反の疑いもある。</w:t>
      </w:r>
    </w:p>
    <w:p w:rsidR="009E0FF8" w:rsidRDefault="009E0FF8" w:rsidP="009E0FF8">
      <w:r>
        <w:rPr>
          <w:rFonts w:hint="eastAsia"/>
        </w:rPr>
        <w:t xml:space="preserve">　従って当局もより穏当な政策を志向してきた。だが独占時代に大手電力が長期契約で囲い込んだＪパワーの電源を自主的に開放することを促したが、結果的に機能しなかった。だから水平分離を念頭に置くべき時期に来ている。</w:t>
      </w:r>
    </w:p>
    <w:p w:rsidR="009E0FF8" w:rsidRPr="007F6FC9" w:rsidRDefault="009E0FF8" w:rsidP="009E0FF8">
      <w:pPr>
        <w:rPr>
          <w:b/>
          <w:color w:val="1F497D" w:themeColor="text2"/>
        </w:rPr>
      </w:pPr>
      <w:r w:rsidRPr="007F6FC9">
        <w:rPr>
          <w:rFonts w:hint="eastAsia"/>
          <w:b/>
          <w:color w:val="1F497D" w:themeColor="text2"/>
        </w:rPr>
        <w:t>（コメント）</w:t>
      </w:r>
    </w:p>
    <w:p w:rsidR="009E0FF8" w:rsidRPr="007F6FC9" w:rsidRDefault="009E0FF8" w:rsidP="009E0FF8">
      <w:pPr>
        <w:rPr>
          <w:b/>
          <w:color w:val="1F497D" w:themeColor="text2"/>
        </w:rPr>
      </w:pPr>
      <w:r w:rsidRPr="007F6FC9">
        <w:rPr>
          <w:rFonts w:hint="eastAsia"/>
          <w:b/>
          <w:color w:val="1F497D" w:themeColor="text2"/>
        </w:rPr>
        <w:t xml:space="preserve">　私的財産だというが、一般の企業と異なり、大手電力は</w:t>
      </w:r>
      <w:r>
        <w:rPr>
          <w:rFonts w:hint="eastAsia"/>
          <w:b/>
          <w:color w:val="1F497D" w:themeColor="text2"/>
        </w:rPr>
        <w:t>これまで独占が保障され</w:t>
      </w:r>
      <w:r w:rsidRPr="007F6FC9">
        <w:rPr>
          <w:rFonts w:hint="eastAsia"/>
          <w:b/>
          <w:color w:val="1F497D" w:themeColor="text2"/>
        </w:rPr>
        <w:t>総括原価方式により経営が守られて、発電設備等の必要な経営コストは国民が選択の余地なく</w:t>
      </w:r>
      <w:r>
        <w:rPr>
          <w:rFonts w:hint="eastAsia"/>
          <w:b/>
          <w:color w:val="1F497D" w:themeColor="text2"/>
        </w:rPr>
        <w:t>電気料金として</w:t>
      </w:r>
      <w:r w:rsidRPr="007F6FC9">
        <w:rPr>
          <w:rFonts w:hint="eastAsia"/>
          <w:b/>
          <w:color w:val="1F497D" w:themeColor="text2"/>
        </w:rPr>
        <w:t>負担してきたという経過を踏まえるならば、単純に私的財産だからという理屈は通らないのではないか。国による強力な規制が行われても文句は言えないはずだ。</w:t>
      </w:r>
    </w:p>
    <w:p w:rsidR="009E0FF8" w:rsidRDefault="009E0FF8" w:rsidP="009E0FF8">
      <w:r>
        <w:rPr>
          <w:rFonts w:hint="eastAsia"/>
        </w:rPr>
        <w:t xml:space="preserve">　筆者（松村敏弘東大教授）は、この究極の手段の前にとるべき措置があると考える。発電部門に自社の小売部門と同条件で他社に卸販売させる「内外無差別」規制である。これがあれば新電力も支配的事業者と同じ条件で競争できる。具体的には小売価格から託送料金や営業経費を引いた価格で卸供給をさせる規制を導入すればよい。競争が需要家全体の価格低減をもたらす効果も期待できる。</w:t>
      </w:r>
    </w:p>
    <w:p w:rsidR="009E0FF8" w:rsidRDefault="009E0FF8" w:rsidP="009E0FF8">
      <w:r>
        <w:rPr>
          <w:rFonts w:hint="eastAsia"/>
        </w:rPr>
        <w:t xml:space="preserve">　現状はこの規制の検討は遅れており、代わりに</w:t>
      </w:r>
      <w:r>
        <w:rPr>
          <w:rFonts w:hint="eastAsia"/>
        </w:rPr>
        <w:t>2</w:t>
      </w:r>
      <w:r>
        <w:rPr>
          <w:rFonts w:hint="eastAsia"/>
        </w:rPr>
        <w:t>つの施策の検討が進んでいる。一つは石炭火力や原子力のベースロード電源市場の整備である。新電力が特に調達に苦労しているベースロード電源の不足を解消する大きな一歩となる。</w:t>
      </w:r>
    </w:p>
    <w:p w:rsidR="009E0FF8" w:rsidRDefault="009E0FF8" w:rsidP="009E0FF8">
      <w:r>
        <w:rPr>
          <w:rFonts w:hint="eastAsia"/>
        </w:rPr>
        <w:t xml:space="preserve">　二つ目は、大手電力が電力の一部を取引所に拠出し市場を介して売買する「グロス・ビディング」の導入だ。しかし、事業者は自社放出分を高値で買い戻せば、規制を簡単に無力化できる。だから競争基盤整備効果は限定的で、内外無差別規制の導入を遅らせる口実にはならない。</w:t>
      </w:r>
    </w:p>
    <w:p w:rsidR="009E0FF8" w:rsidRDefault="009E0FF8" w:rsidP="009E0FF8">
      <w:r>
        <w:rPr>
          <w:rFonts w:hint="eastAsia"/>
        </w:rPr>
        <w:t xml:space="preserve">　ほかにも多くの改革が進行中だ。系統接続に関して、これまで少しでも問題が起きる可能性があれば接続させない異様なルールがあった。これが発電市場への参入障壁となっている。こうした世界的にも異様なルールは早晩見直される。</w:t>
      </w:r>
    </w:p>
    <w:p w:rsidR="009E0FF8" w:rsidRDefault="009E0FF8" w:rsidP="009E0FF8">
      <w:r>
        <w:rPr>
          <w:rFonts w:hint="eastAsia"/>
        </w:rPr>
        <w:t xml:space="preserve">　さらに発電や需要の調整により周波数を調整する能力や、猛暑・厳寒時の不測の事態に対応するための予備力の公募調達が始まった。節電により予備力を生み出すネガワット事業者が多く落札した。電力自由化の成否は今後の制度設計が鍵を握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18</w:t>
      </w:r>
      <w:r>
        <w:rPr>
          <w:rFonts w:hint="eastAsia"/>
        </w:rPr>
        <w:t>日（土）</w:t>
      </w:r>
    </w:p>
    <w:p w:rsidR="009E0FF8" w:rsidRDefault="009E0FF8" w:rsidP="009E0FF8">
      <w:r>
        <w:rPr>
          <w:rFonts w:hint="eastAsia"/>
        </w:rPr>
        <w:t xml:space="preserve">　原発事故、国の責任認定、前橋地裁「津波、予見できた」原発事故で国の責任を認めた判決は初。東</w:t>
      </w:r>
      <w:r>
        <w:rPr>
          <w:rFonts w:hint="eastAsia"/>
        </w:rPr>
        <w:lastRenderedPageBreak/>
        <w:t>電に適切な安全対策を取らせなかった点を違法とした。</w:t>
      </w:r>
    </w:p>
    <w:p w:rsidR="009E0FF8" w:rsidRDefault="009E0FF8" w:rsidP="009E0FF8">
      <w:r>
        <w:rPr>
          <w:rFonts w:hint="eastAsia"/>
        </w:rPr>
        <w:t xml:space="preserve">　原発事故の集団訴訟は</w:t>
      </w:r>
      <w:r>
        <w:rPr>
          <w:rFonts w:hint="eastAsia"/>
        </w:rPr>
        <w:t>18</w:t>
      </w:r>
      <w:r>
        <w:rPr>
          <w:rFonts w:hint="eastAsia"/>
        </w:rPr>
        <w:t>都道府県で</w:t>
      </w:r>
      <w:r>
        <w:rPr>
          <w:rFonts w:hint="eastAsia"/>
        </w:rPr>
        <w:t>1</w:t>
      </w:r>
      <w:r>
        <w:rPr>
          <w:rFonts w:hint="eastAsia"/>
        </w:rPr>
        <w:t>万</w:t>
      </w:r>
      <w:r>
        <w:rPr>
          <w:rFonts w:hint="eastAsia"/>
        </w:rPr>
        <w:t>2</w:t>
      </w:r>
      <w:r>
        <w:rPr>
          <w:rFonts w:hint="eastAsia"/>
        </w:rPr>
        <w:t>千人が争っている。原裁判長は</w:t>
      </w:r>
      <w:r>
        <w:rPr>
          <w:rFonts w:hint="eastAsia"/>
        </w:rPr>
        <w:t>2002</w:t>
      </w:r>
      <w:r>
        <w:rPr>
          <w:rFonts w:hint="eastAsia"/>
        </w:rPr>
        <w:t>年</w:t>
      </w:r>
      <w:r>
        <w:rPr>
          <w:rFonts w:hint="eastAsia"/>
        </w:rPr>
        <w:t>7</w:t>
      </w:r>
      <w:r>
        <w:rPr>
          <w:rFonts w:hint="eastAsia"/>
        </w:rPr>
        <w:t>月に政府の地震調査研究推進本部がまとめた長期評価の想定を根拠に挙げた。マグニチュード８クラスの地震が指摘され津波の到来を予見できたとした。東電が配電盤を高台に設置するなどの対策をとらなかった点を過失と認定。経済的合理性を優先させたといわれてもやむをえない対応だったと厳しく批判した。</w:t>
      </w:r>
    </w:p>
    <w:p w:rsidR="009E0FF8" w:rsidRPr="001045F2" w:rsidRDefault="009E0FF8" w:rsidP="009E0FF8">
      <w:r>
        <w:rPr>
          <w:rFonts w:hint="eastAsia"/>
        </w:rPr>
        <w:t xml:space="preserve">　国についても「配電盤を上階に置くなどの対策を命じれば事故を防げた」とし、「国の対応は著しく合理性を欠き、国賠法上、違法だ」と結論づけた。原告</w:t>
      </w:r>
      <w:r>
        <w:rPr>
          <w:rFonts w:hint="eastAsia"/>
        </w:rPr>
        <w:t>137</w:t>
      </w:r>
      <w:r>
        <w:rPr>
          <w:rFonts w:hint="eastAsia"/>
        </w:rPr>
        <w:t>人に一人当たり</w:t>
      </w:r>
      <w:r>
        <w:rPr>
          <w:rFonts w:hint="eastAsia"/>
        </w:rPr>
        <w:t>1100</w:t>
      </w:r>
      <w:r>
        <w:rPr>
          <w:rFonts w:hint="eastAsia"/>
        </w:rPr>
        <w:t>万円（総額</w:t>
      </w:r>
      <w:r>
        <w:rPr>
          <w:rFonts w:hint="eastAsia"/>
        </w:rPr>
        <w:t>15</w:t>
      </w:r>
      <w:r>
        <w:rPr>
          <w:rFonts w:hint="eastAsia"/>
        </w:rPr>
        <w:t>億円）の慰謝料を請求したが、このうち</w:t>
      </w:r>
      <w:r>
        <w:rPr>
          <w:rFonts w:hint="eastAsia"/>
        </w:rPr>
        <w:t>62</w:t>
      </w:r>
      <w:r>
        <w:rPr>
          <w:rFonts w:hint="eastAsia"/>
        </w:rPr>
        <w:t>人の請求の一部を認め、国と東電に計</w:t>
      </w:r>
      <w:r>
        <w:rPr>
          <w:rFonts w:hint="eastAsia"/>
        </w:rPr>
        <w:t>3855</w:t>
      </w:r>
      <w:r>
        <w:rPr>
          <w:rFonts w:hint="eastAsia"/>
        </w:rPr>
        <w:t>万円の賠償を命じた。避難指示区域内からの避難者</w:t>
      </w:r>
      <w:r>
        <w:rPr>
          <w:rFonts w:hint="eastAsia"/>
        </w:rPr>
        <w:t>19</w:t>
      </w:r>
      <w:r>
        <w:rPr>
          <w:rFonts w:hint="eastAsia"/>
        </w:rPr>
        <w:t>人には</w:t>
      </w:r>
      <w:r>
        <w:rPr>
          <w:rFonts w:hint="eastAsia"/>
        </w:rPr>
        <w:t>75</w:t>
      </w:r>
      <w:r>
        <w:rPr>
          <w:rFonts w:hint="eastAsia"/>
        </w:rPr>
        <w:t>万～</w:t>
      </w:r>
      <w:r>
        <w:rPr>
          <w:rFonts w:hint="eastAsia"/>
        </w:rPr>
        <w:t>350</w:t>
      </w:r>
      <w:r>
        <w:rPr>
          <w:rFonts w:hint="eastAsia"/>
        </w:rPr>
        <w:t>万円、指示区域外からの避難者には７万～</w:t>
      </w:r>
      <w:r>
        <w:rPr>
          <w:rFonts w:hint="eastAsia"/>
        </w:rPr>
        <w:t>73</w:t>
      </w:r>
      <w:r>
        <w:rPr>
          <w:rFonts w:hint="eastAsia"/>
        </w:rPr>
        <w:t>万円だった。</w:t>
      </w:r>
    </w:p>
    <w:p w:rsidR="009E0FF8" w:rsidRDefault="009E0FF8" w:rsidP="009E0FF8">
      <w:r>
        <w:rPr>
          <w:rFonts w:hint="eastAsia"/>
        </w:rPr>
        <w:t xml:space="preserve">　ひとたび事故を起こした場合に甚大な被害となる原発について、常に「最悪の事態」に向け備える必要性を国や電力会社に迫ったといえる。弁護団からは「過失を認めたにもかかわらず、金額が少ない」と不満の声もあがった。</w:t>
      </w:r>
    </w:p>
    <w:p w:rsidR="009E0FF8" w:rsidRDefault="009E0FF8" w:rsidP="009E0FF8">
      <w:r>
        <w:rPr>
          <w:rFonts w:hint="eastAsia"/>
        </w:rPr>
        <w:t xml:space="preserve">　原告が請求の根拠とする平穏生活権は①放射性物質で汚染されていない環境で生活し、被曝の恐怖と不安にさらされない利益、②人格発達権、③居住移転と職業選択の自由、④内心の静穏な感情を害されない利益を包括する権利だ。請求根拠に健康被害や財産権侵害は含まれない。東電には特に非難に値する事実があり、非難性の程度は慰謝料増額の考慮要素となる。国の中間指針を超える損害は最終的に裁判所などで判断される。規制権限がないという国の主張は、事故前から津波対策を取り扱っていた実際の国の対応に反し、不合理で採用できない。国の責任が東電と比べて補完的とは言えず、国が賠償すべき慰謝料額は東電と同額だ。</w:t>
      </w:r>
    </w:p>
    <w:p w:rsidR="009E0FF8" w:rsidRDefault="009E0FF8" w:rsidP="009E0FF8">
      <w:r>
        <w:rPr>
          <w:rFonts w:hint="eastAsia"/>
        </w:rPr>
        <w:t xml:space="preserve">　原発避難者「大きな一歩」、賠償は「悲しみに見合わぬ額」。しかし東電と国の責任を認めたことと、津波の予見可能性を認定したことは高く評価できる。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15</w:t>
      </w:r>
      <w:r>
        <w:rPr>
          <w:rFonts w:hint="eastAsia"/>
        </w:rPr>
        <w:t>日（水）</w:t>
      </w:r>
    </w:p>
    <w:p w:rsidR="009E0FF8" w:rsidRPr="001B3C90" w:rsidRDefault="009E0FF8" w:rsidP="009E0FF8">
      <w:r>
        <w:rPr>
          <w:rFonts w:hint="eastAsia"/>
        </w:rPr>
        <w:t xml:space="preserve">　再エネ上乗せ</w:t>
      </w:r>
      <w:r>
        <w:rPr>
          <w:rFonts w:hint="eastAsia"/>
        </w:rPr>
        <w:t>100</w:t>
      </w:r>
      <w:r>
        <w:rPr>
          <w:rFonts w:hint="eastAsia"/>
        </w:rPr>
        <w:t>円増。</w:t>
      </w:r>
      <w:r>
        <w:rPr>
          <w:rFonts w:hint="eastAsia"/>
        </w:rPr>
        <w:t>5</w:t>
      </w:r>
      <w:r>
        <w:rPr>
          <w:rFonts w:hint="eastAsia"/>
        </w:rPr>
        <w:t>月から。標準家庭で</w:t>
      </w:r>
      <w:r>
        <w:rPr>
          <w:rFonts w:hint="eastAsia"/>
        </w:rPr>
        <w:t>686</w:t>
      </w:r>
      <w:r>
        <w:rPr>
          <w:rFonts w:hint="eastAsia"/>
        </w:rPr>
        <w:t>円と今より</w:t>
      </w:r>
      <w:r>
        <w:rPr>
          <w:rFonts w:hint="eastAsia"/>
        </w:rPr>
        <w:t>100</w:t>
      </w:r>
      <w:r>
        <w:rPr>
          <w:rFonts w:hint="eastAsia"/>
        </w:rPr>
        <w:t>円増える。年間</w:t>
      </w:r>
      <w:r>
        <w:rPr>
          <w:rFonts w:hint="eastAsia"/>
        </w:rPr>
        <w:t>8232</w:t>
      </w:r>
      <w:r>
        <w:rPr>
          <w:rFonts w:hint="eastAsia"/>
        </w:rPr>
        <w:t>円の負担になる。</w:t>
      </w:r>
    </w:p>
    <w:p w:rsidR="009E0FF8" w:rsidRDefault="009E0FF8" w:rsidP="009E0FF8"/>
    <w:p w:rsidR="009E0FF8" w:rsidRDefault="009E0FF8" w:rsidP="009E0FF8">
      <w:r>
        <w:rPr>
          <w:rFonts w:hint="eastAsia"/>
        </w:rPr>
        <w:t xml:space="preserve">　東芝、米原発を過半売却、社会インフラ主体の企業として再出発をめざす。東証は</w:t>
      </w:r>
      <w:r>
        <w:rPr>
          <w:rFonts w:hint="eastAsia"/>
        </w:rPr>
        <w:t>15</w:t>
      </w:r>
      <w:r>
        <w:rPr>
          <w:rFonts w:hint="eastAsia"/>
        </w:rPr>
        <w:t>日に「管理銘柄」に指定する。破産法を適用すれば米国民の負担につながる可能性もあり、実現には日米政府の協議が必要だ。</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10</w:t>
      </w:r>
      <w:r>
        <w:rPr>
          <w:rFonts w:hint="eastAsia"/>
        </w:rPr>
        <w:t>日（金）</w:t>
      </w:r>
    </w:p>
    <w:p w:rsidR="009E0FF8" w:rsidRDefault="009E0FF8" w:rsidP="009E0FF8">
      <w:r>
        <w:rPr>
          <w:rFonts w:hint="eastAsia"/>
        </w:rPr>
        <w:t xml:space="preserve">　東芝、ＷＨを非連結会社にすることで調整に入った。海外の同事業から撤退することになる。ただ譲渡先探しは難航も予想される。ＷＨの原発建設では更なる損失発生の可能性が指摘されているためだ。ＷＨの破産法適用の場合には東芝は債務保証の支払いに備える必要がある。国内でも原発事業を縮小する方向で検討を始めた。</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9</w:t>
      </w:r>
      <w:r>
        <w:rPr>
          <w:rFonts w:hint="eastAsia"/>
        </w:rPr>
        <w:t>日（木）</w:t>
      </w:r>
    </w:p>
    <w:p w:rsidR="009E0FF8" w:rsidRDefault="009E0FF8" w:rsidP="009E0FF8">
      <w:r>
        <w:rPr>
          <w:rFonts w:hint="eastAsia"/>
        </w:rPr>
        <w:lastRenderedPageBreak/>
        <w:t xml:space="preserve">　ＷＨ原発、米が債務保証、ジョージア州ボーグル原発３，４号機。米政府は地元電力会社に総額</w:t>
      </w:r>
      <w:r>
        <w:rPr>
          <w:rFonts w:hint="eastAsia"/>
        </w:rPr>
        <w:t>83</w:t>
      </w:r>
      <w:r>
        <w:rPr>
          <w:rFonts w:hint="eastAsia"/>
        </w:rPr>
        <w:t>億ドル（約</w:t>
      </w:r>
      <w:r>
        <w:rPr>
          <w:rFonts w:hint="eastAsia"/>
        </w:rPr>
        <w:t>9500</w:t>
      </w:r>
      <w:r>
        <w:rPr>
          <w:rFonts w:hint="eastAsia"/>
        </w:rPr>
        <w:t>億円）の融資保証枠を設けて建設を支援している。</w:t>
      </w:r>
      <w:r>
        <w:rPr>
          <w:rFonts w:hint="eastAsia"/>
        </w:rPr>
        <w:t>2020</w:t>
      </w:r>
      <w:r>
        <w:rPr>
          <w:rFonts w:hint="eastAsia"/>
        </w:rPr>
        <w:t>年完工予定だが規制強化で大幅遅延を迫られている。破産法が申請される事態になれば政府が肩代わりするリスクが高まる。今後の東芝再建問題にも影響が出る可能性がある。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8</w:t>
      </w:r>
      <w:r>
        <w:rPr>
          <w:rFonts w:hint="eastAsia"/>
        </w:rPr>
        <w:t>日（水）</w:t>
      </w:r>
    </w:p>
    <w:p w:rsidR="009E0FF8" w:rsidRDefault="009E0FF8" w:rsidP="009E0FF8">
      <w:r>
        <w:rPr>
          <w:rFonts w:hint="eastAsia"/>
        </w:rPr>
        <w:t xml:space="preserve">　民新、原発ゼロ尻すぼみ、年限明記を見送り、法案の具体的な内容は先送りした。蓮舫氏は原発ゼロを政権との対立軸に据えたい考え。野党共闘の期待もある。他党からは「原発ゼロは知恵を絞れば一つの方向に収めることはできる」（共産党小池書記局長）との声がある。しかし、電力総連は猛反発、支援見直しもちらつかせ撤回を迫った。</w:t>
      </w:r>
    </w:p>
    <w:p w:rsidR="009E0FF8" w:rsidRDefault="009E0FF8" w:rsidP="009E0FF8">
      <w:r>
        <w:rPr>
          <w:rFonts w:hint="eastAsia"/>
        </w:rPr>
        <w:t xml:space="preserve">　「原発ゼロ法案」は次期衆院選までに国会に提出すると決めたものの、具体策がない理念法的なものになる可能性が高い。</w:t>
      </w:r>
    </w:p>
    <w:p w:rsidR="009E0FF8" w:rsidRDefault="009E0FF8" w:rsidP="009E0FF8"/>
    <w:p w:rsidR="009E0FF8" w:rsidRDefault="009E0FF8" w:rsidP="009E0FF8">
      <w:r>
        <w:rPr>
          <w:rFonts w:hint="eastAsia"/>
        </w:rPr>
        <w:t xml:space="preserve">　原発事業、東電・中部電・北陸電は苦肉の連携、中部電、北陸電は原発事業の再編にはつながらないと予防線をはり、東電との温度差は鮮明だ。</w:t>
      </w:r>
    </w:p>
    <w:p w:rsidR="009E0FF8" w:rsidRPr="00D209D9"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7</w:t>
      </w:r>
      <w:r>
        <w:rPr>
          <w:rFonts w:hint="eastAsia"/>
        </w:rPr>
        <w:t>日（火）日経新聞</w:t>
      </w:r>
    </w:p>
    <w:p w:rsidR="009E0FF8" w:rsidRDefault="009E0FF8" w:rsidP="009E0FF8">
      <w:r>
        <w:rPr>
          <w:rFonts w:hint="eastAsia"/>
        </w:rPr>
        <w:t xml:space="preserve">　放射線、数値で見せる、農家の菅野さんは自宅に納屋にガイガーミュラー計数管式放射線モニターを設置。「データで可視化して判断材料にすれば不安の領域を狭められる」という。福島沖での漁業は今も試験操業にとどまるが、県水産試験場がこれまでに調べた検体数は</w:t>
      </w:r>
      <w:r>
        <w:rPr>
          <w:rFonts w:hint="eastAsia"/>
        </w:rPr>
        <w:t>4</w:t>
      </w:r>
      <w:r>
        <w:rPr>
          <w:rFonts w:hint="eastAsia"/>
        </w:rPr>
        <w:t>万</w:t>
      </w:r>
      <w:r>
        <w:rPr>
          <w:rFonts w:hint="eastAsia"/>
        </w:rPr>
        <w:t>2369</w:t>
      </w:r>
      <w:r>
        <w:rPr>
          <w:rFonts w:hint="eastAsia"/>
        </w:rPr>
        <w:t>件、</w:t>
      </w:r>
      <w:r>
        <w:rPr>
          <w:rFonts w:hint="eastAsia"/>
        </w:rPr>
        <w:t>15</w:t>
      </w:r>
      <w:r>
        <w:rPr>
          <w:rFonts w:hint="eastAsia"/>
        </w:rPr>
        <w:t>年</w:t>
      </w:r>
      <w:r>
        <w:rPr>
          <w:rFonts w:hint="eastAsia"/>
        </w:rPr>
        <w:t>4</w:t>
      </w:r>
      <w:r>
        <w:rPr>
          <w:rFonts w:hint="eastAsia"/>
        </w:rPr>
        <w:t>月以降はすべて基準値を下回っている。濃度低下は魚の世代交代が最大の要因だ。カレイなど寿命は概ね</w:t>
      </w:r>
      <w:r>
        <w:rPr>
          <w:rFonts w:hint="eastAsia"/>
        </w:rPr>
        <w:t>5</w:t>
      </w:r>
      <w:r>
        <w:rPr>
          <w:rFonts w:hint="eastAsia"/>
        </w:rPr>
        <w:t>年程度。事故後生まれの世代で濃度が顕著に下がっている。成長の遅い魚は濃度低下も遅くなることを解明した。</w:t>
      </w:r>
    </w:p>
    <w:p w:rsidR="009E0FF8" w:rsidRDefault="009E0FF8" w:rsidP="009E0FF8">
      <w:r>
        <w:rPr>
          <w:rFonts w:hint="eastAsia"/>
        </w:rPr>
        <w:t xml:space="preserve">　甲状腺検査は</w:t>
      </w:r>
      <w:r>
        <w:rPr>
          <w:rFonts w:hint="eastAsia"/>
        </w:rPr>
        <w:t>14</w:t>
      </w:r>
      <w:r>
        <w:rPr>
          <w:rFonts w:hint="eastAsia"/>
        </w:rPr>
        <w:t>年度から二巡目を実施し、昨年</w:t>
      </w:r>
      <w:r>
        <w:rPr>
          <w:rFonts w:hint="eastAsia"/>
        </w:rPr>
        <w:t>12</w:t>
      </w:r>
      <w:r>
        <w:rPr>
          <w:rFonts w:hint="eastAsia"/>
        </w:rPr>
        <w:t>月末までに</w:t>
      </w:r>
      <w:r>
        <w:rPr>
          <w:rFonts w:hint="eastAsia"/>
        </w:rPr>
        <w:t>145</w:t>
      </w:r>
      <w:r>
        <w:rPr>
          <w:rFonts w:hint="eastAsia"/>
        </w:rPr>
        <w:t>人が最終的に甲状腺がんと診断された。県の検討委員会は「現時点で放射線が原因とは考えにくい」との立場を取る。ただ、専門家の意見も分かれており、今後も長期的に検査を継続する。</w:t>
      </w:r>
    </w:p>
    <w:p w:rsidR="009E0FF8" w:rsidRDefault="009E0FF8" w:rsidP="009E0FF8"/>
    <w:p w:rsidR="009E0FF8" w:rsidRDefault="009E0FF8" w:rsidP="009E0FF8">
      <w:r>
        <w:rPr>
          <w:rFonts w:hint="eastAsia"/>
        </w:rPr>
        <w:t xml:space="preserve">　福島の今、福島大学の学生が案内、酒造や農業ツアー企画、大学のサークルを立ち上げ今回で</w:t>
      </w:r>
      <w:r>
        <w:rPr>
          <w:rFonts w:hint="eastAsia"/>
        </w:rPr>
        <w:t>18</w:t>
      </w:r>
      <w:r>
        <w:rPr>
          <w:rFonts w:hint="eastAsia"/>
        </w:rPr>
        <w:t>回目、のべ</w:t>
      </w:r>
      <w:r>
        <w:rPr>
          <w:rFonts w:hint="eastAsia"/>
        </w:rPr>
        <w:t>400</w:t>
      </w:r>
      <w:r>
        <w:rPr>
          <w:rFonts w:hint="eastAsia"/>
        </w:rPr>
        <w:t>人が参加した。</w:t>
      </w:r>
    </w:p>
    <w:p w:rsidR="009E0FF8" w:rsidRDefault="009E0FF8" w:rsidP="009E0FF8">
      <w:r w:rsidRPr="00366CE7">
        <w:rPr>
          <w:rFonts w:hint="eastAsia"/>
          <w:b/>
          <w:color w:val="1F497D" w:themeColor="text2"/>
        </w:rPr>
        <w:t>（</w:t>
      </w:r>
      <w:r>
        <w:rPr>
          <w:rFonts w:hint="eastAsia"/>
          <w:b/>
          <w:color w:val="1F497D" w:themeColor="text2"/>
        </w:rPr>
        <w:t>コメント）</w:t>
      </w:r>
      <w:r w:rsidRPr="00366CE7">
        <w:rPr>
          <w:rFonts w:hint="eastAsia"/>
          <w:b/>
          <w:color w:val="1F497D" w:themeColor="text2"/>
        </w:rPr>
        <w:t>実は私も昨年夏参加</w:t>
      </w:r>
      <w:r>
        <w:rPr>
          <w:rFonts w:hint="eastAsia"/>
          <w:b/>
          <w:color w:val="1F497D" w:themeColor="text2"/>
        </w:rPr>
        <w:t>、若い参加者達といわき市の水産試験場等を見学したりして大変良い区画だった</w:t>
      </w:r>
      <w:r w:rsidRPr="00366CE7">
        <w:rPr>
          <w:rFonts w:hint="eastAsia"/>
          <w:b/>
          <w:color w:val="1F497D" w:themeColor="text2"/>
        </w:rPr>
        <w:t>。福島産の農作物や水産物は</w:t>
      </w:r>
      <w:r>
        <w:rPr>
          <w:rFonts w:hint="eastAsia"/>
          <w:b/>
          <w:color w:val="1F497D" w:themeColor="text2"/>
        </w:rPr>
        <w:t>敬遠されがちだが、魚の検体数は全国合計に匹敵するほどで、見方によっては福島産のほうがかえって安全ではないかと感じた次第</w:t>
      </w:r>
      <w:r>
        <w:rPr>
          <w:rFonts w:hint="eastAsia"/>
        </w:rPr>
        <w:t>。</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5</w:t>
      </w:r>
      <w:r>
        <w:rPr>
          <w:rFonts w:hint="eastAsia"/>
        </w:rPr>
        <w:t>日（日）</w:t>
      </w:r>
    </w:p>
    <w:p w:rsidR="009E0FF8" w:rsidRDefault="009E0FF8" w:rsidP="009E0FF8">
      <w:r>
        <w:rPr>
          <w:rFonts w:hint="eastAsia"/>
        </w:rPr>
        <w:t xml:space="preserve">　東芝に迫る</w:t>
      </w:r>
      <w:r>
        <w:rPr>
          <w:rFonts w:hint="eastAsia"/>
        </w:rPr>
        <w:t>2020</w:t>
      </w:r>
      <w:r>
        <w:rPr>
          <w:rFonts w:hint="eastAsia"/>
        </w:rPr>
        <w:t>年の壁、米原発、未完成なら追加損失、米国の</w:t>
      </w:r>
      <w:r>
        <w:rPr>
          <w:rFonts w:hint="eastAsia"/>
        </w:rPr>
        <w:t>4</w:t>
      </w:r>
      <w:r>
        <w:rPr>
          <w:rFonts w:hint="eastAsia"/>
        </w:rPr>
        <w:t>基の原子力発電所建設は</w:t>
      </w:r>
      <w:r>
        <w:rPr>
          <w:rFonts w:hint="eastAsia"/>
        </w:rPr>
        <w:t>2020</w:t>
      </w:r>
      <w:r>
        <w:rPr>
          <w:rFonts w:hint="eastAsia"/>
        </w:rPr>
        <w:t>年という期限に縛られながらの作業が続く。工事が当初計画より</w:t>
      </w:r>
      <w:r>
        <w:rPr>
          <w:rFonts w:hint="eastAsia"/>
        </w:rPr>
        <w:t>3</w:t>
      </w:r>
      <w:r>
        <w:rPr>
          <w:rFonts w:hint="eastAsia"/>
        </w:rPr>
        <w:t>年遅れているのは原発事故による規制強化が指摘されるが、それだけではない。原発新設が遠のいていることでの経験不足やサプライチェーンの劣化もある。現場の作業員は</w:t>
      </w:r>
      <w:r>
        <w:rPr>
          <w:rFonts w:hint="eastAsia"/>
        </w:rPr>
        <w:t>20</w:t>
      </w:r>
      <w:r>
        <w:rPr>
          <w:rFonts w:hint="eastAsia"/>
        </w:rPr>
        <w:t>年に工事を終えるのは無理だと話している。工事が伸びれば更に追加損失の計上を迫られる。ジョージア州とサウスカロライナ州は原発費用を電気料金に転嫁する仕組みを</w:t>
      </w:r>
      <w:r>
        <w:rPr>
          <w:rFonts w:hint="eastAsia"/>
        </w:rPr>
        <w:lastRenderedPageBreak/>
        <w:t>取り入れ約</w:t>
      </w:r>
      <w:r>
        <w:rPr>
          <w:rFonts w:hint="eastAsia"/>
        </w:rPr>
        <w:t>10</w:t>
      </w:r>
      <w:r>
        <w:rPr>
          <w:rFonts w:hint="eastAsia"/>
        </w:rPr>
        <w:t>％値上げとなるが、固定価格契約でそれ以上の上乗せは認められないことからすべてウエスチングハウスの負担となる。</w:t>
      </w:r>
      <w:r>
        <w:rPr>
          <w:rFonts w:hint="eastAsia"/>
        </w:rPr>
        <w:t>4</w:t>
      </w:r>
      <w:r>
        <w:rPr>
          <w:rFonts w:hint="eastAsia"/>
        </w:rPr>
        <w:t>基の施工の行方は東芝の命運を左右する。</w:t>
      </w:r>
    </w:p>
    <w:p w:rsidR="009E0FF8" w:rsidRDefault="009E0FF8" w:rsidP="009E0FF8"/>
    <w:p w:rsidR="009E0FF8" w:rsidRDefault="009E0FF8" w:rsidP="009E0FF8">
      <w:r>
        <w:rPr>
          <w:rFonts w:hint="eastAsia"/>
        </w:rPr>
        <w:t>2017</w:t>
      </w:r>
      <w:r>
        <w:rPr>
          <w:rFonts w:hint="eastAsia"/>
        </w:rPr>
        <w:t>年</w:t>
      </w:r>
      <w:r>
        <w:rPr>
          <w:rFonts w:hint="eastAsia"/>
        </w:rPr>
        <w:t>3</w:t>
      </w:r>
      <w:r>
        <w:rPr>
          <w:rFonts w:hint="eastAsia"/>
        </w:rPr>
        <w:t>月</w:t>
      </w:r>
      <w:r>
        <w:rPr>
          <w:rFonts w:hint="eastAsia"/>
        </w:rPr>
        <w:t>3</w:t>
      </w:r>
      <w:r>
        <w:rPr>
          <w:rFonts w:hint="eastAsia"/>
        </w:rPr>
        <w:t>日（金）</w:t>
      </w:r>
    </w:p>
    <w:p w:rsidR="009E0FF8" w:rsidRDefault="009E0FF8" w:rsidP="009E0FF8">
      <w:r>
        <w:rPr>
          <w:rFonts w:hint="eastAsia"/>
        </w:rPr>
        <w:t xml:space="preserve">　原発、免振技術に高い壁、柏崎刈羽原発で免振重要棟を建設したきっかけは</w:t>
      </w:r>
      <w:r>
        <w:rPr>
          <w:rFonts w:hint="eastAsia"/>
        </w:rPr>
        <w:t>2007</w:t>
      </w:r>
      <w:r>
        <w:rPr>
          <w:rFonts w:hint="eastAsia"/>
        </w:rPr>
        <w:t>年に起きた中越沖地震だ。想定以上の強い揺れに襲われ大きな被害を受けた。この教訓から</w:t>
      </w:r>
      <w:r>
        <w:rPr>
          <w:rFonts w:hint="eastAsia"/>
        </w:rPr>
        <w:t>9</w:t>
      </w:r>
      <w:r>
        <w:rPr>
          <w:rFonts w:hint="eastAsia"/>
        </w:rPr>
        <w:t>年に重要免振棟が完成した。建物底部の深さは地表から最大</w:t>
      </w:r>
      <w:r>
        <w:rPr>
          <w:rFonts w:hint="eastAsia"/>
        </w:rPr>
        <w:t>45</w:t>
      </w:r>
      <w:r>
        <w:rPr>
          <w:rFonts w:hint="eastAsia"/>
        </w:rPr>
        <w:t>ｍにも達する「岩着」と呼ぶ方策で建てられた。また揺れを吸収する免振装置もおいている。ところが、東電はこの性能を実際より高く説明してきた疑いが発覚した。</w:t>
      </w:r>
      <w:r>
        <w:rPr>
          <w:rFonts w:hint="eastAsia"/>
        </w:rPr>
        <w:t>13</w:t>
      </w:r>
      <w:r>
        <w:rPr>
          <w:rFonts w:hint="eastAsia"/>
        </w:rPr>
        <w:t>年</w:t>
      </w:r>
      <w:r>
        <w:rPr>
          <w:rFonts w:hint="eastAsia"/>
        </w:rPr>
        <w:t>12</w:t>
      </w:r>
      <w:r>
        <w:rPr>
          <w:rFonts w:hint="eastAsia"/>
        </w:rPr>
        <w:t>月に新規制基準で想定する「基準地震動」を使って耐震性を試算した。その結果、耐震性が不足することが判明した。だが東電はこの</w:t>
      </w:r>
      <w:r>
        <w:rPr>
          <w:rFonts w:hint="eastAsia"/>
        </w:rPr>
        <w:t>2</w:t>
      </w:r>
      <w:r>
        <w:rPr>
          <w:rFonts w:hint="eastAsia"/>
        </w:rPr>
        <w:t>月までこの結果を示さなかった。さらに</w:t>
      </w:r>
      <w:r>
        <w:rPr>
          <w:rFonts w:hint="eastAsia"/>
        </w:rPr>
        <w:t>14</w:t>
      </w:r>
      <w:r>
        <w:rPr>
          <w:rFonts w:hint="eastAsia"/>
        </w:rPr>
        <w:t>年の試算では一部ではなく全ての地震に耐えられない可能性があることが分かった。それも公表されることはなかった。田中委員長は「こう少し謙虚にやってもらわないと審査ができない」と苦言を呈している。東電はほかにも安全対策の説明を二転三転させてきた。広瀬社長は「謙虚さが足りず、おごりがあった」と陳謝した。今回は技術上の問題にとどまらず、東電の情報共有や組織体制への懸念も浮上した。</w:t>
      </w:r>
    </w:p>
    <w:p w:rsidR="009E0FF8" w:rsidRDefault="009E0FF8" w:rsidP="009E0FF8"/>
    <w:p w:rsidR="009E0FF8" w:rsidRDefault="009E0FF8" w:rsidP="009E0FF8">
      <w:r>
        <w:rPr>
          <w:rFonts w:hint="eastAsia"/>
        </w:rPr>
        <w:t xml:space="preserve">　除染下請け巡り口利き、逮捕の環境省職員、元請けに。除染を巡る汚職は全国初とみられる。下請け業者として推奨するなど有利な取り計らいをした謝礼に飲食費や宿泊費など計数十万円を受けた疑い。除染作業は大手ゼネコンが</w:t>
      </w:r>
      <w:r>
        <w:rPr>
          <w:rFonts w:hint="eastAsia"/>
        </w:rPr>
        <w:t>469</w:t>
      </w:r>
      <w:r>
        <w:rPr>
          <w:rFonts w:hint="eastAsia"/>
        </w:rPr>
        <w:t>億円で受注。除染作業の費用総額は</w:t>
      </w:r>
      <w:r>
        <w:rPr>
          <w:rFonts w:hint="eastAsia"/>
        </w:rPr>
        <w:t>4</w:t>
      </w:r>
      <w:r>
        <w:rPr>
          <w:rFonts w:hint="eastAsia"/>
        </w:rPr>
        <w:t>兆円に上ると試算されている巨額事業。福島県外からも多くの業者が参入、違法派遣など職業安定法違反容疑で摘発される業者が相次ぐ。一部での不正横行を指摘する声もあった。環境省は全国から大量の職員を採用、県外出身の職員と県外企業の癒着が明るみに出た形。同省関係者は「地元の信頼を裏切った」と苦渋の表情を浮かべた。</w:t>
      </w:r>
    </w:p>
    <w:p w:rsidR="009E0FF8" w:rsidRPr="002D6A68" w:rsidRDefault="009E0FF8" w:rsidP="009E0FF8"/>
    <w:p w:rsidR="009E0FF8" w:rsidRPr="00DE6E6C" w:rsidRDefault="009E0FF8" w:rsidP="009E0FF8">
      <w:r>
        <w:rPr>
          <w:rFonts w:hint="eastAsia"/>
        </w:rPr>
        <w:t>2017</w:t>
      </w:r>
      <w:r>
        <w:rPr>
          <w:rFonts w:hint="eastAsia"/>
        </w:rPr>
        <w:t>年</w:t>
      </w:r>
      <w:r>
        <w:rPr>
          <w:rFonts w:hint="eastAsia"/>
        </w:rPr>
        <w:t>3</w:t>
      </w:r>
      <w:r>
        <w:rPr>
          <w:rFonts w:hint="eastAsia"/>
        </w:rPr>
        <w:t>月</w:t>
      </w:r>
      <w:r>
        <w:rPr>
          <w:rFonts w:hint="eastAsia"/>
        </w:rPr>
        <w:t>1</w:t>
      </w:r>
      <w:r>
        <w:rPr>
          <w:rFonts w:hint="eastAsia"/>
        </w:rPr>
        <w:t>日（水）</w:t>
      </w:r>
    </w:p>
    <w:p w:rsidR="009E0FF8" w:rsidRDefault="009E0FF8" w:rsidP="009E0FF8">
      <w:r>
        <w:rPr>
          <w:rFonts w:hint="eastAsia"/>
        </w:rPr>
        <w:t xml:space="preserve">　原子力の分社、昨年</w:t>
      </w:r>
      <w:r>
        <w:rPr>
          <w:rFonts w:hint="eastAsia"/>
        </w:rPr>
        <w:t>10</w:t>
      </w:r>
      <w:r>
        <w:rPr>
          <w:rFonts w:hint="eastAsia"/>
        </w:rPr>
        <w:t>月</w:t>
      </w:r>
      <w:r>
        <w:rPr>
          <w:rFonts w:hint="eastAsia"/>
        </w:rPr>
        <w:t>25</w:t>
      </w:r>
      <w:r>
        <w:rPr>
          <w:rFonts w:hint="eastAsia"/>
        </w:rPr>
        <w:t>日、経産省の素案に東社内は騒然とした。東電だけが前面に出ない形にして反応を探った。波紋は大きく、各電力会社は拒絶反応を示した。「福島事故の負担に巻き込まれてはたまらない」からだ。結局</w:t>
      </w:r>
      <w:r>
        <w:rPr>
          <w:rFonts w:hint="eastAsia"/>
        </w:rPr>
        <w:t>12</w:t>
      </w:r>
      <w:r>
        <w:rPr>
          <w:rFonts w:hint="eastAsia"/>
        </w:rPr>
        <w:t>月にまとめた提言からは分社の文字は消えた。だが再編志向は色濃くにじませた。だが肝心の相手が見つからない。原発の行く末にもう一つ大きな問題が浮上した。東芝の経営危機だ。東芝社外取締役の小林氏は「（原発事業が）一企業で成り立つのか考えなければならない」と業界再編の必要性を訴える。</w:t>
      </w:r>
    </w:p>
    <w:p w:rsidR="009E0FF8" w:rsidRDefault="009E0FF8" w:rsidP="009E0FF8"/>
    <w:p w:rsidR="009E0FF8" w:rsidRDefault="009E0FF8" w:rsidP="009E0FF8">
      <w:r>
        <w:rPr>
          <w:rFonts w:hint="eastAsia"/>
        </w:rPr>
        <w:t xml:space="preserve">　規制委員会は</w:t>
      </w:r>
      <w:r>
        <w:rPr>
          <w:rFonts w:hint="eastAsia"/>
        </w:rPr>
        <w:t>28</w:t>
      </w:r>
      <w:r>
        <w:rPr>
          <w:rFonts w:hint="eastAsia"/>
        </w:rPr>
        <w:t>日、柏崎刈羽の資料再提出を東電に要請した。にわかに「合格」に暗雲が漂い始めた。総点検にかかる時間について広瀬社長は「どれくらいかかるかわからない」と話した。</w:t>
      </w:r>
    </w:p>
    <w:p w:rsidR="009E0FF8" w:rsidRPr="00143093"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28</w:t>
      </w:r>
      <w:r>
        <w:rPr>
          <w:rFonts w:hint="eastAsia"/>
        </w:rPr>
        <w:t>日（火）日経新聞</w:t>
      </w:r>
    </w:p>
    <w:p w:rsidR="009E0FF8" w:rsidRDefault="009E0FF8" w:rsidP="009E0FF8">
      <w:r>
        <w:rPr>
          <w:rFonts w:hint="eastAsia"/>
        </w:rPr>
        <w:t xml:space="preserve">　消えた「低廉」の</w:t>
      </w:r>
      <w:r>
        <w:rPr>
          <w:rFonts w:hint="eastAsia"/>
        </w:rPr>
        <w:t>2</w:t>
      </w:r>
      <w:r>
        <w:rPr>
          <w:rFonts w:hint="eastAsia"/>
        </w:rPr>
        <w:t>文字。原発を受け入れている地元の首長に宛てて政府が出す再稼働の要請書から，最近、</w:t>
      </w:r>
      <w:r>
        <w:rPr>
          <w:rFonts w:hint="eastAsia"/>
        </w:rPr>
        <w:t>2</w:t>
      </w:r>
      <w:r>
        <w:rPr>
          <w:rFonts w:hint="eastAsia"/>
        </w:rPr>
        <w:t>つの文字が消えた。「低廉」だ。これまでは原発の安さを訴えるのが慣例だった。ところが、</w:t>
      </w:r>
      <w:r>
        <w:rPr>
          <w:rFonts w:hint="eastAsia"/>
        </w:rPr>
        <w:t>1</w:t>
      </w:r>
      <w:r>
        <w:rPr>
          <w:rFonts w:hint="eastAsia"/>
        </w:rPr>
        <w:t>月に九州電力玄海原発が安全審査に合格した際、佐賀県の山口知事が受け取った要請書にこの決まり文句はなかった。「安全対策などの費用を考えれば、原発の電気が安いとはもう声高に言えなくなった」。</w:t>
      </w:r>
      <w:r>
        <w:rPr>
          <w:rFonts w:hint="eastAsia"/>
        </w:rPr>
        <w:lastRenderedPageBreak/>
        <w:t>経産省の幹部はこう漏らす。原発はいま動いているのは</w:t>
      </w:r>
      <w:r>
        <w:rPr>
          <w:rFonts w:hint="eastAsia"/>
        </w:rPr>
        <w:t>3</w:t>
      </w:r>
      <w:r>
        <w:rPr>
          <w:rFonts w:hint="eastAsia"/>
        </w:rPr>
        <w:t>基にとどまる。それでも、電気が足らなくなって生活や産業に影響が出るといった混乱は起きていない。電力需要減少もあり、原発不要論は勢いづいている。</w:t>
      </w:r>
    </w:p>
    <w:p w:rsidR="009E0FF8" w:rsidRDefault="009E0FF8" w:rsidP="009E0FF8">
      <w:r>
        <w:rPr>
          <w:rFonts w:hint="eastAsia"/>
        </w:rPr>
        <w:t xml:space="preserve">　原発はもういらないのか。目を向けなければならないのは、火力発電に頼りすぎる弊害だ。電力大手</w:t>
      </w:r>
      <w:r>
        <w:rPr>
          <w:rFonts w:hint="eastAsia"/>
        </w:rPr>
        <w:t>10</w:t>
      </w:r>
      <w:r>
        <w:rPr>
          <w:rFonts w:hint="eastAsia"/>
        </w:rPr>
        <w:t>社は</w:t>
      </w:r>
      <w:r>
        <w:rPr>
          <w:rFonts w:hint="eastAsia"/>
        </w:rPr>
        <w:t>4</w:t>
      </w:r>
      <w:r>
        <w:rPr>
          <w:rFonts w:hint="eastAsia"/>
        </w:rPr>
        <w:t>月まで</w:t>
      </w:r>
      <w:r>
        <w:rPr>
          <w:rFonts w:hint="eastAsia"/>
        </w:rPr>
        <w:t>3</w:t>
      </w:r>
      <w:r>
        <w:rPr>
          <w:rFonts w:hint="eastAsia"/>
        </w:rPr>
        <w:t>か月続けて一斉に電気代を引き上げる。昨年</w:t>
      </w:r>
      <w:r>
        <w:rPr>
          <w:rFonts w:hint="eastAsia"/>
        </w:rPr>
        <w:t>11</w:t>
      </w:r>
      <w:r>
        <w:rPr>
          <w:rFonts w:hint="eastAsia"/>
        </w:rPr>
        <w:t>月の石油輸出機構（ＯＰＥＣ）による減産合意で原油価格が急上昇し、それにつれて火力発電の主な燃料になる液化天然ガス（ＬＮＧ）が急上昇したためだ。地球温暖化を防ぐ観点からも、火力発電に頼り続ける状況は危うい。</w:t>
      </w:r>
    </w:p>
    <w:p w:rsidR="009E0FF8" w:rsidRDefault="009E0FF8" w:rsidP="009E0FF8">
      <w:r>
        <w:rPr>
          <w:rFonts w:hint="eastAsia"/>
        </w:rPr>
        <w:t xml:space="preserve">　大切なのは太陽光や風力といった再生可能エネルギーを含め、さまざまな電源をどう組み合わせるかという視点だ。電力の安定的な確保を考えたとき、原発をなくす選択肢はあり得ない。今年から始めるエネルギー基本計画の改定はそこが出発点になる。</w:t>
      </w:r>
    </w:p>
    <w:p w:rsidR="009E0FF8" w:rsidRPr="008562FB" w:rsidRDefault="009E0FF8" w:rsidP="009E0FF8">
      <w:pPr>
        <w:rPr>
          <w:b/>
          <w:color w:val="1F497D" w:themeColor="text2"/>
        </w:rPr>
      </w:pPr>
      <w:r w:rsidRPr="008562FB">
        <w:rPr>
          <w:rFonts w:hint="eastAsia"/>
          <w:b/>
          <w:color w:val="1F497D" w:themeColor="text2"/>
        </w:rPr>
        <w:t>（コメント）</w:t>
      </w:r>
    </w:p>
    <w:p w:rsidR="009E0FF8" w:rsidRPr="008562FB" w:rsidRDefault="009E0FF8" w:rsidP="009E0FF8">
      <w:pPr>
        <w:rPr>
          <w:b/>
          <w:color w:val="1F497D" w:themeColor="text2"/>
        </w:rPr>
      </w:pPr>
      <w:r w:rsidRPr="008562FB">
        <w:rPr>
          <w:rFonts w:hint="eastAsia"/>
          <w:b/>
          <w:color w:val="1F497D" w:themeColor="text2"/>
        </w:rPr>
        <w:t xml:space="preserve">　</w:t>
      </w:r>
      <w:r>
        <w:rPr>
          <w:rFonts w:hint="eastAsia"/>
          <w:b/>
          <w:color w:val="1F497D" w:themeColor="text2"/>
        </w:rPr>
        <w:t>日経新聞が珍しく</w:t>
      </w:r>
      <w:r w:rsidRPr="008562FB">
        <w:rPr>
          <w:rFonts w:hint="eastAsia"/>
          <w:b/>
          <w:color w:val="1F497D" w:themeColor="text2"/>
        </w:rPr>
        <w:t>いいことを言っている</w:t>
      </w:r>
      <w:r>
        <w:rPr>
          <w:rFonts w:hint="eastAsia"/>
          <w:b/>
          <w:color w:val="1F497D" w:themeColor="text2"/>
        </w:rPr>
        <w:t>と思った</w:t>
      </w:r>
      <w:r w:rsidRPr="008562FB">
        <w:rPr>
          <w:rFonts w:hint="eastAsia"/>
          <w:b/>
          <w:color w:val="1F497D" w:themeColor="text2"/>
        </w:rPr>
        <w:t>のに、突然、原発をなくす選択肢はあり得ないという唐突感。原発はもはや安いとは言えないし、更に</w:t>
      </w:r>
      <w:r w:rsidRPr="008562FB">
        <w:rPr>
          <w:rFonts w:hint="eastAsia"/>
          <w:b/>
          <w:color w:val="1F497D" w:themeColor="text2"/>
        </w:rPr>
        <w:t>21.5</w:t>
      </w:r>
      <w:r w:rsidRPr="008562FB">
        <w:rPr>
          <w:rFonts w:hint="eastAsia"/>
          <w:b/>
          <w:color w:val="1F497D" w:themeColor="text2"/>
        </w:rPr>
        <w:t>兆円では済まず</w:t>
      </w:r>
      <w:r w:rsidRPr="008562FB">
        <w:rPr>
          <w:rFonts w:hint="eastAsia"/>
          <w:b/>
          <w:color w:val="1F497D" w:themeColor="text2"/>
        </w:rPr>
        <w:t>40</w:t>
      </w:r>
      <w:r w:rsidRPr="008562FB">
        <w:rPr>
          <w:rFonts w:hint="eastAsia"/>
          <w:b/>
          <w:color w:val="1F497D" w:themeColor="text2"/>
        </w:rPr>
        <w:t>兆円という途方もない費用がかかるという一昨日の朝日新聞の報道もある。原発を除くさまざまな電源を組み合わせることが、エネルギー基本計画改定の主要ポイントであるはずだ。</w:t>
      </w:r>
    </w:p>
    <w:p w:rsidR="009E0FF8" w:rsidRDefault="009E0FF8" w:rsidP="009E0FF8"/>
    <w:p w:rsidR="009E0FF8" w:rsidRDefault="009E0FF8" w:rsidP="009E0FF8">
      <w:r>
        <w:rPr>
          <w:rFonts w:hint="eastAsia"/>
        </w:rPr>
        <w:t xml:space="preserve">　千代田の小学校、「放射能」と暴言。避難者らの支援団体「東京災害支援ネット」」は福島県から避難した子ども</w:t>
      </w:r>
      <w:r>
        <w:rPr>
          <w:rFonts w:hint="eastAsia"/>
        </w:rPr>
        <w:t>3</w:t>
      </w:r>
      <w:r>
        <w:rPr>
          <w:rFonts w:hint="eastAsia"/>
        </w:rPr>
        <w:t>人がいじめを受けたとする調査結果を発表した。加害児童に「放射能バンバン」と繰り返し言われたり「菌がうつる」と言われ名前に「菌」を付けてからかわれたという。区教委は「事実関係を調べたい」としている。</w:t>
      </w:r>
    </w:p>
    <w:p w:rsidR="009E0FF8" w:rsidRPr="0009256A" w:rsidRDefault="009E0FF8" w:rsidP="009E0FF8"/>
    <w:p w:rsidR="009E0FF8" w:rsidRPr="00BD12B4" w:rsidRDefault="009E0FF8" w:rsidP="009E0FF8">
      <w:pPr>
        <w:widowControl/>
        <w:spacing w:line="240" w:lineRule="atLeast"/>
        <w:rPr>
          <w:rFonts w:ascii="ＭＳ 明朝" w:eastAsia="ＭＳ 明朝" w:hAnsi="ＭＳ ゴシック" w:cs="ＭＳ 明朝"/>
          <w:kern w:val="0"/>
          <w:szCs w:val="20"/>
          <w:lang w:eastAsia="zh-TW"/>
        </w:rPr>
      </w:pPr>
      <w:r w:rsidRPr="00BD12B4">
        <w:rPr>
          <w:rFonts w:ascii="ＭＳ 明朝" w:eastAsia="ＭＳ 明朝" w:hAnsi="ＭＳ ゴシック" w:cs="ＭＳ 明朝" w:hint="eastAsia"/>
          <w:kern w:val="0"/>
          <w:szCs w:val="20"/>
          <w:lang w:eastAsia="zh-TW"/>
        </w:rPr>
        <w:t>2017年2月26日</w:t>
      </w:r>
      <w:r w:rsidRPr="00BD12B4">
        <w:rPr>
          <w:rFonts w:ascii="ＭＳ 明朝" w:eastAsia="ＭＳ 明朝" w:hAnsi="ＭＳ ゴシック" w:cs="ＭＳ 明朝" w:hint="eastAsia"/>
          <w:kern w:val="0"/>
          <w:szCs w:val="20"/>
        </w:rPr>
        <w:t>（日）</w:t>
      </w:r>
      <w:r>
        <w:rPr>
          <w:rFonts w:ascii="ＭＳ 明朝" w:eastAsia="ＭＳ 明朝" w:hAnsi="ＭＳ ゴシック" w:cs="ＭＳ 明朝" w:hint="eastAsia"/>
          <w:kern w:val="0"/>
          <w:szCs w:val="20"/>
        </w:rPr>
        <w:t>朝日新聞</w:t>
      </w:r>
    </w:p>
    <w:tbl>
      <w:tblPr>
        <w:tblW w:w="4830" w:type="dxa"/>
        <w:tblCellSpacing w:w="0" w:type="dxa"/>
        <w:tblCellMar>
          <w:left w:w="0" w:type="dxa"/>
          <w:right w:w="0" w:type="dxa"/>
        </w:tblCellMar>
        <w:tblLook w:val="04A0" w:firstRow="1" w:lastRow="0" w:firstColumn="1" w:lastColumn="0" w:noHBand="0" w:noVBand="1"/>
      </w:tblPr>
      <w:tblGrid>
        <w:gridCol w:w="4935"/>
      </w:tblGrid>
      <w:tr w:rsidR="009E0FF8" w:rsidRPr="00BD12B4" w:rsidTr="009E0FF8">
        <w:trPr>
          <w:tblCellSpacing w:w="0" w:type="dxa"/>
        </w:trPr>
        <w:tc>
          <w:tcPr>
            <w:tcW w:w="0" w:type="auto"/>
            <w:vAlign w:val="center"/>
            <w:hideMark/>
          </w:tcPr>
          <w:p w:rsidR="009E0FF8" w:rsidRPr="00BD12B4" w:rsidRDefault="009E0FF8" w:rsidP="009E0FF8">
            <w:pPr>
              <w:widowControl/>
              <w:spacing w:line="240" w:lineRule="atLeast"/>
              <w:rPr>
                <w:rFonts w:ascii="ＭＳ 明朝" w:eastAsia="ＭＳ 明朝" w:hAnsi="ＭＳ 明朝" w:cs="ＭＳ 明朝"/>
                <w:kern w:val="0"/>
                <w:szCs w:val="24"/>
                <w:lang w:eastAsia="zh-TW"/>
              </w:rPr>
            </w:pPr>
            <w:r w:rsidRPr="00BD12B4">
              <w:rPr>
                <w:rFonts w:ascii="ＭＳ 明朝" w:eastAsia="ＭＳ 明朝" w:hAnsi="ＭＳ ゴシック" w:cs="ＭＳ 明朝" w:hint="eastAsia"/>
                <w:kern w:val="0"/>
                <w:szCs w:val="20"/>
                <w:lang w:eastAsia="zh-TW"/>
              </w:rPr>
              <w:lastRenderedPageBreak/>
              <w:t> </w:t>
            </w:r>
            <w:r w:rsidRPr="00BD12B4">
              <w:rPr>
                <w:rFonts w:ascii="ＭＳ 明朝" w:eastAsia="ＭＳ 明朝" w:hAnsi="ＭＳ 明朝" w:cs="ＭＳ 明朝"/>
                <w:noProof/>
                <w:kern w:val="0"/>
                <w:szCs w:val="24"/>
                <w:lang w:eastAsia="zh-TW"/>
              </w:rPr>
              <w:drawing>
                <wp:inline distT="0" distB="0" distL="0" distR="0" wp14:anchorId="62B78327" wp14:editId="352F4ACE">
                  <wp:extent cx="3057525" cy="4000500"/>
                  <wp:effectExtent l="0" t="0" r="9525" b="0"/>
                  <wp:docPr id="47" name="図 47"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57525" cy="4000500"/>
                          </a:xfrm>
                          <a:prstGeom prst="rect">
                            <a:avLst/>
                          </a:prstGeom>
                          <a:noFill/>
                          <a:ln>
                            <a:noFill/>
                          </a:ln>
                        </pic:spPr>
                      </pic:pic>
                    </a:graphicData>
                  </a:graphic>
                </wp:inline>
              </w:drawing>
            </w:r>
          </w:p>
        </w:tc>
      </w:tr>
    </w:tbl>
    <w:p w:rsidR="009E0FF8" w:rsidRPr="00BD12B4" w:rsidRDefault="009E0FF8" w:rsidP="009E0FF8">
      <w:pPr>
        <w:widowControl/>
        <w:spacing w:line="240" w:lineRule="atLeast"/>
        <w:rPr>
          <w:rFonts w:ascii="ＭＳ 明朝" w:eastAsia="ＭＳ 明朝" w:hAnsi="ＭＳ ゴシック" w:cs="ＭＳ 明朝"/>
          <w:kern w:val="0"/>
          <w:szCs w:val="20"/>
        </w:rPr>
      </w:pPr>
      <w:r w:rsidRPr="00BD12B4">
        <w:rPr>
          <w:rFonts w:ascii="ＭＳ 明朝" w:eastAsia="ＭＳ 明朝" w:hAnsi="ＭＳ ゴシック" w:cs="ＭＳ 明朝" w:hint="eastAsia"/>
          <w:kern w:val="0"/>
          <w:szCs w:val="20"/>
        </w:rPr>
        <w:t xml:space="preserve">　東日本大震災と東京電力福島第一原発事故から間もなく６年。福島第一をはじめとする廃炉や使用済み燃料再利用など原発の後始末にかかる費用が膨張している。本紙が政府推計や予算資料を集計したところ国内の原発処理の経費は最低４０兆円に上ることが判明。原発のある自治体への補助金などの税金投入も1970年代半ばから2015年度までに17兆円に達した。すでに国民が税などで負担した分を除き、増大する費用は電気代や税で国民が支払わねばならず、家計の重荷も増している。（原発国民負担取材班）</w:t>
      </w:r>
    </w:p>
    <w:p w:rsidR="009E0FF8" w:rsidRPr="00BD12B4" w:rsidRDefault="009E0FF8" w:rsidP="009E0FF8">
      <w:pPr>
        <w:widowControl/>
        <w:spacing w:line="240" w:lineRule="atLeast"/>
        <w:rPr>
          <w:rFonts w:ascii="ＭＳ 明朝" w:eastAsia="ＭＳ 明朝" w:hAnsi="ＭＳ ゴシック" w:cs="ＭＳ 明朝"/>
          <w:kern w:val="0"/>
          <w:szCs w:val="20"/>
        </w:rPr>
      </w:pPr>
      <w:r w:rsidRPr="00BD12B4">
        <w:rPr>
          <w:rFonts w:ascii="ＭＳ 明朝" w:eastAsia="ＭＳ 明朝" w:hAnsi="ＭＳ ゴシック" w:cs="ＭＳ 明朝" w:hint="eastAsia"/>
          <w:kern w:val="0"/>
          <w:szCs w:val="20"/>
        </w:rPr>
        <w:t xml:space="preserve">　４０兆円は国民一人当たり３２万円に上る。原子炉や核燃料処理費がかさむのは危険な核物質を処理する必要があるため。自治体補助金も「迷惑料」の色彩が強い。原発の建設・運営費も事故後は安全規制強化で世界的に上昇している。</w:t>
      </w:r>
    </w:p>
    <w:p w:rsidR="009E0FF8" w:rsidRPr="00BD12B4" w:rsidRDefault="009E0FF8" w:rsidP="009E0FF8">
      <w:pPr>
        <w:widowControl/>
        <w:spacing w:line="240" w:lineRule="atLeast"/>
        <w:rPr>
          <w:rFonts w:ascii="ＭＳ 明朝" w:eastAsia="ＭＳ 明朝" w:hAnsi="ＭＳ ゴシック" w:cs="ＭＳ 明朝"/>
          <w:kern w:val="0"/>
          <w:szCs w:val="20"/>
        </w:rPr>
      </w:pPr>
      <w:r w:rsidRPr="00BD12B4">
        <w:rPr>
          <w:rFonts w:ascii="ＭＳ 明朝" w:eastAsia="ＭＳ 明朝" w:hAnsi="ＭＳ ゴシック" w:cs="ＭＳ 明朝" w:hint="eastAsia"/>
          <w:kern w:val="0"/>
          <w:szCs w:val="20"/>
        </w:rPr>
        <w:t xml:space="preserve">　政府は福島事故処理費を１３年時点で１１兆円と推計したが、被害の深刻さが判明するにつれ、２１.５五兆円と倍増。本来は東電が負担すべきものだが政府は原則を曲げ、電気代上乗せなど国民負担の割合を広げている。</w:t>
      </w:r>
    </w:p>
    <w:p w:rsidR="009E0FF8" w:rsidRPr="00BD12B4" w:rsidRDefault="009E0FF8" w:rsidP="009E0FF8">
      <w:pPr>
        <w:widowControl/>
        <w:spacing w:line="240" w:lineRule="atLeast"/>
        <w:rPr>
          <w:rFonts w:ascii="ＭＳ 明朝" w:eastAsia="ＭＳ 明朝" w:hAnsi="ＭＳ ゴシック" w:cs="ＭＳ 明朝"/>
          <w:kern w:val="0"/>
          <w:szCs w:val="20"/>
        </w:rPr>
      </w:pPr>
      <w:r w:rsidRPr="00BD12B4">
        <w:rPr>
          <w:rFonts w:ascii="ＭＳ 明朝" w:eastAsia="ＭＳ 明朝" w:hAnsi="ＭＳ ゴシック" w:cs="ＭＳ 明朝" w:hint="eastAsia"/>
          <w:kern w:val="0"/>
          <w:szCs w:val="20"/>
        </w:rPr>
        <w:t xml:space="preserve">　被災者への賠償金は、新電力会社の利用者も含め全国民の電気代に転嫁され、福島原発廃炉費も東電管内では電気代負担となる方向だ。除染も一部地域について１７年度から税金投入（初年度３百億円）する。</w:t>
      </w:r>
    </w:p>
    <w:p w:rsidR="009E0FF8" w:rsidRPr="00BD12B4"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23</w:t>
      </w:r>
      <w:r>
        <w:rPr>
          <w:rFonts w:hint="eastAsia"/>
        </w:rPr>
        <w:t>日（木）</w:t>
      </w:r>
    </w:p>
    <w:p w:rsidR="009E0FF8" w:rsidRDefault="009E0FF8" w:rsidP="009E0FF8">
      <w:r>
        <w:rPr>
          <w:rFonts w:hint="eastAsia"/>
        </w:rPr>
        <w:t xml:space="preserve">　規制委が大飯原発３，４号機が新規制基準に適合しているとする審査書案を了承した。これまで了承した原発は川内原発１，２号機など</w:t>
      </w:r>
      <w:r>
        <w:rPr>
          <w:rFonts w:hint="eastAsia"/>
        </w:rPr>
        <w:t>6</w:t>
      </w:r>
      <w:r>
        <w:rPr>
          <w:rFonts w:hint="eastAsia"/>
        </w:rPr>
        <w:t>原発１２基になる。大飯原発については福井地裁が</w:t>
      </w:r>
      <w:r>
        <w:rPr>
          <w:rFonts w:hint="eastAsia"/>
        </w:rPr>
        <w:t>2014</w:t>
      </w:r>
      <w:r>
        <w:rPr>
          <w:rFonts w:hint="eastAsia"/>
        </w:rPr>
        <w:t>年</w:t>
      </w:r>
      <w:r>
        <w:rPr>
          <w:rFonts w:hint="eastAsia"/>
        </w:rPr>
        <w:t>5</w:t>
      </w:r>
      <w:r>
        <w:rPr>
          <w:rFonts w:hint="eastAsia"/>
        </w:rPr>
        <w:t>月に運転差し止め判決を出し、現在、名古屋高裁で審理中。同原発の地震想定など島崎氏が過小評価の可能</w:t>
      </w:r>
      <w:r>
        <w:rPr>
          <w:rFonts w:hint="eastAsia"/>
        </w:rPr>
        <w:lastRenderedPageBreak/>
        <w:t>性があるという新規制基準の問題点が指摘されるなかでの了承である。福祉地裁の判決が確定していないため、効力が発生せず、再稼働は可能な状態だという。</w:t>
      </w:r>
    </w:p>
    <w:p w:rsidR="009E0FF8" w:rsidRDefault="009E0FF8" w:rsidP="009E0FF8"/>
    <w:p w:rsidR="009E0FF8" w:rsidRDefault="009E0FF8" w:rsidP="009E0FF8">
      <w:r>
        <w:rPr>
          <w:rFonts w:hint="eastAsia"/>
        </w:rPr>
        <w:t xml:space="preserve">　</w:t>
      </w:r>
      <w:r>
        <w:rPr>
          <w:rFonts w:hint="eastAsia"/>
        </w:rPr>
        <w:t>30</w:t>
      </w:r>
      <w:r>
        <w:rPr>
          <w:rFonts w:hint="eastAsia"/>
        </w:rPr>
        <w:t>年原発ゼロ、見えぬ道筋、民進党でも議論広がる。</w:t>
      </w:r>
      <w:r>
        <w:rPr>
          <w:rFonts w:hint="eastAsia"/>
        </w:rPr>
        <w:t>12</w:t>
      </w:r>
      <w:r>
        <w:rPr>
          <w:rFonts w:hint="eastAsia"/>
        </w:rPr>
        <w:t>年当時、</w:t>
      </w:r>
      <w:r>
        <w:rPr>
          <w:rFonts w:hint="eastAsia"/>
        </w:rPr>
        <w:t>30</w:t>
      </w:r>
      <w:r>
        <w:rPr>
          <w:rFonts w:hint="eastAsia"/>
        </w:rPr>
        <w:t>年時点の原発依存度は</w:t>
      </w:r>
      <w:r>
        <w:rPr>
          <w:rFonts w:hint="eastAsia"/>
        </w:rPr>
        <w:t>15</w:t>
      </w:r>
      <w:r>
        <w:rPr>
          <w:rFonts w:hint="eastAsia"/>
        </w:rPr>
        <w:t>％前後と見込んでいた。これをゼロにするには省エネと再エネの大幅普及が必要。省エネは目標を上回るペースで進んだが、問題は再エネだ。</w:t>
      </w:r>
      <w:r>
        <w:rPr>
          <w:rFonts w:hint="eastAsia"/>
        </w:rPr>
        <w:t>15</w:t>
      </w:r>
      <w:r>
        <w:rPr>
          <w:rFonts w:hint="eastAsia"/>
        </w:rPr>
        <w:t>年度の再エネの発電量は</w:t>
      </w:r>
      <w:r>
        <w:rPr>
          <w:rFonts w:hint="eastAsia"/>
        </w:rPr>
        <w:t>1268</w:t>
      </w:r>
      <w:r>
        <w:rPr>
          <w:rFonts w:hint="eastAsia"/>
        </w:rPr>
        <w:t>億ｋＷだが、見込んだのは</w:t>
      </w:r>
      <w:r>
        <w:rPr>
          <w:rFonts w:hint="eastAsia"/>
        </w:rPr>
        <w:t>1400</w:t>
      </w:r>
      <w:r>
        <w:rPr>
          <w:rFonts w:hint="eastAsia"/>
        </w:rPr>
        <w:t>億ｋＷ。伸び悩みの背景はコストだ。原子力が</w:t>
      </w:r>
      <w:r>
        <w:rPr>
          <w:rFonts w:hint="eastAsia"/>
        </w:rPr>
        <w:t>10.1</w:t>
      </w:r>
      <w:r>
        <w:rPr>
          <w:rFonts w:hint="eastAsia"/>
        </w:rPr>
        <w:t>円なのに対し、太陽光は</w:t>
      </w:r>
      <w:r>
        <w:rPr>
          <w:rFonts w:hint="eastAsia"/>
        </w:rPr>
        <w:t>29.4</w:t>
      </w:r>
      <w:r>
        <w:rPr>
          <w:rFonts w:hint="eastAsia"/>
        </w:rPr>
        <w:t>円に上る。代替えを進めるには産業界や家庭の負担は必然的に重くなる。</w:t>
      </w:r>
    </w:p>
    <w:p w:rsidR="009E0FF8" w:rsidRPr="00C57B02" w:rsidRDefault="009E0FF8" w:rsidP="009E0FF8">
      <w:pPr>
        <w:rPr>
          <w:b/>
          <w:color w:val="1F497D" w:themeColor="text2"/>
        </w:rPr>
      </w:pPr>
      <w:r w:rsidRPr="00C57B02">
        <w:rPr>
          <w:rFonts w:hint="eastAsia"/>
          <w:b/>
          <w:color w:val="1F497D" w:themeColor="text2"/>
        </w:rPr>
        <w:t>（コメント）</w:t>
      </w:r>
    </w:p>
    <w:p w:rsidR="009E0FF8" w:rsidRPr="00C57B02" w:rsidRDefault="009E0FF8" w:rsidP="009E0FF8">
      <w:pPr>
        <w:rPr>
          <w:b/>
          <w:color w:val="1F497D" w:themeColor="text2"/>
        </w:rPr>
      </w:pPr>
      <w:r w:rsidRPr="00C57B02">
        <w:rPr>
          <w:rFonts w:hint="eastAsia"/>
          <w:b/>
          <w:color w:val="1F497D" w:themeColor="text2"/>
        </w:rPr>
        <w:t xml:space="preserve">　おかしくないか。再エネが目標値を下回るのはコストが高いからか。そうじゃないだろう。太陽光も接続を拒まれたりしたし、風力も送電網の限界といわれ、実態が開示されていない問題等、再エネを増やしていくという政策意図が弱いことが原因ではないか。原発が安いというが安い電源の電気の増加に押されて再エネが伸びなかったのではない。原発はほとんど再稼働しておらず、１％程度にとどまっているのが現状だ。電力が不足して停電続きなら話は別だが、現状、電力は足りている。原発のコストも損害賠償や除染・廃炉費用を考えれば原発の再稼働はアプリオリに選択肢から外す必要がある。</w:t>
      </w:r>
    </w:p>
    <w:p w:rsidR="009E0FF8" w:rsidRDefault="009E0FF8" w:rsidP="009E0FF8">
      <w:r>
        <w:rPr>
          <w:rFonts w:hint="eastAsia"/>
        </w:rPr>
        <w:t xml:space="preserve">　</w:t>
      </w:r>
      <w:r>
        <w:rPr>
          <w:rFonts w:hint="eastAsia"/>
        </w:rPr>
        <w:t>30</w:t>
      </w:r>
      <w:r>
        <w:rPr>
          <w:rFonts w:hint="eastAsia"/>
        </w:rPr>
        <w:t>年原発ゼロにすれば、廃炉の検討対象が</w:t>
      </w:r>
      <w:r>
        <w:rPr>
          <w:rFonts w:hint="eastAsia"/>
        </w:rPr>
        <w:t>23</w:t>
      </w:r>
      <w:r>
        <w:rPr>
          <w:rFonts w:hint="eastAsia"/>
        </w:rPr>
        <w:t>基に増加する。</w:t>
      </w:r>
      <w:r>
        <w:rPr>
          <w:rFonts w:hint="eastAsia"/>
        </w:rPr>
        <w:t>1</w:t>
      </w:r>
      <w:r>
        <w:rPr>
          <w:rFonts w:hint="eastAsia"/>
        </w:rPr>
        <w:t>基あたりの廃炉費用は最大</w:t>
      </w:r>
      <w:r>
        <w:rPr>
          <w:rFonts w:hint="eastAsia"/>
        </w:rPr>
        <w:t>800</w:t>
      </w:r>
      <w:r>
        <w:rPr>
          <w:rFonts w:hint="eastAsia"/>
        </w:rPr>
        <w:t>億円かかるので単純計算で</w:t>
      </w:r>
      <w:r>
        <w:rPr>
          <w:rFonts w:hint="eastAsia"/>
        </w:rPr>
        <w:t>23</w:t>
      </w:r>
      <w:r>
        <w:rPr>
          <w:rFonts w:hint="eastAsia"/>
        </w:rPr>
        <w:t>基なら</w:t>
      </w:r>
      <w:r>
        <w:rPr>
          <w:rFonts w:hint="eastAsia"/>
        </w:rPr>
        <w:t>1</w:t>
      </w:r>
      <w:r>
        <w:rPr>
          <w:rFonts w:hint="eastAsia"/>
        </w:rPr>
        <w:t>兆円超の負担増だ。</w:t>
      </w:r>
      <w:r>
        <w:rPr>
          <w:rFonts w:hint="eastAsia"/>
        </w:rPr>
        <w:t>40</w:t>
      </w:r>
      <w:r>
        <w:rPr>
          <w:rFonts w:hint="eastAsia"/>
        </w:rPr>
        <w:t>年より前に強制廃炉とすれば損失が出る民間事業者の負担を肩代わりする必要性も出てくる。</w:t>
      </w:r>
    </w:p>
    <w:p w:rsidR="009E0FF8" w:rsidRPr="001502C1" w:rsidRDefault="009E0FF8" w:rsidP="009E0FF8">
      <w:pPr>
        <w:rPr>
          <w:b/>
          <w:color w:val="1F497D" w:themeColor="text2"/>
        </w:rPr>
      </w:pPr>
      <w:r w:rsidRPr="001502C1">
        <w:rPr>
          <w:rFonts w:hint="eastAsia"/>
          <w:b/>
          <w:color w:val="1F497D" w:themeColor="text2"/>
        </w:rPr>
        <w:t>（コメント）</w:t>
      </w:r>
    </w:p>
    <w:p w:rsidR="009E0FF8" w:rsidRPr="001502C1" w:rsidRDefault="009E0FF8" w:rsidP="009E0FF8">
      <w:pPr>
        <w:rPr>
          <w:b/>
          <w:color w:val="1F497D" w:themeColor="text2"/>
        </w:rPr>
      </w:pPr>
      <w:r w:rsidRPr="001502C1">
        <w:rPr>
          <w:rFonts w:hint="eastAsia"/>
          <w:b/>
          <w:color w:val="1F497D" w:themeColor="text2"/>
        </w:rPr>
        <w:t xml:space="preserve">　これもおかしくないか。廃炉費用は原発の数だけ必要だということにおいては何ら変わりはない。負担増ということにはならない。</w:t>
      </w:r>
      <w:r w:rsidRPr="001502C1">
        <w:rPr>
          <w:rFonts w:hint="eastAsia"/>
          <w:b/>
          <w:color w:val="1F497D" w:themeColor="text2"/>
        </w:rPr>
        <w:t>40</w:t>
      </w:r>
      <w:r w:rsidRPr="001502C1">
        <w:rPr>
          <w:rFonts w:hint="eastAsia"/>
          <w:b/>
          <w:color w:val="1F497D" w:themeColor="text2"/>
        </w:rPr>
        <w:t>年前廃炉については確かに事業者側に損失が発生する。泊原発は運転化しから</w:t>
      </w:r>
      <w:r w:rsidRPr="001502C1">
        <w:rPr>
          <w:rFonts w:hint="eastAsia"/>
          <w:b/>
          <w:color w:val="1F497D" w:themeColor="text2"/>
        </w:rPr>
        <w:t>10</w:t>
      </w:r>
      <w:r w:rsidRPr="001502C1">
        <w:rPr>
          <w:rFonts w:hint="eastAsia"/>
          <w:b/>
          <w:color w:val="1F497D" w:themeColor="text2"/>
        </w:rPr>
        <w:t>年弱しか経過していない。ドイツの先行事例等を参考にしながら、原発を作って利用したものとして負担の在り方を国民的議論に付すしかないだろう。</w:t>
      </w:r>
    </w:p>
    <w:p w:rsidR="009E0FF8" w:rsidRDefault="009E0FF8" w:rsidP="009E0FF8">
      <w:r>
        <w:rPr>
          <w:rFonts w:hint="eastAsia"/>
        </w:rPr>
        <w:t xml:space="preserve">　既に発生が見込まれる事故処理費用</w:t>
      </w:r>
      <w:r>
        <w:rPr>
          <w:rFonts w:hint="eastAsia"/>
        </w:rPr>
        <w:t>22</w:t>
      </w:r>
      <w:r>
        <w:rPr>
          <w:rFonts w:hint="eastAsia"/>
        </w:rPr>
        <w:t>兆円のうち、東電が</w:t>
      </w:r>
      <w:r>
        <w:rPr>
          <w:rFonts w:hint="eastAsia"/>
        </w:rPr>
        <w:t>16</w:t>
      </w:r>
      <w:r>
        <w:rPr>
          <w:rFonts w:hint="eastAsia"/>
        </w:rPr>
        <w:t>兆円を負担する計画だが、廃炉となればその費用をどうするかという国民負担の問題が発生する。</w:t>
      </w:r>
    </w:p>
    <w:p w:rsidR="009E0FF8" w:rsidRPr="004305EE" w:rsidRDefault="009E0FF8" w:rsidP="009E0FF8">
      <w:pPr>
        <w:rPr>
          <w:b/>
          <w:color w:val="1F497D" w:themeColor="text2"/>
        </w:rPr>
      </w:pPr>
      <w:r w:rsidRPr="004305EE">
        <w:rPr>
          <w:rFonts w:hint="eastAsia"/>
          <w:b/>
          <w:color w:val="1F497D" w:themeColor="text2"/>
        </w:rPr>
        <w:t>（コメント）</w:t>
      </w:r>
    </w:p>
    <w:p w:rsidR="009E0FF8" w:rsidRPr="004305EE" w:rsidRDefault="009E0FF8" w:rsidP="009E0FF8">
      <w:pPr>
        <w:rPr>
          <w:b/>
          <w:color w:val="1F497D" w:themeColor="text2"/>
        </w:rPr>
      </w:pPr>
      <w:r w:rsidRPr="004305EE">
        <w:rPr>
          <w:rFonts w:hint="eastAsia"/>
          <w:b/>
          <w:color w:val="1F497D" w:themeColor="text2"/>
        </w:rPr>
        <w:t xml:space="preserve">　だから柏崎刈羽原発を再稼働するということにはならない。新潟県知事も認めないだろう。東電に関しては事実上倒産しているのだから、破産処理を厳格に推し進め、それでも残る残余の負債については、その負担の在り方を国民的議論で決めていくしかないだろう。</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22</w:t>
      </w:r>
      <w:r>
        <w:rPr>
          <w:rFonts w:hint="eastAsia"/>
        </w:rPr>
        <w:t>日（水）</w:t>
      </w:r>
    </w:p>
    <w:p w:rsidR="009E0FF8" w:rsidRDefault="009E0FF8" w:rsidP="009E0FF8">
      <w:r>
        <w:rPr>
          <w:rFonts w:hint="eastAsia"/>
        </w:rPr>
        <w:t xml:space="preserve">　風力発電、ネックは送電網。風が強い風力発電適地の東北で送電線不足の問題が浮上する。東北電によると、</w:t>
      </w:r>
      <w:r>
        <w:rPr>
          <w:rFonts w:hint="eastAsia"/>
        </w:rPr>
        <w:t>12</w:t>
      </w:r>
      <w:r>
        <w:rPr>
          <w:rFonts w:hint="eastAsia"/>
        </w:rPr>
        <w:t>年のＦＩＴ開始以来、管内で太陽光や風力の新設が相次いだ。このため物理的に幹送電線にこれ以上電気を送り込めなくなった。空いている送電線がないわけではない。東通原発や新設予定の原発向け高圧送電線がすでにある。名古屋大学の高村ゆかり教授は、「送電網のどこにどれだけの電気が流れているのか、情報開示がされていない」と指摘。東北電は個別の案件には答えられない」としている。しかし関係者の間では基幹送電線がいっぱいになったのは、秋田県で関西電力と丸紅が計画する出力</w:t>
      </w:r>
      <w:r>
        <w:rPr>
          <w:rFonts w:hint="eastAsia"/>
        </w:rPr>
        <w:t>130</w:t>
      </w:r>
      <w:r>
        <w:rPr>
          <w:rFonts w:hint="eastAsia"/>
        </w:rPr>
        <w:t>万キロワットの石炭火力発電所の接続が受け入れられたからだ、とささやかれる。「先進国で石炭火力を</w:t>
      </w:r>
      <w:r>
        <w:rPr>
          <w:rFonts w:hint="eastAsia"/>
        </w:rPr>
        <w:lastRenderedPageBreak/>
        <w:t>進めているのは日本だけ。温暖化対策のためｎ優先すべきなのはどちらか明らかなはずだ」と風力事業者の疑問は解けそうにない。</w:t>
      </w:r>
    </w:p>
    <w:p w:rsidR="009E0FF8" w:rsidRDefault="009E0FF8" w:rsidP="009E0FF8"/>
    <w:p w:rsidR="009E0FF8" w:rsidRDefault="009E0FF8" w:rsidP="009E0FF8">
      <w:r>
        <w:rPr>
          <w:rFonts w:hint="eastAsia"/>
        </w:rPr>
        <w:t xml:space="preserve">　福島の原発周辺</w:t>
      </w:r>
      <w:r>
        <w:rPr>
          <w:rFonts w:hint="eastAsia"/>
        </w:rPr>
        <w:t>11</w:t>
      </w:r>
      <w:r>
        <w:rPr>
          <w:rFonts w:hint="eastAsia"/>
        </w:rPr>
        <w:t>市町村の除染廃棄物仮置き場が昨年</w:t>
      </w:r>
      <w:r>
        <w:rPr>
          <w:rFonts w:hint="eastAsia"/>
        </w:rPr>
        <w:t>9</w:t>
      </w:r>
      <w:r>
        <w:rPr>
          <w:rFonts w:hint="eastAsia"/>
        </w:rPr>
        <w:t>月に最多の</w:t>
      </w:r>
      <w:r>
        <w:rPr>
          <w:rFonts w:hint="eastAsia"/>
        </w:rPr>
        <w:t>279</w:t>
      </w:r>
      <w:r>
        <w:rPr>
          <w:rFonts w:hint="eastAsia"/>
        </w:rPr>
        <w:t>か所となり、今年</w:t>
      </w:r>
      <w:r>
        <w:rPr>
          <w:rFonts w:hint="eastAsia"/>
        </w:rPr>
        <w:t>1</w:t>
      </w:r>
      <w:r>
        <w:rPr>
          <w:rFonts w:hint="eastAsia"/>
        </w:rPr>
        <w:t>月末時点でも</w:t>
      </w:r>
      <w:r>
        <w:rPr>
          <w:rFonts w:hint="eastAsia"/>
        </w:rPr>
        <w:t>271</w:t>
      </w:r>
      <w:r>
        <w:rPr>
          <w:rFonts w:hint="eastAsia"/>
        </w:rPr>
        <w:t>か所</w:t>
      </w:r>
      <w:r>
        <w:rPr>
          <w:rFonts w:hint="eastAsia"/>
        </w:rPr>
        <w:t>746</w:t>
      </w:r>
      <w:r>
        <w:rPr>
          <w:rFonts w:hint="eastAsia"/>
        </w:rPr>
        <w:t>万袋と高止まりの状態。中間貯蔵施設の整備が遅れていることが原因。住民帰還の妨げになっている。第</w:t>
      </w:r>
      <w:r>
        <w:rPr>
          <w:rFonts w:hint="eastAsia"/>
        </w:rPr>
        <w:t>1</w:t>
      </w:r>
      <w:r>
        <w:rPr>
          <w:rFonts w:hint="eastAsia"/>
        </w:rPr>
        <w:t>原発周辺の中間貯蔵施設は、全体面積</w:t>
      </w:r>
      <w:r>
        <w:rPr>
          <w:rFonts w:hint="eastAsia"/>
        </w:rPr>
        <w:t>16</w:t>
      </w:r>
      <w:r>
        <w:rPr>
          <w:rFonts w:hint="eastAsia"/>
        </w:rPr>
        <w:t>万平方キロのうち、取得したのは約</w:t>
      </w:r>
      <w:r>
        <w:rPr>
          <w:rFonts w:hint="eastAsia"/>
        </w:rPr>
        <w:t>2.8</w:t>
      </w:r>
      <w:r>
        <w:rPr>
          <w:rFonts w:hint="eastAsia"/>
        </w:rPr>
        <w:t>平方キロにとどまっている。環境省直轄の除染は</w:t>
      </w:r>
      <w:r>
        <w:rPr>
          <w:rFonts w:hint="eastAsia"/>
        </w:rPr>
        <w:t>9</w:t>
      </w:r>
      <w:r>
        <w:rPr>
          <w:rFonts w:hint="eastAsia"/>
        </w:rPr>
        <w:t>市町村で終了し、残る</w:t>
      </w:r>
      <w:r>
        <w:rPr>
          <w:rFonts w:hint="eastAsia"/>
        </w:rPr>
        <w:t>2</w:t>
      </w:r>
      <w:r>
        <w:rPr>
          <w:rFonts w:hint="eastAsia"/>
        </w:rPr>
        <w:t>市町も</w:t>
      </w:r>
      <w:r>
        <w:rPr>
          <w:rFonts w:hint="eastAsia"/>
        </w:rPr>
        <w:t>3</w:t>
      </w:r>
      <w:r>
        <w:rPr>
          <w:rFonts w:hint="eastAsia"/>
        </w:rPr>
        <w:t>月末で完了する見通しで、今後増える可能性は考えられないとしている。</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21</w:t>
      </w:r>
      <w:r>
        <w:rPr>
          <w:rFonts w:hint="eastAsia"/>
        </w:rPr>
        <w:t>日（火）</w:t>
      </w:r>
    </w:p>
    <w:p w:rsidR="009E0FF8" w:rsidRDefault="009E0FF8" w:rsidP="009E0FF8">
      <w:r>
        <w:rPr>
          <w:rFonts w:hint="eastAsia"/>
        </w:rPr>
        <w:t xml:space="preserve">　関西学院大学の外国人講師が福島出身の女子学生に「放射能を浴びているから電気を消すと光るかと思った」と発言。</w:t>
      </w:r>
      <w:r>
        <w:rPr>
          <w:rFonts w:hint="eastAsia"/>
        </w:rPr>
        <w:t>2014</w:t>
      </w:r>
      <w:r>
        <w:rPr>
          <w:rFonts w:hint="eastAsia"/>
        </w:rPr>
        <w:t>年</w:t>
      </w:r>
      <w:r>
        <w:rPr>
          <w:rFonts w:hint="eastAsia"/>
        </w:rPr>
        <w:t>10</w:t>
      </w:r>
      <w:r>
        <w:rPr>
          <w:rFonts w:hint="eastAsia"/>
        </w:rPr>
        <w:t>～</w:t>
      </w:r>
      <w:r>
        <w:rPr>
          <w:rFonts w:hint="eastAsia"/>
        </w:rPr>
        <w:t>11</w:t>
      </w:r>
      <w:r>
        <w:rPr>
          <w:rFonts w:hint="eastAsia"/>
        </w:rPr>
        <w:t>月ころ。大学は</w:t>
      </w:r>
      <w:r>
        <w:rPr>
          <w:rFonts w:hint="eastAsia"/>
        </w:rPr>
        <w:t>17</w:t>
      </w:r>
      <w:r>
        <w:rPr>
          <w:rFonts w:hint="eastAsia"/>
        </w:rPr>
        <w:t>日付で減給</w:t>
      </w:r>
      <w:r>
        <w:rPr>
          <w:rFonts w:hint="eastAsia"/>
        </w:rPr>
        <w:t>3</w:t>
      </w:r>
      <w:r>
        <w:rPr>
          <w:rFonts w:hint="eastAsia"/>
        </w:rPr>
        <w:t>か月の処分を行った。</w:t>
      </w:r>
    </w:p>
    <w:p w:rsidR="009E0FF8" w:rsidRPr="0096497A"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20</w:t>
      </w:r>
      <w:r>
        <w:rPr>
          <w:rFonts w:hint="eastAsia"/>
        </w:rPr>
        <w:t>日（月）</w:t>
      </w:r>
    </w:p>
    <w:p w:rsidR="009E0FF8" w:rsidRDefault="009E0FF8" w:rsidP="009E0FF8">
      <w:r>
        <w:rPr>
          <w:rFonts w:hint="eastAsia"/>
        </w:rPr>
        <w:t xml:space="preserve">　裁判勝利！福島切り捨てを許さない</w:t>
      </w:r>
      <w:r>
        <w:rPr>
          <w:rFonts w:hint="eastAsia"/>
        </w:rPr>
        <w:t>2.19</w:t>
      </w:r>
      <w:r>
        <w:rPr>
          <w:rFonts w:hint="eastAsia"/>
        </w:rPr>
        <w:t>決起集会が</w:t>
      </w:r>
      <w:r>
        <w:rPr>
          <w:rFonts w:hint="eastAsia"/>
        </w:rPr>
        <w:t>19</w:t>
      </w:r>
      <w:r>
        <w:rPr>
          <w:rFonts w:hint="eastAsia"/>
        </w:rPr>
        <w:t>日、東京都内で開かれた。</w:t>
      </w:r>
      <w:r>
        <w:rPr>
          <w:rFonts w:hint="eastAsia"/>
        </w:rPr>
        <w:t>2016</w:t>
      </w:r>
      <w:r>
        <w:rPr>
          <w:rFonts w:hint="eastAsia"/>
        </w:rPr>
        <w:t>年</w:t>
      </w:r>
      <w:r>
        <w:rPr>
          <w:rFonts w:hint="eastAsia"/>
        </w:rPr>
        <w:t>2</w:t>
      </w:r>
      <w:r>
        <w:rPr>
          <w:rFonts w:hint="eastAsia"/>
        </w:rPr>
        <w:t>月に結成された原発被害者訴訟原告団全国連絡会（</w:t>
      </w:r>
      <w:r>
        <w:rPr>
          <w:rFonts w:hint="eastAsia"/>
        </w:rPr>
        <w:t>21</w:t>
      </w:r>
      <w:r>
        <w:rPr>
          <w:rFonts w:hint="eastAsia"/>
        </w:rPr>
        <w:t>原告団約</w:t>
      </w:r>
      <w:r>
        <w:rPr>
          <w:rFonts w:hint="eastAsia"/>
        </w:rPr>
        <w:t>12100</w:t>
      </w:r>
      <w:r>
        <w:rPr>
          <w:rFonts w:hint="eastAsia"/>
        </w:rPr>
        <w:t>人加盟）が主催。</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16</w:t>
      </w:r>
      <w:r>
        <w:rPr>
          <w:rFonts w:hint="eastAsia"/>
        </w:rPr>
        <w:t>日（木）</w:t>
      </w:r>
    </w:p>
    <w:p w:rsidR="009E0FF8" w:rsidRPr="00BC1D67" w:rsidRDefault="009E0FF8" w:rsidP="009E0FF8">
      <w:pPr>
        <w:widowControl/>
        <w:spacing w:line="240" w:lineRule="atLeast"/>
        <w:rPr>
          <w:rFonts w:ascii="ＭＳ 明朝" w:eastAsia="ＭＳ 明朝" w:hAnsi="メイリオ" w:cs="ＭＳ 明朝"/>
          <w:bCs/>
          <w:kern w:val="36"/>
          <w:szCs w:val="48"/>
        </w:rPr>
      </w:pPr>
      <w:r w:rsidRPr="00BC1D67">
        <w:rPr>
          <w:rFonts w:ascii="ＭＳ 明朝" w:eastAsia="ＭＳ 明朝" w:hAnsi="メイリオ" w:cs="ＭＳ 明朝" w:hint="eastAsia"/>
          <w:bCs/>
          <w:kern w:val="36"/>
          <w:szCs w:val="48"/>
        </w:rPr>
        <w:t>ロシア原子力企業、風力発電推進でベンチャー立ち上げへ</w:t>
      </w:r>
    </w:p>
    <w:p w:rsidR="009E0FF8" w:rsidRPr="00BC1D67" w:rsidRDefault="009E0FF8" w:rsidP="009E0FF8">
      <w:pPr>
        <w:widowControl/>
        <w:spacing w:line="240" w:lineRule="atLeast"/>
        <w:ind w:firstLineChars="100" w:firstLine="210"/>
        <w:rPr>
          <w:rFonts w:ascii="ＭＳ 明朝" w:eastAsia="ＭＳ 明朝" w:hAnsi="メイリオ" w:cs="ＭＳ 明朝"/>
          <w:kern w:val="0"/>
          <w:szCs w:val="23"/>
        </w:rPr>
      </w:pPr>
      <w:r w:rsidRPr="00BC1D67">
        <w:rPr>
          <w:rFonts w:ascii="ＭＳ 明朝" w:eastAsia="ＭＳ 明朝" w:hAnsi="メイリオ" w:cs="ＭＳ 明朝" w:hint="eastAsia"/>
          <w:kern w:val="0"/>
          <w:szCs w:val="23"/>
        </w:rPr>
        <w:t>ロシア国営原子力企業ロスアトム（</w:t>
      </w:r>
      <w:hyperlink r:id="rId80" w:history="1">
        <w:r w:rsidRPr="00BC1D67">
          <w:rPr>
            <w:rFonts w:ascii="ＭＳ 明朝" w:eastAsia="ＭＳ 明朝" w:hAnsi="メイリオ" w:cs="ＭＳ 明朝" w:hint="eastAsia"/>
            <w:kern w:val="0"/>
            <w:szCs w:val="23"/>
          </w:rPr>
          <w:t>Rosatom</w:t>
        </w:r>
      </w:hyperlink>
      <w:r w:rsidRPr="00BC1D67">
        <w:rPr>
          <w:rFonts w:ascii="ＭＳ 明朝" w:eastAsia="ＭＳ 明朝" w:hAnsi="メイリオ" w:cs="ＭＳ 明朝" w:hint="eastAsia"/>
          <w:kern w:val="0"/>
          <w:szCs w:val="23"/>
        </w:rPr>
        <w:t>）は先月31日、オランダの企業と共同で、風力発電のベンチャー事業を立ち上げると発表した。年間数十億ユーロ規模の国内市場の開拓を目指すという。</w:t>
      </w:r>
    </w:p>
    <w:p w:rsidR="009E0FF8" w:rsidRPr="00BC1D67" w:rsidRDefault="009E0FF8" w:rsidP="009E0FF8">
      <w:pPr>
        <w:widowControl/>
        <w:spacing w:line="240" w:lineRule="atLeast"/>
        <w:rPr>
          <w:rFonts w:ascii="ＭＳ 明朝" w:eastAsia="ＭＳ 明朝" w:hAnsi="メイリオ" w:cs="ＭＳ 明朝"/>
          <w:kern w:val="0"/>
          <w:szCs w:val="23"/>
        </w:rPr>
      </w:pPr>
      <w:r w:rsidRPr="00BC1D67">
        <w:rPr>
          <w:rFonts w:ascii="ＭＳ 明朝" w:eastAsia="ＭＳ 明朝" w:hAnsi="メイリオ" w:cs="ＭＳ 明朝" w:hint="eastAsia"/>
          <w:kern w:val="0"/>
          <w:szCs w:val="23"/>
        </w:rPr>
        <w:t xml:space="preserve">　ロシア政府は2024年までに、国内発電量のうち風力エネルギーによる発電が占める割合を2％にしたいとの方針を示している。ロスアトムはすでに、ロシア南部で26か所に風力発電施設を建設する契約を結んでいる。ロスアトムはパートナーとなる外国企業を探していたが、風力タービンの製造を専門とするオランダの企業「ラガウェイ（</w:t>
      </w:r>
      <w:hyperlink r:id="rId81" w:history="1">
        <w:r w:rsidRPr="00BC1D67">
          <w:rPr>
            <w:rFonts w:ascii="ＭＳ 明朝" w:eastAsia="ＭＳ 明朝" w:hAnsi="メイリオ" w:cs="ＭＳ 明朝" w:hint="eastAsia"/>
            <w:kern w:val="0"/>
            <w:szCs w:val="23"/>
          </w:rPr>
          <w:t>Lagerwey</w:t>
        </w:r>
      </w:hyperlink>
      <w:r w:rsidRPr="00BC1D67">
        <w:rPr>
          <w:rFonts w:ascii="ＭＳ 明朝" w:eastAsia="ＭＳ 明朝" w:hAnsi="メイリオ" w:cs="ＭＳ 明朝" w:hint="eastAsia"/>
          <w:kern w:val="0"/>
          <w:szCs w:val="23"/>
        </w:rPr>
        <w:t>）」と提携すると発表した。</w:t>
      </w:r>
    </w:p>
    <w:p w:rsidR="009E0FF8" w:rsidRPr="00BC1D67" w:rsidRDefault="009E0FF8" w:rsidP="009E0FF8">
      <w:pPr>
        <w:widowControl/>
        <w:spacing w:line="240" w:lineRule="atLeast"/>
        <w:rPr>
          <w:rFonts w:ascii="ＭＳ 明朝" w:eastAsia="ＭＳ 明朝" w:hAnsi="メイリオ" w:cs="ＭＳ 明朝"/>
          <w:kern w:val="0"/>
          <w:szCs w:val="23"/>
        </w:rPr>
      </w:pPr>
      <w:r w:rsidRPr="00BC1D67">
        <w:rPr>
          <w:rFonts w:ascii="ＭＳ 明朝" w:eastAsia="ＭＳ 明朝" w:hAnsi="メイリオ" w:cs="ＭＳ 明朝" w:hint="eastAsia"/>
          <w:kern w:val="0"/>
          <w:szCs w:val="23"/>
        </w:rPr>
        <w:t xml:space="preserve">　ロスアトムのキリル・コマロフ（</w:t>
      </w:r>
      <w:hyperlink r:id="rId82" w:history="1">
        <w:r w:rsidRPr="00BC1D67">
          <w:rPr>
            <w:rFonts w:ascii="ＭＳ 明朝" w:eastAsia="ＭＳ 明朝" w:hAnsi="メイリオ" w:cs="ＭＳ 明朝" w:hint="eastAsia"/>
            <w:kern w:val="0"/>
            <w:szCs w:val="23"/>
          </w:rPr>
          <w:t>Kirill Komarov</w:t>
        </w:r>
      </w:hyperlink>
      <w:r w:rsidRPr="00BC1D67">
        <w:rPr>
          <w:rFonts w:ascii="ＭＳ 明朝" w:eastAsia="ＭＳ 明朝" w:hAnsi="メイリオ" w:cs="ＭＳ 明朝" w:hint="eastAsia"/>
          <w:kern w:val="0"/>
          <w:szCs w:val="23"/>
        </w:rPr>
        <w:t>）氏によると、ラガウェイとの提携による目標はタービン建設だけではなく、風力発電分野における規制を方向付け、専門家を育てることだという。</w:t>
      </w:r>
    </w:p>
    <w:p w:rsidR="009E0FF8" w:rsidRPr="00BC1D67" w:rsidRDefault="009E0FF8" w:rsidP="009E0FF8">
      <w:pPr>
        <w:widowControl/>
        <w:spacing w:line="240" w:lineRule="atLeast"/>
        <w:rPr>
          <w:rFonts w:ascii="ＭＳ 明朝" w:eastAsia="ＭＳ 明朝" w:hAnsi="メイリオ" w:cs="ＭＳ 明朝"/>
          <w:kern w:val="0"/>
          <w:szCs w:val="23"/>
        </w:rPr>
      </w:pPr>
      <w:r w:rsidRPr="00BC1D67">
        <w:rPr>
          <w:rFonts w:ascii="ＭＳ 明朝" w:eastAsia="ＭＳ 明朝" w:hAnsi="メイリオ" w:cs="ＭＳ 明朝" w:hint="eastAsia"/>
          <w:kern w:val="0"/>
          <w:szCs w:val="23"/>
        </w:rPr>
        <w:t xml:space="preserve">　ロスアトムはこのベンチャー事業で目指す2018～2020年の発電量を、610メガワットとしている。またロスアトムの試算によると、最終的には風力発電により年間2000億ルーブル（約4000億円）の収益に相当する3.6ギガワットの電力を生産することが可能だという。(c)AFP</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15</w:t>
      </w:r>
      <w:r>
        <w:rPr>
          <w:rFonts w:hint="eastAsia"/>
        </w:rPr>
        <w:t>日（水）</w:t>
      </w:r>
    </w:p>
    <w:p w:rsidR="009E0FF8" w:rsidRPr="001257CD" w:rsidRDefault="009E0FF8" w:rsidP="009E0FF8">
      <w:pPr>
        <w:widowControl/>
        <w:shd w:val="clear" w:color="auto" w:fill="FEFEFE"/>
        <w:spacing w:line="240" w:lineRule="atLeast"/>
        <w:textAlignment w:val="baseline"/>
        <w:rPr>
          <w:rFonts w:ascii="ＭＳ 明朝" w:eastAsia="ＭＳ 明朝" w:hAnsi="メイリオ" w:cs="ＭＳ 明朝"/>
          <w:bCs/>
          <w:kern w:val="36"/>
          <w:szCs w:val="30"/>
        </w:rPr>
      </w:pPr>
      <w:r w:rsidRPr="001257CD">
        <w:rPr>
          <w:rFonts w:ascii="ＭＳ 明朝" w:eastAsia="ＭＳ 明朝" w:hAnsi="メイリオ" w:cs="ＭＳ 明朝" w:hint="eastAsia"/>
          <w:bCs/>
          <w:kern w:val="36"/>
          <w:szCs w:val="30"/>
        </w:rPr>
        <w:t>米山知事が東電に不信感表明</w:t>
      </w:r>
      <w:r>
        <w:rPr>
          <w:rFonts w:ascii="ＭＳ 明朝" w:eastAsia="ＭＳ 明朝" w:hAnsi="メイリオ" w:cs="ＭＳ 明朝" w:hint="eastAsia"/>
          <w:bCs/>
          <w:kern w:val="36"/>
          <w:szCs w:val="30"/>
        </w:rPr>
        <w:t>、</w:t>
      </w:r>
      <w:r w:rsidRPr="001257CD">
        <w:rPr>
          <w:rFonts w:ascii="ＭＳ 明朝" w:eastAsia="ＭＳ 明朝" w:hAnsi="メイリオ" w:cs="ＭＳ 明朝" w:hint="eastAsia"/>
          <w:bCs/>
          <w:kern w:val="36"/>
          <w:szCs w:val="30"/>
          <w:bdr w:val="none" w:sz="0" w:space="0" w:color="auto" w:frame="1"/>
        </w:rPr>
        <w:t>柏崎刈羽原発 免震重要棟の耐震不足で</w:t>
      </w:r>
    </w:p>
    <w:p w:rsidR="009E0FF8" w:rsidRDefault="009E0FF8" w:rsidP="009E0FF8">
      <w:pPr>
        <w:widowControl/>
        <w:shd w:val="clear" w:color="auto" w:fill="FEFEFE"/>
        <w:spacing w:line="240" w:lineRule="atLeast"/>
        <w:textAlignment w:val="baseline"/>
        <w:rPr>
          <w:rFonts w:ascii="ＭＳ 明朝" w:eastAsia="ＭＳ 明朝" w:hAnsi="メイリオ" w:cs="ＭＳ 明朝"/>
          <w:kern w:val="0"/>
          <w:szCs w:val="24"/>
        </w:rPr>
      </w:pPr>
      <w:r w:rsidRPr="001257CD">
        <w:rPr>
          <w:rFonts w:ascii="ＭＳ 明朝" w:eastAsia="ＭＳ 明朝" w:hAnsi="メイリオ" w:cs="ＭＳ 明朝" w:hint="eastAsia"/>
          <w:kern w:val="0"/>
          <w:szCs w:val="24"/>
        </w:rPr>
        <w:t xml:space="preserve">　米山隆一知事は１５日の記者会見で、東京電力柏崎刈羽原発の免震重要棟の耐震性を巡る問題について、東電から県に説明がなかったとし「今までの話し合いは何だったのか。今後の議論の進め方に大きく影響する」と東電に不信感を表明した。知事はこの問題の原因究明などを求めて、東電に申し入れを行う方針も示した。</w:t>
      </w:r>
    </w:p>
    <w:p w:rsidR="009E0FF8" w:rsidRDefault="009E0FF8" w:rsidP="009E0FF8">
      <w:pPr>
        <w:widowControl/>
        <w:shd w:val="clear" w:color="auto" w:fill="FEFEFE"/>
        <w:spacing w:line="240" w:lineRule="atLeast"/>
        <w:textAlignment w:val="baseline"/>
        <w:rPr>
          <w:rFonts w:ascii="ＭＳ 明朝" w:eastAsia="ＭＳ 明朝" w:hAnsi="メイリオ" w:cs="ＭＳ 明朝"/>
          <w:kern w:val="0"/>
          <w:szCs w:val="24"/>
        </w:rPr>
      </w:pPr>
      <w:r w:rsidRPr="001257CD">
        <w:rPr>
          <w:rFonts w:ascii="ＭＳ 明朝" w:eastAsia="ＭＳ 明朝" w:hAnsi="メイリオ" w:cs="ＭＳ 明朝" w:hint="eastAsia"/>
          <w:kern w:val="0"/>
          <w:szCs w:val="24"/>
        </w:rPr>
        <w:lastRenderedPageBreak/>
        <w:t xml:space="preserve">　東電は２０１４年には耐震性の解析結果を得ていたが、同社幹部や審査担当者に伝わらなかったため原子力規制委員会への報告が遅れたとしている。米山知事は「免震重要棟が震度７で機能しないかもしれないというのは相当根本的（な問題）だ」と述べた。</w:t>
      </w:r>
    </w:p>
    <w:p w:rsidR="009E0FF8" w:rsidRDefault="009E0FF8" w:rsidP="009E0FF8">
      <w:pPr>
        <w:widowControl/>
        <w:shd w:val="clear" w:color="auto" w:fill="FEFEFE"/>
        <w:spacing w:line="240" w:lineRule="atLeast"/>
        <w:textAlignment w:val="baseline"/>
        <w:rPr>
          <w:rFonts w:ascii="ＭＳ 明朝" w:eastAsia="ＭＳ 明朝" w:hAnsi="メイリオ" w:cs="ＭＳ 明朝"/>
          <w:kern w:val="0"/>
          <w:szCs w:val="24"/>
        </w:rPr>
      </w:pPr>
      <w:r w:rsidRPr="001257CD">
        <w:rPr>
          <w:rFonts w:ascii="ＭＳ 明朝" w:eastAsia="ＭＳ 明朝" w:hAnsi="メイリオ" w:cs="ＭＳ 明朝" w:hint="eastAsia"/>
          <w:kern w:val="0"/>
          <w:szCs w:val="24"/>
        </w:rPr>
        <w:t xml:space="preserve">　知事によると、東電の数土文夫会長、広瀬直己社長らとの１月の面会時、今月１日には柏崎刈羽原発を視察した際、いずれも東電からこの問題に関する説明はなかった。知事は「本当に困る。全てが疑わしくなってしまうと、対話しようという話が根底から覆ってしまう」と指摘した。今後について「よくよく反省した上できちんと説明してほしい」などと話した。</w:t>
      </w:r>
    </w:p>
    <w:p w:rsidR="009E0FF8" w:rsidRPr="001257CD" w:rsidRDefault="009E0FF8" w:rsidP="009E0FF8">
      <w:pPr>
        <w:widowControl/>
        <w:shd w:val="clear" w:color="auto" w:fill="FEFEFE"/>
        <w:spacing w:line="240" w:lineRule="atLeast"/>
        <w:textAlignment w:val="baseline"/>
        <w:rPr>
          <w:rFonts w:ascii="ＭＳ 明朝" w:eastAsia="ＭＳ 明朝" w:hAnsi="メイリオ" w:cs="ＭＳ 明朝"/>
          <w:kern w:val="0"/>
          <w:szCs w:val="24"/>
        </w:rPr>
      </w:pPr>
      <w:r w:rsidRPr="001257CD">
        <w:rPr>
          <w:rFonts w:ascii="ＭＳ 明朝" w:eastAsia="ＭＳ 明朝" w:hAnsi="メイリオ" w:cs="ＭＳ 明朝" w:hint="eastAsia"/>
          <w:kern w:val="0"/>
          <w:szCs w:val="24"/>
        </w:rPr>
        <w:t xml:space="preserve">　柏崎刈羽原発の免震重要棟は重大事故時の対応拠点となる。これまで東電は複数想定される基準地震動（耐震設計の目安となる地震の揺れ）のうち、一部の揺れには耐えられるとしてきたが、１４日に開かれた規制委の審査会合で全ての揺れに耐えられないと説明を変更した。</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12</w:t>
      </w:r>
      <w:r>
        <w:rPr>
          <w:rFonts w:hint="eastAsia"/>
        </w:rPr>
        <w:t>日（日）</w:t>
      </w:r>
    </w:p>
    <w:p w:rsidR="009E0FF8" w:rsidRDefault="009E0FF8" w:rsidP="009E0FF8">
      <w:r>
        <w:rPr>
          <w:rFonts w:hint="eastAsia"/>
        </w:rPr>
        <w:t xml:space="preserve">　節電も積もれば仮想発電所、余った電力、必要な場所へ。散らばった電源を１つにまとめる仮想発電所。インターネットで仮想発電所と呼ぶ新たな仕組みが注目を集めている。横話内の１８の小中学校に蓄電池を設置し、遠隔操作でまとめて管理。状況に応じてためた電力を供給する。もう一つの機能は節電を指示して余った電力を捻出する機能だ。予備用の火力発電の多くが不要になり二酸化炭素を削減できる。再エネの発電量が急激に増えたときは、蓄電池に蓄えたり、電気自動車に充電を指示したり、今日登記を動かしてお湯をためて一時的に消費電力をふやしたりすることで再エネの変動をカバーできる。欧州ではこのようなサービスが新ビジネス（アグリゲーター）になりつつある。経産省は</w:t>
      </w:r>
      <w:r>
        <w:rPr>
          <w:rFonts w:hint="eastAsia"/>
        </w:rPr>
        <w:t>30</w:t>
      </w:r>
      <w:r>
        <w:rPr>
          <w:rFonts w:hint="eastAsia"/>
        </w:rPr>
        <w:t>年に約</w:t>
      </w:r>
      <w:r>
        <w:rPr>
          <w:rFonts w:hint="eastAsia"/>
        </w:rPr>
        <w:t>3700</w:t>
      </w:r>
      <w:r>
        <w:rPr>
          <w:rFonts w:hint="eastAsia"/>
        </w:rPr>
        <w:t>万ｋＷの電力を供給できる潜在力を持つと試算、原発などの</w:t>
      </w:r>
      <w:r>
        <w:rPr>
          <w:rFonts w:hint="eastAsia"/>
        </w:rPr>
        <w:t>37</w:t>
      </w:r>
      <w:r>
        <w:rPr>
          <w:rFonts w:hint="eastAsia"/>
        </w:rPr>
        <w:t>基分に相当する。天然資源の乏しい日本にとっては重要な挑戦になる。</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10</w:t>
      </w:r>
      <w:r>
        <w:rPr>
          <w:rFonts w:hint="eastAsia"/>
        </w:rPr>
        <w:t>日（金）</w:t>
      </w:r>
    </w:p>
    <w:p w:rsidR="009E0FF8" w:rsidRDefault="009E0FF8" w:rsidP="009E0FF8">
      <w:r>
        <w:rPr>
          <w:rFonts w:hint="eastAsia"/>
        </w:rPr>
        <w:t xml:space="preserve">　民進党が次期衆院選に向け、「脱原発」を模索し始めた。従来の</w:t>
      </w:r>
      <w:r>
        <w:rPr>
          <w:rFonts w:hint="eastAsia"/>
        </w:rPr>
        <w:t>2030</w:t>
      </w:r>
      <w:r>
        <w:rPr>
          <w:rFonts w:hint="eastAsia"/>
        </w:rPr>
        <w:t>年代に原発稼働ゼロの目標を前倒しする案を</w:t>
      </w:r>
      <w:r>
        <w:rPr>
          <w:rFonts w:hint="eastAsia"/>
        </w:rPr>
        <w:t>3</w:t>
      </w:r>
      <w:r>
        <w:rPr>
          <w:rFonts w:hint="eastAsia"/>
        </w:rPr>
        <w:t>月の党大会で公表する考えで野党共闘を前進させる狙いだ。責任者は玄葉氏。蓮舫代表ら党執行部の意向だ。江田代表代行も自民党との違いを歯切れよく示すと見直しに意欲的だ。しかし、電力総連は原発推進で反発する声も根強い。第</w:t>
      </w:r>
      <w:r>
        <w:rPr>
          <w:rFonts w:hint="eastAsia"/>
        </w:rPr>
        <w:t>2</w:t>
      </w:r>
      <w:r>
        <w:rPr>
          <w:rFonts w:hint="eastAsia"/>
        </w:rPr>
        <w:t>の普天間問題になるとの懸念の声もある。</w:t>
      </w:r>
    </w:p>
    <w:p w:rsidR="009E0FF8" w:rsidRDefault="009E0FF8" w:rsidP="009E0FF8"/>
    <w:p w:rsidR="009E0FF8" w:rsidRDefault="009E0FF8" w:rsidP="009E0FF8">
      <w:pPr>
        <w:ind w:firstLineChars="100" w:firstLine="210"/>
        <w:rPr>
          <w:rFonts w:ascii="Calibri" w:hAnsi="Calibri" w:cs="Calibri"/>
          <w:color w:val="000000"/>
        </w:rPr>
      </w:pPr>
      <w:r>
        <w:rPr>
          <w:rFonts w:ascii="Calibri" w:hAnsi="Calibri" w:cs="Calibri" w:hint="eastAsia"/>
          <w:color w:val="000000"/>
        </w:rPr>
        <w:t>神奈川県が</w:t>
      </w:r>
      <w:r>
        <w:rPr>
          <w:rFonts w:ascii="Calibri" w:hAnsi="Calibri" w:cs="Calibri" w:hint="eastAsia"/>
          <w:color w:val="000000"/>
        </w:rPr>
        <w:t>10</w:t>
      </w:r>
      <w:r>
        <w:rPr>
          <w:rFonts w:ascii="Calibri" w:hAnsi="Calibri" w:cs="Calibri" w:hint="eastAsia"/>
          <w:color w:val="000000"/>
        </w:rPr>
        <w:t>日発表した来年度当初予算案に「区域外避難者への家賃補助１万円」を盛り込み、発表しました。毎日新聞の記事によると、県内３１９世帯を前提に、総額３</w:t>
      </w:r>
      <w:r>
        <w:rPr>
          <w:rFonts w:ascii="Calibri" w:hAnsi="Calibri" w:cs="Calibri"/>
          <w:color w:val="000000"/>
        </w:rPr>
        <w:t>,</w:t>
      </w:r>
      <w:r>
        <w:rPr>
          <w:rFonts w:ascii="Calibri" w:hAnsi="Calibri" w:cs="Calibri" w:hint="eastAsia"/>
          <w:color w:val="000000"/>
        </w:rPr>
        <w:t>８２８万円を計上。月額２１万４０００円以下の世帯（福島県の補助要件と同一）に、月１万円の家賃補助をするというもの。</w:t>
      </w:r>
    </w:p>
    <w:p w:rsidR="009E0FF8" w:rsidRDefault="009E0FF8" w:rsidP="009E0FF8">
      <w:pPr>
        <w:ind w:firstLineChars="100" w:firstLine="210"/>
        <w:rPr>
          <w:rFonts w:ascii="Calibri" w:hAnsi="Calibri" w:cs="Calibri"/>
          <w:color w:val="000000"/>
        </w:rPr>
      </w:pPr>
      <w:r>
        <w:rPr>
          <w:rFonts w:ascii="Calibri" w:hAnsi="Calibri" w:cs="Calibri" w:hint="eastAsia"/>
          <w:color w:val="000000"/>
        </w:rPr>
        <w:t>所得要件に合う世帯には、とりあえず福島県の３万円と神奈川県の１万円を合わせた４万円の家賃補助が出ることになります。家賃補助の上乗せ支援は新潟県に次いで２県目。</w:t>
      </w:r>
    </w:p>
    <w:p w:rsidR="009E0FF8" w:rsidRDefault="009E0FF8" w:rsidP="009E0FF8">
      <w:pPr>
        <w:ind w:firstLineChars="100" w:firstLine="210"/>
      </w:pPr>
      <w:r>
        <w:rPr>
          <w:rFonts w:ascii="Calibri" w:hAnsi="Calibri" w:cs="Calibri" w:hint="eastAsia"/>
          <w:color w:val="000000"/>
        </w:rPr>
        <w:t>なお、朝日新聞横浜版では総額が「３億７３１０万円」となっていますが、これは区域外避難者への家賃補助を含む東日本大震災被災者関係費用の総額で、誤解を招きかねない不正確な表現となっています。</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9</w:t>
      </w:r>
      <w:r>
        <w:rPr>
          <w:rFonts w:hint="eastAsia"/>
        </w:rPr>
        <w:t>日（木）</w:t>
      </w:r>
    </w:p>
    <w:p w:rsidR="009E0FF8" w:rsidRDefault="009E0FF8" w:rsidP="009E0FF8">
      <w:r>
        <w:rPr>
          <w:rFonts w:hint="eastAsia"/>
        </w:rPr>
        <w:lastRenderedPageBreak/>
        <w:t xml:space="preserve">　東京電力改革・</w:t>
      </w:r>
      <w:r>
        <w:rPr>
          <w:rFonts w:hint="eastAsia"/>
        </w:rPr>
        <w:t>1F</w:t>
      </w:r>
      <w:r>
        <w:rPr>
          <w:rFonts w:hint="eastAsia"/>
        </w:rPr>
        <w:t>問題委員会（東電委員会）は赤旗が議事録を情報公開請求したところ、これまで公表していた資料をつぎはぎしただけの開示を行った。「個社の経営にかかわる」と非公開にしているが、仮に企業が不利益になる情報であっても、「人の生命、健康、生活または財産を保護するため、公にすることが必要である」場合には開示義務があると情報公開法は定めている。</w:t>
      </w:r>
      <w:r>
        <w:rPr>
          <w:rFonts w:hint="eastAsia"/>
        </w:rPr>
        <w:t>21</w:t>
      </w:r>
      <w:r>
        <w:rPr>
          <w:rFonts w:hint="eastAsia"/>
        </w:rPr>
        <w:t>兆円という巨額負担は、国民生活に大きな影響を与える。情報を公開することの公益性は相当高い。これを公表しないのであればほとんどの情報を隠せることができることになる。と大川弁護士はいう。</w:t>
      </w:r>
    </w:p>
    <w:p w:rsidR="009E0FF8" w:rsidRDefault="009E0FF8" w:rsidP="009E0FF8"/>
    <w:p w:rsidR="009E0FF8" w:rsidRDefault="009E0FF8" w:rsidP="009E0FF8">
      <w:r>
        <w:rPr>
          <w:rFonts w:hint="eastAsia"/>
        </w:rPr>
        <w:t xml:space="preserve">　原発など</w:t>
      </w:r>
      <w:r>
        <w:rPr>
          <w:rFonts w:hint="eastAsia"/>
        </w:rPr>
        <w:t>10</w:t>
      </w:r>
      <w:r>
        <w:rPr>
          <w:rFonts w:hint="eastAsia"/>
        </w:rPr>
        <w:t>施設で浸水の危険。志賀原発で雨水が流入し非常用電源がショートした事故で、規制委員会が求めていた結果が定例会で報告された。</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8</w:t>
      </w:r>
      <w:r>
        <w:rPr>
          <w:rFonts w:hint="eastAsia"/>
        </w:rPr>
        <w:t>日（水）</w:t>
      </w:r>
    </w:p>
    <w:p w:rsidR="009E0FF8" w:rsidRDefault="009E0FF8" w:rsidP="009E0FF8">
      <w:r>
        <w:rPr>
          <w:rFonts w:hint="eastAsia"/>
        </w:rPr>
        <w:t xml:space="preserve">　安倍政権は石炭火力発電推進をすすめ、インフラシステム輸出戦略の一環として輸出も進めている。しかしＣＯ２排出が多く、温暖化対策に逆行する動きが世界的には顕著で日本には厳しい非難の声が浴びせられている。</w:t>
      </w:r>
    </w:p>
    <w:p w:rsidR="009E0FF8" w:rsidRDefault="009E0FF8" w:rsidP="009E0FF8">
      <w:r>
        <w:rPr>
          <w:rFonts w:hint="eastAsia"/>
        </w:rPr>
        <w:t xml:space="preserve">　インドでは</w:t>
      </w:r>
      <w:r>
        <w:rPr>
          <w:rFonts w:hint="eastAsia"/>
        </w:rPr>
        <w:t>5</w:t>
      </w:r>
      <w:r>
        <w:rPr>
          <w:rFonts w:hint="eastAsia"/>
        </w:rPr>
        <w:t>つの石炭火力発電にＪＢＩＣ（国際協力銀行）から融資が決まっている。更に</w:t>
      </w:r>
      <w:r>
        <w:rPr>
          <w:rFonts w:hint="eastAsia"/>
        </w:rPr>
        <w:t>2</w:t>
      </w:r>
      <w:r>
        <w:rPr>
          <w:rFonts w:hint="eastAsia"/>
        </w:rPr>
        <w:t>か所の融資が検討中である。</w:t>
      </w:r>
    </w:p>
    <w:p w:rsidR="009E0FF8" w:rsidRDefault="009E0FF8" w:rsidP="009E0FF8">
      <w:r>
        <w:rPr>
          <w:rFonts w:hint="eastAsia"/>
        </w:rPr>
        <w:t xml:space="preserve">　ベトナムでは、</w:t>
      </w:r>
      <w:r>
        <w:rPr>
          <w:rFonts w:hint="eastAsia"/>
        </w:rPr>
        <w:t>5</w:t>
      </w:r>
      <w:r>
        <w:rPr>
          <w:rFonts w:hint="eastAsia"/>
        </w:rPr>
        <w:t>か所の石炭火力発電に融資を決定。更に</w:t>
      </w:r>
      <w:r>
        <w:rPr>
          <w:rFonts w:hint="eastAsia"/>
        </w:rPr>
        <w:t>1</w:t>
      </w:r>
      <w:r>
        <w:rPr>
          <w:rFonts w:hint="eastAsia"/>
        </w:rPr>
        <w:t>か所で検討中。既に現在でも大気汚染や排水海洋汚染でエビや貝類に深刻な被害が出ている。</w:t>
      </w:r>
    </w:p>
    <w:p w:rsidR="009E0FF8" w:rsidRDefault="009E0FF8" w:rsidP="009E0FF8">
      <w:r>
        <w:rPr>
          <w:rFonts w:hint="eastAsia"/>
        </w:rPr>
        <w:t xml:space="preserve">　インドネシアでは石炭火力</w:t>
      </w:r>
      <w:r>
        <w:rPr>
          <w:rFonts w:hint="eastAsia"/>
        </w:rPr>
        <w:t>4</w:t>
      </w:r>
      <w:r>
        <w:rPr>
          <w:rFonts w:hint="eastAsia"/>
        </w:rPr>
        <w:t>か所で支援が決定。検討中が</w:t>
      </w:r>
      <w:r>
        <w:rPr>
          <w:rFonts w:hint="eastAsia"/>
        </w:rPr>
        <w:t>2</w:t>
      </w:r>
      <w:r>
        <w:rPr>
          <w:rFonts w:hint="eastAsia"/>
        </w:rPr>
        <w:t>か所。融資は点灯中が</w:t>
      </w:r>
      <w:r>
        <w:rPr>
          <w:rFonts w:hint="eastAsia"/>
        </w:rPr>
        <w:t>1</w:t>
      </w:r>
      <w:r>
        <w:rPr>
          <w:rFonts w:hint="eastAsia"/>
        </w:rPr>
        <w:t>件ある。日本の横浜市磯子の石炭火力発電の硫黄酸化物の排出基準は</w:t>
      </w:r>
      <w:r>
        <w:rPr>
          <w:rFonts w:hint="eastAsia"/>
        </w:rPr>
        <w:t>10ppm</w:t>
      </w:r>
      <w:r>
        <w:rPr>
          <w:rFonts w:hint="eastAsia"/>
        </w:rPr>
        <w:t>だが、インドネシアでは</w:t>
      </w:r>
      <w:r>
        <w:rPr>
          <w:rFonts w:hint="eastAsia"/>
        </w:rPr>
        <w:t>265ppm</w:t>
      </w:r>
      <w:r>
        <w:rPr>
          <w:rFonts w:hint="eastAsia"/>
        </w:rPr>
        <w:t>である。日本国内でも石炭火力発電の新規建設計画は</w:t>
      </w:r>
      <w:r>
        <w:rPr>
          <w:rFonts w:hint="eastAsia"/>
        </w:rPr>
        <w:t>48</w:t>
      </w:r>
      <w:r>
        <w:rPr>
          <w:rFonts w:hint="eastAsia"/>
        </w:rPr>
        <w:t>もある。</w:t>
      </w:r>
    </w:p>
    <w:p w:rsidR="009E0FF8" w:rsidRPr="00F97C48" w:rsidRDefault="009E0FF8" w:rsidP="009E0FF8">
      <w:r>
        <w:rPr>
          <w:rFonts w:hint="eastAsia"/>
        </w:rPr>
        <w:t xml:space="preserve">　ある海外の</w:t>
      </w:r>
      <w:r>
        <w:rPr>
          <w:rFonts w:hint="eastAsia"/>
        </w:rPr>
        <w:t>NGO</w:t>
      </w:r>
      <w:r>
        <w:rPr>
          <w:rFonts w:hint="eastAsia"/>
        </w:rPr>
        <w:t>は「コストが安いからと日本が石炭火力発電を導入するなら、われわれは自国政府に日本の工業製品には特別高い関税をかけるよう働きかける」と述べている。</w:t>
      </w:r>
    </w:p>
    <w:p w:rsidR="009E0FF8" w:rsidRPr="00F97C48" w:rsidRDefault="009E0FF8" w:rsidP="009E0FF8"/>
    <w:p w:rsidR="009E0FF8" w:rsidRPr="00462EB0" w:rsidRDefault="009E0FF8" w:rsidP="009E0FF8">
      <w:r>
        <w:rPr>
          <w:rFonts w:hint="eastAsia"/>
        </w:rPr>
        <w:t>2017</w:t>
      </w:r>
      <w:r>
        <w:rPr>
          <w:rFonts w:hint="eastAsia"/>
        </w:rPr>
        <w:t>年</w:t>
      </w:r>
      <w:r>
        <w:rPr>
          <w:rFonts w:hint="eastAsia"/>
        </w:rPr>
        <w:t>2</w:t>
      </w:r>
      <w:r>
        <w:rPr>
          <w:rFonts w:hint="eastAsia"/>
        </w:rPr>
        <w:t>月</w:t>
      </w:r>
      <w:r>
        <w:rPr>
          <w:rFonts w:hint="eastAsia"/>
        </w:rPr>
        <w:t>7</w:t>
      </w:r>
      <w:r>
        <w:rPr>
          <w:rFonts w:hint="eastAsia"/>
        </w:rPr>
        <w:t>日（火）</w:t>
      </w:r>
    </w:p>
    <w:p w:rsidR="009E0FF8" w:rsidRDefault="009E0FF8" w:rsidP="009E0FF8">
      <w:r>
        <w:rPr>
          <w:rFonts w:hint="eastAsia"/>
        </w:rPr>
        <w:t xml:space="preserve">　米国の原発産業が危機に直面している。天然ガスを使う火力発電委押され、老朽化原発の停止が相次ぐ。福島原発事故後、安全規制が強化され、東芝の巨額損失を招いたように、建設コストは膨らんでいる。温暖化対策に消極的なトランプ大統領の政策も逆風になりかねない。</w:t>
      </w:r>
    </w:p>
    <w:p w:rsidR="009E0FF8" w:rsidRDefault="009E0FF8" w:rsidP="009E0FF8">
      <w:r>
        <w:rPr>
          <w:rFonts w:hint="eastAsia"/>
        </w:rPr>
        <w:t xml:space="preserve">　「米原発市場の競争力があるとは言えない」と原発運営会社のＣＥＯはいう。現在</w:t>
      </w:r>
      <w:r>
        <w:rPr>
          <w:rFonts w:hint="eastAsia"/>
        </w:rPr>
        <w:t>99</w:t>
      </w:r>
      <w:r>
        <w:rPr>
          <w:rFonts w:hint="eastAsia"/>
        </w:rPr>
        <w:t>基が稼働しているが、ピークより</w:t>
      </w:r>
      <w:r>
        <w:rPr>
          <w:rFonts w:hint="eastAsia"/>
        </w:rPr>
        <w:t>15</w:t>
      </w:r>
      <w:r>
        <w:rPr>
          <w:rFonts w:hint="eastAsia"/>
        </w:rPr>
        <w:t>基減った。今後５～</w:t>
      </w:r>
      <w:r>
        <w:rPr>
          <w:rFonts w:hint="eastAsia"/>
        </w:rPr>
        <w:t>10</w:t>
      </w:r>
      <w:r>
        <w:rPr>
          <w:rFonts w:hint="eastAsia"/>
        </w:rPr>
        <w:t>年でさらに</w:t>
      </w:r>
      <w:r>
        <w:rPr>
          <w:rFonts w:hint="eastAsia"/>
        </w:rPr>
        <w:t>15</w:t>
      </w:r>
      <w:r>
        <w:rPr>
          <w:rFonts w:hint="eastAsia"/>
        </w:rPr>
        <w:t>～</w:t>
      </w:r>
      <w:r>
        <w:rPr>
          <w:rFonts w:hint="eastAsia"/>
        </w:rPr>
        <w:t>20</w:t>
      </w:r>
      <w:r>
        <w:rPr>
          <w:rFonts w:hint="eastAsia"/>
        </w:rPr>
        <w:t>基停止する可能性がある。ニューヨークから</w:t>
      </w:r>
      <w:r>
        <w:rPr>
          <w:rFonts w:hint="eastAsia"/>
        </w:rPr>
        <w:t>70</w:t>
      </w:r>
      <w:r>
        <w:rPr>
          <w:rFonts w:hint="eastAsia"/>
        </w:rPr>
        <w:t>キロ離れたインディアンポイントの原子炉</w:t>
      </w:r>
      <w:r>
        <w:rPr>
          <w:rFonts w:hint="eastAsia"/>
        </w:rPr>
        <w:t>2</w:t>
      </w:r>
      <w:r>
        <w:rPr>
          <w:rFonts w:hint="eastAsia"/>
        </w:rPr>
        <w:t>基も閉鎖が発表された。天然ガス発電のコストは</w:t>
      </w:r>
      <w:r>
        <w:rPr>
          <w:rFonts w:hint="eastAsia"/>
        </w:rPr>
        <w:t>10</w:t>
      </w:r>
      <w:r>
        <w:rPr>
          <w:rFonts w:hint="eastAsia"/>
        </w:rPr>
        <w:t>年間で技術革新もあり４５％低下し、電気料金も</w:t>
      </w:r>
      <w:r>
        <w:rPr>
          <w:rFonts w:hint="eastAsia"/>
        </w:rPr>
        <w:t>45</w:t>
      </w:r>
      <w:r>
        <w:rPr>
          <w:rFonts w:hint="eastAsia"/>
        </w:rPr>
        <w:t>％低下した。</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5</w:t>
      </w:r>
      <w:r>
        <w:rPr>
          <w:rFonts w:hint="eastAsia"/>
        </w:rPr>
        <w:t>日（日）</w:t>
      </w:r>
    </w:p>
    <w:p w:rsidR="009E0FF8" w:rsidRDefault="009E0FF8" w:rsidP="009E0FF8">
      <w:r>
        <w:rPr>
          <w:rFonts w:hint="eastAsia"/>
        </w:rPr>
        <w:t xml:space="preserve">　自主避難</w:t>
      </w:r>
      <w:r>
        <w:rPr>
          <w:rFonts w:hint="eastAsia"/>
        </w:rPr>
        <w:t>1</w:t>
      </w:r>
      <w:r>
        <w:rPr>
          <w:rFonts w:hint="eastAsia"/>
        </w:rPr>
        <w:t>万世帯（</w:t>
      </w:r>
      <w:r>
        <w:rPr>
          <w:rFonts w:hint="eastAsia"/>
        </w:rPr>
        <w:t>2</w:t>
      </w:r>
      <w:r>
        <w:rPr>
          <w:rFonts w:hint="eastAsia"/>
        </w:rPr>
        <w:t>万</w:t>
      </w:r>
      <w:r>
        <w:rPr>
          <w:rFonts w:hint="eastAsia"/>
        </w:rPr>
        <w:t>6</w:t>
      </w:r>
      <w:r>
        <w:rPr>
          <w:rFonts w:hint="eastAsia"/>
        </w:rPr>
        <w:t>千人）の住宅無償提供が</w:t>
      </w:r>
      <w:r>
        <w:rPr>
          <w:rFonts w:hint="eastAsia"/>
        </w:rPr>
        <w:t>3</w:t>
      </w:r>
      <w:r>
        <w:rPr>
          <w:rFonts w:hint="eastAsia"/>
        </w:rPr>
        <w:t>月末で打ち切られようとしている。対象は避難解除された川内村、広野町、田村市（都路地区）のほか、事故直後から自主避難とされた人たち。</w:t>
      </w:r>
    </w:p>
    <w:p w:rsidR="009E0FF8" w:rsidRDefault="009E0FF8" w:rsidP="009E0FF8">
      <w:r>
        <w:rPr>
          <w:rFonts w:hint="eastAsia"/>
        </w:rPr>
        <w:t xml:space="preserve">　そのうち</w:t>
      </w:r>
      <w:r>
        <w:rPr>
          <w:rFonts w:hint="eastAsia"/>
        </w:rPr>
        <w:t>3000</w:t>
      </w:r>
      <w:r>
        <w:rPr>
          <w:rFonts w:hint="eastAsia"/>
        </w:rPr>
        <w:t>世帯の行き先が未定。</w:t>
      </w:r>
      <w:r>
        <w:rPr>
          <w:rFonts w:hint="eastAsia"/>
        </w:rPr>
        <w:t>2</w:t>
      </w:r>
      <w:r>
        <w:rPr>
          <w:rFonts w:hint="eastAsia"/>
        </w:rPr>
        <w:t>月上旬まで戸別訪問して転居を促す。川内村以降に避難解除した自治体も順次支援を打ち切る方針。なかには透析治療する病院がなく帰還できない人もいる。住宅が</w:t>
      </w:r>
      <w:r>
        <w:rPr>
          <w:rFonts w:hint="eastAsia"/>
        </w:rPr>
        <w:lastRenderedPageBreak/>
        <w:t>見つからない、子供の転校や放射能への不安も大きい。</w:t>
      </w:r>
    </w:p>
    <w:p w:rsidR="009E0FF8" w:rsidRDefault="009E0FF8" w:rsidP="009E0FF8">
      <w:r>
        <w:rPr>
          <w:rFonts w:hint="eastAsia"/>
        </w:rPr>
        <w:t xml:space="preserve">　最大の避難先は東京都。約</w:t>
      </w:r>
      <w:r>
        <w:rPr>
          <w:rFonts w:hint="eastAsia"/>
        </w:rPr>
        <w:t>700</w:t>
      </w:r>
      <w:r>
        <w:rPr>
          <w:rFonts w:hint="eastAsia"/>
        </w:rPr>
        <w:t>世帯が無償提供を打ち切られる。都心の家賃は高くて払えないが、息子が早朝勤務の仕事で甲賀氏へ引っ越すこともできないという人もいる。別居すれば高齢者世帯として申し込めるが別居を強いられるのはつらい。都営住宅の優先枠を設けたが入居要件が厳しく入居が決まったのは</w:t>
      </w:r>
      <w:r>
        <w:rPr>
          <w:rFonts w:hint="eastAsia"/>
        </w:rPr>
        <w:t>166</w:t>
      </w:r>
      <w:r>
        <w:rPr>
          <w:rFonts w:hint="eastAsia"/>
        </w:rPr>
        <w:t>世帯。入居しても新たな負担に苦しむ。家賃と駐車場代で新たに月</w:t>
      </w:r>
      <w:r>
        <w:rPr>
          <w:rFonts w:hint="eastAsia"/>
        </w:rPr>
        <w:t>7</w:t>
      </w:r>
      <w:r>
        <w:rPr>
          <w:rFonts w:hint="eastAsia"/>
        </w:rPr>
        <w:t>万円かかる。避難時に失業した夫は給与が高くない。準要保護世帯と認定され、子供は就学援助を受けている。避難当初の無収入時の借金返済もある。保育園の空きがなく働くことも困難。病気の義父の足に車も欠かせない。</w:t>
      </w:r>
    </w:p>
    <w:p w:rsidR="009E0FF8" w:rsidRDefault="009E0FF8" w:rsidP="009E0FF8">
      <w:r>
        <w:rPr>
          <w:rFonts w:hint="eastAsia"/>
        </w:rPr>
        <w:t xml:space="preserve">　夫が福島に残った世帯では生活費が二重にあっかり生活が困難になった世帯。都営入居時に住民票を東京に移す必要から福島県民ではなくなった。</w:t>
      </w:r>
    </w:p>
    <w:p w:rsidR="009E0FF8" w:rsidRDefault="009E0FF8" w:rsidP="009E0FF8">
      <w:r>
        <w:rPr>
          <w:rFonts w:hint="eastAsia"/>
        </w:rPr>
        <w:t xml:space="preserve">　住宅提供の継続を求める意見書をあげた自治体は５６、「人権無視の行為」（小金井市）、「経済的な困窮を招く」（相模原市）等々。</w:t>
      </w:r>
    </w:p>
    <w:p w:rsidR="009E0FF8" w:rsidRDefault="009E0FF8" w:rsidP="009E0FF8">
      <w:r>
        <w:rPr>
          <w:rFonts w:hint="eastAsia"/>
        </w:rPr>
        <w:t xml:space="preserve">　本来費用は加害者の東電が負担すべきもの。東電に求償するというが</w:t>
      </w:r>
      <w:r>
        <w:rPr>
          <w:rFonts w:hint="eastAsia"/>
        </w:rPr>
        <w:t>21.5</w:t>
      </w:r>
      <w:r>
        <w:rPr>
          <w:rFonts w:hint="eastAsia"/>
        </w:rPr>
        <w:t>兆円には含めていない。東電を免罪する姿勢。勝手に期限を決めるのはおかしいおの声が上がっている。</w:t>
      </w:r>
    </w:p>
    <w:p w:rsidR="009E0FF8" w:rsidRDefault="009E0FF8" w:rsidP="009E0FF8"/>
    <w:p w:rsidR="009E0FF8" w:rsidRDefault="009E0FF8" w:rsidP="009E0FF8">
      <w:r>
        <w:rPr>
          <w:rFonts w:hint="eastAsia"/>
        </w:rPr>
        <w:t>2017</w:t>
      </w:r>
      <w:r>
        <w:rPr>
          <w:rFonts w:hint="eastAsia"/>
        </w:rPr>
        <w:t>年</w:t>
      </w:r>
      <w:r>
        <w:rPr>
          <w:rFonts w:hint="eastAsia"/>
        </w:rPr>
        <w:t>2</w:t>
      </w:r>
      <w:r>
        <w:rPr>
          <w:rFonts w:hint="eastAsia"/>
        </w:rPr>
        <w:t>月</w:t>
      </w:r>
      <w:r>
        <w:rPr>
          <w:rFonts w:hint="eastAsia"/>
        </w:rPr>
        <w:t>1</w:t>
      </w:r>
      <w:r>
        <w:rPr>
          <w:rFonts w:hint="eastAsia"/>
        </w:rPr>
        <w:t>日（水）</w:t>
      </w:r>
    </w:p>
    <w:p w:rsidR="009E0FF8" w:rsidRPr="00547312" w:rsidRDefault="009E0FF8" w:rsidP="009E0FF8">
      <w:pPr>
        <w:widowControl/>
        <w:shd w:val="clear" w:color="auto" w:fill="FFFFFF"/>
        <w:textAlignment w:val="center"/>
        <w:rPr>
          <w:rFonts w:ascii="ＭＳ 明朝" w:eastAsia="ＭＳ 明朝" w:hAnsi="ＭＳ 明朝" w:cs="ＭＳ 明朝"/>
          <w:bCs/>
          <w:spacing w:val="15"/>
          <w:kern w:val="36"/>
          <w:szCs w:val="36"/>
        </w:rPr>
      </w:pPr>
      <w:r w:rsidRPr="00547312">
        <w:rPr>
          <w:rFonts w:ascii="ＭＳ 明朝" w:eastAsia="ＭＳ 明朝" w:hAnsi="ＭＳ 明朝" w:cs="ＭＳ 明朝" w:hint="eastAsia"/>
          <w:bCs/>
          <w:spacing w:val="15"/>
          <w:kern w:val="36"/>
          <w:szCs w:val="36"/>
        </w:rPr>
        <w:t>日立、</w:t>
      </w:r>
      <w:r>
        <w:rPr>
          <w:rFonts w:ascii="ＭＳ 明朝" w:eastAsia="ＭＳ 明朝" w:hAnsi="ＭＳ 明朝" w:cs="ＭＳ 明朝" w:hint="eastAsia"/>
          <w:bCs/>
          <w:spacing w:val="15"/>
          <w:kern w:val="36"/>
          <w:szCs w:val="36"/>
        </w:rPr>
        <w:t>700</w:t>
      </w:r>
      <w:r w:rsidRPr="00547312">
        <w:rPr>
          <w:rFonts w:ascii="ＭＳ 明朝" w:eastAsia="ＭＳ 明朝" w:hAnsi="ＭＳ 明朝" w:cs="ＭＳ 明朝" w:hint="eastAsia"/>
          <w:bCs/>
          <w:spacing w:val="15"/>
          <w:kern w:val="36"/>
          <w:szCs w:val="36"/>
        </w:rPr>
        <w:t>億円の営業外損失見通し　米国の原発事業で</w:t>
      </w:r>
    </w:p>
    <w:p w:rsidR="009E0FF8" w:rsidRPr="00547312" w:rsidRDefault="009E0FF8" w:rsidP="009E0FF8">
      <w:pPr>
        <w:widowControl/>
        <w:shd w:val="clear" w:color="auto" w:fill="FFFFFF"/>
        <w:rPr>
          <w:rFonts w:ascii="ＭＳ 明朝" w:eastAsia="ＭＳ 明朝" w:hAnsi="ＭＳ 明朝" w:cs="ＭＳ 明朝"/>
          <w:kern w:val="0"/>
          <w:szCs w:val="24"/>
        </w:rPr>
      </w:pPr>
      <w:r w:rsidRPr="00547312">
        <w:rPr>
          <w:rFonts w:ascii="ＭＳ 明朝" w:eastAsia="ＭＳ 明朝" w:hAnsi="ＭＳ 明朝" w:cs="ＭＳ 明朝" w:hint="eastAsia"/>
          <w:kern w:val="0"/>
          <w:szCs w:val="24"/>
        </w:rPr>
        <w:t xml:space="preserve">　</w:t>
      </w:r>
      <w:hyperlink r:id="rId83" w:tooltip="日立製作所のトピックスを開く" w:history="1">
        <w:r w:rsidRPr="00547312">
          <w:rPr>
            <w:rFonts w:ascii="ＭＳ 明朝" w:eastAsia="ＭＳ 明朝" w:hAnsi="ＭＳ 明朝" w:cs="ＭＳ 明朝" w:hint="eastAsia"/>
            <w:kern w:val="0"/>
            <w:szCs w:val="24"/>
          </w:rPr>
          <w:t>日立製作所</w:t>
        </w:r>
      </w:hyperlink>
      <w:r w:rsidRPr="00547312">
        <w:rPr>
          <w:rFonts w:ascii="ＭＳ 明朝" w:eastAsia="ＭＳ 明朝" w:hAnsi="ＭＳ 明朝" w:cs="ＭＳ 明朝" w:hint="eastAsia"/>
          <w:kern w:val="0"/>
          <w:szCs w:val="24"/>
        </w:rPr>
        <w:t>は１日、米国での原発事業で２０１７年３月期に７００億円の営業外損失が出る見通しになったと発表した。世界的に原発の新設が鈍っていることを受け、米ゼネラル・エレクトリック（ＧＥ）との合弁会社がウラン燃料の濃縮事業から撤退するため。英国での原発新設については、コスト管理を徹底して予定通りに進めるとした。</w:t>
      </w:r>
    </w:p>
    <w:p w:rsidR="009E0FF8" w:rsidRPr="00547312" w:rsidRDefault="009E0FF8" w:rsidP="009E0FF8">
      <w:pPr>
        <w:widowControl/>
        <w:shd w:val="clear" w:color="auto" w:fill="FFFFFF"/>
        <w:rPr>
          <w:rFonts w:ascii="ＭＳ 明朝" w:eastAsia="ＭＳ 明朝" w:hAnsi="ＭＳ 明朝" w:cs="ＭＳ 明朝"/>
          <w:kern w:val="0"/>
          <w:szCs w:val="24"/>
        </w:rPr>
      </w:pPr>
      <w:r w:rsidRPr="00547312">
        <w:rPr>
          <w:rFonts w:ascii="ＭＳ 明朝" w:eastAsia="ＭＳ 明朝" w:hAnsi="ＭＳ 明朝" w:cs="ＭＳ 明朝" w:hint="eastAsia"/>
          <w:kern w:val="0"/>
          <w:szCs w:val="24"/>
        </w:rPr>
        <w:t xml:space="preserve">　１６年４～１２月期決算を発表する記者会見で、西山光秋専務が明らかにした。</w:t>
      </w:r>
    </w:p>
    <w:p w:rsidR="009E0FF8" w:rsidRPr="00547312" w:rsidRDefault="009E0FF8" w:rsidP="009E0FF8">
      <w:pPr>
        <w:widowControl/>
        <w:shd w:val="clear" w:color="auto" w:fill="FFFFFF"/>
        <w:rPr>
          <w:rFonts w:ascii="ＭＳ 明朝" w:eastAsia="ＭＳ 明朝" w:hAnsi="ＭＳ 明朝" w:cs="ＭＳ 明朝"/>
          <w:kern w:val="0"/>
          <w:szCs w:val="24"/>
        </w:rPr>
      </w:pPr>
      <w:r w:rsidRPr="00547312">
        <w:rPr>
          <w:rFonts w:ascii="ＭＳ 明朝" w:eastAsia="ＭＳ 明朝" w:hAnsi="ＭＳ 明朝" w:cs="ＭＳ 明朝" w:hint="eastAsia"/>
          <w:kern w:val="0"/>
          <w:szCs w:val="24"/>
        </w:rPr>
        <w:t xml:space="preserve">　ＧＥが６０％、日立が４０％を出資する「ＧＥ日立ニュークリア・エナジー」が、グループ会社で手がけていた燃料の新しい濃縮法の開発から撤退し、見込んでいた収益が得られなくなったという。損失の計上後、合弁会社の株式のうち、日立の持ち分の価値は約１１０億円しか残らないといい、「これ以上の大きな損失リスクはない」（西山氏）と説明している。</w:t>
      </w:r>
    </w:p>
    <w:p w:rsidR="009E0FF8" w:rsidRPr="00547312" w:rsidRDefault="009E0FF8" w:rsidP="009E0FF8">
      <w:pPr>
        <w:widowControl/>
        <w:shd w:val="clear" w:color="auto" w:fill="FFFFFF"/>
        <w:rPr>
          <w:rFonts w:ascii="ＭＳ 明朝" w:eastAsia="ＭＳ 明朝" w:hAnsi="ＭＳ 明朝" w:cs="ＭＳ 明朝"/>
          <w:kern w:val="0"/>
          <w:szCs w:val="24"/>
        </w:rPr>
      </w:pPr>
      <w:r w:rsidRPr="00547312">
        <w:rPr>
          <w:rFonts w:ascii="ＭＳ 明朝" w:eastAsia="ＭＳ 明朝" w:hAnsi="ＭＳ 明朝" w:cs="ＭＳ 明朝" w:hint="eastAsia"/>
          <w:kern w:val="0"/>
          <w:szCs w:val="24"/>
        </w:rPr>
        <w:t xml:space="preserve">　英国で２０年代に４～６基の原発を新設する計画について、西山氏は「海外で初めての建設で、もともとリスクはある。英国政府やプラントメーカーと協議し、リスク管理を徹底する」と話した。（清井聡）</w:t>
      </w:r>
    </w:p>
    <w:p w:rsidR="009E0FF8"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31</w:t>
      </w:r>
      <w:r>
        <w:rPr>
          <w:rFonts w:hint="eastAsia"/>
        </w:rPr>
        <w:t>日（火）</w:t>
      </w:r>
    </w:p>
    <w:p w:rsidR="009E0FF8" w:rsidRDefault="009E0FF8" w:rsidP="009E0FF8">
      <w:r>
        <w:rPr>
          <w:rFonts w:hint="eastAsia"/>
        </w:rPr>
        <w:t xml:space="preserve">　原子炉直下の金網状の足場に褐色や黒っぽい堆積物を確認、福島原発</w:t>
      </w:r>
      <w:r>
        <w:rPr>
          <w:rFonts w:hint="eastAsia"/>
        </w:rPr>
        <w:t>2</w:t>
      </w:r>
      <w:r>
        <w:rPr>
          <w:rFonts w:hint="eastAsia"/>
        </w:rPr>
        <w:t>号機、初撮影、溶融燃料か。今回の堆積物がデブリなら底を突き破ったことになる。取り出しは非常に困難な作業になる。金網の一部分がなくなっている部分も見えた。今後ロボット調査を行う。</w:t>
      </w:r>
    </w:p>
    <w:p w:rsidR="009E0FF8" w:rsidRDefault="009E0FF8" w:rsidP="009E0FF8"/>
    <w:p w:rsidR="009E0FF8" w:rsidRDefault="009E0FF8" w:rsidP="009E0FF8">
      <w:r>
        <w:rPr>
          <w:rFonts w:hint="eastAsia"/>
        </w:rPr>
        <w:t xml:space="preserve">　気象庁の海水調査</w:t>
      </w:r>
      <w:r>
        <w:rPr>
          <w:rFonts w:hint="eastAsia"/>
        </w:rPr>
        <w:t>50</w:t>
      </w:r>
      <w:r>
        <w:rPr>
          <w:rFonts w:hint="eastAsia"/>
        </w:rPr>
        <w:t>年、酸性化裏付け、三重県志摩半島沖からニューギニア島付近まで往復</w:t>
      </w:r>
      <w:r>
        <w:rPr>
          <w:rFonts w:hint="eastAsia"/>
        </w:rPr>
        <w:t>7</w:t>
      </w:r>
      <w:r>
        <w:rPr>
          <w:rFonts w:hint="eastAsia"/>
        </w:rPr>
        <w:t>千キロを船で航行しながら海水成分を調べており、長期にわたる海洋観測は世界的にみても珍しく、各種データは国内外の研究機関が利用している。東経</w:t>
      </w:r>
      <w:r>
        <w:rPr>
          <w:rFonts w:hint="eastAsia"/>
        </w:rPr>
        <w:t>137</w:t>
      </w:r>
      <w:r>
        <w:rPr>
          <w:rFonts w:hint="eastAsia"/>
        </w:rPr>
        <w:t>度に沿って夏と冬の年</w:t>
      </w:r>
      <w:r>
        <w:rPr>
          <w:rFonts w:hint="eastAsia"/>
        </w:rPr>
        <w:t>2</w:t>
      </w:r>
      <w:r>
        <w:rPr>
          <w:rFonts w:hint="eastAsia"/>
        </w:rPr>
        <w:t>回、約</w:t>
      </w:r>
      <w:r>
        <w:rPr>
          <w:rFonts w:hint="eastAsia"/>
        </w:rPr>
        <w:t>100</w:t>
      </w:r>
      <w:r>
        <w:rPr>
          <w:rFonts w:hint="eastAsia"/>
        </w:rPr>
        <w:t>キロ間隔で海水を採取し、二酸化炭素濃度や水素イオン濃度、栄養塩などを分析する。</w:t>
      </w:r>
    </w:p>
    <w:p w:rsidR="009E0FF8" w:rsidRDefault="009E0FF8" w:rsidP="009E0FF8">
      <w:pPr>
        <w:ind w:firstLineChars="100" w:firstLine="210"/>
      </w:pPr>
      <w:r>
        <w:rPr>
          <w:rFonts w:hint="eastAsia"/>
        </w:rPr>
        <w:lastRenderedPageBreak/>
        <w:t>水素イオン指数（ＰＨ）が</w:t>
      </w:r>
      <w:r>
        <w:rPr>
          <w:rFonts w:hint="eastAsia"/>
        </w:rPr>
        <w:t>10</w:t>
      </w:r>
      <w:r>
        <w:rPr>
          <w:rFonts w:hint="eastAsia"/>
        </w:rPr>
        <w:t>年当たり</w:t>
      </w:r>
      <w:r>
        <w:rPr>
          <w:rFonts w:hint="eastAsia"/>
        </w:rPr>
        <w:t>0.008</w:t>
      </w:r>
      <w:r>
        <w:rPr>
          <w:rFonts w:hint="eastAsia"/>
        </w:rPr>
        <w:t>～</w:t>
      </w:r>
      <w:r>
        <w:rPr>
          <w:rFonts w:hint="eastAsia"/>
        </w:rPr>
        <w:t>0.025</w:t>
      </w:r>
      <w:r>
        <w:rPr>
          <w:rFonts w:hint="eastAsia"/>
        </w:rPr>
        <w:t>低下していることを確認。大気中のＣＯ２が溶け込んでいるのが要因とみられる。このまま酸性化が進行すれば、サンゴの形成が阻害されたり、貝類や甲殻類が小型化したりするほか、繁殖数も低下すると懸念されている。最深</w:t>
      </w:r>
      <w:r>
        <w:rPr>
          <w:rFonts w:hint="eastAsia"/>
        </w:rPr>
        <w:t>6</w:t>
      </w:r>
      <w:r>
        <w:rPr>
          <w:rFonts w:hint="eastAsia"/>
        </w:rPr>
        <w:t>千ｍまで沈めて海水を取り込んでいる。</w:t>
      </w:r>
    </w:p>
    <w:p w:rsidR="009E0FF8" w:rsidRPr="00A70ACC"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30</w:t>
      </w:r>
      <w:r>
        <w:rPr>
          <w:rFonts w:hint="eastAsia"/>
        </w:rPr>
        <w:t>日（月）</w:t>
      </w:r>
    </w:p>
    <w:p w:rsidR="009E0FF8" w:rsidRPr="00A70ACC" w:rsidRDefault="009E0FF8" w:rsidP="009E0FF8">
      <w:pPr>
        <w:widowControl/>
        <w:ind w:firstLineChars="100" w:firstLine="210"/>
        <w:rPr>
          <w:rFonts w:ascii="ＭＳ 明朝" w:eastAsia="ＭＳ 明朝" w:hAnsi="ＭＳ 明朝" w:cs="ＭＳ 明朝"/>
          <w:kern w:val="0"/>
          <w:szCs w:val="24"/>
        </w:rPr>
      </w:pPr>
      <w:r w:rsidRPr="00A70ACC">
        <w:rPr>
          <w:rFonts w:ascii="ＭＳ 明朝" w:eastAsia="ＭＳ 明朝" w:hAnsi="ＭＳ 明朝" w:cs="ＭＳ 明朝" w:hint="eastAsia"/>
          <w:kern w:val="0"/>
          <w:szCs w:val="24"/>
        </w:rPr>
        <w:t>横浜市で原発事故から避難してきた子がいじめにあった問題で、</w:t>
      </w:r>
      <w:r w:rsidRPr="00A70ACC">
        <w:rPr>
          <w:rFonts w:ascii="ＭＳ 明朝" w:eastAsia="ＭＳ 明朝" w:hAnsi="ＭＳ 明朝" w:cs="ＭＳ 明朝" w:hint="eastAsia"/>
          <w:bCs/>
          <w:kern w:val="0"/>
          <w:szCs w:val="24"/>
        </w:rPr>
        <w:t>現金150万円相当を払わされたにもかかわらず、横浜市教育委員会はいじめ認定が困難だとしています。</w:t>
      </w:r>
    </w:p>
    <w:p w:rsidR="009E0FF8" w:rsidRPr="00A70ACC" w:rsidRDefault="009E0FF8" w:rsidP="009E0FF8">
      <w:pPr>
        <w:widowControl/>
        <w:ind w:firstLineChars="100" w:firstLine="210"/>
        <w:rPr>
          <w:rFonts w:ascii="ＭＳ 明朝" w:eastAsia="ＭＳ 明朝" w:hAnsi="ＭＳ 明朝" w:cs="ＭＳ 明朝"/>
          <w:kern w:val="0"/>
          <w:szCs w:val="24"/>
        </w:rPr>
      </w:pPr>
      <w:r w:rsidRPr="00A70ACC">
        <w:rPr>
          <w:rFonts w:ascii="ＭＳ 明朝" w:eastAsia="ＭＳ 明朝" w:hAnsi="ＭＳ 明朝" w:cs="ＭＳ 明朝" w:hint="eastAsia"/>
          <w:bCs/>
          <w:kern w:val="0"/>
          <w:szCs w:val="24"/>
        </w:rPr>
        <w:t>この見解は到底理解出来るものではありません。金銭の支払いも含むいじめがあったという事実を正確に理解し、被害にあった子の気持ちを真正面から受け止めるべきです。</w:t>
      </w:r>
    </w:p>
    <w:p w:rsidR="009E0FF8" w:rsidRPr="00A70ACC" w:rsidRDefault="009E0FF8" w:rsidP="009E0FF8">
      <w:pPr>
        <w:widowControl/>
        <w:ind w:firstLineChars="100" w:firstLine="210"/>
        <w:rPr>
          <w:rFonts w:ascii="ＭＳ 明朝" w:eastAsia="ＭＳ 明朝" w:hAnsi="ＭＳ 明朝" w:cs="ＭＳ 明朝"/>
          <w:kern w:val="0"/>
          <w:szCs w:val="24"/>
        </w:rPr>
      </w:pPr>
      <w:r w:rsidRPr="00A70ACC">
        <w:rPr>
          <w:rFonts w:ascii="ＭＳ 明朝" w:eastAsia="ＭＳ 明朝" w:hAnsi="ＭＳ 明朝" w:cs="ＭＳ 明朝" w:hint="eastAsia"/>
          <w:kern w:val="0"/>
          <w:szCs w:val="24"/>
        </w:rPr>
        <w:t>そのための一つの力になれればと思い、</w:t>
      </w:r>
      <w:r>
        <w:rPr>
          <w:rFonts w:ascii="ＭＳ 明朝" w:eastAsia="ＭＳ 明朝" w:hAnsi="ＭＳ 明朝" w:cs="ＭＳ 明朝" w:hint="eastAsia"/>
          <w:kern w:val="0"/>
          <w:szCs w:val="24"/>
        </w:rPr>
        <w:t>賛同署名</w:t>
      </w:r>
      <w:r w:rsidRPr="00A70ACC">
        <w:rPr>
          <w:rFonts w:ascii="ＭＳ 明朝" w:eastAsia="ＭＳ 明朝" w:hAnsi="ＭＳ 明朝" w:cs="ＭＳ 明朝" w:hint="eastAsia"/>
          <w:kern w:val="0"/>
          <w:szCs w:val="24"/>
        </w:rPr>
        <w:t>キャンペーンを行います。ご賛同のほど、よろしくお願いします！</w:t>
      </w:r>
    </w:p>
    <w:p w:rsidR="009E0FF8" w:rsidRPr="00865D88"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29</w:t>
      </w:r>
      <w:r>
        <w:rPr>
          <w:rFonts w:hint="eastAsia"/>
        </w:rPr>
        <w:t>日（日）</w:t>
      </w:r>
    </w:p>
    <w:p w:rsidR="009E0FF8" w:rsidRDefault="009E0FF8" w:rsidP="009E0FF8">
      <w:r>
        <w:rPr>
          <w:rFonts w:hint="eastAsia"/>
        </w:rPr>
        <w:t xml:space="preserve">　</w:t>
      </w:r>
      <w:r>
        <w:rPr>
          <w:rFonts w:hint="eastAsia"/>
        </w:rPr>
        <w:t>2014</w:t>
      </w:r>
      <w:r>
        <w:rPr>
          <w:rFonts w:hint="eastAsia"/>
        </w:rPr>
        <w:t>年</w:t>
      </w:r>
      <w:r>
        <w:rPr>
          <w:rFonts w:hint="eastAsia"/>
        </w:rPr>
        <w:t>4</w:t>
      </w:r>
      <w:r>
        <w:rPr>
          <w:rFonts w:hint="eastAsia"/>
        </w:rPr>
        <w:t>月以降避難指示が解除された田村市、川内村、楢葉町、葛尾村、南相馬市の５市町村で住民の帰還率が約</w:t>
      </w:r>
      <w:r>
        <w:rPr>
          <w:rFonts w:hint="eastAsia"/>
        </w:rPr>
        <w:t>13</w:t>
      </w:r>
      <w:r>
        <w:rPr>
          <w:rFonts w:hint="eastAsia"/>
        </w:rPr>
        <w:t>％にとどまていることが</w:t>
      </w:r>
      <w:r>
        <w:rPr>
          <w:rFonts w:hint="eastAsia"/>
        </w:rPr>
        <w:t>28</w:t>
      </w:r>
      <w:r>
        <w:rPr>
          <w:rFonts w:hint="eastAsia"/>
        </w:rPr>
        <w:t>日、各自治体への取材でわかった。</w:t>
      </w:r>
    </w:p>
    <w:p w:rsidR="009E0FF8" w:rsidRDefault="009E0FF8" w:rsidP="009E0FF8">
      <w:pPr>
        <w:ind w:firstLineChars="100" w:firstLine="210"/>
      </w:pPr>
      <w:r>
        <w:rPr>
          <w:rFonts w:hint="eastAsia"/>
        </w:rPr>
        <w:t>子どもを持つ親が放射線による健康への不安を考慮したりしての、避難先での定住が進んでいるとみられる。計</w:t>
      </w:r>
      <w:r>
        <w:rPr>
          <w:rFonts w:hint="eastAsia"/>
        </w:rPr>
        <w:t>1</w:t>
      </w:r>
      <w:r>
        <w:rPr>
          <w:rFonts w:hint="eastAsia"/>
        </w:rPr>
        <w:t>万</w:t>
      </w:r>
      <w:r>
        <w:rPr>
          <w:rFonts w:hint="eastAsia"/>
        </w:rPr>
        <w:t>9460</w:t>
      </w:r>
      <w:r>
        <w:rPr>
          <w:rFonts w:hint="eastAsia"/>
        </w:rPr>
        <w:t>人のうち、実際に住んでいるのは計</w:t>
      </w:r>
      <w:r>
        <w:rPr>
          <w:rFonts w:hint="eastAsia"/>
        </w:rPr>
        <w:t>2561</w:t>
      </w:r>
      <w:r>
        <w:rPr>
          <w:rFonts w:hint="eastAsia"/>
        </w:rPr>
        <w:t>人だ。最も解除が早かった田村市都路地区では</w:t>
      </w:r>
      <w:r>
        <w:rPr>
          <w:rFonts w:hint="eastAsia"/>
        </w:rPr>
        <w:t>72.1</w:t>
      </w:r>
      <w:r>
        <w:rPr>
          <w:rFonts w:hint="eastAsia"/>
        </w:rPr>
        <w:t>％が戻った。</w:t>
      </w:r>
      <w:r>
        <w:rPr>
          <w:rFonts w:hint="eastAsia"/>
        </w:rPr>
        <w:t>16</w:t>
      </w:r>
      <w:r>
        <w:rPr>
          <w:rFonts w:hint="eastAsia"/>
        </w:rPr>
        <w:t>年</w:t>
      </w:r>
      <w:r>
        <w:rPr>
          <w:rFonts w:hint="eastAsia"/>
        </w:rPr>
        <w:t>7</w:t>
      </w:r>
      <w:r>
        <w:rPr>
          <w:rFonts w:hint="eastAsia"/>
        </w:rPr>
        <w:t>月に解除された南相馬市では</w:t>
      </w:r>
      <w:r>
        <w:rPr>
          <w:rFonts w:hint="eastAsia"/>
        </w:rPr>
        <w:t>13.6</w:t>
      </w:r>
      <w:r>
        <w:rPr>
          <w:rFonts w:hint="eastAsia"/>
        </w:rPr>
        <w:t>％と比較的順調に機関が進む。規模が大きく生活インフラが整っていることなどが要因とみられる。</w:t>
      </w:r>
    </w:p>
    <w:p w:rsidR="009E0FF8" w:rsidRPr="0051453A" w:rsidRDefault="009E0FF8" w:rsidP="009E0FF8">
      <w:pPr>
        <w:ind w:firstLineChars="100" w:firstLine="210"/>
      </w:pPr>
      <w:r>
        <w:rPr>
          <w:rFonts w:hint="eastAsia"/>
        </w:rPr>
        <w:t>復興住宅で昨年</w:t>
      </w:r>
      <w:r>
        <w:rPr>
          <w:rFonts w:hint="eastAsia"/>
        </w:rPr>
        <w:t>10</w:t>
      </w:r>
      <w:r>
        <w:rPr>
          <w:rFonts w:hint="eastAsia"/>
        </w:rPr>
        <w:t>月、</w:t>
      </w:r>
      <w:r>
        <w:rPr>
          <w:rFonts w:hint="eastAsia"/>
        </w:rPr>
        <w:t>70</w:t>
      </w:r>
      <w:r>
        <w:rPr>
          <w:rFonts w:hint="eastAsia"/>
        </w:rPr>
        <w:t>歳代男性が孤独死した。原発向けの災害公営住宅では初めてのケース。</w:t>
      </w:r>
    </w:p>
    <w:p w:rsidR="009E0FF8"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27</w:t>
      </w:r>
      <w:r>
        <w:rPr>
          <w:rFonts w:hint="eastAsia"/>
        </w:rPr>
        <w:t>日（金）</w:t>
      </w:r>
    </w:p>
    <w:p w:rsidR="009E0FF8" w:rsidRDefault="009E0FF8" w:rsidP="009E0FF8">
      <w:r>
        <w:rPr>
          <w:rFonts w:hint="eastAsia"/>
        </w:rPr>
        <w:t xml:space="preserve">　新電力に創業前の請求書、膨らむ福島損害賠償費用、送電線利用料で回収。経産省は</w:t>
      </w:r>
      <w:r>
        <w:rPr>
          <w:rFonts w:hint="eastAsia"/>
        </w:rPr>
        <w:t>2.4</w:t>
      </w:r>
      <w:r>
        <w:rPr>
          <w:rFonts w:hint="eastAsia"/>
        </w:rPr>
        <w:t>兆円を新電力との共同負担に切り替える。</w:t>
      </w:r>
      <w:r>
        <w:rPr>
          <w:rFonts w:hint="eastAsia"/>
        </w:rPr>
        <w:t>40</w:t>
      </w:r>
      <w:r>
        <w:rPr>
          <w:rFonts w:hint="eastAsia"/>
        </w:rPr>
        <w:t>年にわたって月平均</w:t>
      </w:r>
      <w:r>
        <w:rPr>
          <w:rFonts w:hint="eastAsia"/>
        </w:rPr>
        <w:t>18</w:t>
      </w:r>
      <w:r>
        <w:rPr>
          <w:rFonts w:hint="eastAsia"/>
        </w:rPr>
        <w:t>円を消費者が負担する。「積み立てておくべきものを積み立てていなかったから、これから負担してもらう」という。有識者会議では石井美奈子氏が最後まで反対、容認した委員からも厳しい意見が出た。座長の一橋大学教授の山内氏も「率直に言ってからり苦しい理屈だが、お金の出し方を考える必要があるのも事実だ」と語る。</w:t>
      </w:r>
    </w:p>
    <w:p w:rsidR="009E0FF8" w:rsidRPr="00E13FC8" w:rsidRDefault="009E0FF8" w:rsidP="009E0FF8">
      <w:pPr>
        <w:rPr>
          <w:b/>
          <w:color w:val="1F497D" w:themeColor="text2"/>
        </w:rPr>
      </w:pPr>
      <w:r w:rsidRPr="00E13FC8">
        <w:rPr>
          <w:rFonts w:hint="eastAsia"/>
          <w:b/>
          <w:color w:val="1F497D" w:themeColor="text2"/>
        </w:rPr>
        <w:t>（コメント）</w:t>
      </w:r>
    </w:p>
    <w:p w:rsidR="009E0FF8" w:rsidRPr="00E13FC8" w:rsidRDefault="009E0FF8" w:rsidP="009E0FF8">
      <w:pPr>
        <w:rPr>
          <w:b/>
          <w:color w:val="1F497D" w:themeColor="text2"/>
        </w:rPr>
      </w:pPr>
      <w:r w:rsidRPr="00E13FC8">
        <w:rPr>
          <w:rFonts w:hint="eastAsia"/>
          <w:b/>
          <w:color w:val="1F497D" w:themeColor="text2"/>
        </w:rPr>
        <w:t xml:space="preserve">　お金の出し方を考えるというが、考えることなど全く必要ない。その事業者が当然のこととして負担すべきだし、負担できないなら破産し、債権者が負担したうえで、それでも賄えなければ、破たん処理のスキームを考えればよいだけの話だ。</w:t>
      </w:r>
    </w:p>
    <w:p w:rsidR="009E0FF8" w:rsidRDefault="009E0FF8" w:rsidP="009E0FF8">
      <w:r>
        <w:rPr>
          <w:rFonts w:hint="eastAsia"/>
        </w:rPr>
        <w:t xml:space="preserve">　経産省は「賠償の備えをしてこなかった点を真摯に反省する」としている。安全神話を信じて積立制度をつくってこなかったのが事の発端だ、丁寧な説明が求められる。</w:t>
      </w:r>
    </w:p>
    <w:p w:rsidR="009E0FF8" w:rsidRPr="006C682B" w:rsidRDefault="009E0FF8" w:rsidP="009E0FF8">
      <w:pPr>
        <w:rPr>
          <w:b/>
          <w:color w:val="1F497D" w:themeColor="text2"/>
        </w:rPr>
      </w:pPr>
      <w:r w:rsidRPr="006C682B">
        <w:rPr>
          <w:rFonts w:hint="eastAsia"/>
          <w:b/>
          <w:color w:val="1F497D" w:themeColor="text2"/>
        </w:rPr>
        <w:t>（コメント）</w:t>
      </w:r>
    </w:p>
    <w:p w:rsidR="009E0FF8" w:rsidRPr="006C682B" w:rsidRDefault="009E0FF8" w:rsidP="009E0FF8">
      <w:pPr>
        <w:rPr>
          <w:b/>
          <w:color w:val="1F497D" w:themeColor="text2"/>
        </w:rPr>
      </w:pPr>
      <w:r w:rsidRPr="006C682B">
        <w:rPr>
          <w:rFonts w:hint="eastAsia"/>
          <w:b/>
          <w:color w:val="1F497D" w:themeColor="text2"/>
        </w:rPr>
        <w:t xml:space="preserve">　丁寧な説明などしてもらっても何の役にも立たない。原発は安いといいながら、リスクに対する責任準備金を積み立ててこなかったことを反省し、ドイツのように原発から完全撤退を決意することこそが反省を真に生かす道だ。</w:t>
      </w:r>
    </w:p>
    <w:p w:rsidR="009E0FF8" w:rsidRPr="006C682B"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19</w:t>
      </w:r>
      <w:r>
        <w:rPr>
          <w:rFonts w:hint="eastAsia"/>
        </w:rPr>
        <w:t>日（木）</w:t>
      </w:r>
    </w:p>
    <w:p w:rsidR="009E0FF8" w:rsidRPr="00912C84" w:rsidRDefault="009E0FF8" w:rsidP="009E0FF8">
      <w:r>
        <w:rPr>
          <w:rFonts w:hint="eastAsia"/>
        </w:rPr>
        <w:t xml:space="preserve">　</w:t>
      </w:r>
      <w:r>
        <w:rPr>
          <w:rFonts w:hint="eastAsia"/>
        </w:rPr>
        <w:t>2016</w:t>
      </w:r>
      <w:r>
        <w:rPr>
          <w:rFonts w:hint="eastAsia"/>
        </w:rPr>
        <w:t>年、世界は一番暑い年。米航空宇宙局（ＮＡＳＡ）と米海洋大気局（ＮＯＳＡ）が</w:t>
      </w:r>
      <w:r>
        <w:rPr>
          <w:rFonts w:hint="eastAsia"/>
        </w:rPr>
        <w:t>18</w:t>
      </w:r>
      <w:r>
        <w:rPr>
          <w:rFonts w:hint="eastAsia"/>
        </w:rPr>
        <w:t>日、発表した。</w:t>
      </w:r>
      <w:r>
        <w:rPr>
          <w:rFonts w:hint="eastAsia"/>
        </w:rPr>
        <w:t>6300</w:t>
      </w:r>
      <w:r>
        <w:rPr>
          <w:rFonts w:hint="eastAsia"/>
        </w:rPr>
        <w:t>か所で測定したもの。</w:t>
      </w:r>
      <w:r>
        <w:rPr>
          <w:rFonts w:hint="eastAsia"/>
        </w:rPr>
        <w:t>14</w:t>
      </w:r>
      <w:r>
        <w:rPr>
          <w:rFonts w:hint="eastAsia"/>
        </w:rPr>
        <w:t>年、</w:t>
      </w:r>
      <w:r>
        <w:rPr>
          <w:rFonts w:hint="eastAsia"/>
        </w:rPr>
        <w:t>15</w:t>
      </w:r>
      <w:r>
        <w:rPr>
          <w:rFonts w:hint="eastAsia"/>
        </w:rPr>
        <w:t>年に続き</w:t>
      </w:r>
      <w:r>
        <w:rPr>
          <w:rFonts w:hint="eastAsia"/>
        </w:rPr>
        <w:t>3</w:t>
      </w:r>
      <w:r>
        <w:rPr>
          <w:rFonts w:hint="eastAsia"/>
        </w:rPr>
        <w:t>年連続で記録更新。温暖化が進んでいることは明らかだとしている。世界の平均気温は</w:t>
      </w:r>
      <w:r>
        <w:rPr>
          <w:rFonts w:hint="eastAsia"/>
        </w:rPr>
        <w:t>14</w:t>
      </w:r>
      <w:r>
        <w:rPr>
          <w:rFonts w:hint="eastAsia"/>
        </w:rPr>
        <w:t>･</w:t>
      </w:r>
      <w:r>
        <w:rPr>
          <w:rFonts w:hint="eastAsia"/>
        </w:rPr>
        <w:t>83</w:t>
      </w:r>
      <w:r>
        <w:rPr>
          <w:rFonts w:hint="eastAsia"/>
        </w:rPr>
        <w:t>度。</w:t>
      </w:r>
      <w:r>
        <w:rPr>
          <w:rFonts w:hint="eastAsia"/>
        </w:rPr>
        <w:t>19</w:t>
      </w:r>
      <w:r>
        <w:rPr>
          <w:rFonts w:hint="eastAsia"/>
        </w:rPr>
        <w:t>世紀後半に比べ</w:t>
      </w:r>
      <w:r>
        <w:rPr>
          <w:rFonts w:hint="eastAsia"/>
        </w:rPr>
        <w:t>1.1</w:t>
      </w:r>
      <w:r>
        <w:rPr>
          <w:rFonts w:hint="eastAsia"/>
        </w:rPr>
        <w:t>度上昇。温暖化ガスの排出量増加が要因。</w:t>
      </w:r>
    </w:p>
    <w:p w:rsidR="009E0FF8"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19</w:t>
      </w:r>
      <w:r>
        <w:rPr>
          <w:rFonts w:hint="eastAsia"/>
        </w:rPr>
        <w:t>日（木）</w:t>
      </w:r>
    </w:p>
    <w:p w:rsidR="009E0FF8" w:rsidRDefault="009E0FF8" w:rsidP="009E0FF8">
      <w:r>
        <w:rPr>
          <w:rFonts w:hint="eastAsia"/>
        </w:rPr>
        <w:t xml:space="preserve">　東芝、損失</w:t>
      </w:r>
      <w:r>
        <w:rPr>
          <w:rFonts w:hint="eastAsia"/>
        </w:rPr>
        <w:t>5000</w:t>
      </w:r>
      <w:r>
        <w:rPr>
          <w:rFonts w:hint="eastAsia"/>
        </w:rPr>
        <w:t>億円超も。米原発事業、資本支援を日本政策投資銀行に要請。東芝の子会社ウエスチングハウスが</w:t>
      </w:r>
      <w:r>
        <w:rPr>
          <w:rFonts w:hint="eastAsia"/>
        </w:rPr>
        <w:t>15</w:t>
      </w:r>
      <w:r>
        <w:rPr>
          <w:rFonts w:hint="eastAsia"/>
        </w:rPr>
        <w:t>年末に買収した米原子力サービス会社ＣＢ＆Ｉストーン・アンド・ウェブスターＳ＆Ｗで損失が発生する。原発の建設などを手掛けるが、米国内での工事費や人件費などの追加コストが膨らみ、買収時の想定を上回る巨額のコストが発生する事態に陥った。東芝は会計不祥事の発覚で東京証券取引所から内部管理体制に不備があると投資家に注意を促す特設注意市場銘柄に指定されており、一般の投資家から幅広く資本を募る公募増資などは事実上困難だ。</w:t>
      </w:r>
    </w:p>
    <w:p w:rsidR="009E0FF8"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18</w:t>
      </w:r>
      <w:r>
        <w:rPr>
          <w:rFonts w:hint="eastAsia"/>
        </w:rPr>
        <w:t>日（水）</w:t>
      </w:r>
    </w:p>
    <w:p w:rsidR="009E0FF8" w:rsidRDefault="009E0FF8" w:rsidP="009E0FF8">
      <w:pPr>
        <w:rPr>
          <w:sz w:val="20"/>
          <w:szCs w:val="20"/>
        </w:rPr>
      </w:pPr>
      <w:r>
        <w:rPr>
          <w:rFonts w:ascii="ＭＳ ゴシック" w:eastAsia="ＭＳ ゴシック" w:hAnsi="ＭＳ ゴシック" w:hint="eastAsia"/>
          <w:sz w:val="20"/>
          <w:szCs w:val="20"/>
        </w:rPr>
        <w:t>「玄海原発３・４号機</w:t>
      </w:r>
      <w:r>
        <w:rPr>
          <w:rFonts w:hint="eastAsia"/>
          <w:sz w:val="20"/>
          <w:szCs w:val="20"/>
        </w:rPr>
        <w:t xml:space="preserve"> </w:t>
      </w:r>
      <w:r>
        <w:rPr>
          <w:rFonts w:ascii="ＭＳ ゴシック" w:eastAsia="ＭＳ ゴシック" w:hAnsi="ＭＳ ゴシック" w:hint="eastAsia"/>
          <w:sz w:val="20"/>
          <w:szCs w:val="20"/>
        </w:rPr>
        <w:t>“新規制基準の審査に合格”」</w:t>
      </w:r>
    </w:p>
    <w:p w:rsidR="009E0FF8" w:rsidRDefault="009E0FF8" w:rsidP="009E0FF8">
      <w:pPr>
        <w:ind w:firstLineChars="100" w:firstLine="200"/>
        <w:rPr>
          <w:sz w:val="20"/>
          <w:szCs w:val="20"/>
        </w:rPr>
      </w:pPr>
      <w:r>
        <w:rPr>
          <w:rFonts w:ascii="ＭＳ ゴシック" w:eastAsia="ＭＳ ゴシック" w:hAnsi="ＭＳ ゴシック" w:hint="eastAsia"/>
          <w:sz w:val="20"/>
          <w:szCs w:val="20"/>
        </w:rPr>
        <w:t>佐賀県にある玄海原子力発電所の３号機と４号機について、原子力規制委員会は、九州電力の安全対策が再稼働の前提となる新しい規制基準の審査に合格したことを示す審査書を正式に決定しました。今後、設備の詳しい設計の審査や地元の同意などが必要で、九州電力が目指す再稼働は早くてことしの夏以降になると見られます。</w:t>
      </w:r>
    </w:p>
    <w:p w:rsidR="009E0FF8" w:rsidRDefault="009E0FF8" w:rsidP="009E0FF8">
      <w:pPr>
        <w:ind w:firstLineChars="100" w:firstLine="200"/>
        <w:rPr>
          <w:sz w:val="20"/>
          <w:szCs w:val="20"/>
        </w:rPr>
      </w:pPr>
      <w:r>
        <w:rPr>
          <w:rFonts w:ascii="ＭＳ ゴシック" w:eastAsia="ＭＳ ゴシック" w:hAnsi="ＭＳ ゴシック" w:hint="eastAsia"/>
          <w:sz w:val="20"/>
          <w:szCs w:val="20"/>
        </w:rPr>
        <w:t>玄海原発３号機と４号機について、原子力規制委員会は去年１１月、九州電力の申請以降、３年余りの審査を踏まえて、安全対策が審査に事実上合格したことを示す審査書の案を取りまとめ、一般からの意見を募集していました。</w:t>
      </w:r>
    </w:p>
    <w:p w:rsidR="009E0FF8" w:rsidRDefault="009E0FF8" w:rsidP="009E0FF8">
      <w:pPr>
        <w:ind w:firstLineChars="100" w:firstLine="200"/>
        <w:rPr>
          <w:sz w:val="20"/>
          <w:szCs w:val="20"/>
        </w:rPr>
      </w:pPr>
      <w:r>
        <w:rPr>
          <w:rFonts w:ascii="ＭＳ ゴシック" w:eastAsia="ＭＳ ゴシック" w:hAnsi="ＭＳ ゴシック" w:hint="eastAsia"/>
          <w:sz w:val="20"/>
          <w:szCs w:val="20"/>
        </w:rPr>
        <w:t>１８日の規制委員会では、原子力規制庁の担当者から「『繰り返し強い揺れが起きた熊本地震の教訓が反映されていない』といった意見があったが、基準では、施設の機能が保たれることを要求しているほか、事業者が地震の影響を点検し、必要な措置が講じられることを確認している」などの説明を受けたうえで結論は変えず、表現を一部修正した審査書を正式に決定しました。</w:t>
      </w:r>
    </w:p>
    <w:p w:rsidR="009E0FF8" w:rsidRDefault="009E0FF8" w:rsidP="009E0FF8">
      <w:pPr>
        <w:ind w:firstLineChars="100" w:firstLine="200"/>
        <w:rPr>
          <w:sz w:val="20"/>
          <w:szCs w:val="20"/>
        </w:rPr>
      </w:pPr>
      <w:r>
        <w:rPr>
          <w:rFonts w:ascii="ＭＳ ゴシック" w:eastAsia="ＭＳ ゴシック" w:hAnsi="ＭＳ ゴシック" w:hint="eastAsia"/>
          <w:sz w:val="20"/>
          <w:szCs w:val="20"/>
        </w:rPr>
        <w:t>審査書が決定したのは、現在、運転中の鹿児島県にある川内原発などに続き５か所目で、九州電力の原発としては２か所目となります。</w:t>
      </w:r>
    </w:p>
    <w:p w:rsidR="009E0FF8" w:rsidRDefault="009E0FF8" w:rsidP="009E0FF8">
      <w:pPr>
        <w:ind w:firstLineChars="100" w:firstLine="200"/>
        <w:rPr>
          <w:b/>
          <w:bCs/>
          <w:color w:val="FF0000"/>
          <w:sz w:val="20"/>
          <w:szCs w:val="20"/>
        </w:rPr>
      </w:pPr>
      <w:r>
        <w:rPr>
          <w:rFonts w:ascii="ＭＳ ゴシック" w:eastAsia="ＭＳ ゴシック" w:hAnsi="ＭＳ ゴシック" w:hint="eastAsia"/>
          <w:sz w:val="20"/>
          <w:szCs w:val="20"/>
        </w:rPr>
        <w:t>今後、設備の耐震性など詳しい設計の審査や検査、それに地元の同意が必要で、</w:t>
      </w:r>
      <w:r>
        <w:rPr>
          <w:rFonts w:ascii="ＭＳ ゴシック" w:eastAsia="ＭＳ ゴシック" w:hAnsi="ＭＳ ゴシック" w:hint="eastAsia"/>
          <w:b/>
          <w:bCs/>
          <w:color w:val="FF0000"/>
          <w:sz w:val="20"/>
          <w:szCs w:val="20"/>
        </w:rPr>
        <w:t>九州電力が目指す玄海原発の再稼働は、早くてことしの夏以降になると見られます。</w:t>
      </w:r>
    </w:p>
    <w:p w:rsidR="009E0FF8" w:rsidRDefault="009E0FF8" w:rsidP="009E0FF8">
      <w:pPr>
        <w:ind w:firstLineChars="100" w:firstLine="200"/>
        <w:rPr>
          <w:sz w:val="20"/>
          <w:szCs w:val="20"/>
        </w:rPr>
      </w:pPr>
      <w:r>
        <w:rPr>
          <w:rFonts w:ascii="ＭＳ ゴシック" w:eastAsia="ＭＳ ゴシック" w:hAnsi="ＭＳ ゴシック" w:hint="eastAsia"/>
          <w:sz w:val="20"/>
          <w:szCs w:val="20"/>
        </w:rPr>
        <w:t>また、玄海原発をめぐっては、事故が起きた際のお年寄りや障害者の迅速な避難や、本土と橋で結ばれていない、合わせて１７の離島からの避難などの課題があり、佐賀県などが策定した避難計画の実効性を高めていくことが求められます。</w:t>
      </w:r>
    </w:p>
    <w:p w:rsidR="009E0FF8" w:rsidRDefault="009E0FF8" w:rsidP="009E0FF8">
      <w:pPr>
        <w:rPr>
          <w:sz w:val="20"/>
          <w:szCs w:val="20"/>
        </w:rPr>
      </w:pPr>
      <w:r>
        <w:rPr>
          <w:rFonts w:ascii="ＭＳ ゴシック" w:eastAsia="ＭＳ ゴシック" w:hAnsi="ＭＳ ゴシック" w:hint="eastAsia"/>
          <w:sz w:val="20"/>
          <w:szCs w:val="20"/>
        </w:rPr>
        <w:t>玄海町長「ほっとした気持ち」</w:t>
      </w:r>
    </w:p>
    <w:p w:rsidR="009E0FF8" w:rsidRDefault="009E0FF8" w:rsidP="009E0FF8">
      <w:pPr>
        <w:ind w:firstLineChars="100" w:firstLine="200"/>
        <w:rPr>
          <w:sz w:val="20"/>
          <w:szCs w:val="20"/>
        </w:rPr>
      </w:pPr>
      <w:r>
        <w:rPr>
          <w:rFonts w:ascii="ＭＳ ゴシック" w:eastAsia="ＭＳ ゴシック" w:hAnsi="ＭＳ ゴシック" w:hint="eastAsia"/>
          <w:sz w:val="20"/>
          <w:szCs w:val="20"/>
        </w:rPr>
        <w:t>地元・玄海町の岸本英雄町長は「原子力規制委員会にしっかりと技術面の安全性の確認をしていただいた。やっと決めていただいて、ほっとした気持ちだ」と述べました。また、岸本町長は、原発の安全対策などにつ</w:t>
      </w:r>
      <w:r>
        <w:rPr>
          <w:rFonts w:ascii="ＭＳ ゴシック" w:eastAsia="ＭＳ ゴシック" w:hAnsi="ＭＳ ゴシック" w:hint="eastAsia"/>
          <w:sz w:val="20"/>
          <w:szCs w:val="20"/>
        </w:rPr>
        <w:lastRenderedPageBreak/>
        <w:t>いて、国や九州電力に詳しい説明を求めていくとしたうえで、「２月いっぱいにはある程度の作業を進めたいと思っている」と述べ、来月にも町として再稼働に同意することを表明するよう、議会などとの調整を進める考えを示しました。</w:t>
      </w:r>
    </w:p>
    <w:p w:rsidR="009E0FF8" w:rsidRDefault="009E0FF8" w:rsidP="009E0FF8"/>
    <w:p w:rsidR="009E0FF8" w:rsidRDefault="009E0FF8" w:rsidP="009E0FF8">
      <w:pPr>
        <w:rPr>
          <w:lang w:eastAsia="zh-TW"/>
        </w:rPr>
      </w:pPr>
      <w:r>
        <w:rPr>
          <w:rFonts w:hint="eastAsia"/>
          <w:lang w:eastAsia="zh-TW"/>
        </w:rPr>
        <w:t>2017</w:t>
      </w:r>
      <w:r>
        <w:rPr>
          <w:rFonts w:hint="eastAsia"/>
          <w:lang w:eastAsia="zh-TW"/>
        </w:rPr>
        <w:t>年</w:t>
      </w:r>
      <w:r>
        <w:rPr>
          <w:rFonts w:hint="eastAsia"/>
          <w:lang w:eastAsia="zh-TW"/>
        </w:rPr>
        <w:t>1</w:t>
      </w:r>
      <w:r>
        <w:rPr>
          <w:rFonts w:hint="eastAsia"/>
          <w:lang w:eastAsia="zh-TW"/>
        </w:rPr>
        <w:t>月</w:t>
      </w:r>
      <w:r>
        <w:rPr>
          <w:rFonts w:hint="eastAsia"/>
          <w:lang w:eastAsia="zh-TW"/>
        </w:rPr>
        <w:t>12</w:t>
      </w:r>
      <w:r>
        <w:rPr>
          <w:rFonts w:hint="eastAsia"/>
          <w:lang w:eastAsia="zh-TW"/>
        </w:rPr>
        <w:t>日（木）</w:t>
      </w:r>
    </w:p>
    <w:p w:rsidR="009E0FF8" w:rsidRDefault="009E0FF8" w:rsidP="009E0FF8">
      <w:r>
        <w:rPr>
          <w:rFonts w:hint="eastAsia"/>
          <w:lang w:eastAsia="zh-TW"/>
        </w:rPr>
        <w:t xml:space="preserve">　台湾、脱原発「電気事業法」国会可決。</w:t>
      </w:r>
      <w:r>
        <w:rPr>
          <w:rFonts w:hint="eastAsia"/>
        </w:rPr>
        <w:t>アジアでは初。</w:t>
      </w:r>
    </w:p>
    <w:p w:rsidR="009E0FF8" w:rsidRDefault="009E0FF8" w:rsidP="009E0FF8"/>
    <w:p w:rsidR="009E0FF8" w:rsidRDefault="009E0FF8" w:rsidP="009E0FF8">
      <w:r>
        <w:rPr>
          <w:rFonts w:hint="eastAsia"/>
        </w:rPr>
        <w:t>2017</w:t>
      </w:r>
      <w:r>
        <w:rPr>
          <w:rFonts w:hint="eastAsia"/>
        </w:rPr>
        <w:t>年</w:t>
      </w:r>
      <w:r>
        <w:rPr>
          <w:rFonts w:hint="eastAsia"/>
        </w:rPr>
        <w:t>1</w:t>
      </w:r>
      <w:r>
        <w:rPr>
          <w:rFonts w:hint="eastAsia"/>
        </w:rPr>
        <w:t>月</w:t>
      </w:r>
      <w:r>
        <w:rPr>
          <w:rFonts w:hint="eastAsia"/>
        </w:rPr>
        <w:t>11</w:t>
      </w:r>
      <w:r>
        <w:rPr>
          <w:rFonts w:hint="eastAsia"/>
        </w:rPr>
        <w:t>日（水）</w:t>
      </w:r>
    </w:p>
    <w:p w:rsidR="009E0FF8" w:rsidRDefault="009E0FF8" w:rsidP="009E0FF8">
      <w:r>
        <w:rPr>
          <w:rFonts w:hint="eastAsia"/>
        </w:rPr>
        <w:t xml:space="preserve">　大飯３、４号機合格へ、再稼働は秋以降。関電</w:t>
      </w:r>
      <w:r>
        <w:rPr>
          <w:rFonts w:hint="eastAsia"/>
        </w:rPr>
        <w:t>3</w:t>
      </w:r>
      <w:r>
        <w:rPr>
          <w:rFonts w:hint="eastAsia"/>
        </w:rPr>
        <w:t>原発</w:t>
      </w:r>
      <w:r>
        <w:rPr>
          <w:rFonts w:hint="eastAsia"/>
        </w:rPr>
        <w:t>7</w:t>
      </w:r>
      <w:r>
        <w:rPr>
          <w:rFonts w:hint="eastAsia"/>
        </w:rPr>
        <w:t>基目。全国では</w:t>
      </w:r>
      <w:r>
        <w:rPr>
          <w:rFonts w:hint="eastAsia"/>
        </w:rPr>
        <w:t>6</w:t>
      </w:r>
      <w:r>
        <w:rPr>
          <w:rFonts w:hint="eastAsia"/>
        </w:rPr>
        <w:t>原発</w:t>
      </w:r>
      <w:r>
        <w:rPr>
          <w:rFonts w:hint="eastAsia"/>
        </w:rPr>
        <w:t>12</w:t>
      </w:r>
      <w:r>
        <w:rPr>
          <w:rFonts w:hint="eastAsia"/>
        </w:rPr>
        <w:t>基目。</w:t>
      </w:r>
    </w:p>
    <w:p w:rsidR="009E0FF8" w:rsidRPr="00FE2C97" w:rsidRDefault="009E0FF8" w:rsidP="00A01372"/>
    <w:p w:rsidR="00356432" w:rsidRDefault="00356432" w:rsidP="00356432">
      <w:r>
        <w:rPr>
          <w:rFonts w:hint="eastAsia"/>
        </w:rPr>
        <w:t>2017</w:t>
      </w:r>
      <w:r>
        <w:rPr>
          <w:rFonts w:hint="eastAsia"/>
        </w:rPr>
        <w:t>年</w:t>
      </w:r>
      <w:r>
        <w:rPr>
          <w:rFonts w:hint="eastAsia"/>
        </w:rPr>
        <w:t>1</w:t>
      </w:r>
      <w:r>
        <w:rPr>
          <w:rFonts w:hint="eastAsia"/>
        </w:rPr>
        <w:t>月</w:t>
      </w:r>
      <w:r>
        <w:rPr>
          <w:rFonts w:hint="eastAsia"/>
        </w:rPr>
        <w:t>9</w:t>
      </w:r>
      <w:r>
        <w:rPr>
          <w:rFonts w:hint="eastAsia"/>
        </w:rPr>
        <w:t>日（月）</w:t>
      </w:r>
    </w:p>
    <w:p w:rsidR="00356432" w:rsidRPr="00356432" w:rsidRDefault="00356432" w:rsidP="00356432">
      <w:pPr>
        <w:rPr>
          <w:rFonts w:ascii="ＭＳ 明朝" w:eastAsia="ＭＳ 明朝" w:hAnsi="メイリオ" w:cs="メイリオ"/>
          <w:bCs/>
          <w:kern w:val="36"/>
          <w:szCs w:val="34"/>
        </w:rPr>
      </w:pPr>
      <w:r w:rsidRPr="00356432">
        <w:rPr>
          <w:rFonts w:ascii="ＭＳ 明朝" w:eastAsia="ＭＳ 明朝" w:hAnsi="メイリオ" w:cs="メイリオ" w:hint="eastAsia"/>
          <w:bCs/>
          <w:kern w:val="36"/>
          <w:szCs w:val="34"/>
        </w:rPr>
        <w:t>ＮＹ市近郊の原発、2021年までに閉鎖へ＝ＮＹ州知事</w:t>
      </w:r>
    </w:p>
    <w:p w:rsidR="00356432" w:rsidRPr="00356432" w:rsidRDefault="00356432" w:rsidP="00356432">
      <w:pPr>
        <w:widowControl/>
        <w:shd w:val="clear" w:color="auto" w:fill="FFFFFF"/>
        <w:rPr>
          <w:rFonts w:ascii="ＭＳ 明朝" w:eastAsia="ＭＳ 明朝" w:hAnsi="メイリオ" w:cs="メイリオ"/>
          <w:kern w:val="0"/>
          <w:szCs w:val="20"/>
        </w:rPr>
      </w:pPr>
      <w:r w:rsidRPr="00356432">
        <w:rPr>
          <w:rFonts w:ascii="ＭＳ 明朝" w:eastAsia="ＭＳ 明朝" w:hAnsi="メイリオ" w:cs="メイリオ" w:hint="eastAsia"/>
          <w:kern w:val="0"/>
          <w:szCs w:val="20"/>
        </w:rPr>
        <w:t xml:space="preserve">　１月９日、米ニューヨーク市近郊にある、運転開始から４０年以上が経過したインディアンポイント原子力発電所が、ニューヨークやその周辺住民の安全に対する懸念から、２０２１年までに閉鎖される見通しとなった。</w:t>
      </w:r>
    </w:p>
    <w:p w:rsidR="00356432" w:rsidRDefault="00356432" w:rsidP="00356432">
      <w:pPr>
        <w:widowControl/>
        <w:shd w:val="clear" w:color="auto" w:fill="FFFFFF"/>
        <w:ind w:firstLineChars="100" w:firstLine="210"/>
        <w:rPr>
          <w:rFonts w:ascii="ＭＳ 明朝" w:eastAsia="ＭＳ 明朝" w:hAnsi="メイリオ" w:cs="メイリオ"/>
          <w:kern w:val="0"/>
          <w:szCs w:val="25"/>
        </w:rPr>
      </w:pPr>
      <w:r w:rsidRPr="00356432">
        <w:rPr>
          <w:rFonts w:ascii="ＭＳ 明朝" w:eastAsia="ＭＳ 明朝" w:hAnsi="メイリオ" w:cs="メイリオ" w:hint="eastAsia"/>
          <w:kern w:val="0"/>
          <w:szCs w:val="25"/>
        </w:rPr>
        <w:t>米ニューヨーク市近郊にある、運転開始から４０年以上が経過したインディアンポイント原子力発電所が、ニューヨークやその周辺住民の安全に対する懸念から、２０２１年までに閉鎖される見通しとなった。ニューヨーク州のクオモ知事が９日、明らかにした。</w:t>
      </w:r>
    </w:p>
    <w:p w:rsidR="00356432" w:rsidRDefault="00356432" w:rsidP="00356432">
      <w:pPr>
        <w:widowControl/>
        <w:shd w:val="clear" w:color="auto" w:fill="FFFFFF"/>
        <w:ind w:firstLineChars="100" w:firstLine="210"/>
        <w:rPr>
          <w:rFonts w:ascii="ＭＳ 明朝" w:eastAsia="ＭＳ 明朝" w:hAnsi="メイリオ" w:cs="メイリオ"/>
          <w:kern w:val="0"/>
          <w:szCs w:val="25"/>
        </w:rPr>
      </w:pPr>
      <w:r w:rsidRPr="00356432">
        <w:rPr>
          <w:rFonts w:ascii="ＭＳ 明朝" w:eastAsia="ＭＳ 明朝" w:hAnsi="メイリオ" w:cs="メイリオ" w:hint="eastAsia"/>
          <w:kern w:val="0"/>
          <w:szCs w:val="25"/>
        </w:rPr>
        <w:t>同原発の運転許可の更新を巡り１０年近く争ってきた電力会社の米エンタジー ＜ETR.N＞が閉鎖に合意した。クオモ知事は、予定を１４年前倒しして閉鎖に同意できたことを「誇りに思う」と声明で語った。</w:t>
      </w:r>
    </w:p>
    <w:p w:rsidR="00356432" w:rsidRDefault="00356432" w:rsidP="00356432">
      <w:pPr>
        <w:widowControl/>
        <w:shd w:val="clear" w:color="auto" w:fill="FFFFFF"/>
        <w:ind w:firstLineChars="100" w:firstLine="210"/>
        <w:rPr>
          <w:rFonts w:ascii="ＭＳ 明朝" w:eastAsia="ＭＳ 明朝" w:hAnsi="メイリオ" w:cs="メイリオ"/>
          <w:kern w:val="0"/>
          <w:szCs w:val="25"/>
        </w:rPr>
      </w:pPr>
      <w:r w:rsidRPr="00356432">
        <w:rPr>
          <w:rFonts w:ascii="ＭＳ 明朝" w:eastAsia="ＭＳ 明朝" w:hAnsi="メイリオ" w:cs="メイリオ" w:hint="eastAsia"/>
          <w:kern w:val="0"/>
          <w:szCs w:val="25"/>
        </w:rPr>
        <w:t>知事によると、インディアンポイント発電所は、ボルトの欠陥などの作業上の問題や安全上の問題に加え、様々な流出や火災などにも悩まされていたという。</w:t>
      </w:r>
    </w:p>
    <w:p w:rsidR="00356432" w:rsidRDefault="00356432" w:rsidP="00356432">
      <w:pPr>
        <w:widowControl/>
        <w:shd w:val="clear" w:color="auto" w:fill="FFFFFF"/>
        <w:ind w:firstLineChars="100" w:firstLine="210"/>
        <w:rPr>
          <w:rFonts w:ascii="ＭＳ 明朝" w:eastAsia="ＭＳ 明朝" w:hAnsi="メイリオ" w:cs="メイリオ"/>
          <w:kern w:val="0"/>
          <w:szCs w:val="25"/>
        </w:rPr>
      </w:pPr>
      <w:r w:rsidRPr="00356432">
        <w:rPr>
          <w:rFonts w:ascii="ＭＳ 明朝" w:eastAsia="ＭＳ 明朝" w:hAnsi="メイリオ" w:cs="メイリオ" w:hint="eastAsia"/>
          <w:kern w:val="0"/>
          <w:szCs w:val="25"/>
        </w:rPr>
        <w:t>同発電所は、マンハッタンの北約７２キロのブキャナンのハドソン川沿いに位置し、ニューヨーク市と隣接するウエストチェスター郡で消費される電力の２５％に相当する約２０６９メガワットを発電している。</w:t>
      </w:r>
    </w:p>
    <w:p w:rsidR="00356432" w:rsidRPr="00356432" w:rsidRDefault="00356432" w:rsidP="00356432">
      <w:pPr>
        <w:widowControl/>
        <w:shd w:val="clear" w:color="auto" w:fill="FFFFFF"/>
        <w:ind w:firstLineChars="100" w:firstLine="210"/>
        <w:rPr>
          <w:rFonts w:ascii="ＭＳ 明朝" w:eastAsia="ＭＳ 明朝" w:hAnsi="メイリオ" w:cs="メイリオ"/>
          <w:kern w:val="0"/>
          <w:szCs w:val="25"/>
        </w:rPr>
      </w:pPr>
      <w:r w:rsidRPr="00356432">
        <w:rPr>
          <w:rFonts w:ascii="ＭＳ 明朝" w:eastAsia="ＭＳ 明朝" w:hAnsi="メイリオ" w:cs="メイリオ" w:hint="eastAsia"/>
          <w:kern w:val="0"/>
          <w:szCs w:val="25"/>
        </w:rPr>
        <w:t>ニューヨーク州は数年をかけて代替の発電計画を作成。知事によると、「新たに二酸化炭素を排出しない」方式で発電され、電気料金への影響は「ほとんどない」見通しだという。</w:t>
      </w:r>
    </w:p>
    <w:p w:rsidR="00356432" w:rsidRDefault="00356432" w:rsidP="00A01372"/>
    <w:p w:rsidR="00466EB2" w:rsidRDefault="00466EB2" w:rsidP="00A01372">
      <w:r>
        <w:rPr>
          <w:rFonts w:hint="eastAsia"/>
        </w:rPr>
        <w:t>2017</w:t>
      </w:r>
      <w:r>
        <w:rPr>
          <w:rFonts w:hint="eastAsia"/>
        </w:rPr>
        <w:t>年</w:t>
      </w:r>
      <w:r>
        <w:rPr>
          <w:rFonts w:hint="eastAsia"/>
        </w:rPr>
        <w:t>1</w:t>
      </w:r>
      <w:r>
        <w:rPr>
          <w:rFonts w:hint="eastAsia"/>
        </w:rPr>
        <w:t>月</w:t>
      </w:r>
      <w:r>
        <w:rPr>
          <w:rFonts w:hint="eastAsia"/>
        </w:rPr>
        <w:t>8</w:t>
      </w:r>
      <w:r>
        <w:rPr>
          <w:rFonts w:hint="eastAsia"/>
        </w:rPr>
        <w:t>日（日）東京新聞</w:t>
      </w:r>
    </w:p>
    <w:p w:rsidR="00466EB2" w:rsidRPr="00466EB2" w:rsidRDefault="00466EB2" w:rsidP="00466EB2">
      <w:pPr>
        <w:widowControl/>
        <w:shd w:val="clear" w:color="auto" w:fill="FFFFFF"/>
        <w:spacing w:line="240" w:lineRule="atLeast"/>
        <w:rPr>
          <w:rFonts w:ascii="ＭＳ 明朝" w:eastAsia="ＭＳ 明朝" w:hAnsi="ＭＳ Ｐゴシック" w:cs="ＭＳ 明朝"/>
          <w:bCs/>
          <w:kern w:val="36"/>
          <w:szCs w:val="30"/>
        </w:rPr>
      </w:pPr>
      <w:r w:rsidRPr="00466EB2">
        <w:rPr>
          <w:rFonts w:ascii="ＭＳ 明朝" w:eastAsia="ＭＳ 明朝" w:hAnsi="ＭＳ Ｐゴシック" w:cs="ＭＳ 明朝" w:hint="eastAsia"/>
          <w:bCs/>
          <w:kern w:val="36"/>
          <w:szCs w:val="30"/>
        </w:rPr>
        <w:t>川内６２０ガル、大飯８５６ガルなのにトルコ４００ガル　輸出原発　揺れ小さめ想定</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
        </w:rPr>
      </w:pPr>
    </w:p>
    <w:tbl>
      <w:tblPr>
        <w:tblW w:w="1500"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50"/>
      </w:tblGrid>
      <w:tr w:rsidR="00466EB2" w:rsidRPr="00466EB2" w:rsidTr="00466EB2">
        <w:trPr>
          <w:tblCellSpacing w:w="0" w:type="dxa"/>
        </w:trPr>
        <w:tc>
          <w:tcPr>
            <w:tcW w:w="0" w:type="auto"/>
            <w:shd w:val="clear" w:color="auto" w:fill="F7F7F7"/>
            <w:hideMark/>
          </w:tcPr>
          <w:p w:rsidR="00466EB2" w:rsidRPr="00466EB2" w:rsidRDefault="00466EB2" w:rsidP="00466EB2">
            <w:pPr>
              <w:widowControl/>
              <w:spacing w:line="240" w:lineRule="atLeast"/>
              <w:rPr>
                <w:rFonts w:ascii="ＭＳ 明朝" w:eastAsia="ＭＳ 明朝" w:hAnsi="ＭＳ 明朝" w:cs="ＭＳ 明朝"/>
                <w:kern w:val="0"/>
                <w:szCs w:val="24"/>
                <w:lang w:eastAsia="zh-TW"/>
              </w:rPr>
            </w:pPr>
            <w:r w:rsidRPr="00466EB2">
              <w:rPr>
                <w:rFonts w:ascii="ＭＳ 明朝" w:eastAsia="ＭＳ 明朝" w:hAnsi="ＭＳ 明朝" w:cs="ＭＳ 明朝"/>
                <w:noProof/>
                <w:kern w:val="0"/>
                <w:szCs w:val="24"/>
                <w:lang w:eastAsia="zh-TW"/>
              </w:rPr>
              <w:lastRenderedPageBreak/>
              <w:drawing>
                <wp:inline distT="0" distB="0" distL="0" distR="0" wp14:anchorId="7255A04B" wp14:editId="59F346D2">
                  <wp:extent cx="1790700" cy="1790700"/>
                  <wp:effectExtent l="0" t="0" r="0" b="0"/>
                  <wp:docPr id="45" name="図 45"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日仏合弁会社がトルコ北部で建設を目指しているシノップ原発を巡り、原発を襲う地震の揺れ想定は最大加速度四〇〇ガル程度と、日本側が小さめに評価していたことが七日、原発立地の調査関係者への取材で分かった。</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日本の原発よりも小さく見積もられ、国内なら原発規制基準を満たさない可能性が高い。専門家は、予定地周辺の地質や地形を考えると「日本の基準に照らせば、少なくとも五〇〇ガル程度は必要だ」としている。耐震化工事などで建設コストが高くなるため、小さくしたのではないかとの見方もある。</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トルコも日本と同様、有数の地震国。日本では、九州電力川内（せんだい）原発（鹿児島県）で六二〇ガル、関西電力大飯（おおい）原発（福井県）で八五六ガルを想定し、一〇〇〇ガルを超える原発もある。</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評価は経済産業省資源エネルギー庁の委託事業で、日本企業がからむトルコやベトナムの原発立地での調査の一環。事業費は約二十四億円で、日本原子力発電（東京）が請け負った。原電は、活断層調査や地震の揺れ評価を日本の調査会社などに再委託した。</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シノップ原発は、三菱重工業とフランスの原子力大手アレバ社との合弁会社が加圧水型原発（出力百十万キロワット級）を四基建設する計画。トルコ政府との契約に成功すれば、二〇二三年の運転開始を目指す。</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日本の研究者によると、黒海沿岸にあるシノップ原発予定地の周辺には活動性が疑われる断層も多く、一九六八年には西側でマグニチュード（Ｍ）６程度の地震もあった。トルコの研究者の中には大地震が起きる可能性を指摘する声もあるといい、現地では反対運動が起きている。</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地震の揺れ評価について原電は、二〇一六年三月に国に提出した報告書では一切言及していない。原電は共同通信の取材に対し「経産省からの委託業務の内容は公表できない」、エネ庁は「承知していない」としている。</w:t>
      </w:r>
    </w:p>
    <w:p w:rsidR="00466EB2" w:rsidRPr="00466EB2" w:rsidRDefault="00466EB2" w:rsidP="00466EB2">
      <w:pPr>
        <w:widowControl/>
        <w:shd w:val="clear" w:color="auto" w:fill="FFFFFF"/>
        <w:spacing w:line="240" w:lineRule="atLeast"/>
        <w:rPr>
          <w:rFonts w:ascii="ＭＳ 明朝" w:eastAsia="ＭＳ 明朝" w:hAnsi="ＭＳ Ｐゴシック" w:cs="ＭＳ 明朝"/>
          <w:kern w:val="0"/>
          <w:szCs w:val="24"/>
        </w:rPr>
      </w:pPr>
      <w:r w:rsidRPr="00466EB2">
        <w:rPr>
          <w:rFonts w:ascii="ＭＳ 明朝" w:eastAsia="ＭＳ 明朝" w:hAnsi="ＭＳ Ｐゴシック" w:cs="ＭＳ 明朝" w:hint="eastAsia"/>
          <w:kern w:val="0"/>
          <w:szCs w:val="24"/>
        </w:rPr>
        <w:t xml:space="preserve">　＜シノップ原発計画＞　原発メーカーの三菱重工業と、フランスの原子力大手アレバの合弁会社「アトメア」が開発した、出力１１０万キロワット級の加圧水型原発４基をトルコ北部のシノップに建設する計画。トルコの発電会社と三菱重工、伊藤忠商事などによる連合体で事業を行う。三菱重工によると、現在は事業化可能性の調査段階にあり、２０１７年中に契約に至る見通し。</w:t>
      </w:r>
    </w:p>
    <w:p w:rsidR="00466EB2" w:rsidRDefault="00466EB2" w:rsidP="00A01372"/>
    <w:p w:rsidR="000D4BF3" w:rsidRDefault="00B27202" w:rsidP="00A01372">
      <w:r>
        <w:rPr>
          <w:rFonts w:hint="eastAsia"/>
        </w:rPr>
        <w:t>2017</w:t>
      </w:r>
      <w:r>
        <w:rPr>
          <w:rFonts w:hint="eastAsia"/>
        </w:rPr>
        <w:t>年</w:t>
      </w:r>
      <w:r>
        <w:rPr>
          <w:rFonts w:hint="eastAsia"/>
        </w:rPr>
        <w:t>1</w:t>
      </w:r>
      <w:r>
        <w:rPr>
          <w:rFonts w:hint="eastAsia"/>
        </w:rPr>
        <w:t>月</w:t>
      </w:r>
      <w:r>
        <w:rPr>
          <w:rFonts w:hint="eastAsia"/>
        </w:rPr>
        <w:t>6</w:t>
      </w:r>
      <w:r>
        <w:rPr>
          <w:rFonts w:hint="eastAsia"/>
        </w:rPr>
        <w:t>日（金）</w:t>
      </w:r>
    </w:p>
    <w:p w:rsidR="00B27202" w:rsidRDefault="000D4BF3" w:rsidP="00A01372">
      <w:r>
        <w:rPr>
          <w:rFonts w:hint="eastAsia"/>
        </w:rPr>
        <w:t xml:space="preserve">　新潟県知事、東電幹部と初会談。</w:t>
      </w:r>
      <w:r w:rsidRPr="000D4BF3">
        <w:rPr>
          <w:rFonts w:ascii="ＭＳ 明朝" w:eastAsia="ＭＳ 明朝" w:hAnsi="メイリオ" w:hint="eastAsia"/>
        </w:rPr>
        <w:t>米山知事は「現状においては、再稼働は認められない」と慎重な姿勢を伝えた。</w:t>
      </w:r>
      <w:r w:rsidR="00977350">
        <w:rPr>
          <w:rFonts w:ascii="ＭＳ 明朝" w:eastAsia="ＭＳ 明朝" w:hAnsi="メイリオ" w:hint="eastAsia"/>
        </w:rPr>
        <w:t>そして、</w:t>
      </w:r>
      <w:r w:rsidR="00B27202">
        <w:rPr>
          <w:rFonts w:hint="eastAsia"/>
        </w:rPr>
        <w:t>検証にはざっとみて数年かかると思うので、全力を尽くして検証していきたい</w:t>
      </w:r>
      <w:r w:rsidR="00977350">
        <w:rPr>
          <w:rFonts w:hint="eastAsia"/>
        </w:rPr>
        <w:t>と述べた。</w:t>
      </w:r>
    </w:p>
    <w:p w:rsidR="00B27202" w:rsidRDefault="00B27202" w:rsidP="00A01372"/>
    <w:p w:rsidR="00A75F84" w:rsidRDefault="00A75F84" w:rsidP="00A01372">
      <w:r>
        <w:rPr>
          <w:rFonts w:hint="eastAsia"/>
        </w:rPr>
        <w:t>2016</w:t>
      </w:r>
      <w:r>
        <w:rPr>
          <w:rFonts w:hint="eastAsia"/>
        </w:rPr>
        <w:t>年</w:t>
      </w:r>
      <w:r>
        <w:rPr>
          <w:rFonts w:hint="eastAsia"/>
        </w:rPr>
        <w:t>12</w:t>
      </w:r>
      <w:r>
        <w:rPr>
          <w:rFonts w:hint="eastAsia"/>
        </w:rPr>
        <w:t>月</w:t>
      </w:r>
      <w:r>
        <w:rPr>
          <w:rFonts w:hint="eastAsia"/>
        </w:rPr>
        <w:t>28</w:t>
      </w:r>
      <w:r>
        <w:rPr>
          <w:rFonts w:hint="eastAsia"/>
        </w:rPr>
        <w:t>日（水）</w:t>
      </w:r>
    </w:p>
    <w:p w:rsidR="00A75F84" w:rsidRDefault="00A75F84" w:rsidP="00A01372">
      <w:r>
        <w:rPr>
          <w:rFonts w:hint="eastAsia"/>
        </w:rPr>
        <w:t xml:space="preserve">　バイオマス発電見直しを。新たな放射能汚染の危険。前橋市民、塩川議員ら、国に指導要請。</w:t>
      </w:r>
    </w:p>
    <w:p w:rsidR="00A75F84" w:rsidRDefault="00A75F84" w:rsidP="00A01372">
      <w:r>
        <w:rPr>
          <w:rFonts w:hint="eastAsia"/>
        </w:rPr>
        <w:t xml:space="preserve">　前橋市内で進められているバイオマス火力発電所の建設をめぐって、経産省単調者に計画見直しを指導するよう要請した。計画は東電グループの関電工が進めているもの。県内の森林は汚染が残されている。年間</w:t>
      </w:r>
      <w:r>
        <w:rPr>
          <w:rFonts w:hint="eastAsia"/>
        </w:rPr>
        <w:t>8</w:t>
      </w:r>
      <w:r>
        <w:rPr>
          <w:rFonts w:hint="eastAsia"/>
        </w:rPr>
        <w:t>万トンを燃やす計画だ。放射能が濃縮されて排出される危険性がある。利根川の水源が汚染されたら大変なことになる。バイオマス発電には必要な規制がなく、新たに設けるべきだと指摘。白紙撤回署名は</w:t>
      </w:r>
      <w:r>
        <w:rPr>
          <w:rFonts w:hint="eastAsia"/>
        </w:rPr>
        <w:t>1</w:t>
      </w:r>
      <w:r>
        <w:rPr>
          <w:rFonts w:hint="eastAsia"/>
        </w:rPr>
        <w:t>万人を超えている。</w:t>
      </w:r>
    </w:p>
    <w:p w:rsidR="00D12AC6" w:rsidRPr="007424AF" w:rsidRDefault="00D12AC6" w:rsidP="00D12AC6">
      <w:pPr>
        <w:rPr>
          <w:b/>
          <w:color w:val="1F497D" w:themeColor="text2"/>
        </w:rPr>
      </w:pPr>
      <w:r w:rsidRPr="007424AF">
        <w:rPr>
          <w:rFonts w:hint="eastAsia"/>
          <w:b/>
          <w:color w:val="1F497D" w:themeColor="text2"/>
        </w:rPr>
        <w:t>（コメント）</w:t>
      </w:r>
    </w:p>
    <w:p w:rsidR="00D12AC6" w:rsidRPr="007424AF" w:rsidRDefault="00D12AC6" w:rsidP="00D12AC6">
      <w:pPr>
        <w:rPr>
          <w:b/>
          <w:color w:val="1F497D" w:themeColor="text2"/>
        </w:rPr>
      </w:pPr>
      <w:r w:rsidRPr="007424AF">
        <w:rPr>
          <w:rFonts w:hint="eastAsia"/>
          <w:b/>
          <w:color w:val="1F497D" w:themeColor="text2"/>
        </w:rPr>
        <w:t xml:space="preserve">　世田谷区が進めている川場村産バイオマス発電電気の「みんな電力」と提携販売の事業について、この問題をどう考えているのか、世田谷区に問い合わせを行った。担当者も同日付の新聞を見ながら、これまで川場村からはそのような話は一切出ておらず、検討していないとのことだった。</w:t>
      </w:r>
    </w:p>
    <w:p w:rsidR="00D12AC6" w:rsidRPr="007424AF" w:rsidRDefault="00D12AC6" w:rsidP="00D12AC6">
      <w:pPr>
        <w:rPr>
          <w:b/>
          <w:color w:val="1F497D" w:themeColor="text2"/>
        </w:rPr>
      </w:pPr>
      <w:r w:rsidRPr="007424AF">
        <w:rPr>
          <w:rFonts w:hint="eastAsia"/>
          <w:b/>
          <w:color w:val="1F497D" w:themeColor="text2"/>
        </w:rPr>
        <w:t xml:space="preserve">　私からは、原発の電気を使うのは嫌なのでこの事業に賛同し、申し込んだもので、地元住民の</w:t>
      </w:r>
      <w:r w:rsidRPr="007424AF">
        <w:rPr>
          <w:rFonts w:hint="eastAsia"/>
          <w:b/>
          <w:color w:val="1F497D" w:themeColor="text2"/>
        </w:rPr>
        <w:t>1</w:t>
      </w:r>
      <w:r w:rsidRPr="007424AF">
        <w:rPr>
          <w:rFonts w:hint="eastAsia"/>
          <w:b/>
          <w:color w:val="1F497D" w:themeColor="text2"/>
        </w:rPr>
        <w:t>万人も署名する見直し要請が出ていることは大変気になることなので、焼却時のフィルター完備、焼却灰の処理法、働く人の健康管理等について世田谷区としての対応策を検討するよう要請した。</w:t>
      </w:r>
    </w:p>
    <w:p w:rsidR="00A75F84" w:rsidRDefault="00A75F84" w:rsidP="00A01372"/>
    <w:p w:rsidR="00FE2C97" w:rsidRDefault="00FE2C97" w:rsidP="00FE2C97">
      <w:r>
        <w:rPr>
          <w:rFonts w:hint="eastAsia"/>
        </w:rPr>
        <w:t>2017</w:t>
      </w:r>
      <w:r>
        <w:rPr>
          <w:rFonts w:ascii="ＭＳ 明朝" w:eastAsia="ＭＳ 明朝" w:hAnsi="ＭＳ 明朝" w:cs="ＭＳ 明朝" w:hint="eastAsia"/>
        </w:rPr>
        <w:t>年</w:t>
      </w:r>
      <w:r>
        <w:rPr>
          <w:rFonts w:hint="eastAsia"/>
        </w:rPr>
        <w:t>12</w:t>
      </w:r>
      <w:r>
        <w:rPr>
          <w:rFonts w:ascii="ＭＳ 明朝" w:eastAsia="ＭＳ 明朝" w:hAnsi="ＭＳ 明朝" w:cs="ＭＳ 明朝" w:hint="eastAsia"/>
        </w:rPr>
        <w:t>月</w:t>
      </w:r>
      <w:r>
        <w:rPr>
          <w:rFonts w:hint="eastAsia"/>
        </w:rPr>
        <w:t>27</w:t>
      </w:r>
      <w:r>
        <w:rPr>
          <w:rFonts w:ascii="ＭＳ 明朝" w:eastAsia="ＭＳ 明朝" w:hAnsi="ＭＳ 明朝" w:cs="ＭＳ 明朝" w:hint="eastAsia"/>
        </w:rPr>
        <w:t>日</w:t>
      </w:r>
      <w:r>
        <w:rPr>
          <w:rFonts w:hint="eastAsia"/>
        </w:rPr>
        <w:t>（</w:t>
      </w:r>
      <w:r>
        <w:rPr>
          <w:rFonts w:ascii="ＭＳ 明朝" w:eastAsia="ＭＳ 明朝" w:hAnsi="ＭＳ 明朝" w:cs="ＭＳ 明朝" w:hint="eastAsia"/>
        </w:rPr>
        <w:t>水</w:t>
      </w:r>
      <w:r>
        <w:rPr>
          <w:rFonts w:hint="eastAsia"/>
        </w:rPr>
        <w:t>）</w:t>
      </w:r>
    </w:p>
    <w:p w:rsidR="00FE2C97" w:rsidRDefault="00FE2C97" w:rsidP="00FE2C97">
      <w:pPr>
        <w:widowControl/>
        <w:spacing w:line="360" w:lineRule="exact"/>
        <w:rPr>
          <w:rFonts w:ascii="メイリオ" w:eastAsia="ＭＳ 明朝" w:hAnsi="メイリオ" w:cs="ＭＳ 明朝"/>
          <w:bCs/>
          <w:color w:val="333333"/>
          <w:kern w:val="36"/>
          <w:szCs w:val="24"/>
        </w:rPr>
      </w:pPr>
      <w:r w:rsidRPr="00E127C1">
        <w:rPr>
          <w:rFonts w:ascii="メイリオ" w:eastAsia="ＭＳ 明朝" w:hAnsi="メイリオ" w:cs="ＭＳ 明朝" w:hint="eastAsia"/>
          <w:bCs/>
          <w:color w:val="333333"/>
          <w:kern w:val="36"/>
          <w:szCs w:val="24"/>
        </w:rPr>
        <w:t>柏崎刈羽原発が正式合格</w:t>
      </w:r>
      <w:r>
        <w:rPr>
          <w:rFonts w:ascii="メイリオ" w:eastAsia="ＭＳ 明朝" w:hAnsi="メイリオ" w:cs="ＭＳ 明朝" w:hint="eastAsia"/>
          <w:bCs/>
          <w:color w:val="333333"/>
          <w:kern w:val="36"/>
          <w:szCs w:val="24"/>
        </w:rPr>
        <w:t>、</w:t>
      </w:r>
      <w:r w:rsidRPr="00E127C1">
        <w:rPr>
          <w:rFonts w:ascii="メイリオ" w:eastAsia="ＭＳ 明朝" w:hAnsi="メイリオ" w:cs="ＭＳ 明朝" w:hint="eastAsia"/>
          <w:bCs/>
          <w:color w:val="333333"/>
          <w:kern w:val="36"/>
          <w:szCs w:val="24"/>
        </w:rPr>
        <w:t>規制委、安全基準満たす、６、７号機</w:t>
      </w:r>
      <w:r>
        <w:rPr>
          <w:rFonts w:ascii="メイリオ" w:eastAsia="ＭＳ 明朝" w:hAnsi="メイリオ" w:cs="ＭＳ 明朝" w:hint="eastAsia"/>
          <w:bCs/>
          <w:color w:val="333333"/>
          <w:kern w:val="36"/>
          <w:szCs w:val="24"/>
        </w:rPr>
        <w:t>、</w:t>
      </w:r>
      <w:r w:rsidRPr="00E127C1">
        <w:rPr>
          <w:rFonts w:ascii="メイリオ" w:eastAsia="ＭＳ 明朝" w:hAnsi="メイリオ" w:cs="ＭＳ 明朝" w:hint="eastAsia"/>
          <w:bCs/>
          <w:color w:val="333333"/>
          <w:kern w:val="36"/>
          <w:szCs w:val="24"/>
        </w:rPr>
        <w:t>再稼働時期は見通せず</w:t>
      </w:r>
    </w:p>
    <w:p w:rsidR="00FE2C97" w:rsidRPr="00E127C1" w:rsidRDefault="00FE2C97" w:rsidP="00FE2C97">
      <w:pPr>
        <w:widowControl/>
        <w:pBdr>
          <w:top w:val="single" w:sz="6" w:space="1" w:color="auto"/>
        </w:pBdr>
        <w:spacing w:line="360" w:lineRule="exact"/>
        <w:ind w:firstLineChars="1100" w:firstLine="2310"/>
        <w:rPr>
          <w:rFonts w:ascii="Arial" w:eastAsia="ＭＳ 明朝" w:hAnsi="Arial" w:cs="Arial"/>
          <w:vanish/>
          <w:kern w:val="0"/>
          <w:szCs w:val="16"/>
        </w:rPr>
      </w:pPr>
      <w:r w:rsidRPr="00E127C1">
        <w:rPr>
          <w:rFonts w:ascii="Arial" w:eastAsia="ＭＳ 明朝" w:hAnsi="Arial" w:cs="Arial" w:hint="eastAsia"/>
          <w:vanish/>
          <w:kern w:val="0"/>
          <w:szCs w:val="16"/>
        </w:rPr>
        <w:t>フォームの終わり</w:t>
      </w:r>
    </w:p>
    <w:p w:rsidR="00FE2C97" w:rsidRPr="00E127C1" w:rsidRDefault="00FE2C97" w:rsidP="00FE2C97">
      <w:pPr>
        <w:widowControl/>
        <w:spacing w:line="360" w:lineRule="exact"/>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原子力規制委員会は</w:t>
      </w:r>
      <w:r w:rsidRPr="00E127C1">
        <w:rPr>
          <w:rFonts w:ascii="メイリオ" w:eastAsia="ＭＳ 明朝" w:hAnsi="メイリオ" w:cs="ＭＳ 明朝" w:hint="eastAsia"/>
          <w:color w:val="333333"/>
          <w:kern w:val="0"/>
          <w:szCs w:val="24"/>
        </w:rPr>
        <w:t>27</w:t>
      </w:r>
      <w:r w:rsidRPr="00E127C1">
        <w:rPr>
          <w:rFonts w:ascii="メイリオ" w:eastAsia="ＭＳ 明朝" w:hAnsi="メイリオ" w:cs="ＭＳ 明朝" w:hint="eastAsia"/>
          <w:color w:val="333333"/>
          <w:kern w:val="0"/>
          <w:szCs w:val="24"/>
        </w:rPr>
        <w:t>日、東京電力柏崎刈羽原子力発電所６、７号機（新潟県）の安全審査の合格証にあたる「審査書」を正式決定した。東電福島第１原発事故後に定められた新規制基準に、東電の原発が合格したのは初めて。福島第１原発と同じ沸騰水型の合格も初となる。再稼働には地元同意などの手続きが残っており、時期は見通せない。</w:t>
      </w:r>
    </w:p>
    <w:p w:rsidR="00FE2C97" w:rsidRPr="00E127C1" w:rsidRDefault="00FE2C97" w:rsidP="00FE2C97">
      <w:pPr>
        <w:widowControl/>
        <w:spacing w:line="360" w:lineRule="exact"/>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 xml:space="preserve">　規制委は</w:t>
      </w:r>
      <w:r w:rsidRPr="00E127C1">
        <w:rPr>
          <w:rFonts w:ascii="メイリオ" w:eastAsia="ＭＳ 明朝" w:hAnsi="メイリオ" w:cs="ＭＳ 明朝" w:hint="eastAsia"/>
          <w:color w:val="333333"/>
          <w:kern w:val="0"/>
          <w:szCs w:val="24"/>
        </w:rPr>
        <w:t>10</w:t>
      </w:r>
      <w:r w:rsidRPr="00E127C1">
        <w:rPr>
          <w:rFonts w:ascii="メイリオ" w:eastAsia="ＭＳ 明朝" w:hAnsi="メイリオ" w:cs="ＭＳ 明朝" w:hint="eastAsia"/>
          <w:color w:val="333333"/>
          <w:kern w:val="0"/>
          <w:szCs w:val="24"/>
        </w:rPr>
        <w:t>月に審査書の原案をまとめ、１カ月間にわたる一般からの意見の公募や、経済産業相への照会など残る手続きを進めた。寄せられた約</w:t>
      </w:r>
      <w:r w:rsidRPr="00E127C1">
        <w:rPr>
          <w:rFonts w:ascii="メイリオ" w:eastAsia="ＭＳ 明朝" w:hAnsi="メイリオ" w:cs="ＭＳ 明朝" w:hint="eastAsia"/>
          <w:color w:val="333333"/>
          <w:kern w:val="0"/>
          <w:szCs w:val="24"/>
        </w:rPr>
        <w:t>900</w:t>
      </w:r>
      <w:r w:rsidRPr="00E127C1">
        <w:rPr>
          <w:rFonts w:ascii="メイリオ" w:eastAsia="ＭＳ 明朝" w:hAnsi="メイリオ" w:cs="ＭＳ 明朝" w:hint="eastAsia"/>
          <w:color w:val="333333"/>
          <w:kern w:val="0"/>
          <w:szCs w:val="24"/>
        </w:rPr>
        <w:t>件の意見を踏まえて、東電の安全対策の基本方針が新規制基準に適合していると結論づけた。</w:t>
      </w:r>
      <w:r>
        <w:rPr>
          <w:rFonts w:ascii="メイリオ" w:eastAsia="ＭＳ 明朝" w:hAnsi="メイリオ" w:cs="ＭＳ 明朝" w:hint="eastAsia"/>
          <w:color w:val="333333"/>
          <w:kern w:val="0"/>
          <w:szCs w:val="24"/>
        </w:rPr>
        <w:t>これまでの</w:t>
      </w:r>
      <w:r w:rsidRPr="00E127C1">
        <w:rPr>
          <w:rFonts w:ascii="メイリオ" w:eastAsia="ＭＳ 明朝" w:hAnsi="メイリオ" w:cs="ＭＳ 明朝" w:hint="eastAsia"/>
          <w:color w:val="333333"/>
          <w:kern w:val="0"/>
          <w:szCs w:val="24"/>
        </w:rPr>
        <w:t>合格は７原発</w:t>
      </w:r>
      <w:r w:rsidRPr="00E127C1">
        <w:rPr>
          <w:rFonts w:ascii="メイリオ" w:eastAsia="ＭＳ 明朝" w:hAnsi="メイリオ" w:cs="ＭＳ 明朝" w:hint="eastAsia"/>
          <w:color w:val="333333"/>
          <w:kern w:val="0"/>
          <w:szCs w:val="24"/>
        </w:rPr>
        <w:t>14</w:t>
      </w:r>
      <w:r w:rsidRPr="00E127C1">
        <w:rPr>
          <w:rFonts w:ascii="メイリオ" w:eastAsia="ＭＳ 明朝" w:hAnsi="メイリオ" w:cs="ＭＳ 明朝" w:hint="eastAsia"/>
          <w:color w:val="333333"/>
          <w:kern w:val="0"/>
          <w:szCs w:val="24"/>
        </w:rPr>
        <w:t>基となる。</w:t>
      </w:r>
    </w:p>
    <w:p w:rsidR="00FE2C97" w:rsidRPr="00E127C1" w:rsidRDefault="00FE2C97" w:rsidP="00FE2C97">
      <w:pPr>
        <w:widowControl/>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 xml:space="preserve">　規制委は今後、安全対策に関わる設備の詳細な設計をまとめた「工事計画」の確認や、原発の運転や管理のルールを定めた保安規定の審査を進める。これらを終えるのに早くても半年程度かかるとみられる。</w:t>
      </w:r>
    </w:p>
    <w:p w:rsidR="00FE2C97" w:rsidRPr="00E127C1" w:rsidRDefault="00FE2C97" w:rsidP="00FE2C97">
      <w:pPr>
        <w:widowControl/>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 xml:space="preserve">　再稼働には地元自治体の同意が必要となる。新潟県の米山隆一知事は県独自の福島第１原発事故の検証が終わるまでは、再稼働について議論しないという姿勢を示している。検証には３年程度かかるとしており、再稼働は早くてもそれ以降になる見通しだ。</w:t>
      </w:r>
    </w:p>
    <w:p w:rsidR="00FE2C97" w:rsidRPr="00E127C1" w:rsidRDefault="00FE2C97" w:rsidP="00FE2C97">
      <w:pPr>
        <w:widowControl/>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 xml:space="preserve">　これまでの合格例はいずれも加圧水型と呼ばれる原子炉だった。今回初めて合格した沸騰水型は格納容器が加圧水型に比べて小さく、事故が進展しやすいとされる。規制委は東電が提案した原子炉格納容器の破損を防ぐ新たな冷却システムを義務付けることなどで、事故対策ができると判断した。</w:t>
      </w:r>
    </w:p>
    <w:p w:rsidR="00FE2C97" w:rsidRPr="00E127C1" w:rsidRDefault="00FE2C97" w:rsidP="00FE2C97">
      <w:pPr>
        <w:widowControl/>
        <w:spacing w:line="360" w:lineRule="exact"/>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 xml:space="preserve">　東電は</w:t>
      </w:r>
      <w:r w:rsidRPr="00E127C1">
        <w:rPr>
          <w:rFonts w:ascii="メイリオ" w:eastAsia="ＭＳ 明朝" w:hAnsi="メイリオ" w:cs="ＭＳ 明朝" w:hint="eastAsia"/>
          <w:color w:val="333333"/>
          <w:kern w:val="0"/>
          <w:szCs w:val="24"/>
        </w:rPr>
        <w:t>2013</w:t>
      </w:r>
      <w:r w:rsidRPr="00E127C1">
        <w:rPr>
          <w:rFonts w:ascii="メイリオ" w:eastAsia="ＭＳ 明朝" w:hAnsi="メイリオ" w:cs="ＭＳ 明朝" w:hint="eastAsia"/>
          <w:color w:val="333333"/>
          <w:kern w:val="0"/>
          <w:szCs w:val="24"/>
        </w:rPr>
        <w:t>年９月、規制委に同原発の安全審査を申請した。審査では防潮堤の地盤の液状化の懸念や、事故対応拠点の性能不足などについて議論が長引いた。審査の数は</w:t>
      </w:r>
      <w:r w:rsidRPr="00E127C1">
        <w:rPr>
          <w:rFonts w:ascii="メイリオ" w:eastAsia="ＭＳ 明朝" w:hAnsi="メイリオ" w:cs="ＭＳ 明朝" w:hint="eastAsia"/>
          <w:color w:val="333333"/>
          <w:kern w:val="0"/>
          <w:szCs w:val="24"/>
        </w:rPr>
        <w:t>150</w:t>
      </w:r>
      <w:r w:rsidRPr="00E127C1">
        <w:rPr>
          <w:rFonts w:ascii="メイリオ" w:eastAsia="ＭＳ 明朝" w:hAnsi="メイリオ" w:cs="ＭＳ 明朝" w:hint="eastAsia"/>
          <w:color w:val="333333"/>
          <w:kern w:val="0"/>
          <w:szCs w:val="24"/>
        </w:rPr>
        <w:t>回を超えた。</w:t>
      </w:r>
    </w:p>
    <w:p w:rsidR="00FE2C97" w:rsidRPr="00E127C1" w:rsidRDefault="00FE2C97" w:rsidP="00FE2C97">
      <w:pPr>
        <w:widowControl/>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lastRenderedPageBreak/>
        <w:t xml:space="preserve">　規制委は審査終盤になって東電の説明が変わったことを問題視した。通常の技術面での審査だけでなく、事故を起こした東電の原発を動かす資格を問う適格性の議論にまで踏み込んだ。</w:t>
      </w:r>
    </w:p>
    <w:p w:rsidR="00FE2C97" w:rsidRDefault="00FE2C97" w:rsidP="00FE2C97">
      <w:pPr>
        <w:widowControl/>
        <w:rPr>
          <w:rFonts w:ascii="メイリオ" w:eastAsia="ＭＳ 明朝" w:hAnsi="メイリオ" w:cs="ＭＳ 明朝"/>
          <w:color w:val="333333"/>
          <w:kern w:val="0"/>
          <w:szCs w:val="24"/>
        </w:rPr>
      </w:pPr>
      <w:r w:rsidRPr="00E127C1">
        <w:rPr>
          <w:rFonts w:ascii="メイリオ" w:eastAsia="ＭＳ 明朝" w:hAnsi="メイリオ" w:cs="ＭＳ 明朝" w:hint="eastAsia"/>
          <w:color w:val="333333"/>
          <w:kern w:val="0"/>
          <w:szCs w:val="24"/>
        </w:rPr>
        <w:t xml:space="preserve">　川村隆会長や小早川智明社長からも聴取した。福島第１原発の廃炉をやり遂げ、原発の安全を最優先とする覚悟を、原発の運転や管理のルールを定めた保安規定に盛り込むことを確約させた。</w:t>
      </w:r>
    </w:p>
    <w:p w:rsidR="00FE2C97" w:rsidRDefault="00FE2C97" w:rsidP="00A01372"/>
    <w:p w:rsidR="009E0FF8" w:rsidRDefault="009E0FF8" w:rsidP="00A01372"/>
    <w:p w:rsidR="009E0FF8" w:rsidRPr="00FE2C97" w:rsidRDefault="009E0FF8" w:rsidP="00A01372"/>
    <w:p w:rsidR="00192705" w:rsidRDefault="00192705" w:rsidP="00A01372">
      <w:r>
        <w:rPr>
          <w:rFonts w:hint="eastAsia"/>
        </w:rPr>
        <w:t>2016</w:t>
      </w:r>
      <w:r>
        <w:rPr>
          <w:rFonts w:hint="eastAsia"/>
        </w:rPr>
        <w:t>年</w:t>
      </w:r>
      <w:r>
        <w:rPr>
          <w:rFonts w:hint="eastAsia"/>
        </w:rPr>
        <w:t>12</w:t>
      </w:r>
      <w:r>
        <w:rPr>
          <w:rFonts w:hint="eastAsia"/>
        </w:rPr>
        <w:t>月</w:t>
      </w:r>
      <w:r>
        <w:rPr>
          <w:rFonts w:hint="eastAsia"/>
        </w:rPr>
        <w:t>22</w:t>
      </w:r>
      <w:r>
        <w:rPr>
          <w:rFonts w:hint="eastAsia"/>
        </w:rPr>
        <w:t>日（木）</w:t>
      </w:r>
    </w:p>
    <w:p w:rsidR="00192705" w:rsidRDefault="00192705" w:rsidP="00A01372">
      <w:r>
        <w:rPr>
          <w:rFonts w:hint="eastAsia"/>
        </w:rPr>
        <w:t xml:space="preserve">　第</w:t>
      </w:r>
      <w:r>
        <w:rPr>
          <w:rFonts w:hint="eastAsia"/>
        </w:rPr>
        <w:t>2</w:t>
      </w:r>
      <w:r>
        <w:rPr>
          <w:rFonts w:hint="eastAsia"/>
        </w:rPr>
        <w:t>原発も廃炉、全会一致、福島県議会、国に意見書。オール福島の流れを加速。</w:t>
      </w:r>
    </w:p>
    <w:p w:rsidR="00192705" w:rsidRDefault="00192705" w:rsidP="00A01372"/>
    <w:p w:rsidR="007D1B22" w:rsidRDefault="007D1B22" w:rsidP="00A01372">
      <w:r>
        <w:rPr>
          <w:rFonts w:hint="eastAsia"/>
        </w:rPr>
        <w:t xml:space="preserve">　もんじゅ廃炉正式決定。１兆円投入し、運転</w:t>
      </w:r>
      <w:r>
        <w:rPr>
          <w:rFonts w:hint="eastAsia"/>
        </w:rPr>
        <w:t>250</w:t>
      </w:r>
      <w:r>
        <w:rPr>
          <w:rFonts w:hint="eastAsia"/>
        </w:rPr>
        <w:t>日。</w:t>
      </w:r>
    </w:p>
    <w:p w:rsidR="007D1B22" w:rsidRDefault="007D1B22" w:rsidP="00A01372"/>
    <w:p w:rsidR="0045094B" w:rsidRDefault="0045094B" w:rsidP="00A01372">
      <w:r>
        <w:rPr>
          <w:rFonts w:hint="eastAsia"/>
        </w:rPr>
        <w:t>2016</w:t>
      </w:r>
      <w:r>
        <w:rPr>
          <w:rFonts w:hint="eastAsia"/>
        </w:rPr>
        <w:t>年</w:t>
      </w:r>
      <w:r>
        <w:rPr>
          <w:rFonts w:hint="eastAsia"/>
        </w:rPr>
        <w:t>12</w:t>
      </w:r>
      <w:r>
        <w:rPr>
          <w:rFonts w:hint="eastAsia"/>
        </w:rPr>
        <w:t>月</w:t>
      </w:r>
      <w:r>
        <w:rPr>
          <w:rFonts w:hint="eastAsia"/>
        </w:rPr>
        <w:t>20</w:t>
      </w:r>
      <w:r>
        <w:rPr>
          <w:rFonts w:hint="eastAsia"/>
        </w:rPr>
        <w:t>日（火）</w:t>
      </w:r>
    </w:p>
    <w:p w:rsidR="0045094B" w:rsidRDefault="0045094B" w:rsidP="00A01372">
      <w:pPr>
        <w:rPr>
          <w:rFonts w:ascii="ＭＳ 明朝" w:eastAsia="ＭＳ 明朝" w:hAnsi="ＭＳ ゴシック"/>
          <w:szCs w:val="27"/>
        </w:rPr>
      </w:pPr>
      <w:r w:rsidRPr="0045094B">
        <w:rPr>
          <w:rFonts w:ascii="ＭＳ 明朝" w:eastAsia="ＭＳ 明朝" w:hint="eastAsia"/>
        </w:rPr>
        <w:t xml:space="preserve">　</w:t>
      </w:r>
      <w:r w:rsidRPr="0045094B">
        <w:rPr>
          <w:rFonts w:ascii="ＭＳ 明朝" w:eastAsia="ＭＳ 明朝" w:hAnsi="ＭＳ ゴシック" w:hint="eastAsia"/>
          <w:szCs w:val="27"/>
        </w:rPr>
        <w:t>2016年12月20日に閣議決定された「原子力災害からの福島復興の加速のための基本指針」のなかに、「国の行う新たな環境整備」（26ページ）として、一般負担金「過去分」のうち2.4兆円を託送料金で回収するという、現在パブコメにかかっている内容がすでに書き込まれています。</w:t>
      </w:r>
    </w:p>
    <w:p w:rsidR="0045094B" w:rsidRPr="0045094B" w:rsidRDefault="0045094B" w:rsidP="0045094B">
      <w:pPr>
        <w:ind w:firstLineChars="100" w:firstLine="210"/>
        <w:rPr>
          <w:rFonts w:ascii="ＭＳ 明朝" w:eastAsia="ＭＳ 明朝"/>
        </w:rPr>
      </w:pPr>
      <w:r w:rsidRPr="0045094B">
        <w:rPr>
          <w:rFonts w:ascii="ＭＳ 明朝" w:eastAsia="ＭＳ 明朝" w:hAnsi="ＭＳ ゴシック" w:hint="eastAsia"/>
          <w:szCs w:val="27"/>
        </w:rPr>
        <w:t>パブリックコメントにかけながら、すでに閣議決定に盛り込んでいるというプロセスは、明らかに不当です。</w:t>
      </w:r>
    </w:p>
    <w:p w:rsidR="0045094B" w:rsidRDefault="0045094B" w:rsidP="00A01372"/>
    <w:p w:rsidR="00762DAB" w:rsidRDefault="00762DAB" w:rsidP="00A01372">
      <w:r>
        <w:rPr>
          <w:rFonts w:hint="eastAsia"/>
        </w:rPr>
        <w:t>2016</w:t>
      </w:r>
      <w:r>
        <w:rPr>
          <w:rFonts w:hint="eastAsia"/>
        </w:rPr>
        <w:t>年</w:t>
      </w:r>
      <w:r>
        <w:rPr>
          <w:rFonts w:hint="eastAsia"/>
        </w:rPr>
        <w:t>12</w:t>
      </w:r>
      <w:r>
        <w:rPr>
          <w:rFonts w:hint="eastAsia"/>
        </w:rPr>
        <w:t>月</w:t>
      </w:r>
      <w:r>
        <w:rPr>
          <w:rFonts w:hint="eastAsia"/>
        </w:rPr>
        <w:t>27</w:t>
      </w:r>
      <w:r>
        <w:rPr>
          <w:rFonts w:hint="eastAsia"/>
        </w:rPr>
        <w:t>日</w:t>
      </w:r>
      <w:r w:rsidR="00B94D7E">
        <w:rPr>
          <w:rFonts w:hint="eastAsia"/>
        </w:rPr>
        <w:t>（火）</w:t>
      </w:r>
    </w:p>
    <w:p w:rsidR="00762DAB" w:rsidRDefault="00762DAB" w:rsidP="00A01372">
      <w:r>
        <w:rPr>
          <w:rFonts w:hint="eastAsia"/>
        </w:rPr>
        <w:t xml:space="preserve">　原発メーカー訴訟の会より原発メーカー訴訟原告団宛回答。すでに</w:t>
      </w:r>
      <w:r>
        <w:rPr>
          <w:rFonts w:hint="eastAsia"/>
        </w:rPr>
        <w:t>6</w:t>
      </w:r>
      <w:r>
        <w:rPr>
          <w:rFonts w:hint="eastAsia"/>
        </w:rPr>
        <w:t>月</w:t>
      </w:r>
      <w:r>
        <w:rPr>
          <w:rFonts w:hint="eastAsia"/>
        </w:rPr>
        <w:t>16</w:t>
      </w:r>
      <w:r>
        <w:rPr>
          <w:rFonts w:hint="eastAsia"/>
        </w:rPr>
        <w:t>日に会計資料を提出し、その後、質問に対してえ</w:t>
      </w:r>
      <w:r>
        <w:rPr>
          <w:rFonts w:hint="eastAsia"/>
        </w:rPr>
        <w:t>8</w:t>
      </w:r>
      <w:r>
        <w:rPr>
          <w:rFonts w:hint="eastAsia"/>
        </w:rPr>
        <w:t>月</w:t>
      </w:r>
      <w:r>
        <w:rPr>
          <w:rFonts w:hint="eastAsia"/>
        </w:rPr>
        <w:t>15</w:t>
      </w:r>
      <w:r>
        <w:rPr>
          <w:rFonts w:hint="eastAsia"/>
        </w:rPr>
        <w:t>日</w:t>
      </w:r>
      <w:r w:rsidR="00893099">
        <w:rPr>
          <w:rFonts w:hint="eastAsia"/>
        </w:rPr>
        <w:t>に回答しており、それに対する返事がなかったので了解したものとして処理している。したがって総会議案とすることには応じられない。なお、原告団は訴訟の会から脱退・決別したものと理解し資格を失っているので総会参加は認められない。真摯に対話する意思のある方に対しては再加入を拒むものではない。</w:t>
      </w:r>
    </w:p>
    <w:p w:rsidR="00762DAB" w:rsidRPr="00893099" w:rsidRDefault="00762DAB" w:rsidP="00A01372"/>
    <w:p w:rsidR="009178A3" w:rsidRPr="009178A3" w:rsidRDefault="009178A3" w:rsidP="00A01372">
      <w:r>
        <w:rPr>
          <w:rFonts w:hint="eastAsia"/>
        </w:rPr>
        <w:t>2016</w:t>
      </w:r>
      <w:r>
        <w:rPr>
          <w:rFonts w:hint="eastAsia"/>
        </w:rPr>
        <w:t>年</w:t>
      </w:r>
      <w:r>
        <w:rPr>
          <w:rFonts w:hint="eastAsia"/>
        </w:rPr>
        <w:t>12</w:t>
      </w:r>
      <w:r>
        <w:rPr>
          <w:rFonts w:hint="eastAsia"/>
        </w:rPr>
        <w:t>月</w:t>
      </w:r>
      <w:r>
        <w:rPr>
          <w:rFonts w:hint="eastAsia"/>
        </w:rPr>
        <w:t>16</w:t>
      </w:r>
      <w:r>
        <w:rPr>
          <w:rFonts w:hint="eastAsia"/>
        </w:rPr>
        <w:t>日（金）</w:t>
      </w:r>
    </w:p>
    <w:p w:rsidR="009178A3" w:rsidRPr="009178A3" w:rsidRDefault="009178A3" w:rsidP="00A01372">
      <w:r>
        <w:rPr>
          <w:rFonts w:hint="eastAsia"/>
        </w:rPr>
        <w:t xml:space="preserve">　東京都、太陽光発電</w:t>
      </w:r>
      <w:r>
        <w:rPr>
          <w:rFonts w:hint="eastAsia"/>
        </w:rPr>
        <w:t>3</w:t>
      </w:r>
      <w:r>
        <w:rPr>
          <w:rFonts w:hint="eastAsia"/>
        </w:rPr>
        <w:t>件に投資。都の官民ファンド、千葉・茨城に。総事業費は</w:t>
      </w:r>
      <w:r>
        <w:rPr>
          <w:rFonts w:hint="eastAsia"/>
        </w:rPr>
        <w:t>130</w:t>
      </w:r>
      <w:r>
        <w:rPr>
          <w:rFonts w:hint="eastAsia"/>
        </w:rPr>
        <w:t>億円、出力は</w:t>
      </w:r>
      <w:r>
        <w:rPr>
          <w:rFonts w:hint="eastAsia"/>
        </w:rPr>
        <w:t>3</w:t>
      </w:r>
      <w:r>
        <w:rPr>
          <w:rFonts w:hint="eastAsia"/>
        </w:rPr>
        <w:t>万</w:t>
      </w:r>
      <w:r>
        <w:rPr>
          <w:rFonts w:hint="eastAsia"/>
        </w:rPr>
        <w:t>4</w:t>
      </w:r>
      <w:r>
        <w:rPr>
          <w:rFonts w:hint="eastAsia"/>
        </w:rPr>
        <w:t>千</w:t>
      </w:r>
      <w:r>
        <w:rPr>
          <w:rFonts w:hint="eastAsia"/>
        </w:rPr>
        <w:t>kW</w:t>
      </w:r>
      <w:r>
        <w:rPr>
          <w:rFonts w:hint="eastAsia"/>
        </w:rPr>
        <w:t>。</w:t>
      </w:r>
    </w:p>
    <w:p w:rsidR="009178A3" w:rsidRDefault="009178A3" w:rsidP="00A01372"/>
    <w:p w:rsidR="004B0AFD" w:rsidRDefault="004B0AFD" w:rsidP="00A01372">
      <w:r>
        <w:rPr>
          <w:rFonts w:hint="eastAsia"/>
        </w:rPr>
        <w:t>2016</w:t>
      </w:r>
      <w:r>
        <w:rPr>
          <w:rFonts w:hint="eastAsia"/>
        </w:rPr>
        <w:t>年</w:t>
      </w:r>
      <w:r>
        <w:rPr>
          <w:rFonts w:hint="eastAsia"/>
        </w:rPr>
        <w:t>12</w:t>
      </w:r>
      <w:r>
        <w:rPr>
          <w:rFonts w:hint="eastAsia"/>
        </w:rPr>
        <w:t>月</w:t>
      </w:r>
      <w:r>
        <w:rPr>
          <w:rFonts w:hint="eastAsia"/>
        </w:rPr>
        <w:t>15</w:t>
      </w:r>
      <w:r>
        <w:rPr>
          <w:rFonts w:hint="eastAsia"/>
        </w:rPr>
        <w:t>日（木）</w:t>
      </w:r>
    </w:p>
    <w:p w:rsidR="00D345DB" w:rsidRDefault="00D345DB" w:rsidP="00A01372">
      <w:r>
        <w:rPr>
          <w:rFonts w:hint="eastAsia"/>
        </w:rPr>
        <w:t xml:space="preserve">　電気料金への上乗せ、市民が国会内で反対集会。主催は原子力市民委員会や市民電力連絡会などで全国消費者団体連絡会が後援。</w:t>
      </w:r>
      <w:r>
        <w:rPr>
          <w:rFonts w:hint="eastAsia"/>
        </w:rPr>
        <w:t>150</w:t>
      </w:r>
      <w:r>
        <w:rPr>
          <w:rFonts w:hint="eastAsia"/>
        </w:rPr>
        <w:t>人が参加。大島堅一教授は</w:t>
      </w:r>
      <w:r>
        <w:rPr>
          <w:rFonts w:hint="eastAsia"/>
        </w:rPr>
        <w:t>21.5</w:t>
      </w:r>
      <w:r>
        <w:rPr>
          <w:rFonts w:hint="eastAsia"/>
        </w:rPr>
        <w:t>兆円は根拠が薄弱で</w:t>
      </w:r>
      <w:r>
        <w:rPr>
          <w:rFonts w:hint="eastAsia"/>
        </w:rPr>
        <w:t>30</w:t>
      </w:r>
      <w:r>
        <w:rPr>
          <w:rFonts w:hint="eastAsia"/>
        </w:rPr>
        <w:t>兆円規模まで膨らむのではと指摘。電力市場整備室の小川室長は、「入りは前例がなくメーカーも見積もりが出せない」と回答。「こだいらソーラー」代表の都甲公子さんは「原発はいやだと発電事業を始めた私たちにも原発の費用を負担させるなんて許せない」と話しました。</w:t>
      </w:r>
    </w:p>
    <w:p w:rsidR="00D345DB" w:rsidRDefault="00D345DB" w:rsidP="00A01372"/>
    <w:p w:rsidR="004B0AFD" w:rsidRDefault="004B0AFD" w:rsidP="00A01372">
      <w:r>
        <w:rPr>
          <w:rFonts w:hint="eastAsia"/>
        </w:rPr>
        <w:t xml:space="preserve">　英原発に</w:t>
      </w:r>
      <w:r>
        <w:rPr>
          <w:rFonts w:hint="eastAsia"/>
        </w:rPr>
        <w:t>1</w:t>
      </w:r>
      <w:r>
        <w:rPr>
          <w:rFonts w:hint="eastAsia"/>
        </w:rPr>
        <w:t>兆円支援。政府、日立受注案件に。国際協力銀行や日本政策投資銀行が日立英子会社のホ</w:t>
      </w:r>
      <w:r>
        <w:rPr>
          <w:rFonts w:hint="eastAsia"/>
        </w:rPr>
        <w:lastRenderedPageBreak/>
        <w:t>ライズンに投融資する。総事業費は２基で葯２兆６千億円。日本貿易保険が信用保証。機関投資家の出資を促す。事故が起きた場合の賠償の仕組みも英政府と協議する。</w:t>
      </w:r>
    </w:p>
    <w:p w:rsidR="004B0AFD" w:rsidRDefault="004B0AFD" w:rsidP="00A01372"/>
    <w:p w:rsidR="00762DAB" w:rsidRDefault="00762DAB" w:rsidP="00762DAB">
      <w:r>
        <w:rPr>
          <w:rFonts w:hint="eastAsia"/>
        </w:rPr>
        <w:t xml:space="preserve">　「原発メーカー訴訟原告団」（</w:t>
      </w:r>
      <w:r>
        <w:rPr>
          <w:rFonts w:hint="eastAsia"/>
        </w:rPr>
        <w:t>596</w:t>
      </w:r>
      <w:r>
        <w:rPr>
          <w:rFonts w:hint="eastAsia"/>
        </w:rPr>
        <w:t>名）より渡辺会長の「原発メーカー訴訟の会」（</w:t>
      </w:r>
      <w:r>
        <w:rPr>
          <w:rFonts w:hint="eastAsia"/>
        </w:rPr>
        <w:t>30</w:t>
      </w:r>
      <w:r>
        <w:rPr>
          <w:rFonts w:hint="eastAsia"/>
        </w:rPr>
        <w:t>名）「ご通知」が出される。内容は訴訟の会に対し、総会開催を求め、①管理金の使途に関する責任追及の件、②管理金を原告団に引き渡す件を総会議題とすることを求めている。応じない場合は法的措置を講じるとしいうもの。</w:t>
      </w:r>
    </w:p>
    <w:p w:rsidR="00762DAB" w:rsidRPr="00762DAB" w:rsidRDefault="00762DAB" w:rsidP="00A01372"/>
    <w:p w:rsidR="00CC329B" w:rsidRDefault="00CC329B" w:rsidP="00A01372">
      <w:r>
        <w:rPr>
          <w:rFonts w:hint="eastAsia"/>
        </w:rPr>
        <w:t>2016</w:t>
      </w:r>
      <w:r>
        <w:rPr>
          <w:rFonts w:hint="eastAsia"/>
        </w:rPr>
        <w:t>年</w:t>
      </w:r>
      <w:r>
        <w:rPr>
          <w:rFonts w:hint="eastAsia"/>
        </w:rPr>
        <w:t>12</w:t>
      </w:r>
      <w:r>
        <w:rPr>
          <w:rFonts w:hint="eastAsia"/>
        </w:rPr>
        <w:t>月</w:t>
      </w:r>
      <w:r>
        <w:rPr>
          <w:rFonts w:hint="eastAsia"/>
        </w:rPr>
        <w:t>10</w:t>
      </w:r>
      <w:r>
        <w:rPr>
          <w:rFonts w:hint="eastAsia"/>
        </w:rPr>
        <w:t>日（土）</w:t>
      </w:r>
    </w:p>
    <w:p w:rsidR="00CC329B" w:rsidRDefault="00CC329B" w:rsidP="00A01372">
      <w:r>
        <w:rPr>
          <w:rFonts w:hint="eastAsia"/>
        </w:rPr>
        <w:t xml:space="preserve">　原発、国民負担は長期化。電気料金高止まりも。世耕経産相は、「当面さらに上振れすることはないと考えているが、今後の状況の変化などで増加することはあり得る」と述べた。</w:t>
      </w:r>
      <w:r>
        <w:rPr>
          <w:rFonts w:hint="eastAsia"/>
        </w:rPr>
        <w:t>11</w:t>
      </w:r>
      <w:r>
        <w:rPr>
          <w:rFonts w:hint="eastAsia"/>
        </w:rPr>
        <w:t>兆円を見込んでいた廃炉や事故の被災者への賠償に総額</w:t>
      </w:r>
      <w:r>
        <w:rPr>
          <w:rFonts w:hint="eastAsia"/>
        </w:rPr>
        <w:t>21.5</w:t>
      </w:r>
      <w:r>
        <w:rPr>
          <w:rFonts w:hint="eastAsia"/>
        </w:rPr>
        <w:t>兆円かかるという見積もりを発表した。</w:t>
      </w:r>
    </w:p>
    <w:p w:rsidR="00CC329B" w:rsidRPr="00B31E7C" w:rsidRDefault="00CC329B" w:rsidP="00A01372">
      <w:pPr>
        <w:rPr>
          <w:b/>
          <w:color w:val="1F497D" w:themeColor="text2"/>
        </w:rPr>
      </w:pPr>
      <w:r w:rsidRPr="00B31E7C">
        <w:rPr>
          <w:rFonts w:hint="eastAsia"/>
          <w:b/>
          <w:color w:val="1F497D" w:themeColor="text2"/>
        </w:rPr>
        <w:t>（コメント）</w:t>
      </w:r>
    </w:p>
    <w:p w:rsidR="00CC329B" w:rsidRPr="00B31E7C" w:rsidRDefault="00CC329B" w:rsidP="00A01372">
      <w:pPr>
        <w:rPr>
          <w:b/>
          <w:color w:val="1F497D" w:themeColor="text2"/>
        </w:rPr>
      </w:pPr>
      <w:r w:rsidRPr="00B31E7C">
        <w:rPr>
          <w:rFonts w:hint="eastAsia"/>
          <w:b/>
          <w:color w:val="1F497D" w:themeColor="text2"/>
        </w:rPr>
        <w:t xml:space="preserve">　最初から眉唾だったことが明らかになったに過ぎない。そもそも廃炉は簡単にできるかのように考えていたことがおかしかった。チェルノブイリを見ると廃炉は</w:t>
      </w:r>
      <w:r w:rsidRPr="00B31E7C">
        <w:rPr>
          <w:rFonts w:hint="eastAsia"/>
          <w:b/>
          <w:color w:val="1F497D" w:themeColor="text2"/>
        </w:rPr>
        <w:t>100</w:t>
      </w:r>
      <w:r w:rsidRPr="00B31E7C">
        <w:rPr>
          <w:rFonts w:hint="eastAsia"/>
          <w:b/>
          <w:color w:val="1F497D" w:themeColor="text2"/>
        </w:rPr>
        <w:t>年単位の難事業だ。被害者の賠償費用も軽く見すぎていた。いまだに帰還できない人々がいる。</w:t>
      </w:r>
      <w:r w:rsidRPr="00B31E7C">
        <w:rPr>
          <w:rFonts w:hint="eastAsia"/>
          <w:b/>
          <w:color w:val="1F497D" w:themeColor="text2"/>
        </w:rPr>
        <w:t>2017</w:t>
      </w:r>
      <w:r w:rsidRPr="00B31E7C">
        <w:rPr>
          <w:rFonts w:hint="eastAsia"/>
          <w:b/>
          <w:color w:val="1F497D" w:themeColor="text2"/>
        </w:rPr>
        <w:t>年</w:t>
      </w:r>
      <w:r w:rsidRPr="00B31E7C">
        <w:rPr>
          <w:rFonts w:hint="eastAsia"/>
          <w:b/>
          <w:color w:val="1F497D" w:themeColor="text2"/>
        </w:rPr>
        <w:t>3</w:t>
      </w:r>
      <w:r w:rsidRPr="00B31E7C">
        <w:rPr>
          <w:rFonts w:hint="eastAsia"/>
          <w:b/>
          <w:color w:val="1F497D" w:themeColor="text2"/>
        </w:rPr>
        <w:t>月に賠償を打ち切る計画があるが、とんでもないことだ。</w:t>
      </w:r>
      <w:r w:rsidR="00686EE4" w:rsidRPr="00B31E7C">
        <w:rPr>
          <w:rFonts w:hint="eastAsia"/>
          <w:b/>
          <w:color w:val="1F497D" w:themeColor="text2"/>
        </w:rPr>
        <w:t>放射能汚染廃棄物は</w:t>
      </w:r>
      <w:r w:rsidR="00686EE4" w:rsidRPr="00B31E7C">
        <w:rPr>
          <w:rFonts w:hint="eastAsia"/>
          <w:b/>
          <w:color w:val="1F497D" w:themeColor="text2"/>
        </w:rPr>
        <w:t>2</w:t>
      </w:r>
      <w:r w:rsidR="00686EE4" w:rsidRPr="00B31E7C">
        <w:rPr>
          <w:rFonts w:hint="eastAsia"/>
          <w:b/>
          <w:color w:val="1F497D" w:themeColor="text2"/>
        </w:rPr>
        <w:t>万年単位の事業</w:t>
      </w:r>
      <w:r w:rsidR="00326EC2" w:rsidRPr="00B31E7C">
        <w:rPr>
          <w:rFonts w:hint="eastAsia"/>
          <w:b/>
          <w:color w:val="1F497D" w:themeColor="text2"/>
        </w:rPr>
        <w:t>だ</w:t>
      </w:r>
      <w:r w:rsidR="00686EE4" w:rsidRPr="00B31E7C">
        <w:rPr>
          <w:rFonts w:hint="eastAsia"/>
          <w:b/>
          <w:color w:val="1F497D" w:themeColor="text2"/>
        </w:rPr>
        <w:t>。そのコストはどうやって計算するのかわからない。もういい加減、</w:t>
      </w:r>
      <w:r w:rsidRPr="00B31E7C">
        <w:rPr>
          <w:rFonts w:hint="eastAsia"/>
          <w:b/>
          <w:color w:val="1F497D" w:themeColor="text2"/>
        </w:rPr>
        <w:t>棄民政策</w:t>
      </w:r>
      <w:r w:rsidR="00686EE4" w:rsidRPr="00B31E7C">
        <w:rPr>
          <w:rFonts w:hint="eastAsia"/>
          <w:b/>
          <w:color w:val="1F497D" w:themeColor="text2"/>
        </w:rPr>
        <w:t>や</w:t>
      </w:r>
      <w:r w:rsidRPr="00B31E7C">
        <w:rPr>
          <w:rFonts w:hint="eastAsia"/>
          <w:b/>
          <w:color w:val="1F497D" w:themeColor="text2"/>
        </w:rPr>
        <w:t>めにしてもらいたい。国家が起こしたことの責任を</w:t>
      </w:r>
      <w:r w:rsidR="00686EE4" w:rsidRPr="00B31E7C">
        <w:rPr>
          <w:rFonts w:hint="eastAsia"/>
          <w:b/>
          <w:color w:val="1F497D" w:themeColor="text2"/>
        </w:rPr>
        <w:t>自ら取らないで曖昧にすることは第二次世界大戦や水俣病などの</w:t>
      </w:r>
      <w:r w:rsidR="00326EC2" w:rsidRPr="00B31E7C">
        <w:rPr>
          <w:rFonts w:hint="eastAsia"/>
          <w:b/>
          <w:color w:val="1F497D" w:themeColor="text2"/>
        </w:rPr>
        <w:t>過去の</w:t>
      </w:r>
      <w:r w:rsidR="00686EE4" w:rsidRPr="00B31E7C">
        <w:rPr>
          <w:rFonts w:hint="eastAsia"/>
          <w:b/>
          <w:color w:val="1F497D" w:themeColor="text2"/>
        </w:rPr>
        <w:t>歴史を持って最後にしてほしい。</w:t>
      </w:r>
    </w:p>
    <w:p w:rsidR="00686EE4" w:rsidRPr="00B31E7C" w:rsidRDefault="00686EE4" w:rsidP="00A01372">
      <w:pPr>
        <w:rPr>
          <w:b/>
          <w:color w:val="1F497D" w:themeColor="text2"/>
        </w:rPr>
      </w:pPr>
      <w:r w:rsidRPr="00B31E7C">
        <w:rPr>
          <w:rFonts w:hint="eastAsia"/>
          <w:b/>
          <w:color w:val="1F497D" w:themeColor="text2"/>
        </w:rPr>
        <w:t xml:space="preserve">　マスコミは怒らないのか。これまで原発のお先棒を担いできたマスコミは、いい加減目覚めて正しい報道をすべき</w:t>
      </w:r>
      <w:r w:rsidR="00B31E7C" w:rsidRPr="00B31E7C">
        <w:rPr>
          <w:rFonts w:hint="eastAsia"/>
          <w:b/>
          <w:color w:val="1F497D" w:themeColor="text2"/>
        </w:rPr>
        <w:t>だ</w:t>
      </w:r>
      <w:r w:rsidRPr="00B31E7C">
        <w:rPr>
          <w:rFonts w:hint="eastAsia"/>
          <w:b/>
          <w:color w:val="1F497D" w:themeColor="text2"/>
        </w:rPr>
        <w:t>。これまで多くの、特に若い世代がマスコミの報道に騙されてきた。その責任をとって、遅きに失したとはいえ、良心があるのならば、屁理屈のお先棒を担ぐのはやめるべきだ。</w:t>
      </w:r>
    </w:p>
    <w:p w:rsidR="00326EC2" w:rsidRPr="00B31E7C" w:rsidRDefault="00326EC2" w:rsidP="00A01372">
      <w:pPr>
        <w:rPr>
          <w:b/>
          <w:color w:val="1F497D" w:themeColor="text2"/>
        </w:rPr>
      </w:pPr>
      <w:r w:rsidRPr="00B31E7C">
        <w:rPr>
          <w:rFonts w:hint="eastAsia"/>
          <w:b/>
          <w:color w:val="1F497D" w:themeColor="text2"/>
        </w:rPr>
        <w:t xml:space="preserve">　雑誌『経済』</w:t>
      </w:r>
      <w:r w:rsidRPr="00B31E7C">
        <w:rPr>
          <w:rFonts w:hint="eastAsia"/>
          <w:b/>
          <w:color w:val="1F497D" w:themeColor="text2"/>
        </w:rPr>
        <w:t>2017</w:t>
      </w:r>
      <w:r w:rsidRPr="00B31E7C">
        <w:rPr>
          <w:rFonts w:hint="eastAsia"/>
          <w:b/>
          <w:color w:val="1F497D" w:themeColor="text2"/>
        </w:rPr>
        <w:t>年</w:t>
      </w:r>
      <w:r w:rsidRPr="00B31E7C">
        <w:rPr>
          <w:rFonts w:hint="eastAsia"/>
          <w:b/>
          <w:color w:val="1F497D" w:themeColor="text2"/>
        </w:rPr>
        <w:t>1</w:t>
      </w:r>
      <w:r w:rsidRPr="00B31E7C">
        <w:rPr>
          <w:rFonts w:hint="eastAsia"/>
          <w:b/>
          <w:color w:val="1F497D" w:themeColor="text2"/>
        </w:rPr>
        <w:t>月号の薄木正治氏による「検証・東京電力」～福島原発事故から</w:t>
      </w:r>
      <w:r w:rsidRPr="00B31E7C">
        <w:rPr>
          <w:rFonts w:hint="eastAsia"/>
          <w:b/>
          <w:color w:val="1F497D" w:themeColor="text2"/>
        </w:rPr>
        <w:t>5</w:t>
      </w:r>
      <w:r w:rsidRPr="00B31E7C">
        <w:rPr>
          <w:rFonts w:hint="eastAsia"/>
          <w:b/>
          <w:color w:val="1F497D" w:themeColor="text2"/>
        </w:rPr>
        <w:t>年半～を読むとこれまでの新聞報道を注意深く読んで</w:t>
      </w:r>
      <w:r w:rsidR="00A145A5">
        <w:rPr>
          <w:rFonts w:hint="eastAsia"/>
          <w:b/>
          <w:color w:val="1F497D" w:themeColor="text2"/>
        </w:rPr>
        <w:t>一定の会計の知識があれば</w:t>
      </w:r>
      <w:r w:rsidRPr="00B31E7C">
        <w:rPr>
          <w:rFonts w:hint="eastAsia"/>
          <w:b/>
          <w:color w:val="1F497D" w:themeColor="text2"/>
        </w:rPr>
        <w:t>わかること</w:t>
      </w:r>
      <w:r w:rsidR="00B31E7C" w:rsidRPr="00B31E7C">
        <w:rPr>
          <w:rFonts w:hint="eastAsia"/>
          <w:b/>
          <w:color w:val="1F497D" w:themeColor="text2"/>
        </w:rPr>
        <w:t>かもしれない</w:t>
      </w:r>
      <w:r w:rsidRPr="00B31E7C">
        <w:rPr>
          <w:rFonts w:hint="eastAsia"/>
          <w:b/>
          <w:color w:val="1F497D" w:themeColor="text2"/>
        </w:rPr>
        <w:t>が、恐らく多くの人々</w:t>
      </w:r>
      <w:r w:rsidR="00B31E7C" w:rsidRPr="00B31E7C">
        <w:rPr>
          <w:rFonts w:hint="eastAsia"/>
          <w:b/>
          <w:color w:val="1F497D" w:themeColor="text2"/>
        </w:rPr>
        <w:t>が</w:t>
      </w:r>
      <w:r w:rsidRPr="00B31E7C">
        <w:rPr>
          <w:rFonts w:hint="eastAsia"/>
          <w:b/>
          <w:color w:val="1F497D" w:themeColor="text2"/>
        </w:rPr>
        <w:t>知らないなかで、電気料金や税金で</w:t>
      </w:r>
      <w:r w:rsidR="00B31E7C" w:rsidRPr="00B31E7C">
        <w:rPr>
          <w:rFonts w:hint="eastAsia"/>
          <w:b/>
          <w:color w:val="1F497D" w:themeColor="text2"/>
        </w:rPr>
        <w:t>多額の</w:t>
      </w:r>
      <w:r w:rsidRPr="00B31E7C">
        <w:rPr>
          <w:rFonts w:hint="eastAsia"/>
          <w:b/>
          <w:color w:val="1F497D" w:themeColor="text2"/>
        </w:rPr>
        <w:t>原発コストの負担を強いられているかがよくわかる。日本国民として知っておくべきことなので、ぜひ一読を願いたい。そうしないと、日本人は世界一ノー天気な</w:t>
      </w:r>
      <w:r w:rsidR="00B31E7C" w:rsidRPr="00B31E7C">
        <w:rPr>
          <w:rFonts w:hint="eastAsia"/>
          <w:b/>
          <w:color w:val="1F497D" w:themeColor="text2"/>
        </w:rPr>
        <w:t>騙されやすい</w:t>
      </w:r>
      <w:r w:rsidRPr="00B31E7C">
        <w:rPr>
          <w:rFonts w:hint="eastAsia"/>
          <w:b/>
          <w:color w:val="1F497D" w:themeColor="text2"/>
        </w:rPr>
        <w:t>国民といわれても仕方ないと思う。</w:t>
      </w:r>
      <w:r w:rsidR="00A145A5">
        <w:rPr>
          <w:rFonts w:hint="eastAsia"/>
          <w:b/>
          <w:color w:val="1F497D" w:themeColor="text2"/>
        </w:rPr>
        <w:t>いや、そんなことは知らなくても直感的におかしいと感じているはずである。あとはその声を自分のなかでしまいこんでしまうのではなく、外に向かってぶつけていく行動力にかかっていると思う。自分の財布を守るために理不尽な電気料金不払い運動もあるかもしれないが</w:t>
      </w:r>
      <w:r w:rsidR="00A145A5" w:rsidRPr="00A145A5">
        <w:rPr>
          <w:rFonts w:hint="eastAsia"/>
          <w:color w:val="1F497D" w:themeColor="text2"/>
        </w:rPr>
        <w:t>、</w:t>
      </w:r>
      <w:r w:rsidR="00A145A5">
        <w:rPr>
          <w:rFonts w:hint="eastAsia"/>
          <w:b/>
          <w:color w:val="1F497D" w:themeColor="text2"/>
        </w:rPr>
        <w:t>もうこれ以上自民党安倍政権の存続を続けさせないことが一番の解決策だと思う。</w:t>
      </w:r>
    </w:p>
    <w:p w:rsidR="00CC329B" w:rsidRPr="00A145A5" w:rsidRDefault="00CC329B" w:rsidP="00A01372"/>
    <w:p w:rsidR="00BE5530" w:rsidRDefault="00BE5530" w:rsidP="00A01372">
      <w:r>
        <w:rPr>
          <w:rFonts w:hint="eastAsia"/>
        </w:rPr>
        <w:t>2016</w:t>
      </w:r>
      <w:r>
        <w:rPr>
          <w:rFonts w:hint="eastAsia"/>
        </w:rPr>
        <w:t>年</w:t>
      </w:r>
      <w:r>
        <w:rPr>
          <w:rFonts w:hint="eastAsia"/>
        </w:rPr>
        <w:t>12</w:t>
      </w:r>
      <w:r>
        <w:rPr>
          <w:rFonts w:hint="eastAsia"/>
        </w:rPr>
        <w:t>月</w:t>
      </w:r>
      <w:r>
        <w:rPr>
          <w:rFonts w:hint="eastAsia"/>
        </w:rPr>
        <w:t>9</w:t>
      </w:r>
      <w:r>
        <w:rPr>
          <w:rFonts w:hint="eastAsia"/>
        </w:rPr>
        <w:t>日（金）</w:t>
      </w:r>
    </w:p>
    <w:p w:rsidR="00BE5530" w:rsidRDefault="00FA102E" w:rsidP="00A01372">
      <w:r>
        <w:t xml:space="preserve">　</w:t>
      </w:r>
      <w:r>
        <w:rPr>
          <w:rFonts w:hint="eastAsia"/>
        </w:rPr>
        <w:t>福島廃炉・賠償費用が</w:t>
      </w:r>
      <w:r>
        <w:rPr>
          <w:rFonts w:hint="eastAsia"/>
        </w:rPr>
        <w:t>21.5</w:t>
      </w:r>
      <w:r>
        <w:rPr>
          <w:rFonts w:hint="eastAsia"/>
        </w:rPr>
        <w:t>兆円と倍増することで、新電力も</w:t>
      </w:r>
      <w:r>
        <w:rPr>
          <w:rFonts w:hint="eastAsia"/>
        </w:rPr>
        <w:t>2400</w:t>
      </w:r>
      <w:r>
        <w:rPr>
          <w:rFonts w:hint="eastAsia"/>
        </w:rPr>
        <w:t>億円ほどを負担することになるが、その根拠は過去の積み立て不足が</w:t>
      </w:r>
      <w:r>
        <w:rPr>
          <w:rFonts w:hint="eastAsia"/>
        </w:rPr>
        <w:t>2</w:t>
      </w:r>
      <w:r>
        <w:rPr>
          <w:rFonts w:hint="eastAsia"/>
        </w:rPr>
        <w:t>兆から</w:t>
      </w:r>
      <w:r>
        <w:rPr>
          <w:rFonts w:hint="eastAsia"/>
        </w:rPr>
        <w:t>3</w:t>
      </w:r>
      <w:r>
        <w:rPr>
          <w:rFonts w:hint="eastAsia"/>
        </w:rPr>
        <w:t>兆円にのぼることをあげている。新電力が</w:t>
      </w:r>
      <w:r>
        <w:rPr>
          <w:rFonts w:hint="eastAsia"/>
        </w:rPr>
        <w:t>40</w:t>
      </w:r>
      <w:r>
        <w:rPr>
          <w:rFonts w:hint="eastAsia"/>
        </w:rPr>
        <w:t>年かけて払う場合、標準家庭の負担は月平均</w:t>
      </w:r>
      <w:r>
        <w:rPr>
          <w:rFonts w:hint="eastAsia"/>
        </w:rPr>
        <w:t>18</w:t>
      </w:r>
      <w:r>
        <w:rPr>
          <w:rFonts w:hint="eastAsia"/>
        </w:rPr>
        <w:t>円上乗せとなる。費用膨張に伴い、税金を充てる中間貯蔵施設の整備費を含め様々な経路で国民負担が増える。自民党は原発周辺で放射線量の高い帰還困難区域の除染については国費を投入する方針。</w:t>
      </w:r>
    </w:p>
    <w:p w:rsidR="001018A2" w:rsidRDefault="001018A2" w:rsidP="00A01372"/>
    <w:p w:rsidR="001018A2" w:rsidRDefault="001018A2" w:rsidP="00A01372">
      <w:r>
        <w:rPr>
          <w:rFonts w:hint="eastAsia"/>
        </w:rPr>
        <w:t xml:space="preserve">　世耕経産相が記者会見。資金捻出に向けまず、欧米の同業と同水準まで送配電コストを下げる。次に柏崎刈羽原発の再稼働をめざす。第</w:t>
      </w:r>
      <w:r>
        <w:rPr>
          <w:rFonts w:hint="eastAsia"/>
        </w:rPr>
        <w:t>3</w:t>
      </w:r>
      <w:r>
        <w:rPr>
          <w:rFonts w:hint="eastAsia"/>
        </w:rPr>
        <w:t>段階で送配電や原子力事業で他社と共同事業体を設立し相乗効果を生む。現時点で年</w:t>
      </w:r>
      <w:r>
        <w:rPr>
          <w:rFonts w:hint="eastAsia"/>
        </w:rPr>
        <w:t>4</w:t>
      </w:r>
      <w:r>
        <w:rPr>
          <w:rFonts w:hint="eastAsia"/>
        </w:rPr>
        <w:t>千億円ほどの東電の収益を</w:t>
      </w:r>
      <w:r>
        <w:rPr>
          <w:rFonts w:hint="eastAsia"/>
        </w:rPr>
        <w:t>5</w:t>
      </w:r>
      <w:r>
        <w:rPr>
          <w:rFonts w:hint="eastAsia"/>
        </w:rPr>
        <w:t>千億円規模に上積みする。除染の費用には国が保有する東電株の売却益を充てる枠組みを維持する。</w:t>
      </w:r>
      <w:r>
        <w:rPr>
          <w:rFonts w:hint="eastAsia"/>
        </w:rPr>
        <w:t>4</w:t>
      </w:r>
      <w:r>
        <w:rPr>
          <w:rFonts w:hint="eastAsia"/>
        </w:rPr>
        <w:t>兆円の売却益が必要になる。</w:t>
      </w:r>
    </w:p>
    <w:p w:rsidR="001018A2" w:rsidRDefault="001018A2" w:rsidP="001018A2">
      <w:pPr>
        <w:ind w:firstLineChars="100" w:firstLine="210"/>
      </w:pPr>
      <w:r>
        <w:rPr>
          <w:rFonts w:hint="eastAsia"/>
        </w:rPr>
        <w:t>廃炉費用は</w:t>
      </w:r>
      <w:r>
        <w:rPr>
          <w:rFonts w:hint="eastAsia"/>
        </w:rPr>
        <w:t>2</w:t>
      </w:r>
      <w:r>
        <w:rPr>
          <w:rFonts w:hint="eastAsia"/>
        </w:rPr>
        <w:t>兆円から</w:t>
      </w:r>
      <w:r>
        <w:rPr>
          <w:rFonts w:hint="eastAsia"/>
        </w:rPr>
        <w:t>8</w:t>
      </w:r>
      <w:r>
        <w:rPr>
          <w:rFonts w:hint="eastAsia"/>
        </w:rPr>
        <w:t>兆円に引き上げた。廃炉費用は東電</w:t>
      </w:r>
      <w:r>
        <w:rPr>
          <w:rFonts w:hint="eastAsia"/>
        </w:rPr>
        <w:t>1</w:t>
      </w:r>
      <w:r>
        <w:rPr>
          <w:rFonts w:hint="eastAsia"/>
        </w:rPr>
        <w:t>社が負担し送配電部門の利益を回せる特例をつくる。</w:t>
      </w:r>
      <w:r w:rsidR="00205575">
        <w:rPr>
          <w:rFonts w:hint="eastAsia"/>
        </w:rPr>
        <w:t>本来なら送配電利用料を値下げする必要があるが、東電管内では値下げが遅れる。利用料は新電力も払うため、新電力の契約者の電気料金も長期的に高止まりする可能性がある。</w:t>
      </w:r>
    </w:p>
    <w:p w:rsidR="00205575" w:rsidRDefault="00205575" w:rsidP="001018A2">
      <w:pPr>
        <w:ind w:firstLineChars="100" w:firstLine="210"/>
      </w:pPr>
      <w:r>
        <w:rPr>
          <w:rFonts w:hint="eastAsia"/>
        </w:rPr>
        <w:t>賠償費用はこれまでの</w:t>
      </w:r>
      <w:r>
        <w:rPr>
          <w:rFonts w:hint="eastAsia"/>
        </w:rPr>
        <w:t>5.4</w:t>
      </w:r>
      <w:r>
        <w:rPr>
          <w:rFonts w:hint="eastAsia"/>
        </w:rPr>
        <w:t>兆円から</w:t>
      </w:r>
      <w:r>
        <w:rPr>
          <w:rFonts w:hint="eastAsia"/>
        </w:rPr>
        <w:t>7.9</w:t>
      </w:r>
      <w:r>
        <w:rPr>
          <w:rFonts w:hint="eastAsia"/>
        </w:rPr>
        <w:t>兆円に引き上げた。新電力も含めた共同負担に切り替える。</w:t>
      </w:r>
    </w:p>
    <w:p w:rsidR="001018A2" w:rsidRPr="001018A2" w:rsidRDefault="001018A2" w:rsidP="00A01372"/>
    <w:p w:rsidR="008B635A" w:rsidRDefault="00624CC4" w:rsidP="00A01372">
      <w:r>
        <w:t>2016</w:t>
      </w:r>
      <w:r>
        <w:t>年</w:t>
      </w:r>
      <w:r>
        <w:t>12</w:t>
      </w:r>
      <w:r>
        <w:t>月</w:t>
      </w:r>
      <w:r>
        <w:t>6</w:t>
      </w:r>
      <w:r>
        <w:t>日（火）</w:t>
      </w:r>
    </w:p>
    <w:p w:rsidR="008B635A" w:rsidRDefault="00624CC4" w:rsidP="00A01372">
      <w:r>
        <w:rPr>
          <w:rFonts w:hint="eastAsia"/>
        </w:rPr>
        <w:t xml:space="preserve">　東電、原発を他社と統合。送配電も対象とする方針だ。福島第一原発は他社が難色をしめすことから対象外とする。</w:t>
      </w:r>
    </w:p>
    <w:p w:rsidR="00624CC4" w:rsidRDefault="00624CC4" w:rsidP="00A01372"/>
    <w:p w:rsidR="004F59B6" w:rsidRDefault="004F59B6" w:rsidP="00A01372">
      <w:r>
        <w:rPr>
          <w:rFonts w:hint="eastAsia"/>
        </w:rPr>
        <w:t>2016</w:t>
      </w:r>
      <w:r>
        <w:rPr>
          <w:rFonts w:hint="eastAsia"/>
        </w:rPr>
        <w:t>年</w:t>
      </w:r>
      <w:r>
        <w:rPr>
          <w:rFonts w:hint="eastAsia"/>
        </w:rPr>
        <w:t>12</w:t>
      </w:r>
      <w:r>
        <w:rPr>
          <w:rFonts w:hint="eastAsia"/>
        </w:rPr>
        <w:t>月</w:t>
      </w:r>
      <w:r>
        <w:rPr>
          <w:rFonts w:hint="eastAsia"/>
        </w:rPr>
        <w:t>5</w:t>
      </w:r>
      <w:r>
        <w:rPr>
          <w:rFonts w:hint="eastAsia"/>
        </w:rPr>
        <w:t>日（月）</w:t>
      </w:r>
    </w:p>
    <w:p w:rsidR="008B635A" w:rsidRDefault="008B635A" w:rsidP="00A01372">
      <w:r>
        <w:rPr>
          <w:rFonts w:hint="eastAsia"/>
        </w:rPr>
        <w:t xml:space="preserve">　経産省は柏崎刈羽など福島原発以外の再稼働に向け、「他電力の協力もちゅうちょなく要請」するとした。東電以外の電力会社がかかわることで、早期の再稼働につなげる考えだ。</w:t>
      </w:r>
    </w:p>
    <w:p w:rsidR="008B635A" w:rsidRDefault="008B635A" w:rsidP="00A01372">
      <w:r>
        <w:rPr>
          <w:rFonts w:hint="eastAsia"/>
        </w:rPr>
        <w:t>（コメント）謎めいた記事だ。これだけでは何を企んでいるのかわからない。</w:t>
      </w:r>
      <w:r w:rsidR="00624CC4">
        <w:rPr>
          <w:rFonts w:hint="eastAsia"/>
        </w:rPr>
        <w:t>原発部門の事業統合の話は最近出ているがそのことかどうか。</w:t>
      </w:r>
      <w:r>
        <w:rPr>
          <w:rFonts w:hint="eastAsia"/>
        </w:rPr>
        <w:t>それは米山隆一新潟県知事が再稼働に慎重な姿勢を見せていることと関係ありそうだ。新潟県民は知られているとおり、東電の電気を利用しておらず、東北電力の電気を利用していることと関係していそうな気がする。現状では柏崎刈羽原発が停止のまま再稼働しなくても、新潟県民は痛くも痒くもない。だから再稼働に慎重姿勢を取り続けることができるという見方がある。「他電力の協力もちゅうちょなく要請する」という意味はどうも其の辺のことで、なにかよからぬことを企んでいるように思える。</w:t>
      </w:r>
      <w:r w:rsidR="00C263B8">
        <w:rPr>
          <w:rFonts w:hint="eastAsia"/>
        </w:rPr>
        <w:t>今後の動向に注視する必要がある。</w:t>
      </w:r>
    </w:p>
    <w:p w:rsidR="008B635A" w:rsidRDefault="008B635A" w:rsidP="00A01372"/>
    <w:p w:rsidR="004F59B6" w:rsidRDefault="004F59B6" w:rsidP="00A01372">
      <w:r>
        <w:rPr>
          <w:rFonts w:hint="eastAsia"/>
        </w:rPr>
        <w:t xml:space="preserve">　</w:t>
      </w:r>
      <w:r w:rsidR="008B635A">
        <w:rPr>
          <w:rFonts w:hint="eastAsia"/>
        </w:rPr>
        <w:t>経産省は</w:t>
      </w:r>
      <w:r>
        <w:rPr>
          <w:rFonts w:hint="eastAsia"/>
        </w:rPr>
        <w:t>福島第一原発事故の損害賠償や除染、廃炉などの費用が従来想定の</w:t>
      </w:r>
      <w:r>
        <w:rPr>
          <w:rFonts w:hint="eastAsia"/>
        </w:rPr>
        <w:t>11</w:t>
      </w:r>
      <w:r>
        <w:rPr>
          <w:rFonts w:hint="eastAsia"/>
        </w:rPr>
        <w:t>兆円から倍増、</w:t>
      </w:r>
      <w:r>
        <w:rPr>
          <w:rFonts w:hint="eastAsia"/>
        </w:rPr>
        <w:t>22</w:t>
      </w:r>
      <w:r>
        <w:rPr>
          <w:rFonts w:hint="eastAsia"/>
        </w:rPr>
        <w:t>兆円程度と推計して</w:t>
      </w:r>
      <w:r w:rsidR="00CA197E">
        <w:rPr>
          <w:rFonts w:hint="eastAsia"/>
        </w:rPr>
        <w:t>い</w:t>
      </w:r>
      <w:r>
        <w:rPr>
          <w:rFonts w:hint="eastAsia"/>
        </w:rPr>
        <w:t>ます。大島堅一立命館大学教授は、事故費用が</w:t>
      </w:r>
      <w:r>
        <w:rPr>
          <w:rFonts w:hint="eastAsia"/>
        </w:rPr>
        <w:t>22</w:t>
      </w:r>
      <w:r>
        <w:rPr>
          <w:rFonts w:hint="eastAsia"/>
        </w:rPr>
        <w:t>兆円なら、過去</w:t>
      </w:r>
      <w:r>
        <w:rPr>
          <w:rFonts w:hint="eastAsia"/>
        </w:rPr>
        <w:t>1970</w:t>
      </w:r>
      <w:r>
        <w:rPr>
          <w:rFonts w:hint="eastAsia"/>
        </w:rPr>
        <w:t>～</w:t>
      </w:r>
      <w:r>
        <w:rPr>
          <w:rFonts w:hint="eastAsia"/>
        </w:rPr>
        <w:t>2010</w:t>
      </w:r>
      <w:r>
        <w:rPr>
          <w:rFonts w:hint="eastAsia"/>
        </w:rPr>
        <w:t>年までの原発発電コストが</w:t>
      </w:r>
      <w:r>
        <w:rPr>
          <w:rFonts w:hint="eastAsia"/>
        </w:rPr>
        <w:t>1</w:t>
      </w:r>
      <w:r>
        <w:rPr>
          <w:rFonts w:hint="eastAsia"/>
        </w:rPr>
        <w:t>キロワット時当たり</w:t>
      </w:r>
      <w:r>
        <w:rPr>
          <w:rFonts w:hint="eastAsia"/>
        </w:rPr>
        <w:t>13.2</w:t>
      </w:r>
      <w:r>
        <w:rPr>
          <w:rFonts w:hint="eastAsia"/>
        </w:rPr>
        <w:t>円と試算。「原発は安い」としてきた国と“原子力ムラ”の論理破綻がますます明白となりました。</w:t>
      </w:r>
      <w:r w:rsidR="00D4498F">
        <w:rPr>
          <w:rFonts w:hint="eastAsia"/>
        </w:rPr>
        <w:t>同時期の火力発電コストは</w:t>
      </w:r>
      <w:r w:rsidR="00D4498F">
        <w:rPr>
          <w:rFonts w:hint="eastAsia"/>
        </w:rPr>
        <w:t>9.87</w:t>
      </w:r>
      <w:r w:rsidR="00D4498F">
        <w:rPr>
          <w:rFonts w:hint="eastAsia"/>
        </w:rPr>
        <w:t>円、一般水力発電コストは</w:t>
      </w:r>
      <w:r w:rsidR="00D4498F">
        <w:rPr>
          <w:rFonts w:hint="eastAsia"/>
        </w:rPr>
        <w:t>3.86</w:t>
      </w:r>
      <w:r w:rsidR="00D4498F">
        <w:rPr>
          <w:rFonts w:hint="eastAsia"/>
        </w:rPr>
        <w:t>円で、原子力が最も高くなります。</w:t>
      </w:r>
    </w:p>
    <w:p w:rsidR="00D4498F" w:rsidRDefault="00D4498F" w:rsidP="00A01372">
      <w:r>
        <w:rPr>
          <w:rFonts w:hint="eastAsia"/>
        </w:rPr>
        <w:t xml:space="preserve">　経産省が</w:t>
      </w:r>
      <w:r>
        <w:rPr>
          <w:rFonts w:hint="eastAsia"/>
        </w:rPr>
        <w:t>2015</w:t>
      </w:r>
      <w:r>
        <w:rPr>
          <w:rFonts w:hint="eastAsia"/>
        </w:rPr>
        <w:t>年</w:t>
      </w:r>
      <w:r>
        <w:rPr>
          <w:rFonts w:hint="eastAsia"/>
        </w:rPr>
        <w:t>5</w:t>
      </w:r>
      <w:r>
        <w:rPr>
          <w:rFonts w:hint="eastAsia"/>
        </w:rPr>
        <w:t>月に示した試算は、太陽光（住宅）が</w:t>
      </w:r>
      <w:r>
        <w:rPr>
          <w:rFonts w:hint="eastAsia"/>
        </w:rPr>
        <w:t>12.5</w:t>
      </w:r>
      <w:r>
        <w:rPr>
          <w:rFonts w:hint="eastAsia"/>
        </w:rPr>
        <w:t>～</w:t>
      </w:r>
      <w:r>
        <w:rPr>
          <w:rFonts w:hint="eastAsia"/>
        </w:rPr>
        <w:t>16.4</w:t>
      </w:r>
      <w:r>
        <w:rPr>
          <w:rFonts w:hint="eastAsia"/>
        </w:rPr>
        <w:t>円、太陽光（メガ）</w:t>
      </w:r>
      <w:r>
        <w:rPr>
          <w:rFonts w:hint="eastAsia"/>
        </w:rPr>
        <w:t>12.7</w:t>
      </w:r>
      <w:r>
        <w:rPr>
          <w:rFonts w:hint="eastAsia"/>
        </w:rPr>
        <w:t>～</w:t>
      </w:r>
      <w:r>
        <w:rPr>
          <w:rFonts w:hint="eastAsia"/>
        </w:rPr>
        <w:t>15.6</w:t>
      </w:r>
      <w:r>
        <w:rPr>
          <w:rFonts w:hint="eastAsia"/>
        </w:rPr>
        <w:t>円、風力（陸上）</w:t>
      </w:r>
      <w:r>
        <w:rPr>
          <w:rFonts w:hint="eastAsia"/>
        </w:rPr>
        <w:t>13.6</w:t>
      </w:r>
      <w:r>
        <w:rPr>
          <w:rFonts w:hint="eastAsia"/>
        </w:rPr>
        <w:t>～</w:t>
      </w:r>
      <w:r>
        <w:rPr>
          <w:rFonts w:hint="eastAsia"/>
        </w:rPr>
        <w:t>21.5</w:t>
      </w:r>
      <w:r>
        <w:rPr>
          <w:rFonts w:hint="eastAsia"/>
        </w:rPr>
        <w:t>円でした。これら最エネ発電はこれから伸びる技術でコストも下がる方向。一方原子力は使用済み核燃料の再処理・処分や廃炉費用はどこまで膨らむかさえわかっていません。</w:t>
      </w:r>
    </w:p>
    <w:p w:rsidR="00D4498F" w:rsidRDefault="00D4498F" w:rsidP="00A01372">
      <w:r>
        <w:rPr>
          <w:rFonts w:hint="eastAsia"/>
        </w:rPr>
        <w:t xml:space="preserve">　ところが国はいま、原発コストを「送電線使用料」の上乗せで新電力にも負担を課すなど国民に転嫁する仕組みを急いでいます。</w:t>
      </w:r>
    </w:p>
    <w:p w:rsidR="00A67714" w:rsidRPr="004F59B6" w:rsidRDefault="00D4498F" w:rsidP="00CA197E">
      <w:pPr>
        <w:ind w:firstLineChars="100" w:firstLine="210"/>
      </w:pPr>
      <w:r>
        <w:rPr>
          <w:rFonts w:hint="eastAsia"/>
        </w:rPr>
        <w:t>大島教授は、</w:t>
      </w:r>
      <w:r w:rsidR="00A67714">
        <w:rPr>
          <w:rFonts w:hint="eastAsia"/>
        </w:rPr>
        <w:t>原発の賠償費用や廃炉費用は東電が破綻処理しても支払えない事故コストです。国や東電はこれまでの誤りを謝罪し、原子力発電の廃止を決定すべきです。私は東電の法的整理は避けられないと思います。株主や債権者に責任を果たさせ、その分国民負担を減少させて、損害賠償は国が責任を</w:t>
      </w:r>
      <w:r w:rsidR="00A67714">
        <w:rPr>
          <w:rFonts w:hint="eastAsia"/>
        </w:rPr>
        <w:lastRenderedPageBreak/>
        <w:t>持ってすすめるべきです。という。</w:t>
      </w:r>
    </w:p>
    <w:p w:rsidR="004F59B6" w:rsidRPr="004F59B6" w:rsidRDefault="004F59B6" w:rsidP="00A01372"/>
    <w:p w:rsidR="00F24EA6" w:rsidRDefault="00F24EA6" w:rsidP="00A01372">
      <w:r>
        <w:rPr>
          <w:rFonts w:hint="eastAsia"/>
        </w:rPr>
        <w:t>2016</w:t>
      </w:r>
      <w:r>
        <w:rPr>
          <w:rFonts w:hint="eastAsia"/>
        </w:rPr>
        <w:t>年</w:t>
      </w:r>
      <w:r>
        <w:rPr>
          <w:rFonts w:hint="eastAsia"/>
        </w:rPr>
        <w:t>12</w:t>
      </w:r>
      <w:r>
        <w:rPr>
          <w:rFonts w:hint="eastAsia"/>
        </w:rPr>
        <w:t>月</w:t>
      </w:r>
      <w:r>
        <w:rPr>
          <w:rFonts w:hint="eastAsia"/>
        </w:rPr>
        <w:t>3</w:t>
      </w:r>
      <w:r>
        <w:rPr>
          <w:rFonts w:hint="eastAsia"/>
        </w:rPr>
        <w:t>日（土）</w:t>
      </w:r>
    </w:p>
    <w:p w:rsidR="00B059DB" w:rsidRPr="00A61956" w:rsidRDefault="00B059DB" w:rsidP="00B059DB">
      <w:pPr>
        <w:rPr>
          <w:b/>
          <w:color w:val="1F497D" w:themeColor="text2"/>
        </w:rPr>
      </w:pPr>
      <w:r>
        <w:rPr>
          <w:rFonts w:hint="eastAsia"/>
        </w:rPr>
        <w:t xml:space="preserve">　新電力に低コスト電気。（</w:t>
      </w:r>
      <w:r w:rsidRPr="00A61956">
        <w:rPr>
          <w:rFonts w:hint="eastAsia"/>
          <w:b/>
          <w:color w:val="1F497D" w:themeColor="text2"/>
        </w:rPr>
        <w:t>見出しの付け方がふるっている。</w:t>
      </w:r>
      <w:r>
        <w:rPr>
          <w:rFonts w:hint="eastAsia"/>
          <w:b/>
          <w:color w:val="1F497D" w:themeColor="text2"/>
        </w:rPr>
        <w:t>）</w:t>
      </w:r>
      <w:r>
        <w:rPr>
          <w:rFonts w:hint="eastAsia"/>
        </w:rPr>
        <w:t>そのかわり、原発事故の賠償費用のうち</w:t>
      </w:r>
      <w:r>
        <w:rPr>
          <w:rFonts w:hint="eastAsia"/>
        </w:rPr>
        <w:t>3</w:t>
      </w:r>
      <w:r>
        <w:rPr>
          <w:rFonts w:hint="eastAsia"/>
        </w:rPr>
        <w:t>兆円程度を新電力は大手と共同負担を押し付けられる。その額は新電力の市場シェアが現在</w:t>
      </w:r>
      <w:r>
        <w:rPr>
          <w:rFonts w:hint="eastAsia"/>
        </w:rPr>
        <w:t>8</w:t>
      </w:r>
      <w:r>
        <w:rPr>
          <w:rFonts w:hint="eastAsia"/>
        </w:rPr>
        <w:t>％程度なので数千億円になるという。（</w:t>
      </w:r>
      <w:r w:rsidRPr="00A61956">
        <w:rPr>
          <w:rFonts w:hint="eastAsia"/>
          <w:b/>
          <w:color w:val="1F497D" w:themeColor="text2"/>
        </w:rPr>
        <w:t>その根拠がまたふるっている。）</w:t>
      </w:r>
      <w:r>
        <w:rPr>
          <w:rFonts w:hint="eastAsia"/>
        </w:rPr>
        <w:t>賠償費用は事故が起こる前に備えておくべきだったが、それをやっていなかったから、全ての電気利用者が過去に使っていた電気代をこれから負担してしかるべきものだという理屈である。</w:t>
      </w:r>
      <w:r w:rsidRPr="00A61956">
        <w:rPr>
          <w:rFonts w:hint="eastAsia"/>
          <w:b/>
          <w:color w:val="1F497D" w:themeColor="text2"/>
        </w:rPr>
        <w:t>（こんな理屈が果たして通るものなのか驚きを禁じえない。）</w:t>
      </w:r>
      <w:r>
        <w:rPr>
          <w:rFonts w:hint="eastAsia"/>
        </w:rPr>
        <w:t>更に原発の廃炉費用の一部も送電線利用料に上乗せするという。新電力は</w:t>
      </w:r>
      <w:r>
        <w:rPr>
          <w:rFonts w:hint="eastAsia"/>
        </w:rPr>
        <w:t>100</w:t>
      </w:r>
      <w:r>
        <w:rPr>
          <w:rFonts w:hint="eastAsia"/>
        </w:rPr>
        <w:t>億円単位の追加負担を強いられる。新電力が電気料金に転嫁すれば家庭の電気料金は１ヶ月あたり数円から数十円になる。経産省は「安価になるメリットの方が費用負担よりも大きい」という。</w:t>
      </w:r>
      <w:r w:rsidRPr="00A61956">
        <w:rPr>
          <w:rFonts w:hint="eastAsia"/>
          <w:b/>
          <w:color w:val="1F497D" w:themeColor="text2"/>
        </w:rPr>
        <w:t>（</w:t>
      </w:r>
      <w:r>
        <w:rPr>
          <w:rFonts w:hint="eastAsia"/>
          <w:b/>
          <w:color w:val="1F497D" w:themeColor="text2"/>
        </w:rPr>
        <w:t>金額の多寡もまゆつばもので、</w:t>
      </w:r>
      <w:r w:rsidRPr="00A61956">
        <w:rPr>
          <w:rFonts w:hint="eastAsia"/>
          <w:b/>
          <w:color w:val="1F497D" w:themeColor="text2"/>
        </w:rPr>
        <w:t>資本主義社会の理屈すら全く通らないことを平気で行う現政権にはほとほと呆れる限りである。）</w:t>
      </w:r>
    </w:p>
    <w:p w:rsidR="00F24EA6" w:rsidRDefault="00F24EA6" w:rsidP="00A01372"/>
    <w:p w:rsidR="00294A7C" w:rsidRDefault="00294A7C" w:rsidP="00A01372">
      <w:r>
        <w:rPr>
          <w:rFonts w:hint="eastAsia"/>
        </w:rPr>
        <w:t>2016</w:t>
      </w:r>
      <w:r>
        <w:rPr>
          <w:rFonts w:hint="eastAsia"/>
        </w:rPr>
        <w:t>年</w:t>
      </w:r>
      <w:r>
        <w:rPr>
          <w:rFonts w:hint="eastAsia"/>
        </w:rPr>
        <w:t>11</w:t>
      </w:r>
      <w:r>
        <w:rPr>
          <w:rFonts w:hint="eastAsia"/>
        </w:rPr>
        <w:t>月</w:t>
      </w:r>
      <w:r>
        <w:rPr>
          <w:rFonts w:hint="eastAsia"/>
        </w:rPr>
        <w:t>28</w:t>
      </w:r>
      <w:r>
        <w:rPr>
          <w:rFonts w:hint="eastAsia"/>
        </w:rPr>
        <w:t>日（月）</w:t>
      </w:r>
    </w:p>
    <w:p w:rsidR="00294A7C" w:rsidRDefault="00294A7C" w:rsidP="00A01372">
      <w:r>
        <w:rPr>
          <w:rFonts w:hint="eastAsia"/>
        </w:rPr>
        <w:t xml:space="preserve">　再生エネの託送料にも廃炉、賠償費用を上乗せ、竹村英明市民電力連絡会会長に聞く。新電力を選択した人までに原発に関する費用負担を強いる。東電の賠償費用まで託送料金に乗せてしまおうという図々しさです。送配電会社の利益は本来なら値下げなどで消費者に戻すべきもの。それを賠償費用に充てようという。東電はこのままでは</w:t>
      </w:r>
      <w:r>
        <w:rPr>
          <w:rFonts w:hint="eastAsia"/>
        </w:rPr>
        <w:t>2017</w:t>
      </w:r>
      <w:r>
        <w:rPr>
          <w:rFonts w:hint="eastAsia"/>
        </w:rPr>
        <w:t>年</w:t>
      </w:r>
      <w:r>
        <w:rPr>
          <w:rFonts w:hint="eastAsia"/>
        </w:rPr>
        <w:t>3</w:t>
      </w:r>
      <w:r>
        <w:rPr>
          <w:rFonts w:hint="eastAsia"/>
        </w:rPr>
        <w:t>月末決算で債務超過、倒産してしまうことが明らかで、これを国民負担で乗り切ろうというわけです。廃炉は</w:t>
      </w:r>
      <w:r w:rsidR="0082429D">
        <w:rPr>
          <w:rFonts w:hint="eastAsia"/>
        </w:rPr>
        <w:t>発電事業のコストであり、本来、発電事業者が負担すべきです。しかも廃炉会計が使えなくなるのは</w:t>
      </w:r>
      <w:r w:rsidR="0082429D">
        <w:rPr>
          <w:rFonts w:hint="eastAsia"/>
        </w:rPr>
        <w:t>2020</w:t>
      </w:r>
      <w:r w:rsidR="0082429D">
        <w:rPr>
          <w:rFonts w:hint="eastAsia"/>
        </w:rPr>
        <w:t>年でまだ議論の時間はあります。この年末に一定の方向を出す必要はありません。原発は効率的でも安価でもないことはすでに明らかです。その原発をどうしても使わせる仕組みが「市場」の創設です。「非化石価値</w:t>
      </w:r>
      <w:r w:rsidR="00ED7C97">
        <w:rPr>
          <w:rFonts w:hint="eastAsia"/>
        </w:rPr>
        <w:t>取引市場」は原発の電気を高く売ることができます。</w:t>
      </w:r>
    </w:p>
    <w:p w:rsidR="00ED7C97" w:rsidRDefault="00ED7C97" w:rsidP="00A01372">
      <w:r>
        <w:rPr>
          <w:rFonts w:hint="eastAsia"/>
        </w:rPr>
        <w:t xml:space="preserve">　債権者や経営者の責任を問わずに「東電改革」と称して、廃炉や賠償の費用を託送料に上乗せするのはとんでもないことです。東電を破綻処理させ、資産を売却する、その上で国の責任で廃炉などを進めるべきです。このままでは際限なく国民負担は増えます。</w:t>
      </w:r>
    </w:p>
    <w:p w:rsidR="00294A7C" w:rsidRPr="00294A7C" w:rsidRDefault="00294A7C" w:rsidP="00A01372"/>
    <w:p w:rsidR="003C2B4C" w:rsidRDefault="003C2B4C" w:rsidP="00A01372">
      <w:r>
        <w:rPr>
          <w:rFonts w:hint="eastAsia"/>
        </w:rPr>
        <w:t>2016</w:t>
      </w:r>
      <w:r>
        <w:rPr>
          <w:rFonts w:hint="eastAsia"/>
        </w:rPr>
        <w:t>年</w:t>
      </w:r>
      <w:r>
        <w:rPr>
          <w:rFonts w:hint="eastAsia"/>
        </w:rPr>
        <w:t>11</w:t>
      </w:r>
      <w:r>
        <w:rPr>
          <w:rFonts w:hint="eastAsia"/>
        </w:rPr>
        <w:t>月</w:t>
      </w:r>
      <w:r>
        <w:rPr>
          <w:rFonts w:hint="eastAsia"/>
        </w:rPr>
        <w:t>27</w:t>
      </w:r>
      <w:r>
        <w:rPr>
          <w:rFonts w:hint="eastAsia"/>
        </w:rPr>
        <w:t>日（日）</w:t>
      </w:r>
    </w:p>
    <w:p w:rsidR="000D0DD3" w:rsidRDefault="000D0DD3" w:rsidP="00A01372">
      <w:r>
        <w:rPr>
          <w:rFonts w:hint="eastAsia"/>
        </w:rPr>
        <w:t xml:space="preserve">　経産省が福島原発賠償や廃炉費用の合計が２０兆円を超えると推計していることがわかった。１１兆円としてきたこれまでの推計の２倍に膨らむ。原発の事故処理費用の一部はほかの電力会社も含めて電気料金に上乗せするため、国民負担の増大が避けられない。これまで賠償が</w:t>
      </w:r>
      <w:r w:rsidR="00F77353">
        <w:rPr>
          <w:rFonts w:hint="eastAsia"/>
        </w:rPr>
        <w:t>5.4</w:t>
      </w:r>
      <w:r w:rsidR="00F77353">
        <w:rPr>
          <w:rFonts w:hint="eastAsia"/>
        </w:rPr>
        <w:t>兆円、除染</w:t>
      </w:r>
      <w:r w:rsidR="00F77353">
        <w:rPr>
          <w:rFonts w:hint="eastAsia"/>
        </w:rPr>
        <w:t>2.5</w:t>
      </w:r>
      <w:r w:rsidR="00F77353">
        <w:rPr>
          <w:rFonts w:hint="eastAsia"/>
        </w:rPr>
        <w:t>兆円、中間と蔵施設は</w:t>
      </w:r>
      <w:r w:rsidR="00F77353">
        <w:rPr>
          <w:rFonts w:hint="eastAsia"/>
        </w:rPr>
        <w:t>1.1</w:t>
      </w:r>
      <w:r w:rsidR="00F77353">
        <w:rPr>
          <w:rFonts w:hint="eastAsia"/>
        </w:rPr>
        <w:t>兆円、除染</w:t>
      </w:r>
      <w:r w:rsidR="00F77353">
        <w:rPr>
          <w:rFonts w:hint="eastAsia"/>
        </w:rPr>
        <w:t>4</w:t>
      </w:r>
      <w:r w:rsidR="00F77353">
        <w:rPr>
          <w:rFonts w:hint="eastAsia"/>
        </w:rPr>
        <w:t>兆～</w:t>
      </w:r>
      <w:r w:rsidR="00F77353">
        <w:rPr>
          <w:rFonts w:hint="eastAsia"/>
        </w:rPr>
        <w:t>5</w:t>
      </w:r>
      <w:r w:rsidR="00F77353">
        <w:rPr>
          <w:rFonts w:hint="eastAsia"/>
        </w:rPr>
        <w:t>兆円、</w:t>
      </w:r>
      <w:r w:rsidR="00F77353">
        <w:rPr>
          <w:rFonts w:hint="eastAsia"/>
        </w:rPr>
        <w:t>30</w:t>
      </w:r>
      <w:r w:rsidR="00F77353">
        <w:rPr>
          <w:rFonts w:hint="eastAsia"/>
        </w:rPr>
        <w:t>～</w:t>
      </w:r>
      <w:r w:rsidR="00F77353">
        <w:rPr>
          <w:rFonts w:hint="eastAsia"/>
        </w:rPr>
        <w:t>40</w:t>
      </w:r>
      <w:r w:rsidR="00F77353">
        <w:rPr>
          <w:rFonts w:hint="eastAsia"/>
        </w:rPr>
        <w:t>年続く廃炉は年</w:t>
      </w:r>
      <w:r w:rsidR="00F77353">
        <w:rPr>
          <w:rFonts w:hint="eastAsia"/>
        </w:rPr>
        <w:t>800</w:t>
      </w:r>
      <w:r w:rsidR="00F77353">
        <w:rPr>
          <w:rFonts w:hint="eastAsia"/>
        </w:rPr>
        <w:t>億円だったが年数千億円に膨らむと見ており総額は数兆円単位で膨らむ。総額</w:t>
      </w:r>
      <w:r w:rsidR="00F77353">
        <w:rPr>
          <w:rFonts w:hint="eastAsia"/>
        </w:rPr>
        <w:t>20</w:t>
      </w:r>
      <w:r w:rsidR="00F77353">
        <w:rPr>
          <w:rFonts w:hint="eastAsia"/>
        </w:rPr>
        <w:t>兆円を超える。廃炉費以外は原子力損害賠償・廃炉等支援機構が政府から</w:t>
      </w:r>
      <w:r w:rsidR="00D2509B">
        <w:rPr>
          <w:rFonts w:hint="eastAsia"/>
        </w:rPr>
        <w:t>交付国債</w:t>
      </w:r>
      <w:r w:rsidR="00F77353">
        <w:rPr>
          <w:rFonts w:hint="eastAsia"/>
        </w:rPr>
        <w:t>を受け、必要な時に現金化して東電に無利子で貸し付けている。当初５兆円だった国際の発行枠を</w:t>
      </w:r>
      <w:r w:rsidR="00F77353">
        <w:rPr>
          <w:rFonts w:hint="eastAsia"/>
        </w:rPr>
        <w:t>13</w:t>
      </w:r>
      <w:r w:rsidR="00F77353">
        <w:rPr>
          <w:rFonts w:hint="eastAsia"/>
        </w:rPr>
        <w:t>年度に</w:t>
      </w:r>
      <w:r w:rsidR="00F77353">
        <w:rPr>
          <w:rFonts w:hint="eastAsia"/>
        </w:rPr>
        <w:t>9</w:t>
      </w:r>
      <w:r w:rsidR="00F77353">
        <w:rPr>
          <w:rFonts w:hint="eastAsia"/>
        </w:rPr>
        <w:t>兆円に広げており、再び拡大する。廃炉費は東電が利益を積み立てて負担する。</w:t>
      </w:r>
      <w:r w:rsidR="007E5392">
        <w:rPr>
          <w:rFonts w:hint="eastAsia"/>
        </w:rPr>
        <w:t xml:space="preserve"> </w:t>
      </w:r>
    </w:p>
    <w:p w:rsidR="000D0DD3" w:rsidRDefault="000D0DD3" w:rsidP="00A01372"/>
    <w:p w:rsidR="003C2B4C" w:rsidRDefault="00652FEF" w:rsidP="00A01372">
      <w:r>
        <w:rPr>
          <w:rFonts w:hint="eastAsia"/>
        </w:rPr>
        <w:t xml:space="preserve">　東京電力が支払うはずだっ</w:t>
      </w:r>
      <w:r w:rsidR="000D0DD3">
        <w:rPr>
          <w:rFonts w:hint="eastAsia"/>
        </w:rPr>
        <w:t>た原発</w:t>
      </w:r>
      <w:r w:rsidR="003C2B4C">
        <w:rPr>
          <w:rFonts w:hint="eastAsia"/>
        </w:rPr>
        <w:t>事故の収束費用などを国民に負担させる“計画書”ともいうべき内</w:t>
      </w:r>
      <w:r w:rsidR="003C2B4C">
        <w:rPr>
          <w:rFonts w:hint="eastAsia"/>
        </w:rPr>
        <w:lastRenderedPageBreak/>
        <w:t>部資料を赤旗日曜版編集部が入手した。</w:t>
      </w:r>
    </w:p>
    <w:p w:rsidR="003C2B4C" w:rsidRDefault="003C2B4C" w:rsidP="00A01372">
      <w:r>
        <w:rPr>
          <w:rFonts w:hint="eastAsia"/>
        </w:rPr>
        <w:t xml:space="preserve">　タイトルは「電力システム改革の貫徹」。東電と国はこれまで、原発事故にと</w:t>
      </w:r>
      <w:r w:rsidR="003C7D8D">
        <w:rPr>
          <w:rFonts w:hint="eastAsia"/>
        </w:rPr>
        <w:t>も</w:t>
      </w:r>
      <w:r>
        <w:rPr>
          <w:rFonts w:hint="eastAsia"/>
        </w:rPr>
        <w:t>なう</w:t>
      </w:r>
      <w:r w:rsidR="003C7D8D">
        <w:rPr>
          <w:rFonts w:hint="eastAsia"/>
        </w:rPr>
        <w:t>廃炉</w:t>
      </w:r>
      <w:r>
        <w:rPr>
          <w:rFonts w:hint="eastAsia"/>
        </w:rPr>
        <w:t>に</w:t>
      </w:r>
      <w:r>
        <w:rPr>
          <w:rFonts w:hint="eastAsia"/>
        </w:rPr>
        <w:t>2</w:t>
      </w:r>
      <w:r>
        <w:rPr>
          <w:rFonts w:hint="eastAsia"/>
        </w:rPr>
        <w:t>兆円、賠償に</w:t>
      </w:r>
      <w:r>
        <w:rPr>
          <w:rFonts w:hint="eastAsia"/>
        </w:rPr>
        <w:t>5.4</w:t>
      </w:r>
      <w:r>
        <w:rPr>
          <w:rFonts w:hint="eastAsia"/>
        </w:rPr>
        <w:t>兆円かかるとしてきた。それを東電が負担する計画。ところがそれらの費用が大幅に膨れ上がってきた。表向きには明らかにしない廃炉費用がその内部資料に記されていた。廃炉で</w:t>
      </w:r>
      <w:r>
        <w:rPr>
          <w:rFonts w:hint="eastAsia"/>
        </w:rPr>
        <w:t>8</w:t>
      </w:r>
      <w:r>
        <w:rPr>
          <w:rFonts w:hint="eastAsia"/>
        </w:rPr>
        <w:t>兆円、賠償で</w:t>
      </w:r>
      <w:r>
        <w:rPr>
          <w:rFonts w:hint="eastAsia"/>
        </w:rPr>
        <w:t>7</w:t>
      </w:r>
      <w:r>
        <w:rPr>
          <w:rFonts w:hint="eastAsia"/>
        </w:rPr>
        <w:t>兆円。これに全国の原発廃炉費用</w:t>
      </w:r>
      <w:r>
        <w:rPr>
          <w:rFonts w:hint="eastAsia"/>
        </w:rPr>
        <w:t>1.3</w:t>
      </w:r>
      <w:r>
        <w:rPr>
          <w:rFonts w:hint="eastAsia"/>
        </w:rPr>
        <w:t>兆円と試算。このうち</w:t>
      </w:r>
      <w:r>
        <w:rPr>
          <w:rFonts w:hint="eastAsia"/>
        </w:rPr>
        <w:t>8.3</w:t>
      </w:r>
      <w:r>
        <w:rPr>
          <w:rFonts w:hint="eastAsia"/>
        </w:rPr>
        <w:t>兆円を電気料金に上乗せする形で国民に肩代わりさせようという作戦だ。廃炉の</w:t>
      </w:r>
      <w:r w:rsidR="00B059DB">
        <w:rPr>
          <w:rFonts w:hint="eastAsia"/>
        </w:rPr>
        <w:t>難航</w:t>
      </w:r>
      <w:r>
        <w:rPr>
          <w:rFonts w:hint="eastAsia"/>
        </w:rPr>
        <w:t>でこの</w:t>
      </w:r>
      <w:r>
        <w:rPr>
          <w:rFonts w:hint="eastAsia"/>
        </w:rPr>
        <w:t>8.3</w:t>
      </w:r>
      <w:r>
        <w:rPr>
          <w:rFonts w:hint="eastAsia"/>
        </w:rPr>
        <w:t>兆円もさらに膨れ上がる可能性がある。</w:t>
      </w:r>
    </w:p>
    <w:p w:rsidR="003C2B4C" w:rsidRDefault="003C2B4C" w:rsidP="00A01372">
      <w:r>
        <w:rPr>
          <w:rFonts w:hint="eastAsia"/>
        </w:rPr>
        <w:t xml:space="preserve">　上乗せされると電気料金は一体いくらに上がるかという試算も行っている。関東エリアの標準家庭（３人家族）で月</w:t>
      </w:r>
      <w:r>
        <w:rPr>
          <w:rFonts w:hint="eastAsia"/>
        </w:rPr>
        <w:t>180</w:t>
      </w:r>
      <w:r>
        <w:rPr>
          <w:rFonts w:hint="eastAsia"/>
        </w:rPr>
        <w:t>円、年間</w:t>
      </w:r>
      <w:r w:rsidR="00583CE7">
        <w:rPr>
          <w:rFonts w:hint="eastAsia"/>
        </w:rPr>
        <w:t>2160</w:t>
      </w:r>
      <w:r w:rsidR="00583CE7">
        <w:rPr>
          <w:rFonts w:hint="eastAsia"/>
        </w:rPr>
        <w:t>円の値上げ。それを実現するため小委員会を新設する。</w:t>
      </w:r>
    </w:p>
    <w:p w:rsidR="00583CE7" w:rsidRDefault="00583CE7" w:rsidP="00A01372">
      <w:r>
        <w:rPr>
          <w:rFonts w:hint="eastAsia"/>
        </w:rPr>
        <w:t xml:space="preserve">　実際、この小委員会は</w:t>
      </w:r>
      <w:r>
        <w:rPr>
          <w:rFonts w:hint="eastAsia"/>
        </w:rPr>
        <w:t>9</w:t>
      </w:r>
      <w:r>
        <w:rPr>
          <w:rFonts w:hint="eastAsia"/>
        </w:rPr>
        <w:t>月に設立され、議論が始まっている。年明けにも法改正で実現を狙っている。東電の元取締役は「原発は事故が起きると巨額の損害となる。原発は一企業で扱えるものではない。それを承知で国策として導入した。国が面倒をみましょうというのは当然だ」という。</w:t>
      </w:r>
    </w:p>
    <w:p w:rsidR="00583CE7" w:rsidRDefault="00583CE7" w:rsidP="00A01372">
      <w:r>
        <w:rPr>
          <w:rFonts w:hint="eastAsia"/>
        </w:rPr>
        <w:t xml:space="preserve">　電気事業連合会元幹部は説明する。「廃炉が最終的に完了するまでには、原発を止めてから数十年かかる。長い期間で成り立つのが原発の費用だ</w:t>
      </w:r>
      <w:r w:rsidR="00437F43">
        <w:rPr>
          <w:rFonts w:hint="eastAsia"/>
        </w:rPr>
        <w:t>。</w:t>
      </w:r>
      <w:r>
        <w:rPr>
          <w:rFonts w:hint="eastAsia"/>
        </w:rPr>
        <w:t>だから電気料金に上乗せして廃炉費用を溜め込む制度ができた」</w:t>
      </w:r>
      <w:r w:rsidR="00437F43">
        <w:rPr>
          <w:rFonts w:hint="eastAsia"/>
        </w:rPr>
        <w:t>この魔法の杖も電力小売り自由化に伴い、</w:t>
      </w:r>
      <w:r w:rsidR="00437F43">
        <w:rPr>
          <w:rFonts w:hint="eastAsia"/>
        </w:rPr>
        <w:t>2020</w:t>
      </w:r>
      <w:r w:rsidR="00437F43">
        <w:rPr>
          <w:rFonts w:hint="eastAsia"/>
        </w:rPr>
        <w:t>年度に終了する。ではどうやって電気料金に上乗せするか。発電会社は送配電会社に送配電網の使用料金（託送料金）を支払う。この託送料金は国が関与する規制が残る。そのため、エネ庁は、託送料金に</w:t>
      </w:r>
      <w:r w:rsidR="00437F43">
        <w:rPr>
          <w:rFonts w:hint="eastAsia"/>
        </w:rPr>
        <w:t>8.3</w:t>
      </w:r>
      <w:r w:rsidR="00437F43">
        <w:rPr>
          <w:rFonts w:hint="eastAsia"/>
        </w:rPr>
        <w:t>兆円を上乗せして回収しようとしている。</w:t>
      </w:r>
    </w:p>
    <w:p w:rsidR="00437F43" w:rsidRDefault="00437F43" w:rsidP="00A01372">
      <w:r>
        <w:rPr>
          <w:rFonts w:hint="eastAsia"/>
        </w:rPr>
        <w:t xml:space="preserve">　貫徹小委の大石美奈子委員は、「電力自由化で原子力以外の電気を選んだ消費者にも負担させようとしている、原発延命のための優遇策にしか見えず絶対に半ちだ」という。</w:t>
      </w:r>
    </w:p>
    <w:p w:rsidR="00437F43" w:rsidRDefault="00437F43" w:rsidP="00A01372">
      <w:r>
        <w:rPr>
          <w:rFonts w:hint="eastAsia"/>
        </w:rPr>
        <w:t xml:space="preserve">　エネ庁は珍妙な理屈を持ち出している</w:t>
      </w:r>
    </w:p>
    <w:p w:rsidR="00437F43" w:rsidRDefault="00437F43" w:rsidP="00A01372">
      <w:r>
        <w:rPr>
          <w:rFonts w:hint="eastAsia"/>
        </w:rPr>
        <w:t>「原発事故の賠償費用は本来、事故前にためておく必要があった。しかしためていなかったので、過去に原発の電気を利用した人すべてが負担すべきだ。</w:t>
      </w:r>
      <w:r w:rsidR="00FB691E">
        <w:rPr>
          <w:rFonts w:hint="eastAsia"/>
        </w:rPr>
        <w:t>現在、原発の電力を利用しない人も過去分費用として払うべきだ。</w:t>
      </w:r>
    </w:p>
    <w:p w:rsidR="00FB691E" w:rsidRDefault="00FB691E" w:rsidP="00A01372">
      <w:r>
        <w:rPr>
          <w:rFonts w:hint="eastAsia"/>
        </w:rPr>
        <w:t xml:space="preserve">　原発業界団体の元幹部は「この理屈はひどい」と怒る。「商品を安く売っておいて、後になって『経費を上乗せするのを忘れました』とお客さんに請求する企業なんてない。賠償や廃炉費用が足りないのは当初の見積りミスで、原発業者が費用を負うべきだ」</w:t>
      </w:r>
    </w:p>
    <w:p w:rsidR="00FB691E" w:rsidRPr="00B31E7C" w:rsidRDefault="00FB691E" w:rsidP="00A01372">
      <w:pPr>
        <w:rPr>
          <w:b/>
          <w:color w:val="1F497D" w:themeColor="text2"/>
        </w:rPr>
      </w:pPr>
      <w:r w:rsidRPr="00B31E7C">
        <w:rPr>
          <w:rFonts w:hint="eastAsia"/>
          <w:b/>
          <w:color w:val="1F497D" w:themeColor="text2"/>
        </w:rPr>
        <w:t>（コメント）</w:t>
      </w:r>
    </w:p>
    <w:p w:rsidR="00FB691E" w:rsidRPr="00B31E7C" w:rsidRDefault="00FB691E" w:rsidP="00A01372">
      <w:pPr>
        <w:rPr>
          <w:b/>
          <w:color w:val="1F497D" w:themeColor="text2"/>
        </w:rPr>
      </w:pPr>
      <w:r w:rsidRPr="00B31E7C">
        <w:rPr>
          <w:rFonts w:hint="eastAsia"/>
          <w:b/>
          <w:color w:val="1F497D" w:themeColor="text2"/>
        </w:rPr>
        <w:t xml:space="preserve">　過去に原発の電気を利用した人全てが負担すべきだとの発言には言葉を失う。死んだ私の父や母も遺産のなかから払えとでもいうのだろうか。全くあきれた</w:t>
      </w:r>
      <w:r w:rsidR="00B059DB">
        <w:rPr>
          <w:rFonts w:hint="eastAsia"/>
          <w:b/>
          <w:color w:val="1F497D" w:themeColor="text2"/>
        </w:rPr>
        <w:t>話</w:t>
      </w:r>
      <w:r w:rsidRPr="00B31E7C">
        <w:rPr>
          <w:rFonts w:hint="eastAsia"/>
          <w:b/>
          <w:color w:val="1F497D" w:themeColor="text2"/>
        </w:rPr>
        <w:t>で理屈にもなっていない。</w:t>
      </w:r>
    </w:p>
    <w:p w:rsidR="003C2B4C" w:rsidRDefault="003C2B4C" w:rsidP="00A01372"/>
    <w:p w:rsidR="00C90A13" w:rsidRDefault="002F1E1F" w:rsidP="00A01372">
      <w:r>
        <w:rPr>
          <w:rFonts w:hint="eastAsia"/>
        </w:rPr>
        <w:t>2016</w:t>
      </w:r>
      <w:r>
        <w:rPr>
          <w:rFonts w:hint="eastAsia"/>
        </w:rPr>
        <w:t>年</w:t>
      </w:r>
      <w:r>
        <w:rPr>
          <w:rFonts w:hint="eastAsia"/>
        </w:rPr>
        <w:t>11</w:t>
      </w:r>
      <w:r>
        <w:rPr>
          <w:rFonts w:hint="eastAsia"/>
        </w:rPr>
        <w:t>月</w:t>
      </w:r>
      <w:r>
        <w:rPr>
          <w:rFonts w:hint="eastAsia"/>
        </w:rPr>
        <w:t>23</w:t>
      </w:r>
      <w:r>
        <w:rPr>
          <w:rFonts w:hint="eastAsia"/>
        </w:rPr>
        <w:t>日（水）</w:t>
      </w:r>
    </w:p>
    <w:p w:rsidR="00C90A13" w:rsidRDefault="002F1E1F" w:rsidP="00A01372">
      <w:r>
        <w:rPr>
          <w:rFonts w:hint="eastAsia"/>
        </w:rPr>
        <w:t xml:space="preserve">　福島沖地震で福島第２原発の冷却水の水位が下がり、冷却用ポンプが自動停止。点検で異常は確認されず、ポンプを起動して冷却を再開した。</w:t>
      </w:r>
    </w:p>
    <w:p w:rsidR="00C90A13" w:rsidRDefault="00C90A13" w:rsidP="00A01372"/>
    <w:p w:rsidR="00FD755F" w:rsidRDefault="00FD755F" w:rsidP="00A01372">
      <w:r>
        <w:rPr>
          <w:rFonts w:hint="eastAsia"/>
        </w:rPr>
        <w:t>2016</w:t>
      </w:r>
      <w:r>
        <w:rPr>
          <w:rFonts w:hint="eastAsia"/>
        </w:rPr>
        <w:t>年</w:t>
      </w:r>
      <w:r>
        <w:rPr>
          <w:rFonts w:hint="eastAsia"/>
        </w:rPr>
        <w:t>11</w:t>
      </w:r>
      <w:r>
        <w:rPr>
          <w:rFonts w:hint="eastAsia"/>
        </w:rPr>
        <w:t>月</w:t>
      </w:r>
      <w:r>
        <w:rPr>
          <w:rFonts w:hint="eastAsia"/>
        </w:rPr>
        <w:t>20</w:t>
      </w:r>
      <w:r>
        <w:rPr>
          <w:rFonts w:hint="eastAsia"/>
        </w:rPr>
        <w:t>日（日）</w:t>
      </w:r>
    </w:p>
    <w:p w:rsidR="00FD755F" w:rsidRPr="00FD755F" w:rsidRDefault="00FD755F" w:rsidP="00FD755F">
      <w:pPr>
        <w:ind w:firstLineChars="100" w:firstLine="210"/>
        <w:rPr>
          <w:rFonts w:ascii="ＭＳ 明朝" w:eastAsia="ＭＳ 明朝"/>
        </w:rPr>
      </w:pPr>
      <w:r w:rsidRPr="00FD755F">
        <w:rPr>
          <w:rFonts w:ascii="ＭＳ 明朝" w:eastAsia="ＭＳ 明朝" w:hAnsi="ＭＳ ゴシック" w:hint="eastAsia"/>
          <w:szCs w:val="20"/>
        </w:rPr>
        <w:t>柏崎刈羽原発の再稼働が争点となった新潟県柏崎市長選は、条件付き再稼働容認の桜井雅浩氏の初当選が確実</w:t>
      </w:r>
      <w:r>
        <w:rPr>
          <w:rFonts w:ascii="ＭＳ 明朝" w:eastAsia="ＭＳ 明朝" w:hAnsi="ＭＳ ゴシック" w:hint="eastAsia"/>
          <w:szCs w:val="20"/>
        </w:rPr>
        <w:t>。</w:t>
      </w:r>
    </w:p>
    <w:p w:rsidR="00FD755F" w:rsidRDefault="00FD755F" w:rsidP="00A01372"/>
    <w:p w:rsidR="00E866F8" w:rsidRDefault="00E866F8" w:rsidP="00A01372">
      <w:r>
        <w:rPr>
          <w:rFonts w:hint="eastAsia"/>
        </w:rPr>
        <w:t xml:space="preserve">　欧州「安全な原発」迷走。フランスのフラマンビル３号機、出力は</w:t>
      </w:r>
      <w:r>
        <w:rPr>
          <w:rFonts w:hint="eastAsia"/>
        </w:rPr>
        <w:t>165</w:t>
      </w:r>
      <w:r>
        <w:rPr>
          <w:rFonts w:hint="eastAsia"/>
        </w:rPr>
        <w:t>万キロワットと世界最大級。</w:t>
      </w:r>
      <w:r>
        <w:rPr>
          <w:rFonts w:hint="eastAsia"/>
        </w:rPr>
        <w:lastRenderedPageBreak/>
        <w:t>世界最大級旅客機がぶつかっても耐えられるという。壁は</w:t>
      </w:r>
      <w:r>
        <w:rPr>
          <w:rFonts w:hint="eastAsia"/>
        </w:rPr>
        <w:t>2</w:t>
      </w:r>
      <w:r>
        <w:rPr>
          <w:rFonts w:hint="eastAsia"/>
        </w:rPr>
        <w:t>メートル以上の強化コンクリートの二重構造。メルトダウンにはコアキャッチャーで受け止め冷やす。寿命は</w:t>
      </w:r>
      <w:r>
        <w:rPr>
          <w:rFonts w:hint="eastAsia"/>
        </w:rPr>
        <w:t>60</w:t>
      </w:r>
      <w:r>
        <w:rPr>
          <w:rFonts w:hint="eastAsia"/>
        </w:rPr>
        <w:t>年。</w:t>
      </w:r>
      <w:r>
        <w:rPr>
          <w:rFonts w:hint="eastAsia"/>
        </w:rPr>
        <w:t>9</w:t>
      </w:r>
      <w:r>
        <w:rPr>
          <w:rFonts w:hint="eastAsia"/>
        </w:rPr>
        <w:t>割を超える稼働率も可能という。完成予定は</w:t>
      </w:r>
      <w:r>
        <w:rPr>
          <w:rFonts w:hint="eastAsia"/>
        </w:rPr>
        <w:t>18</w:t>
      </w:r>
      <w:r>
        <w:rPr>
          <w:rFonts w:hint="eastAsia"/>
        </w:rPr>
        <w:t>年末と約</w:t>
      </w:r>
      <w:r>
        <w:rPr>
          <w:rFonts w:hint="eastAsia"/>
        </w:rPr>
        <w:t>6</w:t>
      </w:r>
      <w:r>
        <w:rPr>
          <w:rFonts w:hint="eastAsia"/>
        </w:rPr>
        <w:t>年遅れ、建設費は</w:t>
      </w:r>
      <w:r>
        <w:rPr>
          <w:rFonts w:hint="eastAsia"/>
        </w:rPr>
        <w:t>4100</w:t>
      </w:r>
      <w:r>
        <w:rPr>
          <w:rFonts w:hint="eastAsia"/>
        </w:rPr>
        <w:t>億円から</w:t>
      </w:r>
      <w:r>
        <w:rPr>
          <w:rFonts w:hint="eastAsia"/>
        </w:rPr>
        <w:t>1</w:t>
      </w:r>
      <w:r>
        <w:rPr>
          <w:rFonts w:hint="eastAsia"/>
        </w:rPr>
        <w:t>兆</w:t>
      </w:r>
      <w:r>
        <w:rPr>
          <w:rFonts w:hint="eastAsia"/>
        </w:rPr>
        <w:t>2300</w:t>
      </w:r>
      <w:r>
        <w:rPr>
          <w:rFonts w:hint="eastAsia"/>
        </w:rPr>
        <w:t>億円に膨らんだ。原子炉容器の強度不足も指摘されている。英国はヒンクリーポイント原発で２基建設、２５年の稼働を目指す。総事業費は２兆４７００億円、「経済的には狂気の沙汰だ」との指摘もある。</w:t>
      </w:r>
      <w:r w:rsidR="00A94A6F">
        <w:rPr>
          <w:rFonts w:hint="eastAsia"/>
        </w:rPr>
        <w:t>先進国では脱原発という逆風が吹き、フランセでも７５％から５０％に原発依存度を減らす方針だ。</w:t>
      </w:r>
    </w:p>
    <w:p w:rsidR="00A94A6F" w:rsidRDefault="001E51EF" w:rsidP="00A01372">
      <w:r>
        <w:rPr>
          <w:rFonts w:hint="eastAsia"/>
        </w:rPr>
        <w:t>・</w:t>
      </w:r>
    </w:p>
    <w:p w:rsidR="00B30179" w:rsidRPr="00B30179" w:rsidRDefault="00B30179" w:rsidP="00A01372">
      <w:r>
        <w:rPr>
          <w:rFonts w:hint="eastAsia"/>
        </w:rPr>
        <w:t>2016</w:t>
      </w:r>
      <w:r>
        <w:rPr>
          <w:rFonts w:hint="eastAsia"/>
        </w:rPr>
        <w:t>年</w:t>
      </w:r>
      <w:r>
        <w:rPr>
          <w:rFonts w:hint="eastAsia"/>
        </w:rPr>
        <w:t>11</w:t>
      </w:r>
      <w:r>
        <w:rPr>
          <w:rFonts w:hint="eastAsia"/>
        </w:rPr>
        <w:t>月</w:t>
      </w:r>
      <w:r>
        <w:rPr>
          <w:rFonts w:hint="eastAsia"/>
        </w:rPr>
        <w:t>18</w:t>
      </w:r>
      <w:r>
        <w:rPr>
          <w:rFonts w:hint="eastAsia"/>
        </w:rPr>
        <w:t>日（金）</w:t>
      </w:r>
    </w:p>
    <w:p w:rsidR="006842F2" w:rsidRDefault="00830387" w:rsidP="00A01372">
      <w:r>
        <w:rPr>
          <w:rFonts w:hint="eastAsia"/>
        </w:rPr>
        <w:t xml:space="preserve">　パワーシフトキャンぺーンが新電力へのアンケート調査の結果を発表した。廃炉費用の一部を託送料金で負担することに対し、適切でないは</w:t>
      </w:r>
      <w:r w:rsidR="006842F2">
        <w:rPr>
          <w:rFonts w:hint="eastAsia"/>
        </w:rPr>
        <w:t>87.5</w:t>
      </w:r>
      <w:r>
        <w:rPr>
          <w:rFonts w:hint="eastAsia"/>
        </w:rPr>
        <w:t>％に達した。意見として「投資回収できなくなることは企業ではよくあることで、託送料金に上乗せして、国民負担を強いるのであれば、少なくとも原子力発電について新たな公益的な整理が必要」、「現状も会計上の特別措置で廃炉決定後も減価償却できるようになっており、継続すれば済む」、「回収不能な廃炉費用や事故処理・賠償</w:t>
      </w:r>
      <w:r w:rsidR="002B0591">
        <w:rPr>
          <w:rFonts w:hint="eastAsia"/>
        </w:rPr>
        <w:t>費用の金額も不明で、今後新たに増加し続ける懸念もある（モラルハザードの恐れ）」、</w:t>
      </w:r>
      <w:r w:rsidR="003458F9">
        <w:rPr>
          <w:rFonts w:hint="eastAsia"/>
        </w:rPr>
        <w:t>「託送料金は送配電部門のコストであり、原子力という発電部門のコストが参入されることがそもそもおかしい。その意味で、これまでの電源開発促進税及び原子力バックエンド費用（既発電分）が託送料金に含まれていることも本来はおかしい。</w:t>
      </w:r>
    </w:p>
    <w:p w:rsidR="0015796E" w:rsidRDefault="003458F9" w:rsidP="006842F2">
      <w:pPr>
        <w:ind w:firstLineChars="100" w:firstLine="210"/>
      </w:pPr>
      <w:r>
        <w:rPr>
          <w:rFonts w:hint="eastAsia"/>
        </w:rPr>
        <w:t>「原子力発電所の恩恵を多く受けたのは旧一般電気事業者と需要者であり、負担をすべきなのは恩恵を受けたものから徴収するのが当然と考える。よって恩恵を受けていない新しい小売り電気事業者が負担するのは道理が通らない。もしそれでも託送料金で負担させるのであれば、別途優遇される策を講じてほしい。すでに需要家様よりこの件に</w:t>
      </w:r>
      <w:r w:rsidR="006842F2">
        <w:rPr>
          <w:rFonts w:hint="eastAsia"/>
        </w:rPr>
        <w:t>つ</w:t>
      </w:r>
      <w:r>
        <w:rPr>
          <w:rFonts w:hint="eastAsia"/>
        </w:rPr>
        <w:t>いて懸念を抱いている旨のお声が届いており、一刻も早い方針決定を望む。</w:t>
      </w:r>
      <w:r w:rsidR="006842F2">
        <w:rPr>
          <w:rFonts w:hint="eastAsia"/>
        </w:rPr>
        <w:t>」</w:t>
      </w:r>
    </w:p>
    <w:p w:rsidR="006842F2" w:rsidRDefault="0015796E" w:rsidP="0015796E">
      <w:pPr>
        <w:ind w:firstLineChars="100" w:firstLine="210"/>
      </w:pPr>
      <w:r>
        <w:rPr>
          <w:rFonts w:hint="eastAsia"/>
        </w:rPr>
        <w:t>「原子力発電所により発電した</w:t>
      </w:r>
      <w:r w:rsidR="006842F2">
        <w:rPr>
          <w:rFonts w:hint="eastAsia"/>
        </w:rPr>
        <w:t>電力</w:t>
      </w:r>
      <w:r>
        <w:rPr>
          <w:rFonts w:hint="eastAsia"/>
        </w:rPr>
        <w:t>として新電力が明確に認識し、購入する場合は、託送料金に含めることは可能であると思うし、支払いの義務は生じると考えられる。発電した電力の種別認識が可能となり、新電力が一般電気事業者から電力を購入する際の選択が可能と</w:t>
      </w:r>
      <w:r w:rsidR="006842F2">
        <w:rPr>
          <w:rFonts w:hint="eastAsia"/>
        </w:rPr>
        <w:t>なった</w:t>
      </w:r>
      <w:r>
        <w:rPr>
          <w:rFonts w:hint="eastAsia"/>
        </w:rPr>
        <w:t>時点で実施すべきである。（発電方法によってコスト差が出ることは、受け入れなければならない）」</w:t>
      </w:r>
    </w:p>
    <w:p w:rsidR="006842F2" w:rsidRPr="001B09FD" w:rsidRDefault="006842F2" w:rsidP="006842F2">
      <w:pPr>
        <w:rPr>
          <w:b/>
          <w:color w:val="1F497D" w:themeColor="text2"/>
        </w:rPr>
      </w:pPr>
      <w:r w:rsidRPr="001B09FD">
        <w:rPr>
          <w:rFonts w:hint="eastAsia"/>
          <w:b/>
          <w:color w:val="1F497D" w:themeColor="text2"/>
        </w:rPr>
        <w:t>（コメント）</w:t>
      </w:r>
    </w:p>
    <w:p w:rsidR="001B09FD" w:rsidRPr="001B09FD" w:rsidRDefault="006842F2" w:rsidP="006842F2">
      <w:pPr>
        <w:rPr>
          <w:b/>
          <w:color w:val="1F497D" w:themeColor="text2"/>
        </w:rPr>
      </w:pPr>
      <w:r w:rsidRPr="001B09FD">
        <w:rPr>
          <w:rFonts w:hint="eastAsia"/>
          <w:b/>
          <w:color w:val="1F497D" w:themeColor="text2"/>
        </w:rPr>
        <w:t xml:space="preserve">　発電した電力の種別認識が可能になるとはどういうことか。</w:t>
      </w:r>
      <w:r w:rsidR="004F2588" w:rsidRPr="001B09FD">
        <w:rPr>
          <w:rFonts w:hint="eastAsia"/>
          <w:b/>
          <w:color w:val="1F497D" w:themeColor="text2"/>
        </w:rPr>
        <w:t>本来的には電気には発電ごとに色がついているわけではない。しかし、電源を選びたいという消費者の需要を反映して、欧州ではそれを可能にする仕組みが取り入れられているところがあるという。</w:t>
      </w:r>
      <w:r w:rsidR="001B09FD" w:rsidRPr="001B09FD">
        <w:rPr>
          <w:rFonts w:hint="eastAsia"/>
          <w:b/>
          <w:color w:val="1F497D" w:themeColor="text2"/>
        </w:rPr>
        <w:t>詳細は不明だが、私が推測するに、電力供給側で発電源毎の供給量をリアルタイムで管理し、消費者がどの電源を購入しているかかを把握できていればシステム的に管理が可能と考えられる。ただ、デメリットとして、安定供給をどう確保するかという観点から一定の対応策を講じておくことが必要となると思う。</w:t>
      </w:r>
    </w:p>
    <w:p w:rsidR="0015796E" w:rsidRDefault="0015796E" w:rsidP="0015796E">
      <w:pPr>
        <w:ind w:firstLineChars="100" w:firstLine="210"/>
      </w:pPr>
      <w:r>
        <w:rPr>
          <w:rFonts w:hint="eastAsia"/>
        </w:rPr>
        <w:t>「災害を考慮し</w:t>
      </w:r>
      <w:r w:rsidR="006842F2">
        <w:rPr>
          <w:rFonts w:hint="eastAsia"/>
        </w:rPr>
        <w:t>た</w:t>
      </w:r>
      <w:r>
        <w:rPr>
          <w:rFonts w:hint="eastAsia"/>
        </w:rPr>
        <w:t>安全対策や危機管理に不備があたことを、費用負担規模が大きいから、新電力ないし需要家に負担してもらうというのは、問題があると考えます。「</w:t>
      </w:r>
      <w:r w:rsidR="00127F4C">
        <w:rPr>
          <w:rFonts w:hint="eastAsia"/>
        </w:rPr>
        <w:t>事業を行う者の基本として、過去から現在にわたりその設備を利用して</w:t>
      </w:r>
      <w:r w:rsidR="00463FB2">
        <w:rPr>
          <w:rFonts w:hint="eastAsia"/>
        </w:rPr>
        <w:t>利益を得たところが負担すべきである。例えば電柱一つにしても、託送に必要な設備として共有されているのであれば負担の分散も検討の一つとなりうるが、電柱への広告料などはどこが収受しているのか？負担だけ自由化で、既存の権利は維持のような気がしてならない。」「廃炉費用を支払う根拠として、ＰＰＳもＶＢＵにて恩恵を受けていたことが上げられているが、決し</w:t>
      </w:r>
      <w:r w:rsidR="00463FB2">
        <w:rPr>
          <w:rFonts w:hint="eastAsia"/>
        </w:rPr>
        <w:lastRenderedPageBreak/>
        <w:t>て一般電気事業者と同等の金銭的メリットを受けていた訳ではない。また、いこ処理・賠償費用については事故原因が明らかになっておらず</w:t>
      </w:r>
      <w:r w:rsidR="006842F2">
        <w:rPr>
          <w:rFonts w:hint="eastAsia"/>
        </w:rPr>
        <w:t>、東京電力の瑕疵による可能性がある以上、それをＰＰＳまで負担するというのは論外。</w:t>
      </w:r>
    </w:p>
    <w:p w:rsidR="00463FB2" w:rsidRDefault="00463FB2" w:rsidP="0015796E">
      <w:pPr>
        <w:ind w:firstLineChars="100" w:firstLine="210"/>
      </w:pPr>
    </w:p>
    <w:p w:rsidR="003458F9" w:rsidRDefault="003458F9" w:rsidP="00A01372"/>
    <w:p w:rsidR="00B30179" w:rsidRDefault="00BB6C8E" w:rsidP="00A01372">
      <w:r>
        <w:rPr>
          <w:rFonts w:hint="eastAsia"/>
        </w:rPr>
        <w:t xml:space="preserve">　東電傘下の東京電力エナジーパートナーに電力・ガス取引監視等委員会は業務改善勧告を行った。取引所に不当に高い嚊で売り注文を出し、市場価格をつり上げていた。今年４～８月、費用を大きく上回る価格で売り注文を繰り返していた。平日昼間の約６割の時間帯で価格がつり上げられていた。本来価格より約３割高くなっている時間帯もあった。１ヶ月以内に報告をさせる。かかくつり上げで新電力を困らせる意図があったのではないかとみている。東電エナジーはその意図を真っ向から否定している。一定価格以上の売る注文を出していたことは反省するとしている。監視委は６月にも</w:t>
      </w:r>
      <w:r w:rsidR="00F04478">
        <w:rPr>
          <w:rFonts w:hint="eastAsia"/>
        </w:rPr>
        <w:t>送電線を管理する</w:t>
      </w:r>
      <w:r>
        <w:rPr>
          <w:rFonts w:hint="eastAsia"/>
        </w:rPr>
        <w:t>東電パワーグリッドに</w:t>
      </w:r>
      <w:r w:rsidR="00F04478">
        <w:rPr>
          <w:rFonts w:hint="eastAsia"/>
        </w:rPr>
        <w:t>改善勧告を出している（</w:t>
      </w:r>
      <w:r w:rsidR="00F04478" w:rsidRPr="00F04478">
        <w:rPr>
          <w:rFonts w:ascii="ＭＳ 明朝" w:eastAsia="ＭＳ 明朝" w:hAnsi="メイリオ" w:cs="ＭＳ 明朝" w:hint="eastAsia"/>
          <w:color w:val="333333"/>
          <w:kern w:val="0"/>
          <w:szCs w:val="21"/>
        </w:rPr>
        <w:t>小売電気事業者に対する需要家の電気使用量の確定通知の遅延が継続</w:t>
      </w:r>
      <w:r w:rsidR="00F04478">
        <w:rPr>
          <w:rFonts w:ascii="ＭＳ 明朝" w:eastAsia="ＭＳ 明朝" w:hAnsi="メイリオ" w:cs="ＭＳ 明朝" w:hint="eastAsia"/>
          <w:color w:val="333333"/>
          <w:kern w:val="0"/>
          <w:szCs w:val="21"/>
        </w:rPr>
        <w:t>していることに関して）。</w:t>
      </w:r>
    </w:p>
    <w:p w:rsidR="00FD755F" w:rsidRDefault="00FD755F" w:rsidP="00FD755F">
      <w:pPr>
        <w:widowControl/>
        <w:shd w:val="clear" w:color="auto" w:fill="FFFFFF"/>
        <w:spacing w:after="225"/>
        <w:jc w:val="left"/>
        <w:rPr>
          <w:rFonts w:ascii="ＭＳ 明朝" w:eastAsia="ＭＳ 明朝" w:hAnsi="メイリオ" w:cs="ＭＳ 明朝"/>
          <w:color w:val="333333"/>
          <w:kern w:val="0"/>
          <w:szCs w:val="21"/>
        </w:rPr>
      </w:pPr>
      <w:r w:rsidRPr="00F04478">
        <w:rPr>
          <w:rFonts w:ascii="メイリオ" w:eastAsia="メイリオ" w:hAnsi="メイリオ" w:cs="ＭＳ 明朝" w:hint="eastAsia"/>
          <w:b/>
          <w:bCs/>
          <w:color w:val="333333"/>
          <w:kern w:val="36"/>
          <w:sz w:val="27"/>
          <w:szCs w:val="27"/>
        </w:rPr>
        <w:t>東京電力パワーグリッド株式会社に対する業務改善勧告を行いました</w:t>
      </w:r>
    </w:p>
    <w:p w:rsidR="00F04478" w:rsidRPr="00F04478" w:rsidRDefault="00F04478" w:rsidP="00F04478">
      <w:pPr>
        <w:widowControl/>
        <w:shd w:val="clear" w:color="auto" w:fill="FFFFFF"/>
        <w:spacing w:after="225"/>
        <w:ind w:firstLineChars="100" w:firstLine="210"/>
        <w:jc w:val="left"/>
        <w:rPr>
          <w:rFonts w:ascii="ＭＳ 明朝" w:eastAsia="ＭＳ 明朝" w:hAnsi="メイリオ" w:cs="ＭＳ 明朝"/>
          <w:color w:val="333333"/>
          <w:kern w:val="0"/>
          <w:szCs w:val="21"/>
        </w:rPr>
      </w:pPr>
      <w:r w:rsidRPr="00F04478">
        <w:rPr>
          <w:rFonts w:ascii="ＭＳ 明朝" w:eastAsia="ＭＳ 明朝" w:hAnsi="メイリオ" w:cs="ＭＳ 明朝" w:hint="eastAsia"/>
          <w:color w:val="333333"/>
          <w:kern w:val="0"/>
          <w:szCs w:val="21"/>
        </w:rPr>
        <w:t>本日</w:t>
      </w:r>
      <w:r>
        <w:rPr>
          <w:rFonts w:ascii="ＭＳ 明朝" w:eastAsia="ＭＳ 明朝" w:hAnsi="メイリオ" w:cs="ＭＳ 明朝" w:hint="eastAsia"/>
          <w:color w:val="333333"/>
          <w:kern w:val="0"/>
          <w:szCs w:val="21"/>
        </w:rPr>
        <w:t>（2016年6月17日）</w:t>
      </w:r>
      <w:r w:rsidRPr="00F04478">
        <w:rPr>
          <w:rFonts w:ascii="ＭＳ 明朝" w:eastAsia="ＭＳ 明朝" w:hAnsi="メイリオ" w:cs="ＭＳ 明朝" w:hint="eastAsia"/>
          <w:color w:val="333333"/>
          <w:kern w:val="0"/>
          <w:szCs w:val="21"/>
        </w:rPr>
        <w:t>、電力・ガス取引監視等委員会は、電気事業法第66条の11第1項の規定に基づき、東京電力パワーグリッド株式会社に対して業務改善勧告を行いましたのでお知らせいたします。</w:t>
      </w:r>
    </w:p>
    <w:p w:rsidR="00F04478" w:rsidRPr="00F04478" w:rsidRDefault="00F04478" w:rsidP="00F04478">
      <w:pPr>
        <w:widowControl/>
        <w:pBdr>
          <w:top w:val="single" w:sz="6" w:space="10" w:color="DDDDDD"/>
          <w:bottom w:val="single" w:sz="6" w:space="10" w:color="DDDDDD"/>
        </w:pBdr>
        <w:shd w:val="clear" w:color="auto" w:fill="F6F6F6"/>
        <w:spacing w:after="300"/>
        <w:jc w:val="left"/>
        <w:outlineLvl w:val="2"/>
        <w:rPr>
          <w:rFonts w:ascii="ＭＳ 明朝" w:eastAsia="ＭＳ 明朝" w:hAnsi="メイリオ" w:cs="ＭＳ 明朝"/>
          <w:bCs/>
          <w:color w:val="333333"/>
          <w:kern w:val="0"/>
          <w:szCs w:val="23"/>
        </w:rPr>
      </w:pPr>
      <w:r w:rsidRPr="00F04478">
        <w:rPr>
          <w:rFonts w:ascii="ＭＳ 明朝" w:eastAsia="ＭＳ 明朝" w:hAnsi="メイリオ" w:cs="ＭＳ 明朝" w:hint="eastAsia"/>
          <w:bCs/>
          <w:color w:val="333333"/>
          <w:kern w:val="0"/>
          <w:szCs w:val="23"/>
        </w:rPr>
        <w:t>1．概要</w:t>
      </w:r>
    </w:p>
    <w:p w:rsidR="00F04478" w:rsidRPr="00F04478" w:rsidRDefault="00F04478" w:rsidP="00F04478">
      <w:pPr>
        <w:widowControl/>
        <w:shd w:val="clear" w:color="auto" w:fill="FFFFFF"/>
        <w:ind w:firstLineChars="100" w:firstLine="210"/>
        <w:jc w:val="left"/>
        <w:rPr>
          <w:rFonts w:ascii="ＭＳ 明朝" w:eastAsia="ＭＳ 明朝" w:hAnsi="メイリオ" w:cs="ＭＳ 明朝"/>
          <w:color w:val="333333"/>
          <w:kern w:val="0"/>
          <w:szCs w:val="21"/>
        </w:rPr>
      </w:pPr>
      <w:r w:rsidRPr="00F04478">
        <w:rPr>
          <w:rFonts w:ascii="ＭＳ 明朝" w:eastAsia="ＭＳ 明朝" w:hAnsi="メイリオ" w:cs="ＭＳ 明朝" w:hint="eastAsia"/>
          <w:color w:val="333333"/>
          <w:kern w:val="0"/>
          <w:szCs w:val="21"/>
        </w:rPr>
        <w:t>東京電力パワーグリッド株式会社においては、平成28年4月初旬より、小売電気事業者に対する需要家の電気使用量の確定通知の遅延が継続しており、同年5月20日付け（経済産業大臣名）及び6月3日付け（電力・ガス取引監視等委員会委員長名）で報告徴収を行っているところです。</w:t>
      </w:r>
      <w:r w:rsidRPr="00F04478">
        <w:rPr>
          <w:rFonts w:ascii="ＭＳ 明朝" w:eastAsia="ＭＳ 明朝" w:hAnsi="メイリオ" w:cs="ＭＳ 明朝" w:hint="eastAsia"/>
          <w:color w:val="333333"/>
          <w:kern w:val="0"/>
          <w:szCs w:val="21"/>
        </w:rPr>
        <w:br/>
      </w:r>
      <w:r>
        <w:rPr>
          <w:rFonts w:ascii="ＭＳ 明朝" w:eastAsia="ＭＳ 明朝" w:hAnsi="メイリオ" w:cs="ＭＳ 明朝" w:hint="eastAsia"/>
          <w:color w:val="333333"/>
          <w:kern w:val="0"/>
          <w:szCs w:val="21"/>
        </w:rPr>
        <w:t xml:space="preserve">　</w:t>
      </w:r>
      <w:r w:rsidRPr="00F04478">
        <w:rPr>
          <w:rFonts w:ascii="ＭＳ 明朝" w:eastAsia="ＭＳ 明朝" w:hAnsi="メイリオ" w:cs="ＭＳ 明朝" w:hint="eastAsia"/>
          <w:color w:val="333333"/>
          <w:kern w:val="0"/>
          <w:szCs w:val="21"/>
        </w:rPr>
        <w:t>これらの報告徴収に対する回答などを受け、本日、当委員会において検討を行ったところ、今なお、①約2万件に及ぶ最終需要家に影響が生じていること、②小売電気事業者の切替えを行った最終需要家にとっては、切替えをした結果、電気料金の請求書送付が遅れた形となり、切替先の小売電気事業者の信用に影響が生じていることなどが確認され、電気事業法第66条の11第1項に規定された「電力の適正な取引の確保を図るため必要があると認めるとき」に該当すると判断しましたので、東京電力パワーグリッド株式会社に対し、2．の業務改善勧告を行いました。</w:t>
      </w:r>
    </w:p>
    <w:p w:rsidR="00F04478" w:rsidRPr="00F04478" w:rsidRDefault="00F04478" w:rsidP="00F04478">
      <w:pPr>
        <w:widowControl/>
        <w:pBdr>
          <w:top w:val="single" w:sz="6" w:space="10" w:color="DDDDDD"/>
          <w:bottom w:val="single" w:sz="6" w:space="10" w:color="DDDDDD"/>
        </w:pBdr>
        <w:shd w:val="clear" w:color="auto" w:fill="F6F6F6"/>
        <w:spacing w:after="300"/>
        <w:jc w:val="left"/>
        <w:outlineLvl w:val="2"/>
        <w:rPr>
          <w:rFonts w:ascii="ＭＳ 明朝" w:eastAsia="ＭＳ 明朝" w:hAnsi="メイリオ" w:cs="ＭＳ 明朝"/>
          <w:bCs/>
          <w:color w:val="333333"/>
          <w:kern w:val="0"/>
          <w:szCs w:val="23"/>
        </w:rPr>
      </w:pPr>
      <w:r w:rsidRPr="00F04478">
        <w:rPr>
          <w:rFonts w:ascii="ＭＳ 明朝" w:eastAsia="ＭＳ 明朝" w:hAnsi="メイリオ" w:cs="ＭＳ 明朝" w:hint="eastAsia"/>
          <w:bCs/>
          <w:color w:val="333333"/>
          <w:kern w:val="0"/>
          <w:szCs w:val="23"/>
        </w:rPr>
        <w:t>2．勧告の内容</w:t>
      </w:r>
    </w:p>
    <w:p w:rsidR="00F04478" w:rsidRPr="00F04478" w:rsidRDefault="00F04478" w:rsidP="00F04478">
      <w:pPr>
        <w:widowControl/>
        <w:shd w:val="clear" w:color="auto" w:fill="FFFFFF"/>
        <w:jc w:val="left"/>
        <w:rPr>
          <w:rFonts w:ascii="ＭＳ 明朝" w:eastAsia="ＭＳ 明朝" w:hAnsi="メイリオ" w:cs="ＭＳ 明朝"/>
          <w:color w:val="333333"/>
          <w:kern w:val="0"/>
          <w:szCs w:val="21"/>
        </w:rPr>
      </w:pPr>
      <w:r w:rsidRPr="00F04478">
        <w:rPr>
          <w:rFonts w:ascii="ＭＳ 明朝" w:eastAsia="ＭＳ 明朝" w:hAnsi="メイリオ" w:cs="ＭＳ 明朝" w:hint="eastAsia"/>
          <w:color w:val="333333"/>
          <w:kern w:val="0"/>
          <w:szCs w:val="21"/>
        </w:rPr>
        <w:t>（1）本件確定通知遅延について具体的かつ効果的な改善計画（特に、東京電力パワーグリッド株式会社と託送契約を締結している小売電気事業者及び小売電気事業者の顧客との関係での対応方針を含むもの。）を策定し、また、それを実現するための体制を整え、その根拠とともに本年7月1日までに当委員会に提出すること。</w:t>
      </w:r>
      <w:r w:rsidRPr="00F04478">
        <w:rPr>
          <w:rFonts w:ascii="ＭＳ 明朝" w:eastAsia="ＭＳ 明朝" w:hAnsi="メイリオ" w:cs="ＭＳ 明朝" w:hint="eastAsia"/>
          <w:color w:val="333333"/>
          <w:kern w:val="0"/>
          <w:szCs w:val="21"/>
        </w:rPr>
        <w:br/>
        <w:t>（2）（1）の改善計画について的確に実施し、少なくとも本年7月1日を始期として毎月2回検証を行</w:t>
      </w:r>
      <w:r w:rsidRPr="00F04478">
        <w:rPr>
          <w:rFonts w:ascii="ＭＳ 明朝" w:eastAsia="ＭＳ 明朝" w:hAnsi="メイリオ" w:cs="ＭＳ 明朝" w:hint="eastAsia"/>
          <w:color w:val="333333"/>
          <w:kern w:val="0"/>
          <w:szCs w:val="21"/>
        </w:rPr>
        <w:lastRenderedPageBreak/>
        <w:t>うとともに、当該検証後１週間以内にその結果を当委員会に報告すること。なお、報告の終期については、当委員会が別途通知することとする。</w:t>
      </w:r>
    </w:p>
    <w:p w:rsidR="00F04478" w:rsidRPr="00F04478" w:rsidRDefault="00F04478" w:rsidP="00A01372"/>
    <w:p w:rsidR="006D53ED" w:rsidRDefault="006D53ED" w:rsidP="00A01372">
      <w:r>
        <w:rPr>
          <w:rFonts w:hint="eastAsia"/>
        </w:rPr>
        <w:t>2016</w:t>
      </w:r>
      <w:r>
        <w:rPr>
          <w:rFonts w:hint="eastAsia"/>
        </w:rPr>
        <w:t>年</w:t>
      </w:r>
      <w:r>
        <w:rPr>
          <w:rFonts w:hint="eastAsia"/>
        </w:rPr>
        <w:t>11</w:t>
      </w:r>
      <w:r>
        <w:rPr>
          <w:rFonts w:hint="eastAsia"/>
        </w:rPr>
        <w:t>月</w:t>
      </w:r>
      <w:r>
        <w:rPr>
          <w:rFonts w:hint="eastAsia"/>
        </w:rPr>
        <w:t>17</w:t>
      </w:r>
      <w:r>
        <w:rPr>
          <w:rFonts w:hint="eastAsia"/>
        </w:rPr>
        <w:t>日（木）</w:t>
      </w:r>
    </w:p>
    <w:p w:rsidR="00691ECB" w:rsidRDefault="00691ECB" w:rsidP="00A01372">
      <w:r>
        <w:rPr>
          <w:rFonts w:hint="eastAsia"/>
        </w:rPr>
        <w:t xml:space="preserve">　電力の無限責任維持、原発事故、政府補償は増額。内閣府の専門部会の方針。国民の理解が得られないと判断。</w:t>
      </w:r>
      <w:r>
        <w:rPr>
          <w:rFonts w:hint="eastAsia"/>
        </w:rPr>
        <w:t>1200</w:t>
      </w:r>
      <w:r>
        <w:rPr>
          <w:rFonts w:hint="eastAsia"/>
        </w:rPr>
        <w:t>億円を上限とする政府補償は増額する。経団連も国の責務を明確にすることなどを条件に容認した。有限責任にするといっても、限度額をいくらにするかといった問題も大きいとして採用を見送った。無限責任の維持合従連衡を後押しする材料のひとつになる可能性がある。政府は福島事故の追加支援策を検討している。</w:t>
      </w:r>
    </w:p>
    <w:p w:rsidR="009C076E" w:rsidRPr="00B31E7C" w:rsidRDefault="009C076E" w:rsidP="009C076E">
      <w:pPr>
        <w:rPr>
          <w:b/>
          <w:color w:val="1F497D" w:themeColor="text2"/>
        </w:rPr>
      </w:pPr>
      <w:r w:rsidRPr="00B31E7C">
        <w:rPr>
          <w:rFonts w:hint="eastAsia"/>
          <w:b/>
          <w:color w:val="1F497D" w:themeColor="text2"/>
        </w:rPr>
        <w:t>（コメント）</w:t>
      </w:r>
    </w:p>
    <w:p w:rsidR="009C076E" w:rsidRPr="00B31E7C" w:rsidRDefault="009C076E" w:rsidP="009C076E">
      <w:pPr>
        <w:rPr>
          <w:b/>
          <w:color w:val="1F497D" w:themeColor="text2"/>
        </w:rPr>
      </w:pPr>
      <w:r w:rsidRPr="00B31E7C">
        <w:rPr>
          <w:rFonts w:hint="eastAsia"/>
          <w:b/>
          <w:color w:val="1F497D" w:themeColor="text2"/>
        </w:rPr>
        <w:t xml:space="preserve">　当然の措置。そもそも損害が膨大になるから有限責任にするという話そのものが全く理屈が通らない。このようなことを検討すること自体狂っている。損害が膨大ならやめれば済む話だし、やめて電気が不足するわけでもない。目先のコストは安いかもしれないが、事故コストを想定してコスト負担に耐えられそうにないなら止めるのが筋だ。</w:t>
      </w:r>
    </w:p>
    <w:p w:rsidR="00691ECB" w:rsidRPr="009C076E" w:rsidRDefault="00691ECB" w:rsidP="00A01372"/>
    <w:p w:rsidR="00A54CC1" w:rsidRDefault="00A54CC1" w:rsidP="00A01372">
      <w:r>
        <w:rPr>
          <w:rFonts w:hint="eastAsia"/>
        </w:rPr>
        <w:t>2016</w:t>
      </w:r>
      <w:r>
        <w:rPr>
          <w:rFonts w:hint="eastAsia"/>
        </w:rPr>
        <w:t>年</w:t>
      </w:r>
      <w:r>
        <w:rPr>
          <w:rFonts w:hint="eastAsia"/>
        </w:rPr>
        <w:t>11</w:t>
      </w:r>
      <w:r>
        <w:rPr>
          <w:rFonts w:hint="eastAsia"/>
        </w:rPr>
        <w:t>月</w:t>
      </w:r>
      <w:r>
        <w:rPr>
          <w:rFonts w:hint="eastAsia"/>
        </w:rPr>
        <w:t>17</w:t>
      </w:r>
      <w:r>
        <w:rPr>
          <w:rFonts w:hint="eastAsia"/>
        </w:rPr>
        <w:t>日（木）</w:t>
      </w:r>
    </w:p>
    <w:p w:rsidR="00A54CC1" w:rsidRDefault="00A54CC1" w:rsidP="00A01372">
      <w:r>
        <w:rPr>
          <w:rFonts w:hint="eastAsia"/>
        </w:rPr>
        <w:t xml:space="preserve">　</w:t>
      </w:r>
      <w:r>
        <w:rPr>
          <w:rFonts w:hint="eastAsia"/>
        </w:rPr>
        <w:t>16</w:t>
      </w:r>
      <w:r>
        <w:rPr>
          <w:rFonts w:hint="eastAsia"/>
        </w:rPr>
        <w:t>日、美浜原発</w:t>
      </w:r>
      <w:r>
        <w:rPr>
          <w:rFonts w:hint="eastAsia"/>
        </w:rPr>
        <w:t>3</w:t>
      </w:r>
      <w:r>
        <w:rPr>
          <w:rFonts w:hint="eastAsia"/>
        </w:rPr>
        <w:t>号機の運転延長を認可した。高浜１・２号機に続く</w:t>
      </w:r>
      <w:r>
        <w:rPr>
          <w:rFonts w:hint="eastAsia"/>
        </w:rPr>
        <w:t>2</w:t>
      </w:r>
      <w:r>
        <w:rPr>
          <w:rFonts w:hint="eastAsia"/>
        </w:rPr>
        <w:t>例目。安全対策費</w:t>
      </w:r>
      <w:r>
        <w:rPr>
          <w:rFonts w:hint="eastAsia"/>
        </w:rPr>
        <w:t>1650</w:t>
      </w:r>
      <w:r>
        <w:rPr>
          <w:rFonts w:hint="eastAsia"/>
        </w:rPr>
        <w:t>億円を見込む。しかし最近の建設コストでさらに膨らむ可能性がある。訴訟リスクもある。岩根社長は「永続的に原子力事業を続ける」というが、一筋縄にはいかない。関電は</w:t>
      </w:r>
      <w:r>
        <w:rPr>
          <w:rFonts w:hint="eastAsia"/>
        </w:rPr>
        <w:t>42</w:t>
      </w:r>
      <w:r>
        <w:rPr>
          <w:rFonts w:hint="eastAsia"/>
        </w:rPr>
        <w:t>万件の顧客を大阪ガスなどの新電力に奪われた。販売電力量は前年同期比</w:t>
      </w:r>
      <w:r>
        <w:rPr>
          <w:rFonts w:hint="eastAsia"/>
        </w:rPr>
        <w:t>5</w:t>
      </w:r>
      <w:r>
        <w:rPr>
          <w:rFonts w:hint="eastAsia"/>
        </w:rPr>
        <w:t>％減少。中計ではほとんどの原発を再稼働させる目標。</w:t>
      </w:r>
    </w:p>
    <w:p w:rsidR="00A54CC1" w:rsidRDefault="00A54CC1" w:rsidP="00A01372"/>
    <w:p w:rsidR="009262FF" w:rsidRDefault="009262FF" w:rsidP="00A01372">
      <w:r>
        <w:rPr>
          <w:rFonts w:hint="eastAsia"/>
        </w:rPr>
        <w:t>2016</w:t>
      </w:r>
      <w:r>
        <w:rPr>
          <w:rFonts w:hint="eastAsia"/>
        </w:rPr>
        <w:t>年</w:t>
      </w:r>
      <w:r>
        <w:rPr>
          <w:rFonts w:hint="eastAsia"/>
        </w:rPr>
        <w:t>11</w:t>
      </w:r>
      <w:r>
        <w:rPr>
          <w:rFonts w:hint="eastAsia"/>
        </w:rPr>
        <w:t>月</w:t>
      </w:r>
      <w:r>
        <w:rPr>
          <w:rFonts w:hint="eastAsia"/>
        </w:rPr>
        <w:t>11</w:t>
      </w:r>
      <w:r>
        <w:rPr>
          <w:rFonts w:hint="eastAsia"/>
        </w:rPr>
        <w:t>日（金）</w:t>
      </w:r>
    </w:p>
    <w:p w:rsidR="009262FF" w:rsidRDefault="009262FF" w:rsidP="00A01372">
      <w:r>
        <w:rPr>
          <w:rFonts w:hint="eastAsia"/>
        </w:rPr>
        <w:t xml:space="preserve">　原発防潮堤、液状化の恐れ。泊原発と柏崎刈羽原発だ。高浜原発では地盤に薬液を注入して固める対策を取って再稼働した。</w:t>
      </w:r>
    </w:p>
    <w:p w:rsidR="009262FF" w:rsidRDefault="009262FF" w:rsidP="00A01372"/>
    <w:p w:rsidR="006A2E28" w:rsidRDefault="006A2E28" w:rsidP="00A01372">
      <w:r>
        <w:rPr>
          <w:rFonts w:hint="eastAsia"/>
        </w:rPr>
        <w:t>2016</w:t>
      </w:r>
      <w:r>
        <w:rPr>
          <w:rFonts w:hint="eastAsia"/>
        </w:rPr>
        <w:t>年</w:t>
      </w:r>
      <w:r>
        <w:rPr>
          <w:rFonts w:hint="eastAsia"/>
        </w:rPr>
        <w:t>11</w:t>
      </w:r>
      <w:r>
        <w:rPr>
          <w:rFonts w:hint="eastAsia"/>
        </w:rPr>
        <w:t>月</w:t>
      </w:r>
      <w:r>
        <w:rPr>
          <w:rFonts w:hint="eastAsia"/>
        </w:rPr>
        <w:t>9</w:t>
      </w:r>
      <w:r>
        <w:rPr>
          <w:rFonts w:hint="eastAsia"/>
        </w:rPr>
        <w:t>日（水）</w:t>
      </w:r>
    </w:p>
    <w:p w:rsidR="006A2E28" w:rsidRDefault="006A2E28" w:rsidP="00A01372">
      <w:r>
        <w:rPr>
          <w:rFonts w:hint="eastAsia"/>
        </w:rPr>
        <w:t xml:space="preserve">　玄海原発３，４号機「合格」、再稼働は来夏になりそうだ。</w:t>
      </w:r>
    </w:p>
    <w:p w:rsidR="006A2E28" w:rsidRDefault="006A2E28" w:rsidP="00A01372"/>
    <w:p w:rsidR="006A2E28" w:rsidRDefault="006A2E28" w:rsidP="00A01372">
      <w:r>
        <w:rPr>
          <w:rFonts w:hint="eastAsia"/>
        </w:rPr>
        <w:t xml:space="preserve">　原発避難生徒にいじめ、横浜市の小学校に</w:t>
      </w:r>
      <w:r>
        <w:rPr>
          <w:rFonts w:hint="eastAsia"/>
        </w:rPr>
        <w:t>2</w:t>
      </w:r>
      <w:r>
        <w:rPr>
          <w:rFonts w:hint="eastAsia"/>
        </w:rPr>
        <w:t>年生で避難した生徒が名前に菌をつけて呼ばれたり、蹴られたりし小３で一時不登校になった。第三者委員会は市教委や学校の対応を「教育の放棄」などと批判する報告書をまとめた。小３のときは賠償金をもらっているだろうとゲームセンターでの遊興費を負担させられた。その後中１の現在まで不登校が続いている。生地側が昨年</w:t>
      </w:r>
      <w:r>
        <w:rPr>
          <w:rFonts w:hint="eastAsia"/>
        </w:rPr>
        <w:t>12</w:t>
      </w:r>
      <w:r>
        <w:rPr>
          <w:rFonts w:hint="eastAsia"/>
        </w:rPr>
        <w:t>月、調査を求める申し入れ書を提出。</w:t>
      </w:r>
      <w:r w:rsidR="00171AA2">
        <w:rPr>
          <w:rFonts w:hint="eastAsia"/>
        </w:rPr>
        <w:t>「いじめ防止対策</w:t>
      </w:r>
      <w:r>
        <w:rPr>
          <w:rFonts w:hint="eastAsia"/>
        </w:rPr>
        <w:t>推進法</w:t>
      </w:r>
      <w:r w:rsidR="00171AA2">
        <w:rPr>
          <w:rFonts w:hint="eastAsia"/>
        </w:rPr>
        <w:t>」</w:t>
      </w:r>
      <w:r>
        <w:rPr>
          <w:rFonts w:hint="eastAsia"/>
        </w:rPr>
        <w:t>に基づき、市教委の諮問で第三者委が調査していた。</w:t>
      </w:r>
    </w:p>
    <w:p w:rsidR="006A2E28" w:rsidRDefault="006A2E28" w:rsidP="00A01372"/>
    <w:p w:rsidR="005F1B10" w:rsidRPr="002A7AA2" w:rsidRDefault="005F1B10" w:rsidP="00A01372">
      <w:pPr>
        <w:rPr>
          <w:rFonts w:ascii="ＭＳ 明朝" w:eastAsia="ＭＳ 明朝"/>
          <w:sz w:val="20"/>
          <w:lang w:eastAsia="zh-TW"/>
        </w:rPr>
      </w:pPr>
      <w:r w:rsidRPr="002A7AA2">
        <w:rPr>
          <w:rFonts w:ascii="ＭＳ 明朝" w:eastAsia="ＭＳ 明朝" w:hint="eastAsia"/>
          <w:sz w:val="20"/>
          <w:lang w:eastAsia="zh-TW"/>
        </w:rPr>
        <w:t>2016年11月7日（月）毎日、東京</w:t>
      </w:r>
    </w:p>
    <w:p w:rsidR="005F1B10" w:rsidRPr="002A7AA2" w:rsidRDefault="005F1B10" w:rsidP="005F1B10">
      <w:pPr>
        <w:pStyle w:val="ac"/>
        <w:ind w:firstLineChars="100" w:firstLine="200"/>
        <w:rPr>
          <w:rFonts w:ascii="ＭＳ 明朝" w:eastAsia="ＭＳ 明朝" w:hAnsi="ＭＳ 明朝" w:cs="ＭＳ 明朝"/>
        </w:rPr>
      </w:pPr>
      <w:r w:rsidRPr="002A7AA2">
        <w:rPr>
          <w:rFonts w:ascii="ＭＳ 明朝" w:eastAsia="ＭＳ 明朝" w:hint="eastAsia"/>
        </w:rPr>
        <w:t>ベトナム、</w:t>
      </w:r>
      <w:r w:rsidRPr="002A7AA2">
        <w:rPr>
          <w:rFonts w:ascii="ＭＳ 明朝" w:eastAsia="ＭＳ 明朝" w:hAnsi="ＭＳ 明朝" w:cs="ＭＳ 明朝" w:hint="eastAsia"/>
        </w:rPr>
        <w:t>原発建設延期</w:t>
      </w:r>
      <w:r w:rsidRPr="002A7AA2">
        <w:rPr>
          <w:rFonts w:ascii="ＭＳ 明朝" w:eastAsia="ＭＳ 明朝" w:hAnsi="Malgun Gothic Semilight" w:cs="Malgun Gothic Semilight" w:hint="eastAsia"/>
        </w:rPr>
        <w:t xml:space="preserve">へ　</w:t>
      </w:r>
      <w:r w:rsidRPr="002A7AA2">
        <w:rPr>
          <w:rFonts w:ascii="ＭＳ 明朝" w:eastAsia="ＭＳ 明朝" w:hAnsi="ＭＳ 明朝" w:cs="ＭＳ 明朝" w:hint="eastAsia"/>
        </w:rPr>
        <w:t>財政難</w:t>
      </w:r>
      <w:r w:rsidRPr="002A7AA2">
        <w:rPr>
          <w:rFonts w:ascii="ＭＳ 明朝" w:eastAsia="ＭＳ 明朝" w:hAnsi="Malgun Gothic Semilight" w:cs="Malgun Gothic Semilight" w:hint="eastAsia"/>
        </w:rPr>
        <w:t xml:space="preserve">　</w:t>
      </w:r>
      <w:r w:rsidRPr="002A7AA2">
        <w:rPr>
          <w:rFonts w:ascii="ＭＳ 明朝" w:eastAsia="ＭＳ 明朝" w:hAnsi="ＭＳ 明朝" w:cs="ＭＳ 明朝" w:hint="eastAsia"/>
        </w:rPr>
        <w:t>計画支援</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日本痛手</w:t>
      </w:r>
    </w:p>
    <w:p w:rsidR="005F1B10" w:rsidRPr="002A7AA2" w:rsidRDefault="005F1B10" w:rsidP="005F1B10">
      <w:pPr>
        <w:pStyle w:val="ac"/>
        <w:rPr>
          <w:rFonts w:ascii="ＭＳ 明朝" w:eastAsia="ＭＳ 明朝"/>
        </w:rPr>
      </w:pPr>
      <w:r w:rsidRPr="002A7AA2">
        <w:rPr>
          <w:rFonts w:ascii="ＭＳ 明朝" w:eastAsia="ＭＳ 明朝" w:hint="eastAsia"/>
        </w:rPr>
        <w:t xml:space="preserve">　ベトナムが</w:t>
      </w:r>
      <w:r w:rsidRPr="002A7AA2">
        <w:rPr>
          <w:rFonts w:ascii="ＭＳ 明朝" w:eastAsia="ＭＳ 明朝" w:hAnsi="ＭＳ 明朝" w:cs="ＭＳ 明朝" w:hint="eastAsia"/>
        </w:rPr>
        <w:t>日本</w:t>
      </w:r>
      <w:r w:rsidRPr="002A7AA2">
        <w:rPr>
          <w:rFonts w:ascii="ＭＳ 明朝" w:eastAsia="ＭＳ 明朝" w:hAnsi="Malgun Gothic Semilight" w:cs="Malgun Gothic Semilight" w:hint="eastAsia"/>
        </w:rPr>
        <w:t>やロシアの</w:t>
      </w:r>
      <w:r w:rsidRPr="002A7AA2">
        <w:rPr>
          <w:rFonts w:ascii="ＭＳ 明朝" w:eastAsia="ＭＳ 明朝" w:hAnsi="ＭＳ 明朝" w:cs="ＭＳ 明朝" w:hint="eastAsia"/>
        </w:rPr>
        <w:t>支援</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計画</w:t>
      </w:r>
      <w:r w:rsidRPr="002A7AA2">
        <w:rPr>
          <w:rFonts w:ascii="ＭＳ 明朝" w:eastAsia="ＭＳ 明朝" w:hAnsi="Malgun Gothic Semilight" w:cs="Malgun Gothic Semilight" w:hint="eastAsia"/>
        </w:rPr>
        <w:t>してい</w:t>
      </w:r>
      <w:r w:rsidRPr="002A7AA2">
        <w:rPr>
          <w:rFonts w:ascii="ＭＳ 明朝" w:eastAsia="ＭＳ 明朝" w:hint="eastAsia"/>
        </w:rPr>
        <w:t>る</w:t>
      </w:r>
      <w:r w:rsidRPr="002A7AA2">
        <w:rPr>
          <w:rFonts w:ascii="ＭＳ 明朝" w:eastAsia="ＭＳ 明朝" w:hAnsi="ＭＳ 明朝" w:cs="ＭＳ 明朝" w:hint="eastAsia"/>
        </w:rPr>
        <w:t>初</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原発建設</w:t>
      </w:r>
      <w:r w:rsidRPr="002A7AA2">
        <w:rPr>
          <w:rFonts w:ascii="ＭＳ 明朝" w:eastAsia="ＭＳ 明朝" w:hAnsi="Malgun Gothic Semilight" w:cs="Malgun Gothic Semilight" w:hint="eastAsia"/>
        </w:rPr>
        <w:t>について、ベトナム</w:t>
      </w:r>
      <w:r w:rsidRPr="002A7AA2">
        <w:rPr>
          <w:rFonts w:ascii="ＭＳ 明朝" w:eastAsia="ＭＳ 明朝" w:hAnsi="ＭＳ 明朝" w:cs="ＭＳ 明朝" w:hint="eastAsia"/>
        </w:rPr>
        <w:t>共産党</w:t>
      </w:r>
      <w:r w:rsidRPr="002A7AA2">
        <w:rPr>
          <w:rFonts w:ascii="ＭＳ 明朝" w:eastAsia="ＭＳ 明朝" w:hAnsi="Malgun Gothic Semilight" w:cs="Malgun Gothic Semilight" w:hint="eastAsia"/>
        </w:rPr>
        <w:t>が１０</w:t>
      </w:r>
      <w:r w:rsidRPr="002A7AA2">
        <w:rPr>
          <w:rFonts w:ascii="ＭＳ 明朝" w:eastAsia="ＭＳ 明朝" w:hAnsi="ＭＳ 明朝" w:cs="ＭＳ 明朝" w:hint="eastAsia"/>
        </w:rPr>
        <w:t>月</w:t>
      </w:r>
      <w:r w:rsidRPr="002A7AA2">
        <w:rPr>
          <w:rFonts w:ascii="ＭＳ 明朝" w:eastAsia="ＭＳ 明朝" w:hAnsi="Malgun Gothic Semilight" w:cs="Malgun Gothic Semilight" w:hint="eastAsia"/>
        </w:rPr>
        <w:t>、</w:t>
      </w:r>
      <w:r w:rsidRPr="002A7AA2">
        <w:rPr>
          <w:rFonts w:ascii="ＭＳ 明朝" w:eastAsia="ＭＳ 明朝" w:hAnsi="ＭＳ 明朝" w:cs="ＭＳ 明朝" w:hint="eastAsia"/>
        </w:rPr>
        <w:t>政府</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財政状況</w:t>
      </w:r>
      <w:r w:rsidRPr="002A7AA2">
        <w:rPr>
          <w:rFonts w:ascii="ＭＳ 明朝" w:eastAsia="ＭＳ 明朝" w:hAnsi="Malgun Gothic Semilight" w:cs="Malgun Gothic Semilight" w:hint="eastAsia"/>
        </w:rPr>
        <w:t>から「</w:t>
      </w:r>
      <w:r w:rsidRPr="002A7AA2">
        <w:rPr>
          <w:rFonts w:ascii="ＭＳ 明朝" w:eastAsia="ＭＳ 明朝" w:hAnsi="ＭＳ 明朝" w:cs="ＭＳ 明朝" w:hint="eastAsia"/>
        </w:rPr>
        <w:t>現時点</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多額</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投資</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非常</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困難</w:t>
      </w:r>
      <w:r w:rsidRPr="002A7AA2">
        <w:rPr>
          <w:rFonts w:ascii="ＭＳ 明朝" w:eastAsia="ＭＳ 明朝" w:hAnsi="Malgun Gothic Semilight" w:cs="Malgun Gothic Semilight" w:hint="eastAsia"/>
        </w:rPr>
        <w:t>」として</w:t>
      </w:r>
      <w:r w:rsidRPr="002A7AA2">
        <w:rPr>
          <w:rFonts w:ascii="ＭＳ 明朝" w:eastAsia="ＭＳ 明朝" w:hAnsi="ＭＳ 明朝" w:cs="ＭＳ 明朝" w:hint="eastAsia"/>
        </w:rPr>
        <w:t>延期</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方向</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見直</w:t>
      </w:r>
      <w:r w:rsidRPr="002A7AA2">
        <w:rPr>
          <w:rFonts w:ascii="ＭＳ 明朝" w:eastAsia="ＭＳ 明朝" w:hAnsi="Malgun Gothic Semilight" w:cs="Malgun Gothic Semilight" w:hint="eastAsia"/>
        </w:rPr>
        <w:t>すよう</w:t>
      </w:r>
      <w:r w:rsidRPr="002A7AA2">
        <w:rPr>
          <w:rFonts w:ascii="ＭＳ 明朝" w:eastAsia="ＭＳ 明朝" w:hAnsi="ＭＳ 明朝" w:cs="ＭＳ 明朝" w:hint="eastAsia"/>
        </w:rPr>
        <w:t>政府当局</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指示</w:t>
      </w:r>
      <w:r w:rsidRPr="002A7AA2">
        <w:rPr>
          <w:rFonts w:ascii="ＭＳ 明朝" w:eastAsia="ＭＳ 明朝" w:hAnsi="Malgun Gothic Semilight" w:cs="Malgun Gothic Semilight" w:hint="eastAsia"/>
        </w:rPr>
        <w:t>したことが６</w:t>
      </w:r>
      <w:r w:rsidRPr="002A7AA2">
        <w:rPr>
          <w:rFonts w:ascii="ＭＳ 明朝" w:eastAsia="ＭＳ 明朝" w:hAnsi="ＭＳ 明朝" w:cs="ＭＳ 明朝" w:hint="eastAsia"/>
        </w:rPr>
        <w:lastRenderedPageBreak/>
        <w:t>日分</w:t>
      </w:r>
      <w:r w:rsidRPr="002A7AA2">
        <w:rPr>
          <w:rFonts w:ascii="ＭＳ 明朝" w:eastAsia="ＭＳ 明朝" w:hAnsi="Malgun Gothic Semilight" w:cs="Malgun Gothic Semilight" w:hint="eastAsia"/>
        </w:rPr>
        <w:t>かった。</w:t>
      </w:r>
      <w:r w:rsidRPr="002A7AA2">
        <w:rPr>
          <w:rFonts w:ascii="ＭＳ 明朝" w:eastAsia="ＭＳ 明朝" w:hAnsi="ＭＳ 明朝" w:cs="ＭＳ 明朝" w:hint="eastAsia"/>
        </w:rPr>
        <w:t>政府</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計画</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包括的</w:t>
      </w:r>
      <w:r w:rsidRPr="002A7AA2">
        <w:rPr>
          <w:rFonts w:ascii="ＭＳ 明朝" w:eastAsia="ＭＳ 明朝" w:hAnsi="Malgun Gothic Semilight" w:cs="Malgun Gothic Semilight" w:hint="eastAsia"/>
        </w:rPr>
        <w:t>な</w:t>
      </w:r>
      <w:r w:rsidRPr="002A7AA2">
        <w:rPr>
          <w:rFonts w:ascii="ＭＳ 明朝" w:eastAsia="ＭＳ 明朝" w:hAnsi="ＭＳ 明朝" w:cs="ＭＳ 明朝" w:hint="eastAsia"/>
        </w:rPr>
        <w:t>見直</w:t>
      </w:r>
      <w:r w:rsidRPr="002A7AA2">
        <w:rPr>
          <w:rFonts w:ascii="ＭＳ 明朝" w:eastAsia="ＭＳ 明朝" w:hAnsi="Malgun Gothic Semilight" w:cs="Malgun Gothic Semilight" w:hint="eastAsia"/>
        </w:rPr>
        <w:t>しを</w:t>
      </w:r>
      <w:r w:rsidRPr="002A7AA2">
        <w:rPr>
          <w:rFonts w:ascii="ＭＳ 明朝" w:eastAsia="ＭＳ 明朝" w:hAnsi="ＭＳ 明朝" w:cs="ＭＳ 明朝" w:hint="eastAsia"/>
        </w:rPr>
        <w:t>進</w:t>
      </w:r>
      <w:r w:rsidRPr="002A7AA2">
        <w:rPr>
          <w:rFonts w:ascii="ＭＳ 明朝" w:eastAsia="ＭＳ 明朝" w:hAnsi="Malgun Gothic Semilight" w:cs="Malgun Gothic Semilight" w:hint="eastAsia"/>
        </w:rPr>
        <w:t>めており、</w:t>
      </w:r>
      <w:r w:rsidRPr="002A7AA2">
        <w:rPr>
          <w:rFonts w:ascii="ＭＳ 明朝" w:eastAsia="ＭＳ 明朝" w:hAnsi="ＭＳ 明朝" w:cs="ＭＳ 明朝" w:hint="eastAsia"/>
        </w:rPr>
        <w:t>報告書</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国会</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提出</w:t>
      </w:r>
      <w:r w:rsidRPr="002A7AA2">
        <w:rPr>
          <w:rFonts w:ascii="ＭＳ 明朝" w:eastAsia="ＭＳ 明朝" w:hAnsi="Malgun Gothic Semilight" w:cs="Malgun Gothic Semilight" w:hint="eastAsia"/>
        </w:rPr>
        <w:t>する</w:t>
      </w:r>
      <w:r w:rsidRPr="002A7AA2">
        <w:rPr>
          <w:rFonts w:ascii="ＭＳ 明朝" w:eastAsia="ＭＳ 明朝" w:hAnsi="ＭＳ 明朝" w:cs="ＭＳ 明朝" w:hint="eastAsia"/>
        </w:rPr>
        <w:t>方針</w:t>
      </w:r>
      <w:r w:rsidRPr="002A7AA2">
        <w:rPr>
          <w:rFonts w:ascii="ＭＳ 明朝" w:eastAsia="ＭＳ 明朝" w:hAnsi="Malgun Gothic Semilight" w:cs="Malgun Gothic Semilight" w:hint="eastAsia"/>
        </w:rPr>
        <w:t>。</w:t>
      </w:r>
      <w:r w:rsidRPr="002A7AA2">
        <w:rPr>
          <w:rFonts w:ascii="ＭＳ 明朝" w:eastAsia="ＭＳ 明朝"/>
        </w:rPr>
        <w:t xml:space="preserve"> </w:t>
      </w:r>
    </w:p>
    <w:p w:rsidR="005F1B10" w:rsidRPr="002A7AA2" w:rsidRDefault="005F1B10" w:rsidP="005F1B10">
      <w:pPr>
        <w:pStyle w:val="ac"/>
        <w:rPr>
          <w:rFonts w:ascii="ＭＳ 明朝" w:eastAsia="ＭＳ 明朝"/>
        </w:rPr>
      </w:pPr>
      <w:r w:rsidRPr="002A7AA2">
        <w:rPr>
          <w:rFonts w:ascii="ＭＳ 明朝" w:eastAsia="ＭＳ 明朝" w:hint="eastAsia"/>
        </w:rPr>
        <w:t xml:space="preserve">　</w:t>
      </w:r>
      <w:r w:rsidRPr="002A7AA2">
        <w:rPr>
          <w:rFonts w:ascii="ＭＳ 明朝" w:eastAsia="ＭＳ 明朝" w:hAnsi="ＭＳ 明朝" w:cs="ＭＳ 明朝" w:hint="eastAsia"/>
        </w:rPr>
        <w:t>日本</w:t>
      </w:r>
      <w:r w:rsidRPr="002A7AA2">
        <w:rPr>
          <w:rFonts w:ascii="ＭＳ 明朝" w:eastAsia="ＭＳ 明朝" w:hAnsi="Malgun Gothic Semilight" w:cs="Malgun Gothic Semilight" w:hint="eastAsia"/>
        </w:rPr>
        <w:t>は２０１０</w:t>
      </w:r>
      <w:r w:rsidRPr="002A7AA2">
        <w:rPr>
          <w:rFonts w:ascii="ＭＳ 明朝" w:eastAsia="ＭＳ 明朝" w:hAnsi="ＭＳ 明朝" w:cs="ＭＳ 明朝" w:hint="eastAsia"/>
        </w:rPr>
        <w:t>年</w:t>
      </w:r>
      <w:r w:rsidRPr="002A7AA2">
        <w:rPr>
          <w:rFonts w:ascii="ＭＳ 明朝" w:eastAsia="ＭＳ 明朝" w:hAnsi="Malgun Gothic Semilight" w:cs="Malgun Gothic Semilight" w:hint="eastAsia"/>
        </w:rPr>
        <w:t>、</w:t>
      </w:r>
      <w:r w:rsidRPr="002A7AA2">
        <w:rPr>
          <w:rFonts w:ascii="ＭＳ 明朝" w:eastAsia="ＭＳ 明朝" w:hAnsi="ＭＳ 明朝" w:cs="ＭＳ 明朝" w:hint="eastAsia"/>
        </w:rPr>
        <w:t>官民一体</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売</w:t>
      </w:r>
      <w:r w:rsidRPr="002A7AA2">
        <w:rPr>
          <w:rFonts w:ascii="ＭＳ 明朝" w:eastAsia="ＭＳ 明朝" w:hAnsi="Malgun Gothic Semilight" w:cs="Malgun Gothic Semilight" w:hint="eastAsia"/>
        </w:rPr>
        <w:t>り</w:t>
      </w:r>
      <w:r w:rsidRPr="002A7AA2">
        <w:rPr>
          <w:rFonts w:ascii="ＭＳ 明朝" w:eastAsia="ＭＳ 明朝" w:hAnsi="ＭＳ 明朝" w:cs="ＭＳ 明朝" w:hint="eastAsia"/>
        </w:rPr>
        <w:t>込</w:t>
      </w:r>
      <w:r w:rsidRPr="002A7AA2">
        <w:rPr>
          <w:rFonts w:ascii="ＭＳ 明朝" w:eastAsia="ＭＳ 明朝" w:hAnsi="Malgun Gothic Semilight" w:cs="Malgun Gothic Semilight" w:hint="eastAsia"/>
        </w:rPr>
        <w:t>みが</w:t>
      </w:r>
      <w:r w:rsidRPr="002A7AA2">
        <w:rPr>
          <w:rFonts w:ascii="ＭＳ 明朝" w:eastAsia="ＭＳ 明朝" w:hAnsi="ＭＳ 明朝" w:cs="ＭＳ 明朝" w:hint="eastAsia"/>
        </w:rPr>
        <w:t>成功</w:t>
      </w:r>
      <w:r w:rsidRPr="002A7AA2">
        <w:rPr>
          <w:rFonts w:ascii="ＭＳ 明朝" w:eastAsia="ＭＳ 明朝" w:hAnsi="Malgun Gothic Semilight" w:cs="Malgun Gothic Semilight" w:hint="eastAsia"/>
        </w:rPr>
        <w:t>しベトナムで</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２</w:t>
      </w:r>
      <w:r w:rsidRPr="002A7AA2">
        <w:rPr>
          <w:rFonts w:ascii="ＭＳ 明朝" w:eastAsia="ＭＳ 明朝" w:hAnsi="ＭＳ 明朝" w:cs="ＭＳ 明朝" w:hint="eastAsia"/>
        </w:rPr>
        <w:t>基</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建設</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受注</w:t>
      </w:r>
      <w:r w:rsidRPr="002A7AA2">
        <w:rPr>
          <w:rFonts w:ascii="ＭＳ 明朝" w:eastAsia="ＭＳ 明朝" w:hAnsi="Malgun Gothic Semilight" w:cs="Malgun Gothic Semilight" w:hint="eastAsia"/>
        </w:rPr>
        <w:t>することが</w:t>
      </w:r>
      <w:r w:rsidRPr="002A7AA2">
        <w:rPr>
          <w:rFonts w:ascii="ＭＳ 明朝" w:eastAsia="ＭＳ 明朝" w:hAnsi="ＭＳ 明朝" w:cs="ＭＳ 明朝" w:hint="eastAsia"/>
        </w:rPr>
        <w:t>決</w:t>
      </w:r>
      <w:r w:rsidRPr="002A7AA2">
        <w:rPr>
          <w:rFonts w:ascii="ＭＳ 明朝" w:eastAsia="ＭＳ 明朝" w:hAnsi="Malgun Gothic Semilight" w:cs="Malgun Gothic Semilight" w:hint="eastAsia"/>
        </w:rPr>
        <w:t>まった。</w:t>
      </w:r>
      <w:r w:rsidRPr="002A7AA2">
        <w:rPr>
          <w:rFonts w:ascii="ＭＳ 明朝" w:eastAsia="ＭＳ 明朝" w:hAnsi="ＭＳ 明朝" w:cs="ＭＳ 明朝" w:hint="eastAsia"/>
        </w:rPr>
        <w:t>計画</w:t>
      </w:r>
      <w:r w:rsidRPr="002A7AA2">
        <w:rPr>
          <w:rFonts w:ascii="ＭＳ 明朝" w:eastAsia="ＭＳ 明朝" w:hAnsi="Malgun Gothic Semilight" w:cs="Malgun Gothic Semilight" w:hint="eastAsia"/>
        </w:rPr>
        <w:t>が</w:t>
      </w:r>
      <w:r w:rsidRPr="002A7AA2">
        <w:rPr>
          <w:rFonts w:ascii="ＭＳ 明朝" w:eastAsia="ＭＳ 明朝" w:hAnsi="ＭＳ 明朝" w:cs="ＭＳ 明朝" w:hint="eastAsia"/>
        </w:rPr>
        <w:t>大幅</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延期</w:t>
      </w:r>
      <w:r w:rsidRPr="002A7AA2">
        <w:rPr>
          <w:rFonts w:ascii="ＭＳ 明朝" w:eastAsia="ＭＳ 明朝" w:hAnsi="Malgun Gothic Semilight" w:cs="Malgun Gothic Semilight" w:hint="eastAsia"/>
        </w:rPr>
        <w:t>される</w:t>
      </w:r>
      <w:r w:rsidRPr="002A7AA2">
        <w:rPr>
          <w:rFonts w:ascii="ＭＳ 明朝" w:eastAsia="ＭＳ 明朝" w:hAnsi="ＭＳ 明朝" w:cs="ＭＳ 明朝" w:hint="eastAsia"/>
        </w:rPr>
        <w:t>可能性</w:t>
      </w:r>
      <w:r w:rsidRPr="002A7AA2">
        <w:rPr>
          <w:rFonts w:ascii="ＭＳ 明朝" w:eastAsia="ＭＳ 明朝" w:hAnsi="Malgun Gothic Semilight" w:cs="Malgun Gothic Semilight" w:hint="eastAsia"/>
        </w:rPr>
        <w:t>もあり、</w:t>
      </w:r>
      <w:r w:rsidRPr="002A7AA2">
        <w:rPr>
          <w:rFonts w:ascii="ＭＳ 明朝" w:eastAsia="ＭＳ 明朝" w:hAnsi="ＭＳ 明朝" w:cs="ＭＳ 明朝" w:hint="eastAsia"/>
        </w:rPr>
        <w:t>原発輸出</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成長戦略</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一</w:t>
      </w:r>
      <w:r w:rsidRPr="002A7AA2">
        <w:rPr>
          <w:rFonts w:ascii="ＭＳ 明朝" w:eastAsia="ＭＳ 明朝" w:hAnsi="Malgun Gothic Semilight" w:cs="Malgun Gothic Semilight" w:hint="eastAsia"/>
        </w:rPr>
        <w:t>つに</w:t>
      </w:r>
      <w:r w:rsidRPr="002A7AA2">
        <w:rPr>
          <w:rFonts w:ascii="ＭＳ 明朝" w:eastAsia="ＭＳ 明朝" w:hAnsi="ＭＳ 明朝" w:cs="ＭＳ 明朝" w:hint="eastAsia"/>
        </w:rPr>
        <w:t>位置付</w:t>
      </w:r>
      <w:r w:rsidRPr="002A7AA2">
        <w:rPr>
          <w:rFonts w:ascii="ＭＳ 明朝" w:eastAsia="ＭＳ 明朝" w:hAnsi="Malgun Gothic Semilight" w:cs="Malgun Gothic Semilight" w:hint="eastAsia"/>
        </w:rPr>
        <w:t>ける</w:t>
      </w:r>
      <w:r w:rsidRPr="002A7AA2">
        <w:rPr>
          <w:rFonts w:ascii="ＭＳ 明朝" w:eastAsia="ＭＳ 明朝" w:hAnsi="ＭＳ 明朝" w:cs="ＭＳ 明朝" w:hint="eastAsia"/>
        </w:rPr>
        <w:t>安倍政権</w:t>
      </w:r>
      <w:r w:rsidRPr="002A7AA2">
        <w:rPr>
          <w:rFonts w:ascii="ＭＳ 明朝" w:eastAsia="ＭＳ 明朝" w:hAnsi="Malgun Gothic Semilight" w:cs="Malgun Gothic Semilight" w:hint="eastAsia"/>
        </w:rPr>
        <w:t>にとって</w:t>
      </w:r>
      <w:r w:rsidRPr="002A7AA2">
        <w:rPr>
          <w:rFonts w:ascii="ＭＳ 明朝" w:eastAsia="ＭＳ 明朝" w:hAnsi="ＭＳ 明朝" w:cs="ＭＳ 明朝" w:hint="eastAsia"/>
        </w:rPr>
        <w:t>大</w:t>
      </w:r>
      <w:r w:rsidRPr="002A7AA2">
        <w:rPr>
          <w:rFonts w:ascii="ＭＳ 明朝" w:eastAsia="ＭＳ 明朝" w:hAnsi="Malgun Gothic Semilight" w:cs="Malgun Gothic Semilight" w:hint="eastAsia"/>
        </w:rPr>
        <w:t>きな</w:t>
      </w:r>
      <w:r w:rsidRPr="002A7AA2">
        <w:rPr>
          <w:rFonts w:ascii="ＭＳ 明朝" w:eastAsia="ＭＳ 明朝" w:hAnsi="ＭＳ 明朝" w:cs="ＭＳ 明朝" w:hint="eastAsia"/>
        </w:rPr>
        <w:t>痛手</w:t>
      </w:r>
      <w:r w:rsidRPr="002A7AA2">
        <w:rPr>
          <w:rFonts w:ascii="ＭＳ 明朝" w:eastAsia="ＭＳ 明朝" w:hAnsi="Malgun Gothic Semilight" w:cs="Malgun Gothic Semilight" w:hint="eastAsia"/>
        </w:rPr>
        <w:t>となる</w:t>
      </w:r>
      <w:r w:rsidRPr="002A7AA2">
        <w:rPr>
          <w:rFonts w:ascii="ＭＳ 明朝" w:eastAsia="ＭＳ 明朝" w:hAnsi="ＭＳ 明朝" w:cs="ＭＳ 明朝" w:hint="eastAsia"/>
        </w:rPr>
        <w:t>恐</w:t>
      </w:r>
      <w:r w:rsidRPr="002A7AA2">
        <w:rPr>
          <w:rFonts w:ascii="ＭＳ 明朝" w:eastAsia="ＭＳ 明朝" w:hAnsi="Malgun Gothic Semilight" w:cs="Malgun Gothic Semilight" w:hint="eastAsia"/>
        </w:rPr>
        <w:t>れがある。</w:t>
      </w:r>
      <w:r w:rsidRPr="002A7AA2">
        <w:rPr>
          <w:rFonts w:ascii="ＭＳ 明朝" w:eastAsia="ＭＳ 明朝"/>
        </w:rPr>
        <w:t xml:space="preserve"> </w:t>
      </w:r>
    </w:p>
    <w:p w:rsidR="005F1B10" w:rsidRPr="002A7AA2" w:rsidRDefault="005F1B10" w:rsidP="005F1B10">
      <w:pPr>
        <w:pStyle w:val="ac"/>
        <w:rPr>
          <w:rFonts w:ascii="ＭＳ 明朝" w:eastAsia="ＭＳ 明朝"/>
        </w:rPr>
      </w:pPr>
      <w:r w:rsidRPr="002A7AA2">
        <w:rPr>
          <w:rFonts w:ascii="ＭＳ 明朝" w:eastAsia="ＭＳ 明朝" w:hint="eastAsia"/>
        </w:rPr>
        <w:t xml:space="preserve">　</w:t>
      </w:r>
      <w:r w:rsidRPr="002A7AA2">
        <w:rPr>
          <w:rFonts w:ascii="ＭＳ 明朝" w:eastAsia="ＭＳ 明朝" w:hAnsi="ＭＳ 明朝" w:cs="ＭＳ 明朝" w:hint="eastAsia"/>
        </w:rPr>
        <w:t>複数</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党・政府関係者</w:t>
      </w:r>
      <w:r w:rsidRPr="002A7AA2">
        <w:rPr>
          <w:rFonts w:ascii="ＭＳ 明朝" w:eastAsia="ＭＳ 明朝" w:hAnsi="Malgun Gothic Semilight" w:cs="Malgun Gothic Semilight" w:hint="eastAsia"/>
        </w:rPr>
        <w:t>が</w:t>
      </w:r>
      <w:r w:rsidRPr="002A7AA2">
        <w:rPr>
          <w:rFonts w:ascii="ＭＳ 明朝" w:eastAsia="ＭＳ 明朝" w:hAnsi="ＭＳ 明朝" w:cs="ＭＳ 明朝" w:hint="eastAsia"/>
        </w:rPr>
        <w:t>明</w:t>
      </w:r>
      <w:r w:rsidRPr="002A7AA2">
        <w:rPr>
          <w:rFonts w:ascii="ＭＳ 明朝" w:eastAsia="ＭＳ 明朝" w:hAnsi="Malgun Gothic Semilight" w:cs="Malgun Gothic Semilight" w:hint="eastAsia"/>
        </w:rPr>
        <w:t>らかにした。ベトナム</w:t>
      </w:r>
      <w:r w:rsidRPr="002A7AA2">
        <w:rPr>
          <w:rFonts w:ascii="ＭＳ 明朝" w:eastAsia="ＭＳ 明朝" w:hAnsi="ＭＳ 明朝" w:cs="ＭＳ 明朝" w:hint="eastAsia"/>
        </w:rPr>
        <w:t>政府</w:t>
      </w:r>
      <w:r w:rsidRPr="002A7AA2">
        <w:rPr>
          <w:rFonts w:ascii="ＭＳ 明朝" w:eastAsia="ＭＳ 明朝" w:hAnsi="Malgun Gothic Semilight" w:cs="Malgun Gothic Semilight" w:hint="eastAsia"/>
        </w:rPr>
        <w:t>はグエン</w:t>
      </w:r>
      <w:r w:rsidRPr="002A7AA2">
        <w:rPr>
          <w:rFonts w:ascii="ＭＳ 明朝" w:eastAsia="ＭＳ 明朝" w:hAnsi="ＭＳ 明朝" w:cs="ＭＳ 明朝" w:hint="eastAsia"/>
        </w:rPr>
        <w:t>・</w:t>
      </w:r>
      <w:r w:rsidRPr="002A7AA2">
        <w:rPr>
          <w:rFonts w:ascii="ＭＳ 明朝" w:eastAsia="ＭＳ 明朝" w:hAnsi="Malgun Gothic Semilight" w:cs="Malgun Gothic Semilight" w:hint="eastAsia"/>
        </w:rPr>
        <w:t>タン</w:t>
      </w:r>
      <w:r w:rsidRPr="002A7AA2">
        <w:rPr>
          <w:rFonts w:ascii="ＭＳ 明朝" w:eastAsia="ＭＳ 明朝" w:hAnsi="ＭＳ 明朝" w:cs="ＭＳ 明朝" w:hint="eastAsia"/>
        </w:rPr>
        <w:t>・</w:t>
      </w:r>
      <w:r w:rsidRPr="002A7AA2">
        <w:rPr>
          <w:rFonts w:ascii="ＭＳ 明朝" w:eastAsia="ＭＳ 明朝" w:hAnsi="Malgun Gothic Semilight" w:cs="Malgun Gothic Semilight" w:hint="eastAsia"/>
        </w:rPr>
        <w:t>ズン</w:t>
      </w:r>
      <w:r w:rsidRPr="002A7AA2">
        <w:rPr>
          <w:rFonts w:ascii="ＭＳ 明朝" w:eastAsia="ＭＳ 明朝" w:hAnsi="ＭＳ 明朝" w:cs="ＭＳ 明朝" w:hint="eastAsia"/>
        </w:rPr>
        <w:t>前首相</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政権下</w:t>
      </w:r>
      <w:r w:rsidRPr="002A7AA2">
        <w:rPr>
          <w:rFonts w:ascii="ＭＳ 明朝" w:eastAsia="ＭＳ 明朝" w:hAnsi="Malgun Gothic Semilight" w:cs="Malgun Gothic Semilight" w:hint="eastAsia"/>
        </w:rPr>
        <w:t>だった</w:t>
      </w:r>
      <w:r w:rsidRPr="002A7AA2">
        <w:rPr>
          <w:rFonts w:ascii="ＭＳ 明朝" w:eastAsia="ＭＳ 明朝" w:hAnsi="ＭＳ 明朝" w:cs="ＭＳ 明朝" w:hint="eastAsia"/>
        </w:rPr>
        <w:t>今年</w:t>
      </w:r>
      <w:r w:rsidRPr="002A7AA2">
        <w:rPr>
          <w:rFonts w:ascii="ＭＳ 明朝" w:eastAsia="ＭＳ 明朝" w:hAnsi="Malgun Gothic Semilight" w:cs="Malgun Gothic Semilight" w:hint="eastAsia"/>
        </w:rPr>
        <w:t>３</w:t>
      </w:r>
      <w:r w:rsidRPr="002A7AA2">
        <w:rPr>
          <w:rFonts w:ascii="ＭＳ 明朝" w:eastAsia="ＭＳ 明朝" w:hAnsi="ＭＳ 明朝" w:cs="ＭＳ 明朝" w:hint="eastAsia"/>
        </w:rPr>
        <w:t>月</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発表</w:t>
      </w:r>
      <w:r w:rsidRPr="002A7AA2">
        <w:rPr>
          <w:rFonts w:ascii="ＭＳ 明朝" w:eastAsia="ＭＳ 明朝" w:hAnsi="Malgun Gothic Semilight" w:cs="Malgun Gothic Semilight" w:hint="eastAsia"/>
        </w:rPr>
        <w:t>した</w:t>
      </w:r>
      <w:r w:rsidRPr="002A7AA2">
        <w:rPr>
          <w:rFonts w:ascii="ＭＳ 明朝" w:eastAsia="ＭＳ 明朝" w:hAnsi="ＭＳ 明朝" w:cs="ＭＳ 明朝" w:hint="eastAsia"/>
        </w:rPr>
        <w:t>電力開発計画改訂版</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初</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を２８</w:t>
      </w:r>
      <w:r w:rsidRPr="002A7AA2">
        <w:rPr>
          <w:rFonts w:ascii="ＭＳ 明朝" w:eastAsia="ＭＳ 明朝" w:hAnsi="ＭＳ 明朝" w:cs="ＭＳ 明朝" w:hint="eastAsia"/>
        </w:rPr>
        <w:t>年</w:t>
      </w:r>
      <w:r w:rsidRPr="002A7AA2">
        <w:rPr>
          <w:rFonts w:ascii="ＭＳ 明朝" w:eastAsia="ＭＳ 明朝" w:hAnsi="Malgun Gothic Semilight" w:cs="Malgun Gothic Semilight" w:hint="eastAsia"/>
        </w:rPr>
        <w:t>から</w:t>
      </w:r>
      <w:r w:rsidRPr="002A7AA2">
        <w:rPr>
          <w:rFonts w:ascii="ＭＳ 明朝" w:eastAsia="ＭＳ 明朝" w:hAnsi="ＭＳ 明朝" w:cs="ＭＳ 明朝" w:hint="eastAsia"/>
        </w:rPr>
        <w:t>稼働</w:t>
      </w:r>
      <w:r w:rsidRPr="002A7AA2">
        <w:rPr>
          <w:rFonts w:ascii="ＭＳ 明朝" w:eastAsia="ＭＳ 明朝" w:hAnsi="Malgun Gothic Semilight" w:cs="Malgun Gothic Semilight" w:hint="eastAsia"/>
        </w:rPr>
        <w:t>する</w:t>
      </w:r>
      <w:r w:rsidRPr="002A7AA2">
        <w:rPr>
          <w:rFonts w:ascii="ＭＳ 明朝" w:eastAsia="ＭＳ 明朝" w:hAnsi="ＭＳ 明朝" w:cs="ＭＳ 明朝" w:hint="eastAsia"/>
        </w:rPr>
        <w:t>方針</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示</w:t>
      </w:r>
      <w:r w:rsidRPr="002A7AA2">
        <w:rPr>
          <w:rFonts w:ascii="ＭＳ 明朝" w:eastAsia="ＭＳ 明朝" w:hAnsi="Malgun Gothic Semilight" w:cs="Malgun Gothic Semilight" w:hint="eastAsia"/>
        </w:rPr>
        <w:t>した。しかし</w:t>
      </w:r>
      <w:r w:rsidRPr="002A7AA2">
        <w:rPr>
          <w:rFonts w:ascii="ＭＳ 明朝" w:eastAsia="ＭＳ 明朝" w:hAnsi="ＭＳ 明朝" w:cs="ＭＳ 明朝" w:hint="eastAsia"/>
        </w:rPr>
        <w:t>今年</w:t>
      </w:r>
      <w:r w:rsidRPr="002A7AA2">
        <w:rPr>
          <w:rFonts w:ascii="ＭＳ 明朝" w:eastAsia="ＭＳ 明朝" w:hAnsi="Malgun Gothic Semilight" w:cs="Malgun Gothic Semilight" w:hint="eastAsia"/>
        </w:rPr>
        <w:t>１</w:t>
      </w:r>
      <w:r w:rsidRPr="002A7AA2">
        <w:rPr>
          <w:rFonts w:ascii="ＭＳ 明朝" w:eastAsia="ＭＳ 明朝" w:hAnsi="ＭＳ 明朝" w:cs="ＭＳ 明朝" w:hint="eastAsia"/>
        </w:rPr>
        <w:t>月</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党大会</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選出</w:t>
      </w:r>
      <w:r w:rsidRPr="002A7AA2">
        <w:rPr>
          <w:rFonts w:ascii="ＭＳ 明朝" w:eastAsia="ＭＳ 明朝" w:hAnsi="Malgun Gothic Semilight" w:cs="Malgun Gothic Semilight" w:hint="eastAsia"/>
        </w:rPr>
        <w:t>された</w:t>
      </w:r>
      <w:r w:rsidRPr="002A7AA2">
        <w:rPr>
          <w:rFonts w:ascii="ＭＳ 明朝" w:eastAsia="ＭＳ 明朝" w:hAnsi="ＭＳ 明朝" w:cs="ＭＳ 明朝" w:hint="eastAsia"/>
        </w:rPr>
        <w:t>新</w:t>
      </w:r>
      <w:r w:rsidRPr="002A7AA2">
        <w:rPr>
          <w:rFonts w:ascii="ＭＳ 明朝" w:eastAsia="ＭＳ 明朝" w:hAnsi="Malgun Gothic Semilight" w:cs="Malgun Gothic Semilight" w:hint="eastAsia"/>
        </w:rPr>
        <w:t>しい</w:t>
      </w:r>
      <w:r w:rsidRPr="002A7AA2">
        <w:rPr>
          <w:rFonts w:ascii="ＭＳ 明朝" w:eastAsia="ＭＳ 明朝" w:hAnsi="ＭＳ 明朝" w:cs="ＭＳ 明朝" w:hint="eastAsia"/>
        </w:rPr>
        <w:t>党指導部</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一部</w:t>
      </w:r>
      <w:r w:rsidRPr="002A7AA2">
        <w:rPr>
          <w:rFonts w:ascii="ＭＳ 明朝" w:eastAsia="ＭＳ 明朝" w:hAnsi="Malgun Gothic Semilight" w:cs="Malgun Gothic Semilight" w:hint="eastAsia"/>
        </w:rPr>
        <w:t>メンバ</w:t>
      </w:r>
      <w:r w:rsidRPr="002A7AA2">
        <w:rPr>
          <w:rFonts w:ascii="ＭＳ 明朝" w:eastAsia="ＭＳ 明朝" w:hAnsi="ＭＳ 明朝" w:cs="ＭＳ 明朝" w:hint="eastAsia"/>
        </w:rPr>
        <w:t>ー</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多額</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債務</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抱</w:t>
      </w:r>
      <w:r w:rsidRPr="002A7AA2">
        <w:rPr>
          <w:rFonts w:ascii="ＭＳ 明朝" w:eastAsia="ＭＳ 明朝" w:hAnsi="Malgun Gothic Semilight" w:cs="Malgun Gothic Semilight" w:hint="eastAsia"/>
        </w:rPr>
        <w:t>える</w:t>
      </w:r>
      <w:r w:rsidRPr="002A7AA2">
        <w:rPr>
          <w:rFonts w:ascii="ＭＳ 明朝" w:eastAsia="ＭＳ 明朝" w:hAnsi="ＭＳ 明朝" w:cs="ＭＳ 明朝" w:hint="eastAsia"/>
        </w:rPr>
        <w:t>中</w:t>
      </w:r>
      <w:r w:rsidRPr="002A7AA2">
        <w:rPr>
          <w:rFonts w:ascii="ＭＳ 明朝" w:eastAsia="ＭＳ 明朝" w:hAnsi="Malgun Gothic Semilight" w:cs="Malgun Gothic Semilight" w:hint="eastAsia"/>
        </w:rPr>
        <w:t>での</w:t>
      </w:r>
      <w:r w:rsidRPr="002A7AA2">
        <w:rPr>
          <w:rFonts w:ascii="ＭＳ 明朝" w:eastAsia="ＭＳ 明朝" w:hAnsi="ＭＳ 明朝" w:cs="ＭＳ 明朝" w:hint="eastAsia"/>
        </w:rPr>
        <w:t>原発建設</w:t>
      </w:r>
      <w:r w:rsidRPr="002A7AA2">
        <w:rPr>
          <w:rFonts w:ascii="ＭＳ 明朝" w:eastAsia="ＭＳ 明朝" w:hAnsi="Malgun Gothic Semilight" w:cs="Malgun Gothic Semilight" w:hint="eastAsia"/>
        </w:rPr>
        <w:t>や</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安全性</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懸念</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表明</w:t>
      </w:r>
      <w:r w:rsidRPr="002A7AA2">
        <w:rPr>
          <w:rFonts w:ascii="ＭＳ 明朝" w:eastAsia="ＭＳ 明朝" w:hAnsi="Malgun Gothic Semilight" w:cs="Malgun Gothic Semilight" w:hint="eastAsia"/>
        </w:rPr>
        <w:t>。１０</w:t>
      </w:r>
      <w:r w:rsidRPr="002A7AA2">
        <w:rPr>
          <w:rFonts w:ascii="ＭＳ 明朝" w:eastAsia="ＭＳ 明朝" w:hAnsi="ＭＳ 明朝" w:cs="ＭＳ 明朝" w:hint="eastAsia"/>
        </w:rPr>
        <w:t>月</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開</w:t>
      </w:r>
      <w:r w:rsidRPr="002A7AA2">
        <w:rPr>
          <w:rFonts w:ascii="ＭＳ 明朝" w:eastAsia="ＭＳ 明朝" w:hAnsi="Malgun Gothic Semilight" w:cs="Malgun Gothic Semilight" w:hint="eastAsia"/>
        </w:rPr>
        <w:t>かれた</w:t>
      </w:r>
      <w:r w:rsidRPr="002A7AA2">
        <w:rPr>
          <w:rFonts w:ascii="ＭＳ 明朝" w:eastAsia="ＭＳ 明朝" w:hAnsi="ＭＳ 明朝" w:cs="ＭＳ 明朝" w:hint="eastAsia"/>
        </w:rPr>
        <w:t>党第</w:t>
      </w:r>
      <w:r w:rsidRPr="002A7AA2">
        <w:rPr>
          <w:rFonts w:ascii="ＭＳ 明朝" w:eastAsia="ＭＳ 明朝" w:hAnsi="Malgun Gothic Semilight" w:cs="Malgun Gothic Semilight" w:hint="eastAsia"/>
        </w:rPr>
        <w:t>１２</w:t>
      </w:r>
      <w:r w:rsidRPr="002A7AA2">
        <w:rPr>
          <w:rFonts w:ascii="ＭＳ 明朝" w:eastAsia="ＭＳ 明朝" w:hAnsi="ＭＳ 明朝" w:cs="ＭＳ 明朝" w:hint="eastAsia"/>
        </w:rPr>
        <w:t>期中央委員会第</w:t>
      </w:r>
      <w:r w:rsidRPr="002A7AA2">
        <w:rPr>
          <w:rFonts w:ascii="ＭＳ 明朝" w:eastAsia="ＭＳ 明朝" w:hAnsi="Malgun Gothic Semilight" w:cs="Malgun Gothic Semilight" w:hint="eastAsia"/>
        </w:rPr>
        <w:t>４</w:t>
      </w:r>
      <w:r w:rsidRPr="002A7AA2">
        <w:rPr>
          <w:rFonts w:ascii="ＭＳ 明朝" w:eastAsia="ＭＳ 明朝" w:hAnsi="ＭＳ 明朝" w:cs="ＭＳ 明朝" w:hint="eastAsia"/>
        </w:rPr>
        <w:t>回総会</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延期</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方向</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計画</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再検討</w:t>
      </w:r>
      <w:r w:rsidRPr="002A7AA2">
        <w:rPr>
          <w:rFonts w:ascii="ＭＳ 明朝" w:eastAsia="ＭＳ 明朝" w:hAnsi="Malgun Gothic Semilight" w:cs="Malgun Gothic Semilight" w:hint="eastAsia"/>
        </w:rPr>
        <w:t>する</w:t>
      </w:r>
      <w:r w:rsidRPr="002A7AA2">
        <w:rPr>
          <w:rFonts w:ascii="ＭＳ 明朝" w:eastAsia="ＭＳ 明朝" w:hAnsi="ＭＳ 明朝" w:cs="ＭＳ 明朝" w:hint="eastAsia"/>
        </w:rPr>
        <w:t>方針</w:t>
      </w:r>
      <w:r w:rsidRPr="002A7AA2">
        <w:rPr>
          <w:rFonts w:ascii="ＭＳ 明朝" w:eastAsia="ＭＳ 明朝" w:hAnsi="Malgun Gothic Semilight" w:cs="Malgun Gothic Semilight" w:hint="eastAsia"/>
        </w:rPr>
        <w:t>で</w:t>
      </w:r>
      <w:r w:rsidRPr="002A7AA2">
        <w:rPr>
          <w:rFonts w:ascii="ＭＳ 明朝" w:eastAsia="ＭＳ 明朝" w:hAnsi="ＭＳ 明朝" w:cs="ＭＳ 明朝" w:hint="eastAsia"/>
        </w:rPr>
        <w:t>一致</w:t>
      </w:r>
      <w:r w:rsidRPr="002A7AA2">
        <w:rPr>
          <w:rFonts w:ascii="ＭＳ 明朝" w:eastAsia="ＭＳ 明朝" w:hAnsi="Malgun Gothic Semilight" w:cs="Malgun Gothic Semilight" w:hint="eastAsia"/>
        </w:rPr>
        <w:t>した。</w:t>
      </w:r>
      <w:r w:rsidRPr="002A7AA2">
        <w:rPr>
          <w:rFonts w:ascii="ＭＳ 明朝" w:eastAsia="ＭＳ 明朝"/>
        </w:rPr>
        <w:t xml:space="preserve"> </w:t>
      </w:r>
    </w:p>
    <w:p w:rsidR="005F1B10" w:rsidRPr="002A7AA2" w:rsidRDefault="005F1B10" w:rsidP="005F1B10">
      <w:pPr>
        <w:pStyle w:val="ac"/>
        <w:rPr>
          <w:rFonts w:ascii="ＭＳ 明朝" w:eastAsia="ＭＳ 明朝"/>
        </w:rPr>
      </w:pPr>
      <w:r w:rsidRPr="002A7AA2">
        <w:rPr>
          <w:rFonts w:ascii="ＭＳ 明朝" w:eastAsia="ＭＳ 明朝" w:hint="eastAsia"/>
        </w:rPr>
        <w:t xml:space="preserve">　ただ、</w:t>
      </w:r>
      <w:r w:rsidRPr="002A7AA2">
        <w:rPr>
          <w:rFonts w:ascii="ＭＳ 明朝" w:eastAsia="ＭＳ 明朝" w:hAnsi="ＭＳ 明朝" w:cs="ＭＳ 明朝" w:hint="eastAsia"/>
        </w:rPr>
        <w:t>政府内</w:t>
      </w:r>
      <w:r w:rsidRPr="002A7AA2">
        <w:rPr>
          <w:rFonts w:ascii="ＭＳ 明朝" w:eastAsia="ＭＳ 明朝" w:hAnsi="Malgun Gothic Semilight" w:cs="Malgun Gothic Semilight" w:hint="eastAsia"/>
        </w:rPr>
        <w:t>では</w:t>
      </w:r>
      <w:r w:rsidRPr="002A7AA2">
        <w:rPr>
          <w:rFonts w:ascii="ＭＳ 明朝" w:eastAsia="ＭＳ 明朝" w:hAnsi="ＭＳ 明朝" w:cs="ＭＳ 明朝" w:hint="eastAsia"/>
        </w:rPr>
        <w:t>電力需要</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高</w:t>
      </w:r>
      <w:r w:rsidRPr="002A7AA2">
        <w:rPr>
          <w:rFonts w:ascii="ＭＳ 明朝" w:eastAsia="ＭＳ 明朝" w:hAnsi="Malgun Gothic Semilight" w:cs="Malgun Gothic Semilight" w:hint="eastAsia"/>
        </w:rPr>
        <w:t>まりや、</w:t>
      </w:r>
      <w:r w:rsidRPr="002A7AA2">
        <w:rPr>
          <w:rFonts w:ascii="ＭＳ 明朝" w:eastAsia="ＭＳ 明朝" w:hAnsi="ＭＳ 明朝" w:cs="ＭＳ 明朝" w:hint="eastAsia"/>
        </w:rPr>
        <w:t>石炭火力発電</w:t>
      </w:r>
      <w:r w:rsidRPr="002A7AA2">
        <w:rPr>
          <w:rFonts w:ascii="ＭＳ 明朝" w:eastAsia="ＭＳ 明朝" w:hAnsi="Malgun Gothic Semilight" w:cs="Malgun Gothic Semilight" w:hint="eastAsia"/>
        </w:rPr>
        <w:t>による</w:t>
      </w:r>
      <w:r w:rsidRPr="002A7AA2">
        <w:rPr>
          <w:rFonts w:ascii="ＭＳ 明朝" w:eastAsia="ＭＳ 明朝" w:hAnsi="ＭＳ 明朝" w:cs="ＭＳ 明朝" w:hint="eastAsia"/>
        </w:rPr>
        <w:t>環境悪化</w:t>
      </w:r>
      <w:r w:rsidRPr="002A7AA2">
        <w:rPr>
          <w:rFonts w:ascii="ＭＳ 明朝" w:eastAsia="ＭＳ 明朝" w:hAnsi="Malgun Gothic Semilight" w:cs="Malgun Gothic Semilight" w:hint="eastAsia"/>
        </w:rPr>
        <w:t>への</w:t>
      </w:r>
      <w:r w:rsidRPr="002A7AA2">
        <w:rPr>
          <w:rFonts w:ascii="ＭＳ 明朝" w:eastAsia="ＭＳ 明朝" w:hAnsi="ＭＳ 明朝" w:cs="ＭＳ 明朝" w:hint="eastAsia"/>
        </w:rPr>
        <w:t>懸念</w:t>
      </w:r>
      <w:r w:rsidRPr="002A7AA2">
        <w:rPr>
          <w:rFonts w:ascii="ＭＳ 明朝" w:eastAsia="ＭＳ 明朝" w:hAnsi="Malgun Gothic Semilight" w:cs="Malgun Gothic Semilight" w:hint="eastAsia"/>
        </w:rPr>
        <w:t>から</w:t>
      </w:r>
      <w:r w:rsidRPr="002A7AA2">
        <w:rPr>
          <w:rFonts w:ascii="ＭＳ 明朝" w:eastAsia="ＭＳ 明朝" w:hAnsi="ＭＳ 明朝" w:cs="ＭＳ 明朝" w:hint="eastAsia"/>
        </w:rPr>
        <w:t>原発導入</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支持</w:t>
      </w:r>
      <w:r w:rsidRPr="002A7AA2">
        <w:rPr>
          <w:rFonts w:ascii="ＭＳ 明朝" w:eastAsia="ＭＳ 明朝" w:hAnsi="Malgun Gothic Semilight" w:cs="Malgun Gothic Semilight" w:hint="eastAsia"/>
        </w:rPr>
        <w:t>する</w:t>
      </w:r>
      <w:r w:rsidRPr="002A7AA2">
        <w:rPr>
          <w:rFonts w:ascii="ＭＳ 明朝" w:eastAsia="ＭＳ 明朝" w:hAnsi="ＭＳ 明朝" w:cs="ＭＳ 明朝" w:hint="eastAsia"/>
        </w:rPr>
        <w:t>声</w:t>
      </w:r>
      <w:r w:rsidRPr="002A7AA2">
        <w:rPr>
          <w:rFonts w:ascii="ＭＳ 明朝" w:eastAsia="ＭＳ 明朝" w:hAnsi="Malgun Gothic Semilight" w:cs="Malgun Gothic Semilight" w:hint="eastAsia"/>
        </w:rPr>
        <w:t>が</w:t>
      </w:r>
      <w:r w:rsidRPr="002A7AA2">
        <w:rPr>
          <w:rFonts w:ascii="ＭＳ 明朝" w:eastAsia="ＭＳ 明朝" w:hAnsi="ＭＳ 明朝" w:cs="ＭＳ 明朝" w:hint="eastAsia"/>
        </w:rPr>
        <w:t>根強</w:t>
      </w:r>
      <w:r w:rsidRPr="002A7AA2">
        <w:rPr>
          <w:rFonts w:ascii="ＭＳ 明朝" w:eastAsia="ＭＳ 明朝" w:hAnsi="Malgun Gothic Semilight" w:cs="Malgun Gothic Semilight" w:hint="eastAsia"/>
        </w:rPr>
        <w:t>く、</w:t>
      </w:r>
      <w:r w:rsidRPr="002A7AA2">
        <w:rPr>
          <w:rFonts w:ascii="ＭＳ 明朝" w:eastAsia="ＭＳ 明朝" w:hAnsi="ＭＳ 明朝" w:cs="ＭＳ 明朝" w:hint="eastAsia"/>
        </w:rPr>
        <w:t>商工省</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当局者</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原発建設自体</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中止</w:t>
      </w:r>
      <w:r w:rsidRPr="002A7AA2">
        <w:rPr>
          <w:rFonts w:ascii="ＭＳ 明朝" w:eastAsia="ＭＳ 明朝" w:hAnsi="Malgun Gothic Semilight" w:cs="Malgun Gothic Semilight" w:hint="eastAsia"/>
        </w:rPr>
        <w:t>する</w:t>
      </w:r>
      <w:r w:rsidRPr="002A7AA2">
        <w:rPr>
          <w:rFonts w:ascii="ＭＳ 明朝" w:eastAsia="ＭＳ 明朝" w:hAnsi="ＭＳ 明朝" w:cs="ＭＳ 明朝" w:hint="eastAsia"/>
        </w:rPr>
        <w:t>可能性</w:t>
      </w:r>
      <w:r w:rsidRPr="002A7AA2">
        <w:rPr>
          <w:rFonts w:ascii="ＭＳ 明朝" w:eastAsia="ＭＳ 明朝" w:hAnsi="Malgun Gothic Semilight" w:cs="Malgun Gothic Semilight" w:hint="eastAsia"/>
        </w:rPr>
        <w:t>については</w:t>
      </w:r>
      <w:r w:rsidRPr="002A7AA2">
        <w:rPr>
          <w:rFonts w:ascii="ＭＳ 明朝" w:eastAsia="ＭＳ 明朝" w:hAnsi="ＭＳ 明朝" w:cs="ＭＳ 明朝" w:hint="eastAsia"/>
        </w:rPr>
        <w:t>否定</w:t>
      </w:r>
      <w:r w:rsidRPr="002A7AA2">
        <w:rPr>
          <w:rFonts w:ascii="ＭＳ 明朝" w:eastAsia="ＭＳ 明朝" w:hAnsi="Malgun Gothic Semilight" w:cs="Malgun Gothic Semilight" w:hint="eastAsia"/>
        </w:rPr>
        <w:t>した。</w:t>
      </w:r>
      <w:r w:rsidRPr="002A7AA2">
        <w:rPr>
          <w:rFonts w:ascii="ＭＳ 明朝" w:eastAsia="ＭＳ 明朝"/>
        </w:rPr>
        <w:t xml:space="preserve"> </w:t>
      </w:r>
    </w:p>
    <w:p w:rsidR="005F1B10" w:rsidRPr="002A7AA2" w:rsidRDefault="005F1B10" w:rsidP="005F1B10">
      <w:pPr>
        <w:pStyle w:val="ac"/>
        <w:rPr>
          <w:rFonts w:ascii="ＭＳ 明朝" w:eastAsia="ＭＳ 明朝"/>
        </w:rPr>
      </w:pPr>
      <w:r w:rsidRPr="002A7AA2">
        <w:rPr>
          <w:rFonts w:ascii="ＭＳ 明朝" w:eastAsia="ＭＳ 明朝" w:hint="eastAsia"/>
        </w:rPr>
        <w:t xml:space="preserve">　ベトナムは０９</w:t>
      </w:r>
      <w:r w:rsidRPr="002A7AA2">
        <w:rPr>
          <w:rFonts w:ascii="ＭＳ 明朝" w:eastAsia="ＭＳ 明朝" w:hAnsi="ＭＳ 明朝" w:cs="ＭＳ 明朝" w:hint="eastAsia"/>
        </w:rPr>
        <w:t>年</w:t>
      </w:r>
      <w:r w:rsidRPr="002A7AA2">
        <w:rPr>
          <w:rFonts w:ascii="ＭＳ 明朝" w:eastAsia="ＭＳ 明朝" w:hAnsi="Malgun Gothic Semilight" w:cs="Malgun Gothic Semilight" w:hint="eastAsia"/>
        </w:rPr>
        <w:t>、</w:t>
      </w:r>
      <w:r w:rsidRPr="002A7AA2">
        <w:rPr>
          <w:rFonts w:ascii="ＭＳ 明朝" w:eastAsia="ＭＳ 明朝" w:hAnsi="ＭＳ 明朝" w:cs="ＭＳ 明朝" w:hint="eastAsia"/>
        </w:rPr>
        <w:t>中部</w:t>
      </w:r>
      <w:r w:rsidRPr="002A7AA2">
        <w:rPr>
          <w:rFonts w:ascii="ＭＳ 明朝" w:eastAsia="ＭＳ 明朝" w:hAnsi="Malgun Gothic Semilight" w:cs="Malgun Gothic Semilight" w:hint="eastAsia"/>
        </w:rPr>
        <w:t>ニントゥアン</w:t>
      </w:r>
      <w:r w:rsidRPr="002A7AA2">
        <w:rPr>
          <w:rFonts w:ascii="ＭＳ 明朝" w:eastAsia="ＭＳ 明朝" w:hAnsi="ＭＳ 明朝" w:cs="ＭＳ 明朝" w:hint="eastAsia"/>
        </w:rPr>
        <w:t>省</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４</w:t>
      </w:r>
      <w:r w:rsidRPr="002A7AA2">
        <w:rPr>
          <w:rFonts w:ascii="ＭＳ 明朝" w:eastAsia="ＭＳ 明朝" w:hAnsi="ＭＳ 明朝" w:cs="ＭＳ 明朝" w:hint="eastAsia"/>
        </w:rPr>
        <w:t>基</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建設</w:t>
      </w:r>
      <w:r w:rsidRPr="002A7AA2">
        <w:rPr>
          <w:rFonts w:ascii="ＭＳ 明朝" w:eastAsia="ＭＳ 明朝" w:hAnsi="Malgun Gothic Semilight" w:cs="Malgun Gothic Semilight" w:hint="eastAsia"/>
        </w:rPr>
        <w:t>する</w:t>
      </w:r>
      <w:r w:rsidRPr="002A7AA2">
        <w:rPr>
          <w:rFonts w:ascii="ＭＳ 明朝" w:eastAsia="ＭＳ 明朝" w:hAnsi="ＭＳ 明朝" w:cs="ＭＳ 明朝" w:hint="eastAsia"/>
        </w:rPr>
        <w:t>計画</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承認</w:t>
      </w:r>
      <w:r w:rsidRPr="002A7AA2">
        <w:rPr>
          <w:rFonts w:ascii="ＭＳ 明朝" w:eastAsia="ＭＳ 明朝" w:hAnsi="Malgun Gothic Semilight" w:cs="Malgun Gothic Semilight" w:hint="eastAsia"/>
        </w:rPr>
        <w:t>。</w:t>
      </w:r>
      <w:r w:rsidRPr="002A7AA2">
        <w:rPr>
          <w:rFonts w:ascii="ＭＳ 明朝" w:eastAsia="ＭＳ 明朝" w:hAnsi="ＭＳ 明朝" w:cs="ＭＳ 明朝" w:hint="eastAsia"/>
        </w:rPr>
        <w:t>当初</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初</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を２０</w:t>
      </w:r>
      <w:r w:rsidRPr="002A7AA2">
        <w:rPr>
          <w:rFonts w:ascii="ＭＳ 明朝" w:eastAsia="ＭＳ 明朝" w:hAnsi="ＭＳ 明朝" w:cs="ＭＳ 明朝" w:hint="eastAsia"/>
        </w:rPr>
        <w:t>年</w:t>
      </w:r>
      <w:r w:rsidRPr="002A7AA2">
        <w:rPr>
          <w:rFonts w:ascii="ＭＳ 明朝" w:eastAsia="ＭＳ 明朝" w:hAnsi="Malgun Gothic Semilight" w:cs="Malgun Gothic Semilight" w:hint="eastAsia"/>
        </w:rPr>
        <w:t>に</w:t>
      </w:r>
      <w:r w:rsidRPr="002A7AA2">
        <w:rPr>
          <w:rFonts w:ascii="ＭＳ 明朝" w:eastAsia="ＭＳ 明朝" w:hAnsi="ＭＳ 明朝" w:cs="ＭＳ 明朝" w:hint="eastAsia"/>
        </w:rPr>
        <w:t>稼働</w:t>
      </w:r>
      <w:r w:rsidRPr="002A7AA2">
        <w:rPr>
          <w:rFonts w:ascii="ＭＳ 明朝" w:eastAsia="ＭＳ 明朝" w:hAnsi="Malgun Gothic Semilight" w:cs="Malgun Gothic Semilight" w:hint="eastAsia"/>
        </w:rPr>
        <w:t>させる</w:t>
      </w:r>
      <w:r w:rsidRPr="002A7AA2">
        <w:rPr>
          <w:rFonts w:ascii="ＭＳ 明朝" w:eastAsia="ＭＳ 明朝" w:hAnsi="ＭＳ 明朝" w:cs="ＭＳ 明朝" w:hint="eastAsia"/>
        </w:rPr>
        <w:t>予定</w:t>
      </w:r>
      <w:r w:rsidRPr="002A7AA2">
        <w:rPr>
          <w:rFonts w:ascii="ＭＳ 明朝" w:eastAsia="ＭＳ 明朝" w:hAnsi="Malgun Gothic Semilight" w:cs="Malgun Gothic Semilight" w:hint="eastAsia"/>
        </w:rPr>
        <w:t>だったが、</w:t>
      </w:r>
      <w:r w:rsidRPr="002A7AA2">
        <w:rPr>
          <w:rFonts w:ascii="ＭＳ 明朝" w:eastAsia="ＭＳ 明朝" w:hAnsi="ＭＳ 明朝" w:cs="ＭＳ 明朝" w:hint="eastAsia"/>
        </w:rPr>
        <w:t>東京電力福島第</w:t>
      </w:r>
      <w:r w:rsidRPr="002A7AA2">
        <w:rPr>
          <w:rFonts w:ascii="ＭＳ 明朝" w:eastAsia="ＭＳ 明朝" w:hAnsi="Malgun Gothic Semilight" w:cs="Malgun Gothic Semilight" w:hint="eastAsia"/>
        </w:rPr>
        <w:t>１</w:t>
      </w:r>
      <w:r w:rsidRPr="002A7AA2">
        <w:rPr>
          <w:rFonts w:ascii="ＭＳ 明朝" w:eastAsia="ＭＳ 明朝" w:hAnsi="ＭＳ 明朝" w:cs="ＭＳ 明朝" w:hint="eastAsia"/>
        </w:rPr>
        <w:t>原発事故</w:t>
      </w:r>
      <w:r w:rsidRPr="002A7AA2">
        <w:rPr>
          <w:rFonts w:ascii="ＭＳ 明朝" w:eastAsia="ＭＳ 明朝" w:hAnsi="Malgun Gothic Semilight" w:cs="Malgun Gothic Semilight" w:hint="eastAsia"/>
        </w:rPr>
        <w:t>を</w:t>
      </w:r>
      <w:r w:rsidRPr="002A7AA2">
        <w:rPr>
          <w:rFonts w:ascii="ＭＳ 明朝" w:eastAsia="ＭＳ 明朝" w:hAnsi="ＭＳ 明朝" w:cs="ＭＳ 明朝" w:hint="eastAsia"/>
        </w:rPr>
        <w:t>受</w:t>
      </w:r>
      <w:r w:rsidRPr="002A7AA2">
        <w:rPr>
          <w:rFonts w:ascii="ＭＳ 明朝" w:eastAsia="ＭＳ 明朝" w:hAnsi="Malgun Gothic Semilight" w:cs="Malgun Gothic Semilight" w:hint="eastAsia"/>
        </w:rPr>
        <w:t>けて</w:t>
      </w:r>
      <w:r w:rsidRPr="002A7AA2">
        <w:rPr>
          <w:rFonts w:ascii="ＭＳ 明朝" w:eastAsia="ＭＳ 明朝" w:hAnsi="ＭＳ 明朝" w:cs="ＭＳ 明朝" w:hint="eastAsia"/>
        </w:rPr>
        <w:t>津波対策</w:t>
      </w:r>
      <w:r w:rsidRPr="002A7AA2">
        <w:rPr>
          <w:rFonts w:ascii="ＭＳ 明朝" w:eastAsia="ＭＳ 明朝" w:hAnsi="Malgun Gothic Semilight" w:cs="Malgun Gothic Semilight" w:hint="eastAsia"/>
        </w:rPr>
        <w:t>などが</w:t>
      </w:r>
      <w:r w:rsidRPr="002A7AA2">
        <w:rPr>
          <w:rFonts w:ascii="ＭＳ 明朝" w:eastAsia="ＭＳ 明朝" w:hAnsi="ＭＳ 明朝" w:cs="ＭＳ 明朝" w:hint="eastAsia"/>
        </w:rPr>
        <w:t>必要</w:t>
      </w:r>
      <w:r w:rsidRPr="002A7AA2">
        <w:rPr>
          <w:rFonts w:ascii="ＭＳ 明朝" w:eastAsia="ＭＳ 明朝" w:hAnsi="Malgun Gothic Semilight" w:cs="Malgun Gothic Semilight" w:hint="eastAsia"/>
        </w:rPr>
        <w:t>となり</w:t>
      </w:r>
      <w:r w:rsidRPr="002A7AA2">
        <w:rPr>
          <w:rFonts w:ascii="ＭＳ 明朝" w:eastAsia="ＭＳ 明朝" w:hAnsi="ＭＳ 明朝" w:cs="ＭＳ 明朝" w:hint="eastAsia"/>
        </w:rPr>
        <w:t>延期</w:t>
      </w:r>
      <w:r w:rsidRPr="002A7AA2">
        <w:rPr>
          <w:rFonts w:ascii="ＭＳ 明朝" w:eastAsia="ＭＳ 明朝" w:hAnsi="Malgun Gothic Semilight" w:cs="Malgun Gothic Semilight" w:hint="eastAsia"/>
        </w:rPr>
        <w:t>されてきた。</w:t>
      </w:r>
      <w:r w:rsidRPr="002A7AA2">
        <w:rPr>
          <w:rFonts w:ascii="ＭＳ 明朝" w:eastAsia="ＭＳ 明朝"/>
        </w:rPr>
        <w:t xml:space="preserve"> </w:t>
      </w:r>
    </w:p>
    <w:p w:rsidR="005F1B10" w:rsidRPr="002A7AA2" w:rsidRDefault="005F1B10" w:rsidP="005F1B10">
      <w:pPr>
        <w:pStyle w:val="ac"/>
        <w:rPr>
          <w:rFonts w:ascii="ＭＳ 明朝" w:eastAsia="ＭＳ 明朝"/>
        </w:rPr>
      </w:pPr>
      <w:r w:rsidRPr="002A7AA2">
        <w:rPr>
          <w:rFonts w:ascii="ＭＳ 明朝" w:eastAsia="ＭＳ 明朝" w:hint="eastAsia"/>
        </w:rPr>
        <w:t xml:space="preserve">　</w:t>
      </w:r>
      <w:r w:rsidRPr="002A7AA2">
        <w:rPr>
          <w:rFonts w:ascii="ＭＳ 明朝" w:eastAsia="ＭＳ 明朝" w:hAnsi="ＭＳ 明朝" w:cs="ＭＳ 明朝" w:hint="eastAsia"/>
        </w:rPr>
        <w:t>現行計画</w:t>
      </w:r>
      <w:r w:rsidRPr="002A7AA2">
        <w:rPr>
          <w:rFonts w:ascii="ＭＳ 明朝" w:eastAsia="ＭＳ 明朝" w:hAnsi="Malgun Gothic Semilight" w:cs="Malgun Gothic Semilight" w:hint="eastAsia"/>
        </w:rPr>
        <w:t>では、ロシアが</w:t>
      </w:r>
      <w:r w:rsidRPr="002A7AA2">
        <w:rPr>
          <w:rFonts w:ascii="ＭＳ 明朝" w:eastAsia="ＭＳ 明朝" w:hAnsi="ＭＳ 明朝" w:cs="ＭＳ 明朝" w:hint="eastAsia"/>
        </w:rPr>
        <w:t>受注</w:t>
      </w:r>
      <w:r w:rsidRPr="002A7AA2">
        <w:rPr>
          <w:rFonts w:ascii="ＭＳ 明朝" w:eastAsia="ＭＳ 明朝" w:hAnsi="Malgun Gothic Semilight" w:cs="Malgun Gothic Semilight" w:hint="eastAsia"/>
        </w:rPr>
        <w:t>したニントゥアン</w:t>
      </w:r>
      <w:r w:rsidRPr="002A7AA2">
        <w:rPr>
          <w:rFonts w:ascii="ＭＳ 明朝" w:eastAsia="ＭＳ 明朝" w:hAnsi="ＭＳ 明朝" w:cs="ＭＳ 明朝" w:hint="eastAsia"/>
        </w:rPr>
        <w:t>第</w:t>
      </w:r>
      <w:r w:rsidRPr="002A7AA2">
        <w:rPr>
          <w:rFonts w:ascii="ＭＳ 明朝" w:eastAsia="ＭＳ 明朝" w:hAnsi="Malgun Gothic Semilight" w:cs="Malgun Gothic Semilight" w:hint="eastAsia"/>
        </w:rPr>
        <w:t>１</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が２８</w:t>
      </w:r>
      <w:r w:rsidRPr="002A7AA2">
        <w:rPr>
          <w:rFonts w:ascii="ＭＳ 明朝" w:eastAsia="ＭＳ 明朝" w:hAnsi="ＭＳ 明朝" w:cs="ＭＳ 明朝" w:hint="eastAsia"/>
        </w:rPr>
        <w:t>年</w:t>
      </w:r>
      <w:r w:rsidRPr="002A7AA2">
        <w:rPr>
          <w:rFonts w:ascii="ＭＳ 明朝" w:eastAsia="ＭＳ 明朝" w:hAnsi="Malgun Gothic Semilight" w:cs="Malgun Gothic Semilight" w:hint="eastAsia"/>
        </w:rPr>
        <w:t>、</w:t>
      </w:r>
      <w:r w:rsidRPr="002A7AA2">
        <w:rPr>
          <w:rFonts w:ascii="ＭＳ 明朝" w:eastAsia="ＭＳ 明朝" w:hAnsi="ＭＳ 明朝" w:cs="ＭＳ 明朝" w:hint="eastAsia"/>
        </w:rPr>
        <w:t>日本受注</w:t>
      </w:r>
      <w:r w:rsidRPr="002A7AA2">
        <w:rPr>
          <w:rFonts w:ascii="ＭＳ 明朝" w:eastAsia="ＭＳ 明朝" w:hAnsi="Malgun Gothic Semilight" w:cs="Malgun Gothic Semilight" w:hint="eastAsia"/>
        </w:rPr>
        <w:t>のニントゥアン</w:t>
      </w:r>
      <w:r w:rsidRPr="002A7AA2">
        <w:rPr>
          <w:rFonts w:ascii="ＭＳ 明朝" w:eastAsia="ＭＳ 明朝" w:hAnsi="ＭＳ 明朝" w:cs="ＭＳ 明朝" w:hint="eastAsia"/>
        </w:rPr>
        <w:t>第</w:t>
      </w:r>
      <w:r w:rsidRPr="002A7AA2">
        <w:rPr>
          <w:rFonts w:ascii="ＭＳ 明朝" w:eastAsia="ＭＳ 明朝" w:hAnsi="Malgun Gothic Semilight" w:cs="Malgun Gothic Semilight" w:hint="eastAsia"/>
        </w:rPr>
        <w:t>２</w:t>
      </w:r>
      <w:r w:rsidRPr="002A7AA2">
        <w:rPr>
          <w:rFonts w:ascii="ＭＳ 明朝" w:eastAsia="ＭＳ 明朝" w:hAnsi="ＭＳ 明朝" w:cs="ＭＳ 明朝" w:hint="eastAsia"/>
        </w:rPr>
        <w:t>原発</w:t>
      </w:r>
      <w:r w:rsidRPr="002A7AA2">
        <w:rPr>
          <w:rFonts w:ascii="ＭＳ 明朝" w:eastAsia="ＭＳ 明朝" w:hAnsi="Malgun Gothic Semilight" w:cs="Malgun Gothic Semilight" w:hint="eastAsia"/>
        </w:rPr>
        <w:t>が２９</w:t>
      </w:r>
      <w:r w:rsidRPr="002A7AA2">
        <w:rPr>
          <w:rFonts w:ascii="ＭＳ 明朝" w:eastAsia="ＭＳ 明朝" w:hAnsi="ＭＳ 明朝" w:cs="ＭＳ 明朝" w:hint="eastAsia"/>
        </w:rPr>
        <w:t>年</w:t>
      </w:r>
      <w:r w:rsidRPr="002A7AA2">
        <w:rPr>
          <w:rFonts w:ascii="ＭＳ 明朝" w:eastAsia="ＭＳ 明朝" w:hAnsi="Malgun Gothic Semilight" w:cs="Malgun Gothic Semilight" w:hint="eastAsia"/>
        </w:rPr>
        <w:t>にそれぞれ</w:t>
      </w:r>
      <w:r w:rsidRPr="002A7AA2">
        <w:rPr>
          <w:rFonts w:ascii="ＭＳ 明朝" w:eastAsia="ＭＳ 明朝" w:hAnsi="ＭＳ 明朝" w:cs="ＭＳ 明朝" w:hint="eastAsia"/>
        </w:rPr>
        <w:t>運転開始</w:t>
      </w:r>
      <w:r w:rsidRPr="002A7AA2">
        <w:rPr>
          <w:rFonts w:ascii="ＭＳ 明朝" w:eastAsia="ＭＳ 明朝" w:hAnsi="Malgun Gothic Semilight" w:cs="Malgun Gothic Semilight" w:hint="eastAsia"/>
        </w:rPr>
        <w:t>の</w:t>
      </w:r>
      <w:r w:rsidRPr="002A7AA2">
        <w:rPr>
          <w:rFonts w:ascii="ＭＳ 明朝" w:eastAsia="ＭＳ 明朝" w:hAnsi="ＭＳ 明朝" w:cs="ＭＳ 明朝" w:hint="eastAsia"/>
        </w:rPr>
        <w:t>予定</w:t>
      </w:r>
      <w:r w:rsidRPr="002A7AA2">
        <w:rPr>
          <w:rFonts w:ascii="ＭＳ 明朝" w:eastAsia="ＭＳ 明朝" w:hAnsi="Malgun Gothic Semilight" w:cs="Malgun Gothic Semilight" w:hint="eastAsia"/>
        </w:rPr>
        <w:t>。</w:t>
      </w:r>
      <w:r w:rsidRPr="002A7AA2">
        <w:rPr>
          <w:rFonts w:ascii="ＭＳ 明朝" w:eastAsia="ＭＳ 明朝" w:hAnsi="ＭＳ 明朝" w:cs="ＭＳ 明朝" w:hint="eastAsia"/>
        </w:rPr>
        <w:t>着工時期</w:t>
      </w:r>
      <w:r w:rsidRPr="002A7AA2">
        <w:rPr>
          <w:rFonts w:ascii="ＭＳ 明朝" w:eastAsia="ＭＳ 明朝" w:hAnsi="Malgun Gothic Semilight" w:cs="Malgun Gothic Semilight" w:hint="eastAsia"/>
        </w:rPr>
        <w:t>は</w:t>
      </w:r>
      <w:r w:rsidRPr="002A7AA2">
        <w:rPr>
          <w:rFonts w:ascii="ＭＳ 明朝" w:eastAsia="ＭＳ 明朝" w:hAnsi="ＭＳ 明朝" w:cs="ＭＳ 明朝" w:hint="eastAsia"/>
        </w:rPr>
        <w:t>明</w:t>
      </w:r>
      <w:r w:rsidRPr="002A7AA2">
        <w:rPr>
          <w:rFonts w:ascii="ＭＳ 明朝" w:eastAsia="ＭＳ 明朝" w:hAnsi="Malgun Gothic Semilight" w:cs="Malgun Gothic Semilight" w:hint="eastAsia"/>
        </w:rPr>
        <w:t>らかにしていない。（</w:t>
      </w:r>
      <w:r w:rsidRPr="002A7AA2">
        <w:rPr>
          <w:rFonts w:ascii="ＭＳ 明朝" w:eastAsia="ＭＳ 明朝" w:hAnsi="ＭＳ 明朝" w:cs="ＭＳ 明朝" w:hint="eastAsia"/>
        </w:rPr>
        <w:t>共同</w:t>
      </w:r>
      <w:r w:rsidRPr="002A7AA2">
        <w:rPr>
          <w:rFonts w:ascii="ＭＳ 明朝" w:eastAsia="ＭＳ 明朝" w:hAnsi="Malgun Gothic Semilight" w:cs="Malgun Gothic Semilight" w:hint="eastAsia"/>
        </w:rPr>
        <w:t>）</w:t>
      </w:r>
      <w:r w:rsidRPr="002A7AA2">
        <w:rPr>
          <w:rFonts w:ascii="ＭＳ 明朝" w:eastAsia="ＭＳ 明朝"/>
        </w:rPr>
        <w:t xml:space="preserve"> </w:t>
      </w:r>
    </w:p>
    <w:p w:rsidR="005F1B10" w:rsidRPr="002A7AA2" w:rsidRDefault="005F1B10" w:rsidP="00A01372">
      <w:pPr>
        <w:rPr>
          <w:rFonts w:ascii="ＭＳ 明朝" w:eastAsia="ＭＳ 明朝"/>
          <w:sz w:val="20"/>
        </w:rPr>
      </w:pPr>
    </w:p>
    <w:p w:rsidR="005F1B10" w:rsidRDefault="005F1B10" w:rsidP="00A01372">
      <w:r>
        <w:rPr>
          <w:rFonts w:hint="eastAsia"/>
        </w:rPr>
        <w:t>2016</w:t>
      </w:r>
      <w:r>
        <w:rPr>
          <w:rFonts w:hint="eastAsia"/>
        </w:rPr>
        <w:t>年</w:t>
      </w:r>
      <w:r>
        <w:rPr>
          <w:rFonts w:hint="eastAsia"/>
        </w:rPr>
        <w:t>11</w:t>
      </w:r>
      <w:r>
        <w:rPr>
          <w:rFonts w:hint="eastAsia"/>
        </w:rPr>
        <w:t>月</w:t>
      </w:r>
      <w:r>
        <w:rPr>
          <w:rFonts w:hint="eastAsia"/>
        </w:rPr>
        <w:t>6</w:t>
      </w:r>
      <w:r>
        <w:rPr>
          <w:rFonts w:hint="eastAsia"/>
        </w:rPr>
        <w:t>日（日）朝日</w:t>
      </w:r>
    </w:p>
    <w:p w:rsidR="005F1B10" w:rsidRDefault="005F1B10" w:rsidP="005F1B10">
      <w:pPr>
        <w:ind w:firstLineChars="100" w:firstLine="200"/>
        <w:rPr>
          <w:sz w:val="20"/>
          <w:szCs w:val="20"/>
        </w:rPr>
      </w:pPr>
      <w:r>
        <w:rPr>
          <w:rFonts w:ascii="ＭＳ ゴシック" w:eastAsia="ＭＳ ゴシック" w:hAnsi="ＭＳ ゴシック" w:hint="eastAsia"/>
          <w:sz w:val="20"/>
          <w:szCs w:val="20"/>
        </w:rPr>
        <w:t>蓮舫・民進党代表が以下のように話したとの記事。</w:t>
      </w:r>
    </w:p>
    <w:p w:rsidR="005F1B10" w:rsidRDefault="005F1B10" w:rsidP="005F1B10">
      <w:pPr>
        <w:rPr>
          <w:sz w:val="20"/>
          <w:szCs w:val="20"/>
        </w:rPr>
      </w:pPr>
      <w:r>
        <w:rPr>
          <w:rFonts w:ascii="ＭＳ ゴシック" w:eastAsia="ＭＳ ゴシック" w:hAnsi="ＭＳ ゴシック" w:hint="eastAsia"/>
          <w:sz w:val="20"/>
          <w:szCs w:val="20"/>
        </w:rPr>
        <w:t xml:space="preserve">　我が国はエネルギー自給率がほとんどない。原油の９７％を輸入に頼っている。私たちのエネルギーの安全保障は、本当にこのままでいいのだろうか。エネルギーをつくりましょう。自給自足をしましょう。脱原発、卒原発。明日なくそうとは言わない。でも４０年で運転（制限制は）厳格に守りましょう。</w:t>
      </w:r>
      <w:r>
        <w:rPr>
          <w:rFonts w:ascii="ＭＳ ゴシック" w:eastAsia="ＭＳ ゴシック" w:hAnsi="ＭＳ ゴシック" w:hint="eastAsia"/>
          <w:b/>
          <w:bCs/>
          <w:color w:val="FF0000"/>
          <w:sz w:val="20"/>
          <w:szCs w:val="20"/>
          <w:u w:val="single"/>
        </w:rPr>
        <w:t>原子力規制委員会の厳しい安全検査を通ったものだけを再稼働しましょう。</w:t>
      </w:r>
      <w:r>
        <w:rPr>
          <w:rFonts w:ascii="ＭＳ ゴシック" w:eastAsia="ＭＳ ゴシック" w:hAnsi="ＭＳ ゴシック" w:hint="eastAsia"/>
          <w:sz w:val="20"/>
          <w:szCs w:val="20"/>
        </w:rPr>
        <w:t>増設、あるいは新設はしない。その代わりに、再生エネルギーをどんどん進めようではないか。これが産業になる。成長戦略になる。雇用を生む。金が域内、国内、県内で動く仕組みをつくろうではないか。（大津市の党滋賀県連会合で）</w:t>
      </w:r>
    </w:p>
    <w:p w:rsidR="005F1B10" w:rsidRDefault="005F1B10" w:rsidP="00A01372"/>
    <w:p w:rsidR="00507F8C" w:rsidRDefault="00507F8C" w:rsidP="00A01372">
      <w:r>
        <w:rPr>
          <w:rFonts w:hint="eastAsia"/>
        </w:rPr>
        <w:t>2016</w:t>
      </w:r>
      <w:r>
        <w:rPr>
          <w:rFonts w:hint="eastAsia"/>
        </w:rPr>
        <w:t>年</w:t>
      </w:r>
      <w:r>
        <w:rPr>
          <w:rFonts w:hint="eastAsia"/>
        </w:rPr>
        <w:t>11</w:t>
      </w:r>
      <w:r>
        <w:rPr>
          <w:rFonts w:hint="eastAsia"/>
        </w:rPr>
        <w:t>月</w:t>
      </w:r>
      <w:r>
        <w:rPr>
          <w:rFonts w:hint="eastAsia"/>
        </w:rPr>
        <w:t>5</w:t>
      </w:r>
      <w:r>
        <w:rPr>
          <w:rFonts w:hint="eastAsia"/>
        </w:rPr>
        <w:t>日（土）</w:t>
      </w:r>
    </w:p>
    <w:p w:rsidR="00507F8C" w:rsidRDefault="00507F8C" w:rsidP="00A01372">
      <w:r>
        <w:rPr>
          <w:rFonts w:hint="eastAsia"/>
        </w:rPr>
        <w:t xml:space="preserve">　洋上風力港湾に整備。日本周辺の海域は利用ルールが曖昧な場所もあるうえ、漁業関係者との調整などに時間がかかり、設置が進んでいない。これに対し港湾内は原則として自治体が管理しているため、手続きが明確だ。国も</w:t>
      </w:r>
      <w:r>
        <w:rPr>
          <w:rFonts w:hint="eastAsia"/>
        </w:rPr>
        <w:t>7</w:t>
      </w:r>
      <w:r>
        <w:rPr>
          <w:rFonts w:hint="eastAsia"/>
        </w:rPr>
        <w:t>月に施行された改正港湾法で、港湾内での洋上風力発電の事業者公募手続きを定めるなど普及を支援している。全国で</w:t>
      </w:r>
      <w:r>
        <w:rPr>
          <w:rFonts w:hint="eastAsia"/>
        </w:rPr>
        <w:t>9</w:t>
      </w:r>
      <w:r>
        <w:rPr>
          <w:rFonts w:hint="eastAsia"/>
        </w:rPr>
        <w:t>箇所計画があり、今後更に伸びる可能性がある。</w:t>
      </w:r>
      <w:r w:rsidR="006605AB">
        <w:rPr>
          <w:rFonts w:hint="eastAsia"/>
        </w:rPr>
        <w:t>ｋ</w:t>
      </w:r>
    </w:p>
    <w:p w:rsidR="00507F8C" w:rsidRDefault="00507F8C" w:rsidP="00A01372"/>
    <w:p w:rsidR="002A7AA2" w:rsidRDefault="002A7AA2" w:rsidP="002A7AA2">
      <w:r>
        <w:rPr>
          <w:rFonts w:hint="eastAsia"/>
        </w:rPr>
        <w:t>2016</w:t>
      </w:r>
      <w:r>
        <w:rPr>
          <w:rFonts w:hint="eastAsia"/>
        </w:rPr>
        <w:t>年</w:t>
      </w:r>
      <w:r>
        <w:rPr>
          <w:rFonts w:hint="eastAsia"/>
        </w:rPr>
        <w:t>11</w:t>
      </w:r>
      <w:r>
        <w:rPr>
          <w:rFonts w:hint="eastAsia"/>
        </w:rPr>
        <w:t>月</w:t>
      </w:r>
      <w:r>
        <w:rPr>
          <w:rFonts w:hint="eastAsia"/>
        </w:rPr>
        <w:t>3</w:t>
      </w:r>
      <w:r>
        <w:rPr>
          <w:rFonts w:hint="eastAsia"/>
        </w:rPr>
        <w:t>日（木）送電線利用料への上乗せも想定</w:t>
      </w:r>
    </w:p>
    <w:p w:rsidR="002A7AA2" w:rsidRDefault="002A7AA2" w:rsidP="002A7AA2">
      <w:r>
        <w:rPr>
          <w:rFonts w:hint="eastAsia"/>
        </w:rPr>
        <w:t xml:space="preserve">　よほど気になるのか、このところ原発のコストを新電力にも負担させる記事がよく出ている。賠償・廃炉費を大手では賄えないからという理由だ。</w:t>
      </w:r>
    </w:p>
    <w:p w:rsidR="002A7AA2" w:rsidRDefault="002A7AA2" w:rsidP="002A7AA2">
      <w:r>
        <w:rPr>
          <w:rFonts w:hint="eastAsia"/>
        </w:rPr>
        <w:t xml:space="preserve">　コストは一旦消えたかに見えた送電線利用料への上乗せも想定しているという。経産省幹部は「大手に残った人だけ負担するのは不公平だ」と話している。</w:t>
      </w:r>
    </w:p>
    <w:p w:rsidR="002A7AA2" w:rsidRDefault="002A7AA2" w:rsidP="002A7AA2">
      <w:r>
        <w:rPr>
          <w:rFonts w:hint="eastAsia"/>
        </w:rPr>
        <w:t xml:space="preserve">　新電力にも一部を補ってもらった方が原発を安定的に維持できる。国のエネルギー政策こそ見直すべきだ。いまも使用済み核燃料の再処理費用の一部を新電力が負担させられている。</w:t>
      </w:r>
    </w:p>
    <w:p w:rsidR="002A7AA2" w:rsidRPr="00B31E7C" w:rsidRDefault="002A7AA2" w:rsidP="002A7AA2">
      <w:pPr>
        <w:rPr>
          <w:b/>
          <w:color w:val="1F497D" w:themeColor="text2"/>
        </w:rPr>
      </w:pPr>
      <w:r w:rsidRPr="00B31E7C">
        <w:rPr>
          <w:rFonts w:hint="eastAsia"/>
          <w:b/>
          <w:color w:val="1F497D" w:themeColor="text2"/>
        </w:rPr>
        <w:t>（コメント）</w:t>
      </w:r>
    </w:p>
    <w:p w:rsidR="002A7AA2" w:rsidRPr="00B31E7C" w:rsidRDefault="002A7AA2" w:rsidP="002A7AA2">
      <w:pPr>
        <w:rPr>
          <w:b/>
          <w:color w:val="1F497D" w:themeColor="text2"/>
        </w:rPr>
      </w:pPr>
      <w:r w:rsidRPr="00B31E7C">
        <w:rPr>
          <w:rFonts w:hint="eastAsia"/>
          <w:b/>
          <w:color w:val="1F497D" w:themeColor="text2"/>
        </w:rPr>
        <w:lastRenderedPageBreak/>
        <w:t xml:space="preserve">　これは全く筋が通らない話だ。大手に残っている人は電力自由化から制度的に除外さえた人々というのならわかるが、その人たちも負担が嫌なら新電力を選べば済む話だ。不公平もなにもあったものではない。こんなことが頭の良い経産省のお役人にはわからないのか。いやいや分かっていて屁理屈をつけて国民を騙そうとしているだけだろう。</w:t>
      </w:r>
    </w:p>
    <w:p w:rsidR="002A7AA2" w:rsidRPr="00B31E7C" w:rsidRDefault="002A7AA2" w:rsidP="002A7AA2">
      <w:pPr>
        <w:rPr>
          <w:b/>
          <w:color w:val="1F497D" w:themeColor="text2"/>
        </w:rPr>
      </w:pPr>
      <w:r w:rsidRPr="00B31E7C">
        <w:rPr>
          <w:rFonts w:hint="eastAsia"/>
          <w:b/>
          <w:color w:val="1F497D" w:themeColor="text2"/>
        </w:rPr>
        <w:t xml:space="preserve">　原発を安定的に維持するために必要というが、原発は無くても電気は足りている。そんな理屈の通らない話までして原発を安定的に持する必要は全くない。</w:t>
      </w:r>
    </w:p>
    <w:p w:rsidR="002A7AA2" w:rsidRPr="002A7AA2" w:rsidRDefault="002A7AA2" w:rsidP="00A01372"/>
    <w:p w:rsidR="00BB3F71" w:rsidRDefault="00BB3F71" w:rsidP="00A01372">
      <w:r>
        <w:rPr>
          <w:rFonts w:hint="eastAsia"/>
        </w:rPr>
        <w:t>2016</w:t>
      </w:r>
      <w:r>
        <w:rPr>
          <w:rFonts w:hint="eastAsia"/>
        </w:rPr>
        <w:t>年</w:t>
      </w:r>
      <w:r>
        <w:rPr>
          <w:rFonts w:hint="eastAsia"/>
        </w:rPr>
        <w:t>11</w:t>
      </w:r>
      <w:r>
        <w:rPr>
          <w:rFonts w:hint="eastAsia"/>
        </w:rPr>
        <w:t>月</w:t>
      </w:r>
      <w:r>
        <w:rPr>
          <w:rFonts w:hint="eastAsia"/>
        </w:rPr>
        <w:t>2</w:t>
      </w:r>
      <w:r>
        <w:rPr>
          <w:rFonts w:hint="eastAsia"/>
        </w:rPr>
        <w:t>日（</w:t>
      </w:r>
      <w:r w:rsidR="00430AFE">
        <w:rPr>
          <w:rFonts w:hint="eastAsia"/>
        </w:rPr>
        <w:t>水</w:t>
      </w:r>
      <w:r>
        <w:rPr>
          <w:rFonts w:hint="eastAsia"/>
        </w:rPr>
        <w:t>）</w:t>
      </w:r>
    </w:p>
    <w:p w:rsidR="00BB3F71" w:rsidRDefault="002B2A64" w:rsidP="00A01372">
      <w:r>
        <w:t xml:space="preserve">　早期廃炉も新電力に負担。廃炉費用の一部を新電力に負担させる。計画より早く運転を終えた原発の減価償却費などを新電力との共同負担にする。電力自由化で大手から少しずつ客離れるなか、確実な費用回収につなげる。</w:t>
      </w:r>
    </w:p>
    <w:p w:rsidR="002B2A64" w:rsidRDefault="002B2A64" w:rsidP="00A01372">
      <w:r>
        <w:rPr>
          <w:rFonts w:hint="eastAsia"/>
        </w:rPr>
        <w:t xml:space="preserve">　運転計画より早めに廃炉する場合、①簿価が残る設備の減価償却費、②解体費の積み立て不足の穴埋め――といった特別なコストがかかる。現在は原発を抱える電力大手が負担し、電気料金に上乗せして回収する。</w:t>
      </w:r>
    </w:p>
    <w:p w:rsidR="002B2A64" w:rsidRDefault="002B2A64" w:rsidP="00A01372">
      <w:r>
        <w:rPr>
          <w:rFonts w:hint="eastAsia"/>
        </w:rPr>
        <w:t xml:space="preserve">　今後は早期廃炉の場合の減価償却費を大手と</w:t>
      </w:r>
      <w:r w:rsidR="0072355B">
        <w:rPr>
          <w:rFonts w:hint="eastAsia"/>
        </w:rPr>
        <w:t>新電力の共同負担に変える。解体</w:t>
      </w:r>
      <w:r w:rsidR="0017115C">
        <w:rPr>
          <w:rFonts w:hint="eastAsia"/>
        </w:rPr>
        <w:t>費</w:t>
      </w:r>
      <w:r w:rsidR="0072355B">
        <w:rPr>
          <w:rFonts w:hint="eastAsia"/>
        </w:rPr>
        <w:t>の積立不足は原則大手が負担し続けるが、廃炉を決めている関西電力美浜原発１・２号機など６基については共同負担に切り替える。新電力が電気料金に上乗せすれば新電力の利用者が負担する。</w:t>
      </w:r>
    </w:p>
    <w:p w:rsidR="0072355B" w:rsidRDefault="0072355B" w:rsidP="00A01372">
      <w:r>
        <w:rPr>
          <w:rFonts w:hint="eastAsia"/>
        </w:rPr>
        <w:t xml:space="preserve">　福島原発の</w:t>
      </w:r>
      <w:r w:rsidR="002A7AA2">
        <w:rPr>
          <w:rFonts w:hint="eastAsia"/>
        </w:rPr>
        <w:t>廃炉</w:t>
      </w:r>
      <w:r>
        <w:rPr>
          <w:rFonts w:hint="eastAsia"/>
        </w:rPr>
        <w:t>費用は東京電力ホールディングス１社で負担させる。一方、賠償費用は今後は一部を新電力に負担させることを検討する。</w:t>
      </w:r>
    </w:p>
    <w:p w:rsidR="00BB3F71" w:rsidRPr="00B31E7C" w:rsidRDefault="0072355B" w:rsidP="00A01372">
      <w:pPr>
        <w:rPr>
          <w:b/>
          <w:color w:val="1F497D" w:themeColor="text2"/>
        </w:rPr>
      </w:pPr>
      <w:r w:rsidRPr="00B31E7C">
        <w:rPr>
          <w:b/>
          <w:color w:val="1F497D" w:themeColor="text2"/>
        </w:rPr>
        <w:t>（コメント）</w:t>
      </w:r>
    </w:p>
    <w:p w:rsidR="0072355B" w:rsidRPr="00B31E7C" w:rsidRDefault="0072355B" w:rsidP="00A01372">
      <w:pPr>
        <w:rPr>
          <w:b/>
          <w:color w:val="1F497D" w:themeColor="text2"/>
        </w:rPr>
      </w:pPr>
      <w:r w:rsidRPr="00B31E7C">
        <w:rPr>
          <w:b/>
          <w:color w:val="1F497D" w:themeColor="text2"/>
        </w:rPr>
        <w:t xml:space="preserve">　</w:t>
      </w:r>
      <w:r w:rsidRPr="00B31E7C">
        <w:rPr>
          <w:b/>
          <w:color w:val="1F497D" w:themeColor="text2"/>
        </w:rPr>
        <w:t>29</w:t>
      </w:r>
      <w:r w:rsidRPr="00B31E7C">
        <w:rPr>
          <w:b/>
          <w:color w:val="1F497D" w:themeColor="text2"/>
        </w:rPr>
        <w:t>日の報道では、賠償費用を新電力に負担させる代わりに、廃炉費用は東電が負担させるという報道で、バランスをとっているように見せかけ</w:t>
      </w:r>
      <w:r w:rsidR="002615A0" w:rsidRPr="00B31E7C">
        <w:rPr>
          <w:b/>
          <w:color w:val="1F497D" w:themeColor="text2"/>
        </w:rPr>
        <w:t>（</w:t>
      </w:r>
      <w:r w:rsidRPr="00B31E7C">
        <w:rPr>
          <w:b/>
          <w:color w:val="1F497D" w:themeColor="text2"/>
        </w:rPr>
        <w:t>実際は新電力利用者負担だったが</w:t>
      </w:r>
      <w:r w:rsidR="002615A0" w:rsidRPr="00B31E7C">
        <w:rPr>
          <w:b/>
          <w:color w:val="1F497D" w:themeColor="text2"/>
        </w:rPr>
        <w:t>）</w:t>
      </w:r>
      <w:r w:rsidRPr="00B31E7C">
        <w:rPr>
          <w:b/>
          <w:color w:val="1F497D" w:themeColor="text2"/>
        </w:rPr>
        <w:t>、</w:t>
      </w:r>
      <w:r w:rsidR="002615A0" w:rsidRPr="00B31E7C">
        <w:rPr>
          <w:b/>
          <w:color w:val="1F497D" w:themeColor="text2"/>
        </w:rPr>
        <w:t>一応、表面的には</w:t>
      </w:r>
      <w:r w:rsidRPr="00B31E7C">
        <w:rPr>
          <w:b/>
          <w:color w:val="1F497D" w:themeColor="text2"/>
        </w:rPr>
        <w:t>廃炉費用一般は大手電力会社負担にするのかなと思いきや、そうではなかったということだ。</w:t>
      </w:r>
    </w:p>
    <w:p w:rsidR="002615A0" w:rsidRPr="00B31E7C" w:rsidRDefault="0072355B" w:rsidP="00A01372">
      <w:pPr>
        <w:rPr>
          <w:b/>
          <w:color w:val="1F497D" w:themeColor="text2"/>
        </w:rPr>
      </w:pPr>
      <w:r w:rsidRPr="00B31E7C">
        <w:rPr>
          <w:rFonts w:hint="eastAsia"/>
          <w:b/>
          <w:color w:val="1F497D" w:themeColor="text2"/>
        </w:rPr>
        <w:t xml:space="preserve">　それにしても、そもそも原発の会計上の償却期間は</w:t>
      </w:r>
      <w:r w:rsidRPr="00B31E7C">
        <w:rPr>
          <w:rFonts w:hint="eastAsia"/>
          <w:b/>
          <w:color w:val="1F497D" w:themeColor="text2"/>
        </w:rPr>
        <w:t>15</w:t>
      </w:r>
      <w:r w:rsidRPr="00B31E7C">
        <w:rPr>
          <w:rFonts w:hint="eastAsia"/>
          <w:b/>
          <w:color w:val="1F497D" w:themeColor="text2"/>
        </w:rPr>
        <w:t>年ではなかったのか。</w:t>
      </w:r>
      <w:r w:rsidR="0017115C" w:rsidRPr="00B31E7C">
        <w:rPr>
          <w:rFonts w:hint="eastAsia"/>
          <w:b/>
          <w:color w:val="1F497D" w:themeColor="text2"/>
        </w:rPr>
        <w:t>早めの償却とは、それ以前に償却するということ</w:t>
      </w:r>
      <w:r w:rsidR="002615A0" w:rsidRPr="00B31E7C">
        <w:rPr>
          <w:rFonts w:hint="eastAsia"/>
          <w:b/>
          <w:color w:val="1F497D" w:themeColor="text2"/>
        </w:rPr>
        <w:t>なら</w:t>
      </w:r>
      <w:r w:rsidR="0017115C" w:rsidRPr="00B31E7C">
        <w:rPr>
          <w:rFonts w:hint="eastAsia"/>
          <w:b/>
          <w:color w:val="1F497D" w:themeColor="text2"/>
        </w:rPr>
        <w:t>、原発を</w:t>
      </w:r>
      <w:r w:rsidR="0017115C" w:rsidRPr="00B31E7C">
        <w:rPr>
          <w:rFonts w:hint="eastAsia"/>
          <w:b/>
          <w:color w:val="1F497D" w:themeColor="text2"/>
        </w:rPr>
        <w:t>1</w:t>
      </w:r>
      <w:r w:rsidR="0017115C" w:rsidRPr="00B31E7C">
        <w:rPr>
          <w:rFonts w:hint="eastAsia"/>
          <w:b/>
          <w:color w:val="1F497D" w:themeColor="text2"/>
        </w:rPr>
        <w:t>日も早く廃炉にする考え方からは必ずしも否定できないかもしれないが、</w:t>
      </w:r>
      <w:r w:rsidR="002615A0" w:rsidRPr="00B31E7C">
        <w:rPr>
          <w:rFonts w:hint="eastAsia"/>
          <w:b/>
          <w:color w:val="1F497D" w:themeColor="text2"/>
        </w:rPr>
        <w:t>ここでいう</w:t>
      </w:r>
      <w:r w:rsidR="0017115C" w:rsidRPr="00B31E7C">
        <w:rPr>
          <w:rFonts w:hint="eastAsia"/>
          <w:b/>
          <w:color w:val="1F497D" w:themeColor="text2"/>
        </w:rPr>
        <w:t>計画より早めの償却とは一体何年なのか。計画が杜撰で償却期間を長くとって、</w:t>
      </w:r>
      <w:r w:rsidR="002615A0" w:rsidRPr="00B31E7C">
        <w:rPr>
          <w:rFonts w:hint="eastAsia"/>
          <w:b/>
          <w:color w:val="1F497D" w:themeColor="text2"/>
        </w:rPr>
        <w:t>負担すべき</w:t>
      </w:r>
      <w:r w:rsidR="0017115C" w:rsidRPr="00B31E7C">
        <w:rPr>
          <w:rFonts w:hint="eastAsia"/>
          <w:b/>
          <w:color w:val="1F497D" w:themeColor="text2"/>
        </w:rPr>
        <w:t>原発の</w:t>
      </w:r>
      <w:r w:rsidR="002615A0" w:rsidRPr="00B31E7C">
        <w:rPr>
          <w:rFonts w:hint="eastAsia"/>
          <w:b/>
          <w:color w:val="1F497D" w:themeColor="text2"/>
        </w:rPr>
        <w:t>償却コストをできるだけ少なくして、原発の</w:t>
      </w:r>
      <w:r w:rsidR="0017115C" w:rsidRPr="00B31E7C">
        <w:rPr>
          <w:rFonts w:hint="eastAsia"/>
          <w:b/>
          <w:color w:val="1F497D" w:themeColor="text2"/>
        </w:rPr>
        <w:t>電気は安いといっていたのか。</w:t>
      </w:r>
    </w:p>
    <w:p w:rsidR="0072355B" w:rsidRPr="00B31E7C" w:rsidRDefault="0017115C" w:rsidP="00B31E7C">
      <w:pPr>
        <w:ind w:firstLineChars="100" w:firstLine="211"/>
        <w:rPr>
          <w:b/>
          <w:color w:val="1F497D" w:themeColor="text2"/>
        </w:rPr>
      </w:pPr>
      <w:r w:rsidRPr="00B31E7C">
        <w:rPr>
          <w:rFonts w:hint="eastAsia"/>
          <w:b/>
          <w:color w:val="1F497D" w:themeColor="text2"/>
        </w:rPr>
        <w:t>新電力が電気料金に上乗せすれば、利用者が負担することになるというが、</w:t>
      </w:r>
      <w:r w:rsidR="002615A0" w:rsidRPr="00B31E7C">
        <w:rPr>
          <w:rFonts w:hint="eastAsia"/>
          <w:b/>
          <w:color w:val="1F497D" w:themeColor="text2"/>
        </w:rPr>
        <w:t>そんなことは言うまでもなく</w:t>
      </w:r>
      <w:r w:rsidRPr="00B31E7C">
        <w:rPr>
          <w:rFonts w:hint="eastAsia"/>
          <w:b/>
          <w:color w:val="1F497D" w:themeColor="text2"/>
        </w:rPr>
        <w:t>当たり前</w:t>
      </w:r>
      <w:r w:rsidR="002615A0" w:rsidRPr="00B31E7C">
        <w:rPr>
          <w:rFonts w:hint="eastAsia"/>
          <w:b/>
          <w:color w:val="1F497D" w:themeColor="text2"/>
        </w:rPr>
        <w:t>だろう</w:t>
      </w:r>
      <w:r w:rsidRPr="00B31E7C">
        <w:rPr>
          <w:rFonts w:hint="eastAsia"/>
          <w:b/>
          <w:color w:val="1F497D" w:themeColor="text2"/>
        </w:rPr>
        <w:t>。そうせずに新電力の株主に</w:t>
      </w:r>
      <w:r w:rsidR="003528C1" w:rsidRPr="00B31E7C">
        <w:rPr>
          <w:rFonts w:hint="eastAsia"/>
          <w:b/>
          <w:color w:val="1F497D" w:themeColor="text2"/>
        </w:rPr>
        <w:t>負担させることもあり得るとでもいうのか。そん</w:t>
      </w:r>
      <w:r w:rsidR="002615A0" w:rsidRPr="00B31E7C">
        <w:rPr>
          <w:rFonts w:hint="eastAsia"/>
          <w:b/>
          <w:color w:val="1F497D" w:themeColor="text2"/>
        </w:rPr>
        <w:t>な</w:t>
      </w:r>
      <w:r w:rsidR="003528C1" w:rsidRPr="00B31E7C">
        <w:rPr>
          <w:rFonts w:hint="eastAsia"/>
          <w:b/>
          <w:color w:val="1F497D" w:themeColor="text2"/>
        </w:rPr>
        <w:t>馬鹿なことがあり得るはずはない。</w:t>
      </w:r>
    </w:p>
    <w:p w:rsidR="0017115C" w:rsidRPr="00B31E7C" w:rsidRDefault="003528C1" w:rsidP="00A01372">
      <w:pPr>
        <w:rPr>
          <w:b/>
          <w:color w:val="1F497D" w:themeColor="text2"/>
        </w:rPr>
      </w:pPr>
      <w:r w:rsidRPr="00B31E7C">
        <w:rPr>
          <w:b/>
          <w:color w:val="1F497D" w:themeColor="text2"/>
        </w:rPr>
        <w:t xml:space="preserve">　最早、原発の市場競争力は</w:t>
      </w:r>
      <w:r w:rsidR="002615A0" w:rsidRPr="00B31E7C">
        <w:rPr>
          <w:b/>
          <w:color w:val="1F497D" w:themeColor="text2"/>
        </w:rPr>
        <w:t>電力小売りの自由化で</w:t>
      </w:r>
      <w:r w:rsidRPr="00B31E7C">
        <w:rPr>
          <w:b/>
          <w:color w:val="1F497D" w:themeColor="text2"/>
        </w:rPr>
        <w:t>完全に失われているのだから、</w:t>
      </w:r>
      <w:r w:rsidR="002615A0" w:rsidRPr="00B31E7C">
        <w:rPr>
          <w:b/>
          <w:color w:val="1F497D" w:themeColor="text2"/>
        </w:rPr>
        <w:t>あれこれもっともらしく理屈をくっつけながら国民を騙し続けるより、</w:t>
      </w:r>
      <w:r w:rsidRPr="00B31E7C">
        <w:rPr>
          <w:b/>
          <w:color w:val="1F497D" w:themeColor="text2"/>
        </w:rPr>
        <w:t>いさぎよくドイツや台湾のように脱原発を方針として確定し、そのための負担のあり方を国民に率直に</w:t>
      </w:r>
      <w:r w:rsidR="002615A0" w:rsidRPr="00B31E7C">
        <w:rPr>
          <w:b/>
          <w:color w:val="1F497D" w:themeColor="text2"/>
        </w:rPr>
        <w:t>問うべきではないだろうか。</w:t>
      </w:r>
    </w:p>
    <w:p w:rsidR="00BB3F71" w:rsidRDefault="00BB3F71" w:rsidP="00A01372"/>
    <w:p w:rsidR="00377B81" w:rsidRDefault="00377B81" w:rsidP="00A01372">
      <w:r>
        <w:rPr>
          <w:rFonts w:hint="eastAsia"/>
        </w:rPr>
        <w:t>2016</w:t>
      </w:r>
      <w:r>
        <w:rPr>
          <w:rFonts w:hint="eastAsia"/>
        </w:rPr>
        <w:t>年</w:t>
      </w:r>
      <w:r>
        <w:rPr>
          <w:rFonts w:hint="eastAsia"/>
        </w:rPr>
        <w:t>11</w:t>
      </w:r>
      <w:r>
        <w:rPr>
          <w:rFonts w:hint="eastAsia"/>
        </w:rPr>
        <w:t>月１日（火）</w:t>
      </w:r>
    </w:p>
    <w:p w:rsidR="00377B81" w:rsidRDefault="00377B81" w:rsidP="00A01372">
      <w:r>
        <w:rPr>
          <w:rFonts w:hint="eastAsia"/>
        </w:rPr>
        <w:t xml:space="preserve">　東電、再建に三重苦。福島廃炉、進まぬ再稼働、燃料高、４～９月７割最終減益。</w:t>
      </w:r>
      <w:r w:rsidR="002A7AA2">
        <w:rPr>
          <w:rFonts w:hint="eastAsia"/>
        </w:rPr>
        <w:t>純利益</w:t>
      </w:r>
      <w:r>
        <w:rPr>
          <w:rFonts w:hint="eastAsia"/>
        </w:rPr>
        <w:t>は</w:t>
      </w:r>
      <w:r>
        <w:rPr>
          <w:rFonts w:hint="eastAsia"/>
        </w:rPr>
        <w:t>941</w:t>
      </w:r>
      <w:r>
        <w:rPr>
          <w:rFonts w:hint="eastAsia"/>
        </w:rPr>
        <w:t>億円と前年同期比７割減った。</w:t>
      </w:r>
      <w:r>
        <w:rPr>
          <w:rFonts w:hint="eastAsia"/>
        </w:rPr>
        <w:t>4</w:t>
      </w:r>
      <w:r>
        <w:rPr>
          <w:rFonts w:hint="eastAsia"/>
        </w:rPr>
        <w:t>月からの電力小売り自由化で</w:t>
      </w:r>
      <w:r>
        <w:rPr>
          <w:rFonts w:hint="eastAsia"/>
        </w:rPr>
        <w:t>100</w:t>
      </w:r>
      <w:r>
        <w:rPr>
          <w:rFonts w:hint="eastAsia"/>
        </w:rPr>
        <w:t>万件以上の顧客を新電力などに奪われた。新潟の米山隆一氏の知事当選で当面、再稼働は困難となった。原発事故処理にかかる費用は従来想定を</w:t>
      </w:r>
      <w:r>
        <w:rPr>
          <w:rFonts w:hint="eastAsia"/>
        </w:rPr>
        <w:lastRenderedPageBreak/>
        <w:t>大きく上回りそうだ。広瀬社長は「国民に負担をかけず廃炉費用を捻出する覚悟だ」と強調したが、まだ総額はわからない状態だ。東電が本当に自力でコストをカバー位、国民負担を会費できる確証はない。</w:t>
      </w:r>
    </w:p>
    <w:p w:rsidR="00377B81" w:rsidRDefault="00377B81" w:rsidP="00A01372">
      <w:r>
        <w:rPr>
          <w:rFonts w:hint="eastAsia"/>
        </w:rPr>
        <w:t xml:space="preserve">　電力大手も４～９月期は燃料費が前年同期比で４割弱減ったが、</w:t>
      </w:r>
      <w:r w:rsidR="00416513">
        <w:rPr>
          <w:rFonts w:hint="eastAsia"/>
        </w:rPr>
        <w:t>連動して電気料金を引き下げたことで６社で純利益が減少した。マイナス金利も逆風になった。退職給付債務の割引率が下がったからだ。</w:t>
      </w:r>
    </w:p>
    <w:p w:rsidR="00416513" w:rsidRDefault="00416513" w:rsidP="00A01372">
      <w:r>
        <w:rPr>
          <w:rFonts w:hint="eastAsia"/>
        </w:rPr>
        <w:t xml:space="preserve">　宮殿は仙台原発の再稼働で３３０億円、四国電力は伊方原発の再稼働で４０億円利益改善に貢献した。しかし鹿児島でも再稼働に慎重な知事となっているので定期点検後の再稼働や玄海原発の再稼働など不透明感は残る。伊方原発も運転差し止め仮処分申請を３件抱えている。</w:t>
      </w:r>
    </w:p>
    <w:p w:rsidR="00377B81" w:rsidRDefault="00377B81" w:rsidP="00A01372"/>
    <w:p w:rsidR="00AA238E" w:rsidRDefault="00AA238E" w:rsidP="00A01372">
      <w:r>
        <w:rPr>
          <w:rFonts w:hint="eastAsia"/>
        </w:rPr>
        <w:t>2016</w:t>
      </w:r>
      <w:r>
        <w:rPr>
          <w:rFonts w:hint="eastAsia"/>
        </w:rPr>
        <w:t>年</w:t>
      </w:r>
      <w:r>
        <w:rPr>
          <w:rFonts w:hint="eastAsia"/>
        </w:rPr>
        <w:t>10</w:t>
      </w:r>
      <w:r>
        <w:rPr>
          <w:rFonts w:hint="eastAsia"/>
        </w:rPr>
        <w:t>月</w:t>
      </w:r>
      <w:r>
        <w:rPr>
          <w:rFonts w:hint="eastAsia"/>
        </w:rPr>
        <w:t>29</w:t>
      </w:r>
      <w:r>
        <w:rPr>
          <w:rFonts w:hint="eastAsia"/>
        </w:rPr>
        <w:t>日（土）</w:t>
      </w:r>
    </w:p>
    <w:p w:rsidR="00AA238E" w:rsidRDefault="00AA238E" w:rsidP="00A01372">
      <w:r>
        <w:rPr>
          <w:rFonts w:hint="eastAsia"/>
        </w:rPr>
        <w:t xml:space="preserve">　福島賠償、新電力も負担。大手のみ負担から転換。一部を新電力との共同負担に切り替える。廃炉費用については、利益を優先的に充当する仕組みをつくり東電</w:t>
      </w:r>
      <w:r>
        <w:rPr>
          <w:rFonts w:hint="eastAsia"/>
        </w:rPr>
        <w:t>1</w:t>
      </w:r>
      <w:r>
        <w:rPr>
          <w:rFonts w:hint="eastAsia"/>
        </w:rPr>
        <w:t>社に負わせる方針だ。</w:t>
      </w:r>
    </w:p>
    <w:p w:rsidR="00AA238E" w:rsidRDefault="00AA238E" w:rsidP="00A01372">
      <w:r>
        <w:rPr>
          <w:rFonts w:hint="eastAsia"/>
        </w:rPr>
        <w:t xml:space="preserve">　年末までに是非を判断する。</w:t>
      </w:r>
      <w:r>
        <w:rPr>
          <w:rFonts w:hint="eastAsia"/>
        </w:rPr>
        <w:t>2017</w:t>
      </w:r>
      <w:r>
        <w:rPr>
          <w:rFonts w:hint="eastAsia"/>
        </w:rPr>
        <w:t>年通常国会に原子力損害賠償・廃炉等支援機構法の改正案を出す。これまで機構が東電に無利子で貸付け、大手電力も一緒に返済してきた。すでに被災者（？被害者だろう。原発事故は</w:t>
      </w:r>
      <w:r w:rsidR="0072355B">
        <w:rPr>
          <w:rFonts w:hint="eastAsia"/>
        </w:rPr>
        <w:t>自然</w:t>
      </w:r>
      <w:r>
        <w:rPr>
          <w:rFonts w:hint="eastAsia"/>
        </w:rPr>
        <w:t>災害かよ！）への</w:t>
      </w:r>
      <w:r w:rsidR="002A7AA2">
        <w:rPr>
          <w:rFonts w:hint="eastAsia"/>
        </w:rPr>
        <w:t>支援</w:t>
      </w:r>
      <w:r>
        <w:rPr>
          <w:rFonts w:hint="eastAsia"/>
        </w:rPr>
        <w:t>は</w:t>
      </w:r>
      <w:r>
        <w:rPr>
          <w:rFonts w:hint="eastAsia"/>
        </w:rPr>
        <w:t>6</w:t>
      </w:r>
      <w:r>
        <w:rPr>
          <w:rFonts w:hint="eastAsia"/>
        </w:rPr>
        <w:t>兆円に上り、見込みも</w:t>
      </w:r>
      <w:r w:rsidR="002A7AA2">
        <w:rPr>
          <w:rFonts w:hint="eastAsia"/>
        </w:rPr>
        <w:t>5.4</w:t>
      </w:r>
      <w:r>
        <w:rPr>
          <w:rFonts w:hint="eastAsia"/>
        </w:rPr>
        <w:t>兆円を上回り、更に兆円単位で膨らむ見通しだ。経産省は新電力に乗り換えた利用者も自由化前は原発でつくられた電気を使っていたとして負担を求める。</w:t>
      </w:r>
      <w:r w:rsidR="003372DA">
        <w:rPr>
          <w:rFonts w:hint="eastAsia"/>
        </w:rPr>
        <w:t>原発の電気を公開市場に放出するよう大手に義務付ける検討に入っており、新電力も市場から調達できる「公益電源」と位置づけることで理解を得たい考えだ。</w:t>
      </w:r>
    </w:p>
    <w:p w:rsidR="00AA238E" w:rsidRDefault="003372DA" w:rsidP="00A01372">
      <w:r>
        <w:rPr>
          <w:rFonts w:hint="eastAsia"/>
        </w:rPr>
        <w:t xml:space="preserve">　一方廃炉費用は東電</w:t>
      </w:r>
      <w:r>
        <w:rPr>
          <w:rFonts w:hint="eastAsia"/>
        </w:rPr>
        <w:t>1</w:t>
      </w:r>
      <w:r>
        <w:rPr>
          <w:rFonts w:hint="eastAsia"/>
        </w:rPr>
        <w:t>社に負担させ、同社が料金に上乗せして回収することも認めない。廃炉費用は現在の年</w:t>
      </w:r>
      <w:r>
        <w:rPr>
          <w:rFonts w:hint="eastAsia"/>
        </w:rPr>
        <w:t>800</w:t>
      </w:r>
      <w:r>
        <w:rPr>
          <w:rFonts w:hint="eastAsia"/>
        </w:rPr>
        <w:t>億円から数千億円に跳ね上がるため、誰がどれだけ負担するかが焦点になっていた。機構に基金を設け、東電に毎年の利益で廃炉至近を積み立てさせる考え。機構が認めた範囲で東電が基金を取り崩す、不足するときは機構が一時的に建て替え、東電に返済させる。東電に料金引き下げを猶予する特例お検討する。送配電部門で多額の利益が出た場合、通常なら電気の小売事業者から徴収する送電線利用料を引き下げないといけない。廃炉資金の確保を優先し、超過利潤が出ても東電には当分の間、利用料の引き下げを認めない。追加の国民負担を避けつつ、廃炉を円滑に進める環境を整える狙いがある。</w:t>
      </w:r>
    </w:p>
    <w:p w:rsidR="003372DA" w:rsidRPr="00B31E7C" w:rsidRDefault="003372DA" w:rsidP="00A01372">
      <w:pPr>
        <w:rPr>
          <w:b/>
          <w:color w:val="1F497D" w:themeColor="text2"/>
        </w:rPr>
      </w:pPr>
      <w:r w:rsidRPr="00B31E7C">
        <w:rPr>
          <w:rFonts w:hint="eastAsia"/>
          <w:b/>
          <w:color w:val="1F497D" w:themeColor="text2"/>
        </w:rPr>
        <w:t>（コメント）</w:t>
      </w:r>
    </w:p>
    <w:p w:rsidR="003372DA" w:rsidRPr="00B31E7C" w:rsidRDefault="003372DA" w:rsidP="00A01372">
      <w:pPr>
        <w:rPr>
          <w:b/>
          <w:color w:val="1F497D" w:themeColor="text2"/>
        </w:rPr>
      </w:pPr>
      <w:r w:rsidRPr="00B31E7C">
        <w:rPr>
          <w:rFonts w:hint="eastAsia"/>
          <w:b/>
          <w:color w:val="1F497D" w:themeColor="text2"/>
        </w:rPr>
        <w:t xml:space="preserve">　全く、驚きの記事である。開いた口がふさがらない。言い方は「認めない」とか、厳しい言い方をしているが、これは「そうしなくても許してあげる」という</w:t>
      </w:r>
      <w:r w:rsidR="0080678F" w:rsidRPr="00B31E7C">
        <w:rPr>
          <w:rFonts w:hint="eastAsia"/>
          <w:b/>
          <w:color w:val="1F497D" w:themeColor="text2"/>
        </w:rPr>
        <w:t>言い方にしても全く同じ意味になる。国民を騙すのもいい加減にしてほしい。</w:t>
      </w:r>
    </w:p>
    <w:p w:rsidR="0080678F" w:rsidRPr="00B31E7C" w:rsidRDefault="0080678F" w:rsidP="00A01372">
      <w:pPr>
        <w:rPr>
          <w:b/>
          <w:color w:val="1F497D" w:themeColor="text2"/>
        </w:rPr>
      </w:pPr>
      <w:r w:rsidRPr="00B31E7C">
        <w:rPr>
          <w:rFonts w:hint="eastAsia"/>
          <w:b/>
          <w:color w:val="1F497D" w:themeColor="text2"/>
        </w:rPr>
        <w:t xml:space="preserve">　まず、福島賠償を新電力に負担させることは全く筋が通らない。損害賠償責任は事故を起こした者が負担するのが当たり前の話だ。新電力に乗り換えた者でも、従前は原発の電気を利用していたから負担させるという理屈が通るなら、廃炉費用だって、それまで原子力で発電してきた電気を使ってきたのだから、新電力に乗り換えた者も負担させると言ってもおかしくない。もう、理屈もなにもあったものではない。どうやって苦しいい逃れをしようかという話に過ぎない。</w:t>
      </w:r>
    </w:p>
    <w:p w:rsidR="0080678F" w:rsidRPr="00B31E7C" w:rsidRDefault="0080678F" w:rsidP="00A01372">
      <w:pPr>
        <w:rPr>
          <w:b/>
          <w:color w:val="1F497D" w:themeColor="text2"/>
        </w:rPr>
      </w:pPr>
      <w:r w:rsidRPr="00B31E7C">
        <w:rPr>
          <w:rFonts w:hint="eastAsia"/>
          <w:b/>
          <w:color w:val="1F497D" w:themeColor="text2"/>
        </w:rPr>
        <w:t xml:space="preserve">　更に、廃炉費用はこれまで送配電料金に上乗せする案があったが、さすがに余りに理屈が通らないから、それはやめにして、それと全く同じ効果を狙って、送配電で利益が出ても料金引き下げを認めないとし、料金が引き下がらないから、結局その分、利用者が負担していることと同じ話である。</w:t>
      </w:r>
    </w:p>
    <w:p w:rsidR="0080678F" w:rsidRPr="00B31E7C" w:rsidRDefault="0080678F" w:rsidP="00A01372">
      <w:pPr>
        <w:rPr>
          <w:b/>
          <w:color w:val="1F497D" w:themeColor="text2"/>
        </w:rPr>
      </w:pPr>
      <w:r w:rsidRPr="00B31E7C">
        <w:rPr>
          <w:rFonts w:hint="eastAsia"/>
          <w:b/>
          <w:color w:val="1F497D" w:themeColor="text2"/>
        </w:rPr>
        <w:t xml:space="preserve">　認めないと強い言葉を使いながら、「料金を下げなくてもいいよ、その分で廃炉費用を捻出しなさい」</w:t>
      </w:r>
      <w:r w:rsidRPr="00B31E7C">
        <w:rPr>
          <w:rFonts w:hint="eastAsia"/>
          <w:b/>
          <w:color w:val="1F497D" w:themeColor="text2"/>
        </w:rPr>
        <w:lastRenderedPageBreak/>
        <w:t>ということを言っていることと同じである。</w:t>
      </w:r>
    </w:p>
    <w:p w:rsidR="003372DA" w:rsidRPr="005C0D51" w:rsidRDefault="003372DA" w:rsidP="00A01372"/>
    <w:p w:rsidR="007E77B9" w:rsidRDefault="007E77B9" w:rsidP="00A01372">
      <w:r>
        <w:rPr>
          <w:rFonts w:hint="eastAsia"/>
        </w:rPr>
        <w:t>2016</w:t>
      </w:r>
      <w:r>
        <w:rPr>
          <w:rFonts w:hint="eastAsia"/>
        </w:rPr>
        <w:t>年</w:t>
      </w:r>
      <w:r>
        <w:rPr>
          <w:rFonts w:hint="eastAsia"/>
        </w:rPr>
        <w:t>10</w:t>
      </w:r>
      <w:r>
        <w:rPr>
          <w:rFonts w:hint="eastAsia"/>
        </w:rPr>
        <w:t>月</w:t>
      </w:r>
      <w:r>
        <w:rPr>
          <w:rFonts w:hint="eastAsia"/>
        </w:rPr>
        <w:t>28</w:t>
      </w:r>
      <w:r>
        <w:rPr>
          <w:rFonts w:hint="eastAsia"/>
        </w:rPr>
        <w:t>日（金）</w:t>
      </w:r>
    </w:p>
    <w:p w:rsidR="007E77B9" w:rsidRDefault="007E77B9" w:rsidP="00A01372">
      <w:r>
        <w:rPr>
          <w:rFonts w:hint="eastAsia"/>
        </w:rPr>
        <w:t xml:space="preserve">　関西電力、中国電力、四国電力、九州電力の</w:t>
      </w:r>
      <w:r>
        <w:rPr>
          <w:rFonts w:hint="eastAsia"/>
        </w:rPr>
        <w:t>4</w:t>
      </w:r>
      <w:r>
        <w:rPr>
          <w:rFonts w:hint="eastAsia"/>
        </w:rPr>
        <w:t>社は原子力発電所の建設・運営で提携する方向で検討に入った。共同出資</w:t>
      </w:r>
      <w:r w:rsidR="002A7AA2">
        <w:rPr>
          <w:rFonts w:hint="eastAsia"/>
        </w:rPr>
        <w:t>会社</w:t>
      </w:r>
      <w:r>
        <w:rPr>
          <w:rFonts w:hint="eastAsia"/>
        </w:rPr>
        <w:t>の設立を検討し、老朽化した原発を同じ敷地内で建て替え、建設後の運営も担う案が有力だ。経産省は東京電力ホールディングスの原子力事業の分社化を提案し、他の電力会社との原子力事業再編を検討している、１基あたりの建て替え費用は５千億円前後。電力各社は安全対策などで</w:t>
      </w:r>
      <w:r>
        <w:rPr>
          <w:rFonts w:hint="eastAsia"/>
        </w:rPr>
        <w:t>1000</w:t>
      </w:r>
      <w:r>
        <w:rPr>
          <w:rFonts w:hint="eastAsia"/>
        </w:rPr>
        <w:t>億円以上の費用を投入しており、経営の負担になっている。「もはや個別の電力会社が原発の技術や人員の維持をするのは難しい」との声があがっている。高浜原発のように司法判断で止まった原発もある。鹿児島や新潟では</w:t>
      </w:r>
      <w:r w:rsidR="008D41FB">
        <w:rPr>
          <w:rFonts w:hint="eastAsia"/>
        </w:rPr>
        <w:t>再稼働に慎重な知事が誕生している。</w:t>
      </w:r>
    </w:p>
    <w:p w:rsidR="0099317E" w:rsidRDefault="0099317E" w:rsidP="00A01372">
      <w:r>
        <w:rPr>
          <w:rFonts w:hint="eastAsia"/>
        </w:rPr>
        <w:t xml:space="preserve">　「原発事業は民間企業が負うには</w:t>
      </w:r>
      <w:r w:rsidR="006E4B1A">
        <w:rPr>
          <w:rFonts w:hint="eastAsia"/>
        </w:rPr>
        <w:t>リスクが大きくなりすぎた」とみる電力業界の関係者もいる。電力消費の減少や再エネの導入拡大で原発事業は先細る可能性も高い。各社が単独で人材や技術を維持するのは難しく、再編が加速するとの見方が多い。</w:t>
      </w:r>
    </w:p>
    <w:p w:rsidR="008D41FB" w:rsidRPr="00B31E7C" w:rsidRDefault="008D41FB" w:rsidP="00A01372">
      <w:pPr>
        <w:rPr>
          <w:b/>
          <w:color w:val="1F497D" w:themeColor="text2"/>
        </w:rPr>
      </w:pPr>
      <w:r w:rsidRPr="00B31E7C">
        <w:rPr>
          <w:rFonts w:hint="eastAsia"/>
          <w:b/>
          <w:color w:val="1F497D" w:themeColor="text2"/>
        </w:rPr>
        <w:t>（コメント）</w:t>
      </w:r>
    </w:p>
    <w:p w:rsidR="008D41FB" w:rsidRPr="00B31E7C" w:rsidRDefault="008D41FB" w:rsidP="00A01372">
      <w:pPr>
        <w:rPr>
          <w:b/>
          <w:color w:val="1F497D" w:themeColor="text2"/>
        </w:rPr>
      </w:pPr>
      <w:r w:rsidRPr="00B31E7C">
        <w:rPr>
          <w:rFonts w:hint="eastAsia"/>
          <w:b/>
          <w:color w:val="1F497D" w:themeColor="text2"/>
        </w:rPr>
        <w:t xml:space="preserve">　原発の発電コストが本当に安いのなら、そのような競争力のある事業を電力会社が共同でやる動機は全くないはずだ。原発が如何に経営上重たいものかがはっきり分かる動きとして今後の動向に注目したい。それにしても、</w:t>
      </w:r>
      <w:r w:rsidR="006E4B1A" w:rsidRPr="00B31E7C">
        <w:rPr>
          <w:rFonts w:hint="eastAsia"/>
          <w:b/>
          <w:color w:val="1F497D" w:themeColor="text2"/>
        </w:rPr>
        <w:t>往生際が悪いというか、</w:t>
      </w:r>
      <w:r w:rsidRPr="00B31E7C">
        <w:rPr>
          <w:rFonts w:hint="eastAsia"/>
          <w:b/>
          <w:color w:val="1F497D" w:themeColor="text2"/>
        </w:rPr>
        <w:t>新規建設をこのような形で行うことは原発に不安を感じつ国民としては認めることはできない。</w:t>
      </w:r>
    </w:p>
    <w:p w:rsidR="00B43DE4" w:rsidRPr="00B31E7C" w:rsidRDefault="00B43DE4" w:rsidP="00A01372">
      <w:pPr>
        <w:rPr>
          <w:b/>
          <w:color w:val="1F497D" w:themeColor="text2"/>
        </w:rPr>
      </w:pPr>
      <w:r w:rsidRPr="00B31E7C">
        <w:rPr>
          <w:rFonts w:hint="eastAsia"/>
          <w:b/>
          <w:color w:val="1F497D" w:themeColor="text2"/>
        </w:rPr>
        <w:t xml:space="preserve">　原子力を学ぶ学生が少なくなくなり、原発事業には就職をしたくないという傾向があって、人材の確保が難しくなっているのだろう。私が学生だったら、あれだけの事故を起こして、今もなお解決できないでいる原発事故の事業に就職しようとは夢にも思わないだろう。</w:t>
      </w:r>
      <w:r w:rsidR="00AC52F2" w:rsidRPr="00B31E7C">
        <w:rPr>
          <w:rFonts w:hint="eastAsia"/>
          <w:b/>
          <w:color w:val="1F497D" w:themeColor="text2"/>
        </w:rPr>
        <w:t>早晩、衰退する産業であることは間違いない。</w:t>
      </w:r>
    </w:p>
    <w:p w:rsidR="00F061B5" w:rsidRDefault="00F061B5" w:rsidP="00A01372"/>
    <w:p w:rsidR="00F061B5" w:rsidRDefault="00F061B5" w:rsidP="00A01372">
      <w:r>
        <w:rPr>
          <w:rFonts w:hint="eastAsia"/>
        </w:rPr>
        <w:t xml:space="preserve">　原子力再編、議論が必要、日立製作所の東原敏昭社長は日本の原子力関連メーカーの間で進む事業の再編論議について「燃料だけでなく、（原子炉なども含めて）全体を考えなければならない時期が来る」との見方を示した。「原子力を手がけた企業として責任がる。事業をやめるとは言えない」と強調。</w:t>
      </w:r>
    </w:p>
    <w:p w:rsidR="0019710C" w:rsidRDefault="0019710C" w:rsidP="00A01372">
      <w:r>
        <w:rPr>
          <w:rFonts w:hint="eastAsia"/>
        </w:rPr>
        <w:t>（コメント）</w:t>
      </w:r>
    </w:p>
    <w:p w:rsidR="0019710C" w:rsidRDefault="0019710C" w:rsidP="00A01372">
      <w:r>
        <w:rPr>
          <w:rFonts w:hint="eastAsia"/>
        </w:rPr>
        <w:t xml:space="preserve">　電力会社だけでなく、日立、東芝、三菱重工などの原発メーカーでも原発事業をジョイントの形で進めていく動きがある。過半数を占める国民の脱原発の運動が相当程度、原発メーカーを追い詰めている証拠だろう。それにしても、『責任』とは、原発事業を止めるのではなく、進めるというのだから、如何に国民の意識から乖離しているか、呆れたものだ。</w:t>
      </w:r>
    </w:p>
    <w:p w:rsidR="007E77B9" w:rsidRDefault="007E77B9" w:rsidP="00A01372"/>
    <w:p w:rsidR="001032EA" w:rsidRDefault="007600FC" w:rsidP="00A01372">
      <w:r>
        <w:t>2016</w:t>
      </w:r>
      <w:r>
        <w:t>年</w:t>
      </w:r>
      <w:r>
        <w:t>10</w:t>
      </w:r>
      <w:r>
        <w:t>月</w:t>
      </w:r>
      <w:r>
        <w:t>24</w:t>
      </w:r>
      <w:r>
        <w:t>日（月）</w:t>
      </w:r>
    </w:p>
    <w:p w:rsidR="001032EA" w:rsidRDefault="007600FC" w:rsidP="00A01372">
      <w:r>
        <w:rPr>
          <w:rFonts w:hint="eastAsia"/>
        </w:rPr>
        <w:t xml:space="preserve">　台湾「原発ゼロ」閣議決定。</w:t>
      </w:r>
      <w:r>
        <w:rPr>
          <w:rFonts w:hint="eastAsia"/>
        </w:rPr>
        <w:t>2025</w:t>
      </w:r>
      <w:r>
        <w:rPr>
          <w:rFonts w:hint="eastAsia"/>
        </w:rPr>
        <w:t>年までに稼働帰還０年を満了。再エネ発展へ法案。稼働中の３基の原発を全て停止。第４原発は建設停止している。電気事業法改正案に盛り込んだ。近く審議。再エネ４％から２０％にすることを目指す。</w:t>
      </w:r>
    </w:p>
    <w:p w:rsidR="007600FC" w:rsidRDefault="007600FC" w:rsidP="00A01372"/>
    <w:p w:rsidR="007D2DCF" w:rsidRDefault="007D2DCF" w:rsidP="00A01372">
      <w:r>
        <w:rPr>
          <w:rFonts w:hint="eastAsia"/>
        </w:rPr>
        <w:t>2016</w:t>
      </w:r>
      <w:r>
        <w:rPr>
          <w:rFonts w:hint="eastAsia"/>
        </w:rPr>
        <w:t>年</w:t>
      </w:r>
      <w:r>
        <w:rPr>
          <w:rFonts w:hint="eastAsia"/>
        </w:rPr>
        <w:t>10</w:t>
      </w:r>
      <w:r>
        <w:rPr>
          <w:rFonts w:hint="eastAsia"/>
        </w:rPr>
        <w:t>月</w:t>
      </w:r>
      <w:r>
        <w:rPr>
          <w:rFonts w:hint="eastAsia"/>
        </w:rPr>
        <w:t>17</w:t>
      </w:r>
      <w:r>
        <w:rPr>
          <w:rFonts w:hint="eastAsia"/>
        </w:rPr>
        <w:t>日（月）</w:t>
      </w:r>
    </w:p>
    <w:p w:rsidR="007D2DCF" w:rsidRDefault="007D2DCF" w:rsidP="00A01372">
      <w:r>
        <w:rPr>
          <w:rFonts w:hint="eastAsia"/>
        </w:rPr>
        <w:lastRenderedPageBreak/>
        <w:t xml:space="preserve">　昨日行われた新潟県知事選挙で統一候補の米山氏が勝利のビッグニュース。原発再稼働ノーの流れ大きく、今後の野党共闘の流れにも大きく貢献。日本政治の潮目の変化が生じていると実感。</w:t>
      </w:r>
    </w:p>
    <w:p w:rsidR="007D2DCF" w:rsidRDefault="007D2DCF" w:rsidP="00A01372"/>
    <w:p w:rsidR="0061747D" w:rsidRDefault="0061747D" w:rsidP="00A01372">
      <w:r>
        <w:rPr>
          <w:rFonts w:hint="eastAsia"/>
        </w:rPr>
        <w:t>2016</w:t>
      </w:r>
      <w:r>
        <w:rPr>
          <w:rFonts w:hint="eastAsia"/>
        </w:rPr>
        <w:t>年</w:t>
      </w:r>
      <w:r>
        <w:rPr>
          <w:rFonts w:hint="eastAsia"/>
        </w:rPr>
        <w:t>10</w:t>
      </w:r>
      <w:r>
        <w:rPr>
          <w:rFonts w:hint="eastAsia"/>
        </w:rPr>
        <w:t>月</w:t>
      </w:r>
      <w:r>
        <w:rPr>
          <w:rFonts w:hint="eastAsia"/>
        </w:rPr>
        <w:t>6</w:t>
      </w:r>
      <w:r>
        <w:rPr>
          <w:rFonts w:hint="eastAsia"/>
        </w:rPr>
        <w:t>日（木）</w:t>
      </w:r>
    </w:p>
    <w:p w:rsidR="0061747D" w:rsidRDefault="0061747D" w:rsidP="00A01372">
      <w:r>
        <w:rPr>
          <w:rFonts w:hint="eastAsia"/>
        </w:rPr>
        <w:t xml:space="preserve">　東電は廃炉などで国の支援や</w:t>
      </w:r>
      <w:r w:rsidR="002A7AA2">
        <w:rPr>
          <w:rFonts w:hint="eastAsia"/>
        </w:rPr>
        <w:t>、</w:t>
      </w:r>
      <w:r>
        <w:rPr>
          <w:rFonts w:hint="eastAsia"/>
        </w:rPr>
        <w:t>電以外の利用者による追加負担が必要になりそうで、議論が活発になりそうだ。東電はこれまで廃炉費用を</w:t>
      </w:r>
      <w:r>
        <w:rPr>
          <w:rFonts w:hint="eastAsia"/>
        </w:rPr>
        <w:t>2</w:t>
      </w:r>
      <w:r>
        <w:rPr>
          <w:rFonts w:hint="eastAsia"/>
        </w:rPr>
        <w:t>兆円手当してきたが、想定より兆円単位でうわブレするのは確実だ。廃炉以外でも賠償は既に</w:t>
      </w:r>
      <w:r>
        <w:rPr>
          <w:rFonts w:hint="eastAsia"/>
        </w:rPr>
        <w:t>6</w:t>
      </w:r>
      <w:r>
        <w:rPr>
          <w:rFonts w:hint="eastAsia"/>
        </w:rPr>
        <w:t>兆</w:t>
      </w:r>
      <w:r>
        <w:rPr>
          <w:rFonts w:hint="eastAsia"/>
        </w:rPr>
        <w:t>4000</w:t>
      </w:r>
      <w:r>
        <w:rPr>
          <w:rFonts w:hint="eastAsia"/>
        </w:rPr>
        <w:t>億円を超え、除染は</w:t>
      </w:r>
      <w:r>
        <w:rPr>
          <w:rFonts w:hint="eastAsia"/>
        </w:rPr>
        <w:t>4</w:t>
      </w:r>
      <w:r>
        <w:rPr>
          <w:rFonts w:hint="eastAsia"/>
        </w:rPr>
        <w:t>兆円前後になることが想定されている。ともに計画を上回り、負担のあり方の再検討が必要になる。電気料金上乗せについてもこれからの議論だとしている。</w:t>
      </w:r>
    </w:p>
    <w:p w:rsidR="0061747D" w:rsidRDefault="0061747D" w:rsidP="00A01372"/>
    <w:p w:rsidR="00003344" w:rsidRDefault="006F219C" w:rsidP="00A01372">
      <w:pPr>
        <w:rPr>
          <w:lang w:eastAsia="zh-TW"/>
        </w:rPr>
      </w:pPr>
      <w:r>
        <w:rPr>
          <w:rFonts w:hint="eastAsia"/>
          <w:lang w:eastAsia="zh-TW"/>
        </w:rPr>
        <w:t>2016</w:t>
      </w:r>
      <w:r>
        <w:rPr>
          <w:rFonts w:hint="eastAsia"/>
          <w:lang w:eastAsia="zh-TW"/>
        </w:rPr>
        <w:t>年</w:t>
      </w:r>
      <w:r>
        <w:rPr>
          <w:rFonts w:hint="eastAsia"/>
          <w:lang w:eastAsia="zh-TW"/>
        </w:rPr>
        <w:t>10</w:t>
      </w:r>
      <w:r>
        <w:rPr>
          <w:rFonts w:hint="eastAsia"/>
          <w:lang w:eastAsia="zh-TW"/>
        </w:rPr>
        <w:t>月</w:t>
      </w:r>
      <w:r>
        <w:rPr>
          <w:rFonts w:hint="eastAsia"/>
          <w:lang w:eastAsia="zh-TW"/>
        </w:rPr>
        <w:t>5</w:t>
      </w:r>
      <w:r>
        <w:rPr>
          <w:rFonts w:hint="eastAsia"/>
          <w:lang w:eastAsia="zh-TW"/>
        </w:rPr>
        <w:t>日（水）</w:t>
      </w:r>
    </w:p>
    <w:p w:rsidR="00003344" w:rsidRDefault="006F219C" w:rsidP="00A01372">
      <w:r>
        <w:rPr>
          <w:rFonts w:hint="eastAsia"/>
          <w:lang w:eastAsia="zh-TW"/>
        </w:rPr>
        <w:t xml:space="preserve">　美浜原発</w:t>
      </w:r>
      <w:r>
        <w:rPr>
          <w:rFonts w:hint="eastAsia"/>
          <w:lang w:eastAsia="zh-TW"/>
        </w:rPr>
        <w:t>3</w:t>
      </w:r>
      <w:r>
        <w:rPr>
          <w:rFonts w:hint="eastAsia"/>
          <w:lang w:eastAsia="zh-TW"/>
        </w:rPr>
        <w:t>号機、午後合格。</w:t>
      </w:r>
      <w:r>
        <w:rPr>
          <w:rFonts w:hint="eastAsia"/>
        </w:rPr>
        <w:t>老朽原発としては高浜１，２号機に続き</w:t>
      </w:r>
      <w:r>
        <w:rPr>
          <w:rFonts w:hint="eastAsia"/>
        </w:rPr>
        <w:t>2</w:t>
      </w:r>
      <w:r>
        <w:rPr>
          <w:rFonts w:hint="eastAsia"/>
        </w:rPr>
        <w:t>例目。</w:t>
      </w:r>
      <w:r>
        <w:rPr>
          <w:rFonts w:hint="eastAsia"/>
        </w:rPr>
        <w:t>11</w:t>
      </w:r>
      <w:r>
        <w:rPr>
          <w:rFonts w:hint="eastAsia"/>
        </w:rPr>
        <w:t>月末の期限までに設備の詳細な光司計画の確認を受け、危機の</w:t>
      </w:r>
      <w:r w:rsidR="002A7AA2">
        <w:rPr>
          <w:rFonts w:hint="eastAsia"/>
        </w:rPr>
        <w:t>機器の健全性</w:t>
      </w:r>
      <w:r>
        <w:rPr>
          <w:rFonts w:hint="eastAsia"/>
        </w:rPr>
        <w:t>を検証する延長審査に通れば、運転を延長できる。ただ、工事計画が必要なため、再稼働は</w:t>
      </w:r>
      <w:r>
        <w:rPr>
          <w:rFonts w:hint="eastAsia"/>
        </w:rPr>
        <w:t>2020</w:t>
      </w:r>
      <w:r>
        <w:rPr>
          <w:rFonts w:hint="eastAsia"/>
        </w:rPr>
        <w:t>年以降になる見通しだ。</w:t>
      </w:r>
    </w:p>
    <w:p w:rsidR="006F219C" w:rsidRDefault="006F219C" w:rsidP="00A01372"/>
    <w:p w:rsidR="006F219C" w:rsidRDefault="006F219C" w:rsidP="00A01372">
      <w:r>
        <w:rPr>
          <w:rFonts w:hint="eastAsia"/>
        </w:rPr>
        <w:t xml:space="preserve">　経産省は東電の経営改革などを議論する「東京電力改革・１</w:t>
      </w:r>
      <w:r>
        <w:rPr>
          <w:rFonts w:hint="eastAsia"/>
        </w:rPr>
        <w:t>F</w:t>
      </w:r>
      <w:r>
        <w:rPr>
          <w:rFonts w:hint="eastAsia"/>
        </w:rPr>
        <w:t>問題委員会」の初会合を開いた。福島の廃炉費用について、広瀬社長は「一括債務認識の問題が出ると債務超過となり、東電が倒れるリスクがある。そこはぜひ制度的な</w:t>
      </w:r>
      <w:r w:rsidR="002A7AA2">
        <w:rPr>
          <w:rFonts w:hint="eastAsia"/>
        </w:rPr>
        <w:t>枠</w:t>
      </w:r>
      <w:r>
        <w:rPr>
          <w:rFonts w:hint="eastAsia"/>
        </w:rPr>
        <w:t>をつくってリスクを取り除いて欲しい」と述べた。その発言を受け、東電株が一時</w:t>
      </w:r>
      <w:r>
        <w:rPr>
          <w:rFonts w:hint="eastAsia"/>
        </w:rPr>
        <w:t>8</w:t>
      </w:r>
      <w:r>
        <w:rPr>
          <w:rFonts w:hint="eastAsia"/>
        </w:rPr>
        <w:t>％安と急落した。売り一巡後は買い戻しが入り、下げ幅を縮小している。</w:t>
      </w:r>
    </w:p>
    <w:p w:rsidR="00003344" w:rsidRPr="00003344" w:rsidRDefault="00003344" w:rsidP="00A01372"/>
    <w:p w:rsidR="00E96310" w:rsidRDefault="00E96310" w:rsidP="00A01372">
      <w:r>
        <w:rPr>
          <w:rFonts w:hint="eastAsia"/>
        </w:rPr>
        <w:t>2016</w:t>
      </w:r>
      <w:r>
        <w:rPr>
          <w:rFonts w:hint="eastAsia"/>
        </w:rPr>
        <w:t>年</w:t>
      </w:r>
      <w:r>
        <w:rPr>
          <w:rFonts w:hint="eastAsia"/>
        </w:rPr>
        <w:t>9</w:t>
      </w:r>
      <w:r>
        <w:rPr>
          <w:rFonts w:hint="eastAsia"/>
        </w:rPr>
        <w:t>月</w:t>
      </w:r>
      <w:r>
        <w:rPr>
          <w:rFonts w:hint="eastAsia"/>
        </w:rPr>
        <w:t>28</w:t>
      </w:r>
      <w:r>
        <w:rPr>
          <w:rFonts w:hint="eastAsia"/>
        </w:rPr>
        <w:t>日（水）</w:t>
      </w:r>
    </w:p>
    <w:p w:rsidR="00E96310" w:rsidRDefault="00E96310" w:rsidP="00A01372">
      <w:r>
        <w:rPr>
          <w:rFonts w:hint="eastAsia"/>
        </w:rPr>
        <w:t xml:space="preserve">　経産省、再エネ発電で採算が悪化した火力発電に収入保証を検討。運転しない時でも一定に収入が得</w:t>
      </w:r>
      <w:r w:rsidR="002A7AA2">
        <w:rPr>
          <w:rFonts w:hint="eastAsia"/>
        </w:rPr>
        <w:t>ら</w:t>
      </w:r>
      <w:r>
        <w:rPr>
          <w:rFonts w:hint="eastAsia"/>
        </w:rPr>
        <w:t>れる制度を検討する。原発の廃炉費用も誰がどれだけ負担するかが焦点で未定だ。</w:t>
      </w:r>
    </w:p>
    <w:p w:rsidR="00E96310" w:rsidRDefault="00E96310" w:rsidP="00A01372"/>
    <w:p w:rsidR="0077546F" w:rsidRDefault="0077546F" w:rsidP="00A01372">
      <w:r>
        <w:rPr>
          <w:rFonts w:hint="eastAsia"/>
        </w:rPr>
        <w:t>2016</w:t>
      </w:r>
      <w:r>
        <w:rPr>
          <w:rFonts w:hint="eastAsia"/>
        </w:rPr>
        <w:t>年</w:t>
      </w:r>
      <w:r>
        <w:rPr>
          <w:rFonts w:hint="eastAsia"/>
        </w:rPr>
        <w:t>9</w:t>
      </w:r>
      <w:r>
        <w:rPr>
          <w:rFonts w:hint="eastAsia"/>
        </w:rPr>
        <w:t>月</w:t>
      </w:r>
      <w:r>
        <w:rPr>
          <w:rFonts w:hint="eastAsia"/>
        </w:rPr>
        <w:t>24</w:t>
      </w:r>
      <w:r>
        <w:rPr>
          <w:rFonts w:hint="eastAsia"/>
        </w:rPr>
        <w:t>日（土）</w:t>
      </w:r>
    </w:p>
    <w:p w:rsidR="0077546F" w:rsidRDefault="0077546F" w:rsidP="00474DAD">
      <w:pPr>
        <w:ind w:firstLineChars="100" w:firstLine="210"/>
      </w:pPr>
      <w:r>
        <w:rPr>
          <w:rFonts w:hint="eastAsia"/>
        </w:rPr>
        <w:t>井戸水位また地表越え、港湾の放射能濃度は過去最高。降雨が続いた影響で、福島第一原発の護岸近くで地下水位が再び上昇し、井戸の水位が</w:t>
      </w:r>
      <w:r>
        <w:rPr>
          <w:rFonts w:hint="eastAsia"/>
        </w:rPr>
        <w:t>23</w:t>
      </w:r>
      <w:r>
        <w:rPr>
          <w:rFonts w:hint="eastAsia"/>
        </w:rPr>
        <w:t>日地表面より約</w:t>
      </w:r>
      <w:r>
        <w:rPr>
          <w:rFonts w:hint="eastAsia"/>
        </w:rPr>
        <w:t>3</w:t>
      </w:r>
      <w:r>
        <w:rPr>
          <w:rFonts w:hint="eastAsia"/>
        </w:rPr>
        <w:t>センチ上に達した。隣接する港湾内２ヶ所の放射能濃度が</w:t>
      </w:r>
      <w:r>
        <w:rPr>
          <w:rFonts w:hint="eastAsia"/>
        </w:rPr>
        <w:t>21</w:t>
      </w:r>
      <w:r>
        <w:rPr>
          <w:rFonts w:hint="eastAsia"/>
        </w:rPr>
        <w:t>日にセシウム</w:t>
      </w:r>
      <w:r>
        <w:rPr>
          <w:rFonts w:hint="eastAsia"/>
        </w:rPr>
        <w:t>137</w:t>
      </w:r>
      <w:r>
        <w:rPr>
          <w:rFonts w:hint="eastAsia"/>
        </w:rPr>
        <w:t>が</w:t>
      </w:r>
      <w:r>
        <w:rPr>
          <w:rFonts w:hint="eastAsia"/>
        </w:rPr>
        <w:t>1</w:t>
      </w:r>
      <w:r>
        <w:rPr>
          <w:rFonts w:hint="eastAsia"/>
        </w:rPr>
        <w:t>リットル当り</w:t>
      </w:r>
      <w:r>
        <w:rPr>
          <w:rFonts w:hint="eastAsia"/>
        </w:rPr>
        <w:t>95</w:t>
      </w:r>
      <w:r>
        <w:rPr>
          <w:rFonts w:hint="eastAsia"/>
        </w:rPr>
        <w:t>ベクレル検出され、国の放出基準</w:t>
      </w:r>
      <w:r>
        <w:rPr>
          <w:rFonts w:hint="eastAsia"/>
        </w:rPr>
        <w:t>90</w:t>
      </w:r>
      <w:r>
        <w:rPr>
          <w:rFonts w:hint="eastAsia"/>
        </w:rPr>
        <w:t>ベクレルを越え、</w:t>
      </w:r>
      <w:r>
        <w:rPr>
          <w:rFonts w:hint="eastAsia"/>
        </w:rPr>
        <w:t>2013</w:t>
      </w:r>
      <w:r>
        <w:rPr>
          <w:rFonts w:hint="eastAsia"/>
        </w:rPr>
        <w:t>年以降の最高値を更新した。水位が地表面を越えたのはここ数日で</w:t>
      </w:r>
      <w:r>
        <w:rPr>
          <w:rFonts w:hint="eastAsia"/>
        </w:rPr>
        <w:t>3</w:t>
      </w:r>
      <w:r>
        <w:rPr>
          <w:rFonts w:hint="eastAsia"/>
        </w:rPr>
        <w:t>回目。</w:t>
      </w:r>
    </w:p>
    <w:p w:rsidR="0077546F" w:rsidRDefault="0077546F" w:rsidP="00A01372"/>
    <w:p w:rsidR="006B2D41" w:rsidRDefault="006B2D41" w:rsidP="00A01372">
      <w:r>
        <w:rPr>
          <w:rFonts w:hint="eastAsia"/>
        </w:rPr>
        <w:t>2016</w:t>
      </w:r>
      <w:r>
        <w:rPr>
          <w:rFonts w:hint="eastAsia"/>
        </w:rPr>
        <w:t>年</w:t>
      </w:r>
      <w:r>
        <w:rPr>
          <w:rFonts w:hint="eastAsia"/>
        </w:rPr>
        <w:t>9</w:t>
      </w:r>
      <w:r>
        <w:rPr>
          <w:rFonts w:hint="eastAsia"/>
        </w:rPr>
        <w:t>月</w:t>
      </w:r>
      <w:r>
        <w:rPr>
          <w:rFonts w:hint="eastAsia"/>
        </w:rPr>
        <w:t>21</w:t>
      </w:r>
      <w:r>
        <w:rPr>
          <w:rFonts w:hint="eastAsia"/>
        </w:rPr>
        <w:t>日（水）</w:t>
      </w:r>
    </w:p>
    <w:p w:rsidR="006B2D41" w:rsidRDefault="006B2D41" w:rsidP="00A01372">
      <w:r>
        <w:rPr>
          <w:rFonts w:hint="eastAsia"/>
        </w:rPr>
        <w:t xml:space="preserve">　</w:t>
      </w:r>
      <w:r>
        <w:rPr>
          <w:rFonts w:hint="eastAsia"/>
        </w:rPr>
        <w:t>21</w:t>
      </w:r>
      <w:r>
        <w:rPr>
          <w:rFonts w:hint="eastAsia"/>
        </w:rPr>
        <w:t>日夕開催の原子力関係閣僚会議で、廃炉を含め抜本的な見直し方針を決める。原子力政策の中核をなす核燃料サイクルは堅持する。</w:t>
      </w:r>
    </w:p>
    <w:p w:rsidR="006B2D41" w:rsidRDefault="006B2D41" w:rsidP="00A01372"/>
    <w:p w:rsidR="00E14FB3" w:rsidRDefault="00E14FB3" w:rsidP="00A01372">
      <w:r>
        <w:rPr>
          <w:rFonts w:hint="eastAsia"/>
        </w:rPr>
        <w:t>2016</w:t>
      </w:r>
      <w:r>
        <w:rPr>
          <w:rFonts w:hint="eastAsia"/>
        </w:rPr>
        <w:t>年</w:t>
      </w:r>
      <w:r>
        <w:rPr>
          <w:rFonts w:hint="eastAsia"/>
        </w:rPr>
        <w:t>9</w:t>
      </w:r>
      <w:r>
        <w:rPr>
          <w:rFonts w:hint="eastAsia"/>
        </w:rPr>
        <w:t>月</w:t>
      </w:r>
      <w:r>
        <w:rPr>
          <w:rFonts w:hint="eastAsia"/>
        </w:rPr>
        <w:t>2</w:t>
      </w:r>
      <w:r w:rsidR="006B2D41">
        <w:rPr>
          <w:rFonts w:hint="eastAsia"/>
        </w:rPr>
        <w:t>0</w:t>
      </w:r>
      <w:r>
        <w:rPr>
          <w:rFonts w:hint="eastAsia"/>
        </w:rPr>
        <w:t>日（</w:t>
      </w:r>
      <w:r w:rsidR="006B2D41">
        <w:rPr>
          <w:rFonts w:hint="eastAsia"/>
        </w:rPr>
        <w:t>火</w:t>
      </w:r>
      <w:r>
        <w:rPr>
          <w:rFonts w:hint="eastAsia"/>
        </w:rPr>
        <w:t>）</w:t>
      </w:r>
    </w:p>
    <w:p w:rsidR="00E14FB3" w:rsidRDefault="00E14FB3" w:rsidP="00A01372">
      <w:r>
        <w:rPr>
          <w:rFonts w:hint="eastAsia"/>
        </w:rPr>
        <w:t xml:space="preserve">　政府は高速増殖炉「もんじゅ」について、「廃炉を含め抜本的な見直しを行う」との方針をとりまとめ、廃炉の方向を年内にも最終判断する。</w:t>
      </w:r>
      <w:r>
        <w:rPr>
          <w:rFonts w:hint="eastAsia"/>
        </w:rPr>
        <w:t>1</w:t>
      </w:r>
      <w:r>
        <w:rPr>
          <w:rFonts w:hint="eastAsia"/>
        </w:rPr>
        <w:t>兆円超を投じた「夢の原子炉」はほとんど稼動しないまま、終止符が打たれる見通しだ。維持費には年間</w:t>
      </w:r>
      <w:r>
        <w:rPr>
          <w:rFonts w:hint="eastAsia"/>
        </w:rPr>
        <w:t>200</w:t>
      </w:r>
      <w:r>
        <w:rPr>
          <w:rFonts w:hint="eastAsia"/>
        </w:rPr>
        <w:t>億円かかるほか、新規性基準への対応には</w:t>
      </w:r>
      <w:r>
        <w:rPr>
          <w:rFonts w:hint="eastAsia"/>
        </w:rPr>
        <w:t>2000</w:t>
      </w:r>
      <w:r>
        <w:rPr>
          <w:rFonts w:hint="eastAsia"/>
        </w:rPr>
        <w:t>億円程度か</w:t>
      </w:r>
      <w:r>
        <w:rPr>
          <w:rFonts w:hint="eastAsia"/>
        </w:rPr>
        <w:lastRenderedPageBreak/>
        <w:t>かる。総額</w:t>
      </w:r>
      <w:r>
        <w:rPr>
          <w:rFonts w:hint="eastAsia"/>
        </w:rPr>
        <w:t>5800</w:t>
      </w:r>
      <w:r>
        <w:rPr>
          <w:rFonts w:hint="eastAsia"/>
        </w:rPr>
        <w:t>億円に達する見通し。経産省はすでにある実験炉「常陽」（茨城県）や、フランスと共同開発する実証炉「</w:t>
      </w:r>
      <w:r>
        <w:rPr>
          <w:rFonts w:hint="eastAsia"/>
        </w:rPr>
        <w:t>ASTRID</w:t>
      </w:r>
      <w:r>
        <w:rPr>
          <w:rFonts w:hint="eastAsia"/>
        </w:rPr>
        <w:t>」（アストリッド）などで高速炉研究は継続できると主張している。</w:t>
      </w:r>
    </w:p>
    <w:p w:rsidR="00E14FB3" w:rsidRDefault="00E14FB3" w:rsidP="00A01372"/>
    <w:p w:rsidR="00E44A92" w:rsidRDefault="0076358B" w:rsidP="00A01372">
      <w:r>
        <w:rPr>
          <w:rFonts w:hint="eastAsia"/>
        </w:rPr>
        <w:t>2016</w:t>
      </w:r>
      <w:r>
        <w:rPr>
          <w:rFonts w:hint="eastAsia"/>
        </w:rPr>
        <w:t>年</w:t>
      </w:r>
      <w:r>
        <w:rPr>
          <w:rFonts w:hint="eastAsia"/>
        </w:rPr>
        <w:t>9</w:t>
      </w:r>
      <w:r>
        <w:rPr>
          <w:rFonts w:hint="eastAsia"/>
        </w:rPr>
        <w:t>月</w:t>
      </w:r>
      <w:r>
        <w:rPr>
          <w:rFonts w:hint="eastAsia"/>
        </w:rPr>
        <w:t>17</w:t>
      </w:r>
      <w:r>
        <w:rPr>
          <w:rFonts w:hint="eastAsia"/>
        </w:rPr>
        <w:t>日（土）</w:t>
      </w:r>
    </w:p>
    <w:p w:rsidR="0076358B" w:rsidRDefault="0076358B" w:rsidP="00A01372">
      <w:r>
        <w:rPr>
          <w:rFonts w:hint="eastAsia"/>
        </w:rPr>
        <w:t xml:space="preserve">　排気筒底</w:t>
      </w:r>
      <w:r>
        <w:rPr>
          <w:rFonts w:hint="eastAsia"/>
        </w:rPr>
        <w:t>58</w:t>
      </w:r>
      <w:r>
        <w:rPr>
          <w:rFonts w:hint="eastAsia"/>
        </w:rPr>
        <w:t>万倍セシウム検出、福島第一原発１，２号機排気筒の底部にあるドレンサンプピット（雨水集水槽）のたまり水から、国の放出基準（告示濃度限度）の約</w:t>
      </w:r>
      <w:r>
        <w:rPr>
          <w:rFonts w:hint="eastAsia"/>
        </w:rPr>
        <w:t>58</w:t>
      </w:r>
      <w:r>
        <w:rPr>
          <w:rFonts w:hint="eastAsia"/>
        </w:rPr>
        <w:t>万倍の濃度のセシウム</w:t>
      </w:r>
      <w:r>
        <w:rPr>
          <w:rFonts w:hint="eastAsia"/>
        </w:rPr>
        <w:t>137</w:t>
      </w:r>
      <w:r>
        <w:rPr>
          <w:rFonts w:hint="eastAsia"/>
        </w:rPr>
        <w:t>が検出された。この集水槽は、排水路を通じ放射性物資が海へ流出している汚染源の一つとして指摘されていたため、</w:t>
      </w:r>
      <w:r>
        <w:rPr>
          <w:rFonts w:hint="eastAsia"/>
        </w:rPr>
        <w:t>8</w:t>
      </w:r>
      <w:r>
        <w:rPr>
          <w:rFonts w:hint="eastAsia"/>
        </w:rPr>
        <w:t>月から調査していた。これまで排気筒周辺は高線量のため、調査が進んでいなかった。</w:t>
      </w:r>
    </w:p>
    <w:p w:rsidR="0076358B" w:rsidRPr="0076358B" w:rsidRDefault="0076358B" w:rsidP="00A01372"/>
    <w:p w:rsidR="00E44A92" w:rsidRDefault="00E44A92" w:rsidP="00A01372">
      <w:r>
        <w:rPr>
          <w:rFonts w:hint="eastAsia"/>
        </w:rPr>
        <w:t>2016</w:t>
      </w:r>
      <w:r>
        <w:rPr>
          <w:rFonts w:hint="eastAsia"/>
        </w:rPr>
        <w:t>年</w:t>
      </w:r>
      <w:r>
        <w:rPr>
          <w:rFonts w:hint="eastAsia"/>
        </w:rPr>
        <w:t>9</w:t>
      </w:r>
      <w:r>
        <w:rPr>
          <w:rFonts w:hint="eastAsia"/>
        </w:rPr>
        <w:t>月</w:t>
      </w:r>
      <w:r>
        <w:rPr>
          <w:rFonts w:hint="eastAsia"/>
        </w:rPr>
        <w:t>15</w:t>
      </w:r>
      <w:r>
        <w:rPr>
          <w:rFonts w:hint="eastAsia"/>
        </w:rPr>
        <w:t>日（木）</w:t>
      </w:r>
    </w:p>
    <w:p w:rsidR="00E44A92" w:rsidRDefault="00E44A92" w:rsidP="00A01372">
      <w:r>
        <w:rPr>
          <w:rFonts w:hint="eastAsia"/>
        </w:rPr>
        <w:t xml:space="preserve">　原発の電気、公開市場に</w:t>
      </w:r>
      <w:r w:rsidR="00194385">
        <w:rPr>
          <w:rFonts w:hint="eastAsia"/>
        </w:rPr>
        <w:t>供給</w:t>
      </w:r>
      <w:r>
        <w:rPr>
          <w:rFonts w:hint="eastAsia"/>
        </w:rPr>
        <w:t>、大手に義務付け、経産省検討着手</w:t>
      </w:r>
    </w:p>
    <w:p w:rsidR="00E44A92" w:rsidRDefault="00E44A92" w:rsidP="00A01372">
      <w:r>
        <w:rPr>
          <w:rFonts w:hint="eastAsia"/>
        </w:rPr>
        <w:t xml:space="preserve">　学識経験者らで構成する審議会を近く立ち上げ、来年の通常国会に電気事業法の改正案を出す。数年内の実施を目指す。</w:t>
      </w:r>
    </w:p>
    <w:p w:rsidR="00E44A92" w:rsidRDefault="00E44A92" w:rsidP="00A01372">
      <w:r>
        <w:rPr>
          <w:rFonts w:hint="eastAsia"/>
        </w:rPr>
        <w:t xml:space="preserve">　原発でつくった電気を公開市場に供給するよう大手に義務付ける。</w:t>
      </w:r>
      <w:r>
        <w:rPr>
          <w:rFonts w:hint="eastAsia"/>
        </w:rPr>
        <w:t>4</w:t>
      </w:r>
      <w:r>
        <w:rPr>
          <w:rFonts w:hint="eastAsia"/>
        </w:rPr>
        <w:t>月の小売自由化で参入した新電力が調達できるようにして、安い電気を家庭や企業に売りやすくする。一方、原発の廃炉費用などの負担を新電力に求める。一定規模の原発を維持するため、大手と新電力の利用者が受益と負担を分け合うしくみを整える。</w:t>
      </w:r>
    </w:p>
    <w:p w:rsidR="00E44A92" w:rsidRDefault="00E44A92" w:rsidP="00A01372">
      <w:r>
        <w:rPr>
          <w:rFonts w:hint="eastAsia"/>
        </w:rPr>
        <w:t xml:space="preserve">　原子力や石炭火力などコストが低い電気を日本卸電力取引所に供給することを義務付ける。いま大手が</w:t>
      </w:r>
      <w:r w:rsidR="00D97890">
        <w:rPr>
          <w:rFonts w:hint="eastAsia"/>
        </w:rPr>
        <w:t>取引所に出しているのは石油火力などコストの高い電気が中心で、割安な電気は自社の小売部門に優先的に流している。原発でつくった安い電気が市場に出回れば、自前の発電所の少ない新電力が大手と価格競争しやすくなる。義務付ける電気の供給量は今後詰める。</w:t>
      </w:r>
    </w:p>
    <w:p w:rsidR="00D97890" w:rsidRDefault="00D97890" w:rsidP="00A01372">
      <w:r>
        <w:rPr>
          <w:rFonts w:hint="eastAsia"/>
        </w:rPr>
        <w:t xml:space="preserve">　一方、原発の廃炉費用などは新電力にも負担を求める。通常の原発を廃止するには数百億円のコストがかかり、これまでは原発を持つ大手が家庭や企業が支払う電気料金で回収してきた。今後は新電力も支払う送電線利用料に上乗せして回収する。家庭や企業は契約先が大手か新電力かにかかわらず原発のコストを負担することになる。</w:t>
      </w:r>
    </w:p>
    <w:p w:rsidR="00D97890" w:rsidRDefault="00D97890" w:rsidP="00A01372">
      <w:r>
        <w:rPr>
          <w:rFonts w:hint="eastAsia"/>
        </w:rPr>
        <w:t xml:space="preserve">　反原発の消費者などからの反発も予想されるため、経産省は慎重に制度設計をする考えだ。</w:t>
      </w:r>
    </w:p>
    <w:p w:rsidR="00D97890" w:rsidRPr="00B31E7C" w:rsidRDefault="00D97890" w:rsidP="00A01372">
      <w:pPr>
        <w:rPr>
          <w:b/>
          <w:color w:val="1F497D" w:themeColor="text2"/>
        </w:rPr>
      </w:pPr>
      <w:r w:rsidRPr="00B31E7C">
        <w:rPr>
          <w:rFonts w:hint="eastAsia"/>
          <w:b/>
          <w:color w:val="1F497D" w:themeColor="text2"/>
        </w:rPr>
        <w:t>（コメント）</w:t>
      </w:r>
    </w:p>
    <w:p w:rsidR="00D97890" w:rsidRPr="00B31E7C" w:rsidRDefault="00D97890" w:rsidP="00A01372">
      <w:pPr>
        <w:rPr>
          <w:b/>
          <w:color w:val="1F497D" w:themeColor="text2"/>
        </w:rPr>
      </w:pPr>
      <w:r w:rsidRPr="00B31E7C">
        <w:rPr>
          <w:rFonts w:hint="eastAsia"/>
          <w:b/>
          <w:color w:val="1F497D" w:themeColor="text2"/>
        </w:rPr>
        <w:t xml:space="preserve">　全く意味不明の内容だ。そもそも電気には原発電気、再エネ電気といった</w:t>
      </w:r>
      <w:r w:rsidR="00126B12" w:rsidRPr="00B31E7C">
        <w:rPr>
          <w:rFonts w:hint="eastAsia"/>
          <w:b/>
          <w:color w:val="1F497D" w:themeColor="text2"/>
        </w:rPr>
        <w:t>電気</w:t>
      </w:r>
      <w:r w:rsidRPr="00B31E7C">
        <w:rPr>
          <w:rFonts w:hint="eastAsia"/>
          <w:b/>
          <w:color w:val="1F497D" w:themeColor="text2"/>
        </w:rPr>
        <w:t>製品は無い。全て同じ性質を持ったいわば混血児の状態で</w:t>
      </w:r>
      <w:r w:rsidR="001D0A09" w:rsidRPr="00B31E7C">
        <w:rPr>
          <w:rFonts w:hint="eastAsia"/>
          <w:b/>
          <w:color w:val="1F497D" w:themeColor="text2"/>
        </w:rPr>
        <w:t>市場に供給されている。よく、原発で作った電気は使いたくないので、再エネだけの電気を使いたいという話が出るが、もし送電線網が、原発電気用送電線</w:t>
      </w:r>
      <w:r w:rsidR="00126B12" w:rsidRPr="00B31E7C">
        <w:rPr>
          <w:rFonts w:hint="eastAsia"/>
          <w:b/>
          <w:color w:val="1F497D" w:themeColor="text2"/>
        </w:rPr>
        <w:t>網</w:t>
      </w:r>
      <w:r w:rsidR="001D0A09" w:rsidRPr="00B31E7C">
        <w:rPr>
          <w:rFonts w:hint="eastAsia"/>
          <w:b/>
          <w:color w:val="1F497D" w:themeColor="text2"/>
        </w:rPr>
        <w:t>、最エネ用送電線</w:t>
      </w:r>
      <w:r w:rsidR="00126B12" w:rsidRPr="00B31E7C">
        <w:rPr>
          <w:rFonts w:hint="eastAsia"/>
          <w:b/>
          <w:color w:val="1F497D" w:themeColor="text2"/>
        </w:rPr>
        <w:t>網</w:t>
      </w:r>
      <w:r w:rsidR="001D0A09" w:rsidRPr="00B31E7C">
        <w:rPr>
          <w:rFonts w:hint="eastAsia"/>
          <w:b/>
          <w:color w:val="1F497D" w:themeColor="text2"/>
        </w:rPr>
        <w:t>ということで、電源毎に送電線が張られていれば、そういうことは可能かもしれないが、そんなことをしたらインフラ整備だけで膨大なコストがかかってしまうだろう。</w:t>
      </w:r>
      <w:r w:rsidR="00126B12" w:rsidRPr="00B31E7C">
        <w:rPr>
          <w:rFonts w:hint="eastAsia"/>
          <w:b/>
          <w:color w:val="1F497D" w:themeColor="text2"/>
        </w:rPr>
        <w:t>第一、いろんな電線があれば消費者も電気を使うのにややこしくてしょうがない。</w:t>
      </w:r>
      <w:r w:rsidR="001D0A09" w:rsidRPr="00B31E7C">
        <w:rPr>
          <w:rFonts w:hint="eastAsia"/>
          <w:b/>
          <w:color w:val="1F497D" w:themeColor="text2"/>
        </w:rPr>
        <w:t>どんな電源による電気も同じ送電網に混じり合って送電され消費者は使用している。</w:t>
      </w:r>
    </w:p>
    <w:p w:rsidR="001D0A09" w:rsidRPr="00B31E7C" w:rsidRDefault="001D0A09" w:rsidP="00A01372">
      <w:pPr>
        <w:rPr>
          <w:b/>
          <w:color w:val="1F497D" w:themeColor="text2"/>
        </w:rPr>
      </w:pPr>
      <w:r w:rsidRPr="00B31E7C">
        <w:rPr>
          <w:rFonts w:hint="eastAsia"/>
          <w:b/>
          <w:color w:val="1F497D" w:themeColor="text2"/>
        </w:rPr>
        <w:t xml:space="preserve">　だから、「原子力発電でつくった電気を公開市場に供給するよう電力大手に義務付ける」という意味は、原子力発電量と同量か「今後詰める」という供給量を公開市場に供給することを義務付ける</w:t>
      </w:r>
      <w:r w:rsidR="00126B12" w:rsidRPr="00B31E7C">
        <w:rPr>
          <w:rFonts w:hint="eastAsia"/>
          <w:b/>
          <w:color w:val="1F497D" w:themeColor="text2"/>
        </w:rPr>
        <w:t>という</w:t>
      </w:r>
      <w:r w:rsidRPr="00B31E7C">
        <w:rPr>
          <w:rFonts w:hint="eastAsia"/>
          <w:b/>
          <w:color w:val="1F497D" w:themeColor="text2"/>
        </w:rPr>
        <w:t>だけの話である。つまり、大手はマックス原子力発電量の範囲内で、公開市場に供給しなさいという意味に過ぎない。混じりあった電気の発電コストは、電源ごとコストの平均値によって決められるわけだが、</w:t>
      </w:r>
      <w:r w:rsidRPr="00B31E7C">
        <w:rPr>
          <w:rFonts w:hint="eastAsia"/>
          <w:b/>
          <w:color w:val="1F497D" w:themeColor="text2"/>
        </w:rPr>
        <w:lastRenderedPageBreak/>
        <w:t>その際、公開市場に供給する電気の販売値段は、</w:t>
      </w:r>
      <w:r w:rsidR="00347B84" w:rsidRPr="00B31E7C">
        <w:rPr>
          <w:rFonts w:hint="eastAsia"/>
          <w:b/>
          <w:color w:val="1F497D" w:themeColor="text2"/>
        </w:rPr>
        <w:t>「安い」か「高い」かわからないが、</w:t>
      </w:r>
      <w:r w:rsidRPr="00B31E7C">
        <w:rPr>
          <w:rFonts w:hint="eastAsia"/>
          <w:b/>
          <w:color w:val="1F497D" w:themeColor="text2"/>
        </w:rPr>
        <w:t>原子力発電コストを</w:t>
      </w:r>
      <w:r w:rsidR="00347B84" w:rsidRPr="00B31E7C">
        <w:rPr>
          <w:rFonts w:hint="eastAsia"/>
          <w:b/>
          <w:color w:val="1F497D" w:themeColor="text2"/>
        </w:rPr>
        <w:t>基準に設定しなさいと言っているに過ぎないのだ。</w:t>
      </w:r>
    </w:p>
    <w:p w:rsidR="00347B84" w:rsidRPr="00B31E7C" w:rsidRDefault="00347B84" w:rsidP="00A01372">
      <w:pPr>
        <w:rPr>
          <w:b/>
          <w:color w:val="1F497D" w:themeColor="text2"/>
        </w:rPr>
      </w:pPr>
      <w:r w:rsidRPr="00B31E7C">
        <w:rPr>
          <w:rFonts w:hint="eastAsia"/>
          <w:b/>
          <w:color w:val="1F497D" w:themeColor="text2"/>
        </w:rPr>
        <w:t xml:space="preserve">　「安い」電気を供給してあげるから、新電力は原子力発電の廃炉コストを負担しなさいとギブアンドテイクのように見せかけようとする意図がみえみえなのだ。</w:t>
      </w:r>
    </w:p>
    <w:p w:rsidR="00347B84" w:rsidRPr="00B31E7C" w:rsidRDefault="00347B84" w:rsidP="00A01372">
      <w:pPr>
        <w:rPr>
          <w:b/>
          <w:color w:val="1F497D" w:themeColor="text2"/>
        </w:rPr>
      </w:pPr>
      <w:r w:rsidRPr="00B31E7C">
        <w:rPr>
          <w:rFonts w:hint="eastAsia"/>
          <w:b/>
          <w:color w:val="1F497D" w:themeColor="text2"/>
        </w:rPr>
        <w:t xml:space="preserve">　原子力発電の電気が安いというが、廃炉費用は原子力のコストではないのか。そのほか原子力発電コストには立地自治体対策費用や、放射能廃棄物（核のゴミ）処理費用</w:t>
      </w:r>
      <w:r w:rsidR="00126B12" w:rsidRPr="00B31E7C">
        <w:rPr>
          <w:rFonts w:hint="eastAsia"/>
          <w:b/>
          <w:color w:val="1F497D" w:themeColor="text2"/>
        </w:rPr>
        <w:t>、それにすでに</w:t>
      </w:r>
      <w:r w:rsidR="00126B12" w:rsidRPr="00B31E7C">
        <w:rPr>
          <w:rFonts w:hint="eastAsia"/>
          <w:b/>
          <w:color w:val="1F497D" w:themeColor="text2"/>
        </w:rPr>
        <w:t>10</w:t>
      </w:r>
      <w:r w:rsidR="00126B12" w:rsidRPr="00B31E7C">
        <w:rPr>
          <w:rFonts w:hint="eastAsia"/>
          <w:b/>
          <w:color w:val="1F497D" w:themeColor="text2"/>
        </w:rPr>
        <w:t>兆円近く負担している放射能汚染に係る損害賠償費用</w:t>
      </w:r>
      <w:r w:rsidRPr="00B31E7C">
        <w:rPr>
          <w:rFonts w:hint="eastAsia"/>
          <w:b/>
          <w:color w:val="1F497D" w:themeColor="text2"/>
        </w:rPr>
        <w:t>がかかるのではないか。これらのコストは最エネコストではないはずだ。原子力発電のコスト以外の何者でもない。だから、原子力発電のイニシャルコストとランニングコストだけでみたコストで、バックエンドコスト</w:t>
      </w:r>
      <w:r w:rsidR="00126B12" w:rsidRPr="00B31E7C">
        <w:rPr>
          <w:rFonts w:hint="eastAsia"/>
          <w:b/>
          <w:color w:val="1F497D" w:themeColor="text2"/>
        </w:rPr>
        <w:t>等</w:t>
      </w:r>
      <w:r w:rsidRPr="00B31E7C">
        <w:rPr>
          <w:rFonts w:hint="eastAsia"/>
          <w:b/>
          <w:color w:val="1F497D" w:themeColor="text2"/>
        </w:rPr>
        <w:t>を除外したコストを基準に公開市場に供給するから、バックエンドコストについては新電力（新電力から電気を買う消費者）の負担してもらいましょうということなのだ。なんで最エネの電気で発電した電気を専門に扱うような新電力にバックエンドコストの負担を求めるのか。全く理にかなっていない。</w:t>
      </w:r>
    </w:p>
    <w:p w:rsidR="00347B84" w:rsidRPr="00B31E7C" w:rsidRDefault="00347B84" w:rsidP="00A01372">
      <w:pPr>
        <w:rPr>
          <w:b/>
          <w:color w:val="1F497D" w:themeColor="text2"/>
        </w:rPr>
      </w:pPr>
      <w:r w:rsidRPr="00B31E7C">
        <w:rPr>
          <w:rFonts w:hint="eastAsia"/>
          <w:b/>
          <w:color w:val="1F497D" w:themeColor="text2"/>
        </w:rPr>
        <w:t xml:space="preserve">　</w:t>
      </w:r>
      <w:r w:rsidR="00126B12" w:rsidRPr="00B31E7C">
        <w:rPr>
          <w:rFonts w:hint="eastAsia"/>
          <w:b/>
          <w:color w:val="1F497D" w:themeColor="text2"/>
        </w:rPr>
        <w:t>こんな子供だましをするからいは、大手は原発のバックエンドコスト等を負担すれば、電力自由化による電気料金の自由競争に劣後することに危機感をいだいているからだろう。</w:t>
      </w:r>
    </w:p>
    <w:p w:rsidR="00126B12" w:rsidRPr="00B31E7C" w:rsidRDefault="00126B12" w:rsidP="00A01372">
      <w:pPr>
        <w:rPr>
          <w:b/>
          <w:color w:val="1F497D" w:themeColor="text2"/>
        </w:rPr>
      </w:pPr>
      <w:r w:rsidRPr="00B31E7C">
        <w:rPr>
          <w:rFonts w:hint="eastAsia"/>
          <w:b/>
          <w:color w:val="1F497D" w:themeColor="text2"/>
        </w:rPr>
        <w:t xml:space="preserve">　原発による安い電気という言葉に騙されてはならない。</w:t>
      </w:r>
      <w:r w:rsidR="009B5BC2" w:rsidRPr="00B31E7C">
        <w:rPr>
          <w:rFonts w:hint="eastAsia"/>
          <w:b/>
          <w:color w:val="1F497D" w:themeColor="text2"/>
        </w:rPr>
        <w:t>「反発が予想されるから慎重に検討する」というのはこんな子供だましでは当たり前である。</w:t>
      </w:r>
    </w:p>
    <w:p w:rsidR="00E44A92" w:rsidRDefault="00E44A92" w:rsidP="00A01372"/>
    <w:p w:rsidR="0080178A" w:rsidRDefault="0080178A" w:rsidP="00A01372">
      <w:r>
        <w:rPr>
          <w:rFonts w:hint="eastAsia"/>
        </w:rPr>
        <w:t xml:space="preserve">　</w:t>
      </w:r>
      <w:r>
        <w:rPr>
          <w:rFonts w:hint="eastAsia"/>
        </w:rPr>
        <w:t>IEA</w:t>
      </w:r>
      <w:r>
        <w:rPr>
          <w:rFonts w:hint="eastAsia"/>
        </w:rPr>
        <w:t>報告、原油安でも温暖化対策、再生エネ、原発にシフト。送電網への投資は</w:t>
      </w:r>
      <w:r>
        <w:rPr>
          <w:rFonts w:hint="eastAsia"/>
        </w:rPr>
        <w:t>2600</w:t>
      </w:r>
      <w:r>
        <w:rPr>
          <w:rFonts w:hint="eastAsia"/>
        </w:rPr>
        <w:t>億ドル、蓄電池は</w:t>
      </w:r>
      <w:r>
        <w:rPr>
          <w:rFonts w:hint="eastAsia"/>
        </w:rPr>
        <w:t>10</w:t>
      </w:r>
      <w:r>
        <w:rPr>
          <w:rFonts w:hint="eastAsia"/>
        </w:rPr>
        <w:t>年比で</w:t>
      </w:r>
      <w:r>
        <w:rPr>
          <w:rFonts w:hint="eastAsia"/>
        </w:rPr>
        <w:t>10</w:t>
      </w:r>
      <w:r>
        <w:rPr>
          <w:rFonts w:hint="eastAsia"/>
        </w:rPr>
        <w:t>倍、原発投資は過去</w:t>
      </w:r>
      <w:r>
        <w:rPr>
          <w:rFonts w:hint="eastAsia"/>
        </w:rPr>
        <w:t>20</w:t>
      </w:r>
      <w:r>
        <w:rPr>
          <w:rFonts w:hint="eastAsia"/>
        </w:rPr>
        <w:t>年で最高の</w:t>
      </w:r>
      <w:r>
        <w:rPr>
          <w:rFonts w:hint="eastAsia"/>
        </w:rPr>
        <w:t>200</w:t>
      </w:r>
      <w:r>
        <w:rPr>
          <w:rFonts w:hint="eastAsia"/>
        </w:rPr>
        <w:t>億ドルを超えた。中国の影響が大きい。</w:t>
      </w:r>
    </w:p>
    <w:p w:rsidR="0080178A" w:rsidRDefault="0080178A" w:rsidP="00A01372"/>
    <w:p w:rsidR="00741BC2" w:rsidRDefault="00741BC2" w:rsidP="00A01372">
      <w:r>
        <w:rPr>
          <w:rFonts w:hint="eastAsia"/>
        </w:rPr>
        <w:t>2016</w:t>
      </w:r>
      <w:r>
        <w:rPr>
          <w:rFonts w:hint="eastAsia"/>
        </w:rPr>
        <w:t>年</w:t>
      </w:r>
      <w:r>
        <w:rPr>
          <w:rFonts w:hint="eastAsia"/>
        </w:rPr>
        <w:t>9</w:t>
      </w:r>
      <w:r>
        <w:rPr>
          <w:rFonts w:hint="eastAsia"/>
        </w:rPr>
        <w:t>月</w:t>
      </w:r>
      <w:r>
        <w:rPr>
          <w:rFonts w:hint="eastAsia"/>
        </w:rPr>
        <w:t>12</w:t>
      </w:r>
      <w:r>
        <w:rPr>
          <w:rFonts w:hint="eastAsia"/>
        </w:rPr>
        <w:t>日（月）</w:t>
      </w:r>
    </w:p>
    <w:p w:rsidR="00741BC2" w:rsidRDefault="00741BC2" w:rsidP="00A01372">
      <w:r>
        <w:rPr>
          <w:rFonts w:hint="eastAsia"/>
        </w:rPr>
        <w:t xml:space="preserve">　再生エネ専用電力市場。経産省は太陽光など再生エネルギーの専用市場を</w:t>
      </w:r>
      <w:r>
        <w:rPr>
          <w:rFonts w:hint="eastAsia"/>
        </w:rPr>
        <w:t>2017</w:t>
      </w:r>
      <w:r>
        <w:rPr>
          <w:rFonts w:hint="eastAsia"/>
        </w:rPr>
        <w:t>年にも新設する。価格が割高でもクリーンな電気を求める環境意識の高い消費者を取り込む狙いで、一部の人が多く負担することで残りの消費者の電気料金の上乗せを抑える。太陽光の空速な普及で再生エネ導入のコストが膨らんできたため、家庭の電気料金に均等に上乗せする仕組みを見直す。学識経験者らによる審議会を立ち上げ年内をめどに詳細を詰める。来年にも電気事業法か経産省令を改正する。</w:t>
      </w:r>
    </w:p>
    <w:p w:rsidR="00102C33" w:rsidRDefault="00741BC2" w:rsidP="00A01372">
      <w:r>
        <w:rPr>
          <w:rFonts w:hint="eastAsia"/>
        </w:rPr>
        <w:t xml:space="preserve">　新市場</w:t>
      </w:r>
      <w:r w:rsidR="00102C33">
        <w:rPr>
          <w:rFonts w:hint="eastAsia"/>
        </w:rPr>
        <w:t>では再生エネや原子力など二酸化炭素（</w:t>
      </w:r>
      <w:r w:rsidR="00102C33">
        <w:rPr>
          <w:rFonts w:hint="eastAsia"/>
        </w:rPr>
        <w:t>CO2</w:t>
      </w:r>
      <w:r w:rsidR="00102C33">
        <w:rPr>
          <w:rFonts w:hint="eastAsia"/>
        </w:rPr>
        <w:t>）を出さない電気の「環境価値」を売り買いする。</w:t>
      </w:r>
    </w:p>
    <w:p w:rsidR="00741BC2" w:rsidRDefault="00102C33" w:rsidP="00102C33">
      <w:pPr>
        <w:ind w:firstLineChars="100" w:firstLine="210"/>
      </w:pPr>
      <w:r>
        <w:rPr>
          <w:rFonts w:hint="eastAsia"/>
        </w:rPr>
        <w:t>再生エネをつくる発電・送配電事業者が売り手となり、小売事業者が調達して家庭や企業に販売する。電気自体の値段に環境価値を加えた価格で消費者が購入する仕組みだ。消費者はクリーンな電気を扱っている事業者と契約を結べばよく、工事などは必要ない。経産省によると、こうした仕組みは諸外国にはないという。</w:t>
      </w:r>
    </w:p>
    <w:p w:rsidR="00834464" w:rsidRDefault="00834464" w:rsidP="00102C33">
      <w:r>
        <w:rPr>
          <w:rFonts w:hint="eastAsia"/>
        </w:rPr>
        <w:t xml:space="preserve">　市場の運営は、国内唯一の電気の公開市場である日本卸売取引所が担う見通しだ。</w:t>
      </w:r>
    </w:p>
    <w:p w:rsidR="00834464" w:rsidRDefault="00834464" w:rsidP="00102C33">
      <w:r>
        <w:rPr>
          <w:rFonts w:hint="eastAsia"/>
        </w:rPr>
        <w:t xml:space="preserve">　これまでは再エネを普及するため、電気を遣う全ての家庭や企業の電気料金で導入コストを回収してきた。１６年度の上乗せ額は標準家庭で月額</w:t>
      </w:r>
      <w:r>
        <w:rPr>
          <w:rFonts w:hint="eastAsia"/>
        </w:rPr>
        <w:t>675</w:t>
      </w:r>
      <w:r>
        <w:rPr>
          <w:rFonts w:hint="eastAsia"/>
        </w:rPr>
        <w:t>円と上乗せを始めた</w:t>
      </w:r>
      <w:r>
        <w:rPr>
          <w:rFonts w:hint="eastAsia"/>
        </w:rPr>
        <w:t>12</w:t>
      </w:r>
      <w:r>
        <w:rPr>
          <w:rFonts w:hint="eastAsia"/>
        </w:rPr>
        <w:t>年度の</w:t>
      </w:r>
      <w:r>
        <w:rPr>
          <w:rFonts w:hint="eastAsia"/>
        </w:rPr>
        <w:t>10</w:t>
      </w:r>
      <w:r>
        <w:rPr>
          <w:rFonts w:hint="eastAsia"/>
        </w:rPr>
        <w:t>倍に膨張している。再生エネの普及につれて上乗せ額は今後も膨らむことが確実視されている。</w:t>
      </w:r>
    </w:p>
    <w:p w:rsidR="00834464" w:rsidRDefault="00834464" w:rsidP="00102C33">
      <w:r>
        <w:rPr>
          <w:rFonts w:hint="eastAsia"/>
        </w:rPr>
        <w:t xml:space="preserve">　この制度では、上乗せ額を算出する際に新市場での</w:t>
      </w:r>
      <w:r w:rsidR="00A863D2">
        <w:rPr>
          <w:rFonts w:hint="eastAsia"/>
        </w:rPr>
        <w:t>取引分</w:t>
      </w:r>
      <w:r>
        <w:rPr>
          <w:rFonts w:hint="eastAsia"/>
        </w:rPr>
        <w:t>は差し引かれるため、残りの多くの家庭や企業は電気料金の上乗せを通じた負担の膨張に歯止めがかかると見込まれている。</w:t>
      </w:r>
    </w:p>
    <w:p w:rsidR="00194385" w:rsidRPr="00A863D2" w:rsidRDefault="00194385" w:rsidP="00194385">
      <w:r>
        <w:rPr>
          <w:rFonts w:hint="eastAsia"/>
        </w:rPr>
        <w:t xml:space="preserve">　電気の小売事業者は</w:t>
      </w:r>
      <w:r>
        <w:rPr>
          <w:rFonts w:hint="eastAsia"/>
        </w:rPr>
        <w:t>30</w:t>
      </w:r>
      <w:r>
        <w:rPr>
          <w:rFonts w:hint="eastAsia"/>
        </w:rPr>
        <w:t>年度時点で調達する電気の</w:t>
      </w:r>
      <w:r>
        <w:rPr>
          <w:rFonts w:hint="eastAsia"/>
        </w:rPr>
        <w:t>44</w:t>
      </w:r>
      <w:r>
        <w:rPr>
          <w:rFonts w:hint="eastAsia"/>
        </w:rPr>
        <w:t>％以上を</w:t>
      </w:r>
      <w:r>
        <w:rPr>
          <w:rFonts w:hint="eastAsia"/>
        </w:rPr>
        <w:t>CO2</w:t>
      </w:r>
      <w:r>
        <w:rPr>
          <w:rFonts w:hint="eastAsia"/>
        </w:rPr>
        <w:t>を出さない電気にするよう法律で</w:t>
      </w:r>
      <w:r>
        <w:rPr>
          <w:rFonts w:hint="eastAsia"/>
        </w:rPr>
        <w:lastRenderedPageBreak/>
        <w:t>義務付けられている。新市場での取引が大きくなれば義務を果たしやすくなる。</w:t>
      </w:r>
    </w:p>
    <w:p w:rsidR="00194385" w:rsidRPr="00194385" w:rsidRDefault="00194385" w:rsidP="00102C33"/>
    <w:p w:rsidR="00194385" w:rsidRPr="00B31E7C" w:rsidRDefault="00194385" w:rsidP="00194385">
      <w:pPr>
        <w:rPr>
          <w:b/>
          <w:color w:val="1F497D" w:themeColor="text2"/>
        </w:rPr>
      </w:pPr>
      <w:r w:rsidRPr="00B31E7C">
        <w:rPr>
          <w:rFonts w:hint="eastAsia"/>
          <w:b/>
          <w:color w:val="1F497D" w:themeColor="text2"/>
        </w:rPr>
        <w:t>（注）原子力発電は一旦事故を起こすと計り知れない最大の公害発電だ。原子力発電全プロセスでは</w:t>
      </w:r>
      <w:r w:rsidRPr="00B31E7C">
        <w:rPr>
          <w:rFonts w:hint="eastAsia"/>
          <w:b/>
          <w:color w:val="1F497D" w:themeColor="text2"/>
        </w:rPr>
        <w:t>CO2</w:t>
      </w:r>
      <w:r w:rsidRPr="00B31E7C">
        <w:rPr>
          <w:rFonts w:hint="eastAsia"/>
          <w:b/>
          <w:color w:val="1F497D" w:themeColor="text2"/>
        </w:rPr>
        <w:t>を出しているし、「出さない」というのは誤りであると同時に、地球環境をとことん破壊する原子力を再エネと同列に扱うのはやめにすべきだ。</w:t>
      </w:r>
    </w:p>
    <w:p w:rsidR="00194385" w:rsidRPr="00B31E7C" w:rsidRDefault="00194385" w:rsidP="00194385">
      <w:pPr>
        <w:rPr>
          <w:b/>
          <w:color w:val="1F497D" w:themeColor="text2"/>
        </w:rPr>
      </w:pPr>
      <w:r w:rsidRPr="00B31E7C">
        <w:rPr>
          <w:rFonts w:hint="eastAsia"/>
          <w:b/>
          <w:color w:val="1F497D" w:themeColor="text2"/>
        </w:rPr>
        <w:t>（注）それはそうでしょう。こんな仕組みをまともに考えるような国はあったらおかしい。そもそも環境保護コストは、環境意識の高い人が負担すればいいというような問題ではなく、人類がこれから先、地球上の生存し続けていくことができるかどうかといった問題だ。全人類がそのためのコストは負担するのが当然だろう。</w:t>
      </w:r>
    </w:p>
    <w:p w:rsidR="00194385" w:rsidRPr="00B31E7C" w:rsidRDefault="00194385" w:rsidP="00194385">
      <w:pPr>
        <w:rPr>
          <w:b/>
          <w:color w:val="1F497D" w:themeColor="text2"/>
        </w:rPr>
      </w:pPr>
      <w:r w:rsidRPr="00B31E7C">
        <w:rPr>
          <w:rFonts w:hint="eastAsia"/>
          <w:b/>
          <w:color w:val="1F497D" w:themeColor="text2"/>
        </w:rPr>
        <w:t xml:space="preserve">　この仕組みができれば、環境意識の高い人が環境問題を口にすると、ならば、この仕組みを利用すればいいという言い逃れの材料や口にしにくくなる環境を作ってしまうことになるのではなかろうか。</w:t>
      </w:r>
    </w:p>
    <w:p w:rsidR="00741BC2" w:rsidRDefault="00741BC2" w:rsidP="00A01372"/>
    <w:p w:rsidR="00E457A3" w:rsidRDefault="00E457A3" w:rsidP="00A01372">
      <w:r>
        <w:rPr>
          <w:rFonts w:hint="eastAsia"/>
        </w:rPr>
        <w:t>2016</w:t>
      </w:r>
      <w:r>
        <w:rPr>
          <w:rFonts w:hint="eastAsia"/>
        </w:rPr>
        <w:t>年</w:t>
      </w:r>
      <w:r>
        <w:rPr>
          <w:rFonts w:hint="eastAsia"/>
        </w:rPr>
        <w:t>9</w:t>
      </w:r>
      <w:r>
        <w:rPr>
          <w:rFonts w:hint="eastAsia"/>
        </w:rPr>
        <w:t>月</w:t>
      </w:r>
      <w:r>
        <w:rPr>
          <w:rFonts w:hint="eastAsia"/>
        </w:rPr>
        <w:t>10</w:t>
      </w:r>
      <w:r>
        <w:rPr>
          <w:rFonts w:hint="eastAsia"/>
        </w:rPr>
        <w:t>日（土）</w:t>
      </w:r>
    </w:p>
    <w:p w:rsidR="00E457A3" w:rsidRDefault="00E457A3" w:rsidP="00A01372">
      <w:r>
        <w:rPr>
          <w:rFonts w:hint="eastAsia"/>
        </w:rPr>
        <w:t xml:space="preserve">　川内停止事実上取り下げへ、</w:t>
      </w:r>
      <w:r w:rsidR="00A15988">
        <w:rPr>
          <w:rFonts w:hint="eastAsia"/>
        </w:rPr>
        <w:t>九電</w:t>
      </w:r>
      <w:r>
        <w:rPr>
          <w:rFonts w:hint="eastAsia"/>
        </w:rPr>
        <w:t>の追加策評価。知事は「県民の安心安全は前進した」と支持者から一定の理解を得られると判断。振り上げた拳を下ろすことにしたようだ。</w:t>
      </w:r>
    </w:p>
    <w:p w:rsidR="00E457A3" w:rsidRDefault="00E457A3" w:rsidP="00A01372">
      <w:r>
        <w:rPr>
          <w:rFonts w:hint="eastAsia"/>
        </w:rPr>
        <w:t xml:space="preserve">　ただ、「これからも様々な要請を</w:t>
      </w:r>
      <w:r w:rsidR="00176021">
        <w:rPr>
          <w:rFonts w:hint="eastAsia"/>
        </w:rPr>
        <w:t>す</w:t>
      </w:r>
      <w:r>
        <w:rPr>
          <w:rFonts w:hint="eastAsia"/>
        </w:rPr>
        <w:t>る。安全に終わりは無い」とし、県庁内に原子力問題検討委員会をたちあげ安全対策の不備を指摘し続ける姿勢。今後は</w:t>
      </w:r>
      <w:r>
        <w:rPr>
          <w:rFonts w:hint="eastAsia"/>
        </w:rPr>
        <w:t>12</w:t>
      </w:r>
      <w:r>
        <w:rPr>
          <w:rFonts w:hint="eastAsia"/>
        </w:rPr>
        <w:t>月に円滑に再稼働できるかが焦点となる。</w:t>
      </w:r>
    </w:p>
    <w:p w:rsidR="00E457A3" w:rsidRDefault="00E457A3" w:rsidP="00A01372"/>
    <w:p w:rsidR="00166234" w:rsidRDefault="00166234" w:rsidP="00A01372">
      <w:r>
        <w:rPr>
          <w:rFonts w:hint="eastAsia"/>
        </w:rPr>
        <w:t>2016</w:t>
      </w:r>
      <w:r>
        <w:rPr>
          <w:rFonts w:hint="eastAsia"/>
        </w:rPr>
        <w:t>年</w:t>
      </w:r>
      <w:r>
        <w:rPr>
          <w:rFonts w:hint="eastAsia"/>
        </w:rPr>
        <w:t>9</w:t>
      </w:r>
      <w:r>
        <w:rPr>
          <w:rFonts w:hint="eastAsia"/>
        </w:rPr>
        <w:t>月</w:t>
      </w:r>
      <w:r>
        <w:rPr>
          <w:rFonts w:hint="eastAsia"/>
        </w:rPr>
        <w:t>8</w:t>
      </w:r>
      <w:r>
        <w:rPr>
          <w:rFonts w:hint="eastAsia"/>
        </w:rPr>
        <w:t>日（木）</w:t>
      </w:r>
    </w:p>
    <w:p w:rsidR="00166234" w:rsidRDefault="00166234" w:rsidP="00A01372">
      <w:r>
        <w:rPr>
          <w:rFonts w:hint="eastAsia"/>
        </w:rPr>
        <w:t xml:space="preserve">　九電、改めて拒否へ。「即時停止は国に迷惑がかかる」というのがその理由。三反園知事も再要請では、安全よりも避難計画の支援拡充に重点を置いた。</w:t>
      </w:r>
    </w:p>
    <w:p w:rsidR="00166234" w:rsidRDefault="00166234" w:rsidP="00A01372"/>
    <w:p w:rsidR="00204A8B" w:rsidRDefault="00204A8B" w:rsidP="00A01372">
      <w:r>
        <w:rPr>
          <w:rFonts w:hint="eastAsia"/>
        </w:rPr>
        <w:t xml:space="preserve">　福島県農民連は省庁・東電に切り捨て許さないと申し入れ。県内には放射線管理区域に相当する１平方メートルあたり</w:t>
      </w:r>
      <w:r>
        <w:rPr>
          <w:rFonts w:hint="eastAsia"/>
        </w:rPr>
        <w:t>4</w:t>
      </w:r>
      <w:r>
        <w:rPr>
          <w:rFonts w:hint="eastAsia"/>
        </w:rPr>
        <w:t>万ベクレル以上の区域が存在。農家の被爆を低減することなどを要求。</w:t>
      </w:r>
      <w:r>
        <w:rPr>
          <w:rFonts w:hint="eastAsia"/>
        </w:rPr>
        <w:t>2017</w:t>
      </w:r>
      <w:r>
        <w:rPr>
          <w:rFonts w:hint="eastAsia"/>
        </w:rPr>
        <w:t>年</w:t>
      </w:r>
      <w:r>
        <w:rPr>
          <w:rFonts w:hint="eastAsia"/>
        </w:rPr>
        <w:t>1</w:t>
      </w:r>
      <w:r>
        <w:rPr>
          <w:rFonts w:hint="eastAsia"/>
        </w:rPr>
        <w:t>月以降の農林水産業への賠償の方針が決まらないことについて「国による福島切り捨てだ</w:t>
      </w:r>
      <w:r w:rsidR="00176021">
        <w:rPr>
          <w:rFonts w:hint="eastAsia"/>
        </w:rPr>
        <w:t>」</w:t>
      </w:r>
      <w:r>
        <w:rPr>
          <w:rFonts w:hint="eastAsia"/>
        </w:rPr>
        <w:t>批判。秋口をめどにできるだけ早く決めるという回答。</w:t>
      </w:r>
    </w:p>
    <w:p w:rsidR="00204A8B" w:rsidRPr="00204A8B" w:rsidRDefault="00204A8B" w:rsidP="00A01372"/>
    <w:p w:rsidR="00334627" w:rsidRDefault="00334627" w:rsidP="00A01372">
      <w:r>
        <w:rPr>
          <w:rFonts w:hint="eastAsia"/>
        </w:rPr>
        <w:t>2016</w:t>
      </w:r>
      <w:r>
        <w:rPr>
          <w:rFonts w:hint="eastAsia"/>
        </w:rPr>
        <w:t>年</w:t>
      </w:r>
      <w:r>
        <w:rPr>
          <w:rFonts w:hint="eastAsia"/>
        </w:rPr>
        <w:t>9</w:t>
      </w:r>
      <w:r>
        <w:rPr>
          <w:rFonts w:hint="eastAsia"/>
        </w:rPr>
        <w:t>月</w:t>
      </w:r>
      <w:r>
        <w:rPr>
          <w:rFonts w:hint="eastAsia"/>
        </w:rPr>
        <w:t>7</w:t>
      </w:r>
      <w:r>
        <w:rPr>
          <w:rFonts w:hint="eastAsia"/>
        </w:rPr>
        <w:t>日（水）</w:t>
      </w:r>
    </w:p>
    <w:p w:rsidR="00334627" w:rsidRDefault="00334627" w:rsidP="00A01372">
      <w:r>
        <w:rPr>
          <w:rFonts w:hint="eastAsia"/>
        </w:rPr>
        <w:t xml:space="preserve">　三反園知事、九電に即時停止再要請、避難車両の追加的な提供など、安全対策にも協力を要請した。</w:t>
      </w:r>
    </w:p>
    <w:p w:rsidR="00334627" w:rsidRDefault="00334627" w:rsidP="00A01372"/>
    <w:p w:rsidR="002D47D0" w:rsidRDefault="002D47D0" w:rsidP="00A01372">
      <w:r>
        <w:rPr>
          <w:rFonts w:hint="eastAsia"/>
        </w:rPr>
        <w:t>2016</w:t>
      </w:r>
      <w:r>
        <w:rPr>
          <w:rFonts w:hint="eastAsia"/>
        </w:rPr>
        <w:t>年</w:t>
      </w:r>
      <w:r>
        <w:rPr>
          <w:rFonts w:hint="eastAsia"/>
        </w:rPr>
        <w:t>9</w:t>
      </w:r>
      <w:r>
        <w:rPr>
          <w:rFonts w:hint="eastAsia"/>
        </w:rPr>
        <w:t>月</w:t>
      </w:r>
      <w:r>
        <w:rPr>
          <w:rFonts w:hint="eastAsia"/>
        </w:rPr>
        <w:t>6</w:t>
      </w:r>
      <w:r>
        <w:rPr>
          <w:rFonts w:hint="eastAsia"/>
        </w:rPr>
        <w:t>日（火）</w:t>
      </w:r>
    </w:p>
    <w:p w:rsidR="002D47D0" w:rsidRDefault="002D47D0" w:rsidP="00A01372">
      <w:r>
        <w:rPr>
          <w:rFonts w:hint="eastAsia"/>
        </w:rPr>
        <w:t xml:space="preserve">　青山学院大学</w:t>
      </w:r>
      <w:r w:rsidR="00B04612">
        <w:rPr>
          <w:rFonts w:hint="eastAsia"/>
        </w:rPr>
        <w:t>名誉</w:t>
      </w:r>
      <w:r>
        <w:rPr>
          <w:rFonts w:hint="eastAsia"/>
        </w:rPr>
        <w:t>教授（保険論・社会保障論）本間照光氏が原子力損害賠償制度見直し議論にコメント。内閣府原子力委員会に設けられた「原子力損害賠償制度専門部会」の議論について、</w:t>
      </w:r>
      <w:r>
        <w:rPr>
          <w:rFonts w:hint="eastAsia"/>
        </w:rPr>
        <w:t>1961</w:t>
      </w:r>
      <w:r>
        <w:rPr>
          <w:rFonts w:hint="eastAsia"/>
        </w:rPr>
        <w:t>年に制定された原賠制度は「無過失責任主義」「無限責任」が原則。しかし専門部会は「原子力事業者の予見可能性（経営の見通し）を確保すべきだ」「原発は『国策民営』で進めてきた」などという理由で、有限責任にして国と電力会社の</w:t>
      </w:r>
      <w:r w:rsidR="00086E8C">
        <w:rPr>
          <w:rFonts w:hint="eastAsia"/>
        </w:rPr>
        <w:t>「連帯責任」にし</w:t>
      </w:r>
      <w:r w:rsidR="00B04612">
        <w:rPr>
          <w:rFonts w:hint="eastAsia"/>
        </w:rPr>
        <w:t>、</w:t>
      </w:r>
      <w:r w:rsidR="00086E8C">
        <w:rPr>
          <w:rFonts w:hint="eastAsia"/>
        </w:rPr>
        <w:t>電力会社は国に賠償請求できるようにすべきたとう主張が出されている。電力会社の責任を超えた分は国がすべて引き受けよ、と国の「無限責任」を主張する意見も出ている。原発がなくても電気が足りているのに、国策で原発を進めなければならない理由はない。</w:t>
      </w:r>
      <w:r w:rsidR="00086E8C">
        <w:rPr>
          <w:rFonts w:hint="eastAsia"/>
        </w:rPr>
        <w:lastRenderedPageBreak/>
        <w:t>予見可能性を問題にするということは、原発が市場経済では手に負えないといっているのであり、それなら市場から撤退すべきです。</w:t>
      </w:r>
    </w:p>
    <w:p w:rsidR="00086E8C" w:rsidRDefault="00086E8C" w:rsidP="00A01372">
      <w:r>
        <w:rPr>
          <w:rFonts w:hint="eastAsia"/>
        </w:rPr>
        <w:t xml:space="preserve">　もともと原賠制度は部分欠陥ではなく全体に問題がある。賠償措置額に被害がとどまるという前提で賠償措置額は原発１サイトあたり</w:t>
      </w:r>
      <w:r>
        <w:rPr>
          <w:rFonts w:hint="eastAsia"/>
        </w:rPr>
        <w:t>50</w:t>
      </w:r>
      <w:r>
        <w:rPr>
          <w:rFonts w:hint="eastAsia"/>
        </w:rPr>
        <w:t>億円（現在は</w:t>
      </w:r>
      <w:r>
        <w:rPr>
          <w:rFonts w:hint="eastAsia"/>
        </w:rPr>
        <w:t>1200</w:t>
      </w:r>
      <w:r>
        <w:rPr>
          <w:rFonts w:hint="eastAsia"/>
        </w:rPr>
        <w:t>億円）とごくわずか。福島事故の損害額は約</w:t>
      </w:r>
      <w:r>
        <w:rPr>
          <w:rFonts w:hint="eastAsia"/>
        </w:rPr>
        <w:t>13</w:t>
      </w:r>
      <w:r>
        <w:rPr>
          <w:rFonts w:hint="eastAsia"/>
        </w:rPr>
        <w:t>兆円規模にのぼると言われている。今後更にどこまで広がるかわからない。</w:t>
      </w:r>
    </w:p>
    <w:p w:rsidR="00F12B8E" w:rsidRDefault="00F12B8E" w:rsidP="00A01372">
      <w:r>
        <w:rPr>
          <w:rFonts w:hint="eastAsia"/>
        </w:rPr>
        <w:t xml:space="preserve">　原賠法第１条の目的では「被害者保護」と「原子力事業の健全な発展」の</w:t>
      </w:r>
      <w:r>
        <w:rPr>
          <w:rFonts w:hint="eastAsia"/>
        </w:rPr>
        <w:t>2</w:t>
      </w:r>
      <w:r>
        <w:rPr>
          <w:rFonts w:hint="eastAsia"/>
        </w:rPr>
        <w:t>つが定められているが、制定時の国会審議などで被害者保護が最優先されることは明らか。しかし制定直後から「同等の重点が与えられている」などと曲解されてきた。今後、賠償問題を資金面だけでなく、災害対策の一環として練り直し、対応策を考える必要がある。</w:t>
      </w:r>
    </w:p>
    <w:p w:rsidR="002D47D0" w:rsidRDefault="002D47D0" w:rsidP="00A01372"/>
    <w:p w:rsidR="00433FCB" w:rsidRDefault="00433FCB" w:rsidP="00433FCB">
      <w:pPr>
        <w:spacing w:line="400" w:lineRule="exact"/>
        <w:ind w:firstLineChars="100" w:firstLine="210"/>
      </w:pPr>
      <w:r>
        <w:rPr>
          <w:rFonts w:hint="eastAsia"/>
        </w:rPr>
        <w:t>宮城のホヤ大量処分の記事があった。宮城県は全国</w:t>
      </w:r>
      <w:r>
        <w:rPr>
          <w:rFonts w:hint="eastAsia"/>
        </w:rPr>
        <w:t>1</w:t>
      </w:r>
      <w:r>
        <w:rPr>
          <w:rFonts w:hint="eastAsia"/>
        </w:rPr>
        <w:t>位の養殖ホヤの産地で、事故後に種付けされた計約</w:t>
      </w:r>
      <w:r>
        <w:rPr>
          <w:rFonts w:hint="eastAsia"/>
        </w:rPr>
        <w:t>1</w:t>
      </w:r>
      <w:r>
        <w:rPr>
          <w:rFonts w:hint="eastAsia"/>
        </w:rPr>
        <w:t>万トンが廃棄処分を余儀なくされた。最大の出荷先である韓国が輸入を禁止しているからだ。県漁協は東電に舗装を求める方針だ。ホヤは突起のある形状から海の「パイナップル」と呼ばれる珍味で、磯の香りや独特の食感が特徴。宮城の年間生産量は約</w:t>
      </w:r>
      <w:r>
        <w:rPr>
          <w:rFonts w:hint="eastAsia"/>
        </w:rPr>
        <w:t>1</w:t>
      </w:r>
      <w:r>
        <w:rPr>
          <w:rFonts w:hint="eastAsia"/>
        </w:rPr>
        <w:t>万トンでこのうち約</w:t>
      </w:r>
      <w:r>
        <w:rPr>
          <w:rFonts w:hint="eastAsia"/>
        </w:rPr>
        <w:t>7</w:t>
      </w:r>
      <w:r>
        <w:rPr>
          <w:rFonts w:hint="eastAsia"/>
        </w:rPr>
        <w:t>割が刺身やキムチの具材として韓国に輸出されていた。しかし</w:t>
      </w:r>
      <w:r>
        <w:rPr>
          <w:rFonts w:hint="eastAsia"/>
        </w:rPr>
        <w:t>13</w:t>
      </w:r>
      <w:r>
        <w:rPr>
          <w:rFonts w:hint="eastAsia"/>
        </w:rPr>
        <w:t>年</w:t>
      </w:r>
      <w:r>
        <w:rPr>
          <w:rFonts w:hint="eastAsia"/>
        </w:rPr>
        <w:t>9</w:t>
      </w:r>
      <w:r>
        <w:rPr>
          <w:rFonts w:hint="eastAsia"/>
        </w:rPr>
        <w:t>月に韓国が安全性への懸念から宮城など８県の水産物を全面禁輸とした。国内の販路を模索したが昨年の出荷は約</w:t>
      </w:r>
      <w:r>
        <w:rPr>
          <w:rFonts w:hint="eastAsia"/>
        </w:rPr>
        <w:t>4100</w:t>
      </w:r>
      <w:r>
        <w:rPr>
          <w:rFonts w:hint="eastAsia"/>
        </w:rPr>
        <w:t>トンにとどまった。漁協担当者は「今も放射性物質の検査を続けており、安全性は問題ない」と応援を呼びかけている。</w:t>
      </w:r>
    </w:p>
    <w:p w:rsidR="00433FCB" w:rsidRDefault="00433FCB" w:rsidP="00433FCB">
      <w:pPr>
        <w:spacing w:line="400" w:lineRule="exact"/>
        <w:ind w:firstLineChars="100" w:firstLine="210"/>
      </w:pPr>
      <w:r>
        <w:rPr>
          <w:rFonts w:hint="eastAsia"/>
        </w:rPr>
        <w:t>確かに厚労省の検査結果を見ると、</w:t>
      </w:r>
      <w:r>
        <w:rPr>
          <w:rFonts w:hint="eastAsia"/>
        </w:rPr>
        <w:t>2</w:t>
      </w:r>
      <w:r>
        <w:rPr>
          <w:rFonts w:hint="eastAsia"/>
        </w:rPr>
        <w:t>月</w:t>
      </w:r>
      <w:r>
        <w:rPr>
          <w:rFonts w:hint="eastAsia"/>
        </w:rPr>
        <w:t>16</w:t>
      </w:r>
      <w:r>
        <w:rPr>
          <w:rFonts w:hint="eastAsia"/>
        </w:rPr>
        <w:t>日採取の宮城のホヤはセシウム</w:t>
      </w:r>
      <w:r>
        <w:rPr>
          <w:rFonts w:hint="eastAsia"/>
        </w:rPr>
        <w:t>134</w:t>
      </w:r>
      <w:r>
        <w:rPr>
          <w:rFonts w:hint="eastAsia"/>
        </w:rPr>
        <w:t>、セシウム</w:t>
      </w:r>
      <w:r>
        <w:rPr>
          <w:rFonts w:hint="eastAsia"/>
        </w:rPr>
        <w:t>137</w:t>
      </w:r>
      <w:r>
        <w:rPr>
          <w:rFonts w:hint="eastAsia"/>
        </w:rPr>
        <w:t>いずれも</w:t>
      </w:r>
      <w:r>
        <w:rPr>
          <w:rFonts w:hint="eastAsia"/>
        </w:rPr>
        <w:t>4.0</w:t>
      </w:r>
      <w:r>
        <w:rPr>
          <w:rFonts w:hint="eastAsia"/>
        </w:rPr>
        <w:t>ベクレル</w:t>
      </w:r>
      <w:r>
        <w:rPr>
          <w:rFonts w:hint="eastAsia"/>
        </w:rPr>
        <w:t>/</w:t>
      </w:r>
      <w:r>
        <w:rPr>
          <w:rFonts w:hint="eastAsia"/>
        </w:rPr>
        <w:t>ｋｇで基準値</w:t>
      </w:r>
      <w:r>
        <w:rPr>
          <w:rFonts w:hint="eastAsia"/>
        </w:rPr>
        <w:t>100</w:t>
      </w:r>
      <w:r>
        <w:rPr>
          <w:rFonts w:hint="eastAsia"/>
        </w:rPr>
        <w:t>を大きく下回っている。生産漁師の無念さは推して知るべしだが、このように今も大きな損害を与え続けているのが原発事故の結果である。</w:t>
      </w:r>
    </w:p>
    <w:p w:rsidR="00433FCB" w:rsidRDefault="00433FCB" w:rsidP="00A01372"/>
    <w:p w:rsidR="00D903AF" w:rsidRDefault="00D903AF" w:rsidP="00A01372">
      <w:r>
        <w:rPr>
          <w:rFonts w:hint="eastAsia"/>
        </w:rPr>
        <w:t>2016</w:t>
      </w:r>
      <w:r>
        <w:rPr>
          <w:rFonts w:hint="eastAsia"/>
        </w:rPr>
        <w:t>年</w:t>
      </w:r>
      <w:r>
        <w:rPr>
          <w:rFonts w:hint="eastAsia"/>
        </w:rPr>
        <w:t>9</w:t>
      </w:r>
      <w:r>
        <w:rPr>
          <w:rFonts w:hint="eastAsia"/>
        </w:rPr>
        <w:t>月</w:t>
      </w:r>
      <w:r>
        <w:rPr>
          <w:rFonts w:hint="eastAsia"/>
        </w:rPr>
        <w:t>5</w:t>
      </w:r>
      <w:r>
        <w:rPr>
          <w:rFonts w:hint="eastAsia"/>
        </w:rPr>
        <w:t>日（月）</w:t>
      </w:r>
    </w:p>
    <w:p w:rsidR="00D903AF" w:rsidRDefault="00D903AF" w:rsidP="00A01372">
      <w:r>
        <w:rPr>
          <w:rFonts w:hint="eastAsia"/>
        </w:rPr>
        <w:t xml:space="preserve">　川内原発即時停止せずとの回答。知事は遺憾</w:t>
      </w:r>
      <w:r w:rsidR="002D47D0">
        <w:rPr>
          <w:rFonts w:hint="eastAsia"/>
        </w:rPr>
        <w:t>表明</w:t>
      </w:r>
      <w:r>
        <w:rPr>
          <w:rFonts w:hint="eastAsia"/>
        </w:rPr>
        <w:t>。</w:t>
      </w:r>
      <w:r w:rsidR="002D47D0">
        <w:rPr>
          <w:rFonts w:hint="eastAsia"/>
        </w:rPr>
        <w:t>瓜生社長に対し、「原発は安全だという意識は捨てていただきたい。二度と原発事故を起こしてはなりません」と述べ、改めて要請を行う考えを示した。</w:t>
      </w:r>
      <w:r>
        <w:rPr>
          <w:rFonts w:hint="eastAsia"/>
        </w:rPr>
        <w:t>九電は代わりに</w:t>
      </w:r>
      <w:r w:rsidR="002D47D0">
        <w:rPr>
          <w:rFonts w:hint="eastAsia"/>
        </w:rPr>
        <w:t>避難</w:t>
      </w:r>
      <w:r>
        <w:rPr>
          <w:rFonts w:hint="eastAsia"/>
        </w:rPr>
        <w:t>計画</w:t>
      </w:r>
      <w:r w:rsidR="002D47D0">
        <w:rPr>
          <w:rFonts w:hint="eastAsia"/>
        </w:rPr>
        <w:t>の</w:t>
      </w:r>
      <w:r>
        <w:rPr>
          <w:rFonts w:hint="eastAsia"/>
        </w:rPr>
        <w:t>見直しなど追加対策を行う。重大事故時に避難車両を提供する対象地域を拡大するほか、活断層の監視モニターを増設。情報発信の充実にも力を入れる。</w:t>
      </w:r>
      <w:r>
        <w:rPr>
          <w:rFonts w:hint="eastAsia"/>
        </w:rPr>
        <w:t>1</w:t>
      </w:r>
      <w:r>
        <w:rPr>
          <w:rFonts w:hint="eastAsia"/>
        </w:rPr>
        <w:t>号機は</w:t>
      </w:r>
      <w:r>
        <w:rPr>
          <w:rFonts w:hint="eastAsia"/>
        </w:rPr>
        <w:t>10</w:t>
      </w:r>
      <w:r>
        <w:rPr>
          <w:rFonts w:hint="eastAsia"/>
        </w:rPr>
        <w:t>月</w:t>
      </w:r>
      <w:r>
        <w:rPr>
          <w:rFonts w:hint="eastAsia"/>
        </w:rPr>
        <w:t>6</w:t>
      </w:r>
      <w:r>
        <w:rPr>
          <w:rFonts w:hint="eastAsia"/>
        </w:rPr>
        <w:t>日から定期検査で一時停止する。</w:t>
      </w:r>
    </w:p>
    <w:p w:rsidR="00D903AF" w:rsidRDefault="00D903AF" w:rsidP="00A01372"/>
    <w:p w:rsidR="00DC0C9A" w:rsidRDefault="00DC0C9A" w:rsidP="00A01372">
      <w:r>
        <w:rPr>
          <w:rFonts w:hint="eastAsia"/>
        </w:rPr>
        <w:t>2016</w:t>
      </w:r>
      <w:r>
        <w:rPr>
          <w:rFonts w:hint="eastAsia"/>
        </w:rPr>
        <w:t>年</w:t>
      </w:r>
      <w:r>
        <w:rPr>
          <w:rFonts w:hint="eastAsia"/>
        </w:rPr>
        <w:t>9</w:t>
      </w:r>
      <w:r>
        <w:rPr>
          <w:rFonts w:hint="eastAsia"/>
        </w:rPr>
        <w:t>月</w:t>
      </w:r>
      <w:r>
        <w:rPr>
          <w:rFonts w:hint="eastAsia"/>
        </w:rPr>
        <w:t>4</w:t>
      </w:r>
      <w:r>
        <w:rPr>
          <w:rFonts w:hint="eastAsia"/>
        </w:rPr>
        <w:t>日（日）</w:t>
      </w:r>
    </w:p>
    <w:p w:rsidR="00DC0C9A" w:rsidRDefault="00DC0C9A" w:rsidP="00A01372">
      <w:r>
        <w:rPr>
          <w:rFonts w:hint="eastAsia"/>
        </w:rPr>
        <w:t xml:space="preserve">　仏で強度不足疑いの原子炉、国内</w:t>
      </w:r>
      <w:r>
        <w:rPr>
          <w:rFonts w:hint="eastAsia"/>
        </w:rPr>
        <w:t>8</w:t>
      </w:r>
      <w:r>
        <w:rPr>
          <w:rFonts w:hint="eastAsia"/>
        </w:rPr>
        <w:t>原発、</w:t>
      </w:r>
      <w:r>
        <w:rPr>
          <w:rFonts w:hint="eastAsia"/>
        </w:rPr>
        <w:t>13</w:t>
      </w:r>
      <w:r>
        <w:rPr>
          <w:rFonts w:hint="eastAsia"/>
        </w:rPr>
        <w:t>基使用。フランスの規制当局が原子炉圧力容器の強度不足の恐れを指摘し</w:t>
      </w:r>
      <w:r w:rsidR="00CA5250">
        <w:rPr>
          <w:rFonts w:hint="eastAsia"/>
        </w:rPr>
        <w:t>てい</w:t>
      </w:r>
      <w:r>
        <w:rPr>
          <w:rFonts w:hint="eastAsia"/>
        </w:rPr>
        <w:t>る問題で、</w:t>
      </w:r>
      <w:r w:rsidR="00CA5250">
        <w:rPr>
          <w:rFonts w:hint="eastAsia"/>
        </w:rPr>
        <w:t>九電</w:t>
      </w:r>
      <w:r>
        <w:rPr>
          <w:rFonts w:hint="eastAsia"/>
        </w:rPr>
        <w:t>など</w:t>
      </w:r>
      <w:r>
        <w:rPr>
          <w:rFonts w:hint="eastAsia"/>
        </w:rPr>
        <w:t>11</w:t>
      </w:r>
      <w:r>
        <w:rPr>
          <w:rFonts w:hint="eastAsia"/>
        </w:rPr>
        <w:t>社が規制委員会に報告。</w:t>
      </w:r>
      <w:r>
        <w:rPr>
          <w:rFonts w:hint="eastAsia"/>
          <w:lang w:eastAsia="zh-TW"/>
        </w:rPr>
        <w:t>川内原発１，２号機、福島第２原発２，４号機、志賀原発１号機、高浜原発２号機、大飯原発１，２号機、伊方原発２号機、玄海原発２，３，４号機、敦賀原発２号機。</w:t>
      </w:r>
      <w:r>
        <w:rPr>
          <w:rFonts w:hint="eastAsia"/>
        </w:rPr>
        <w:t>日本鋳鍛鋼製造の格納容器だ。また国内全ての原発で同様の製造方法だったこともわかった。規制委は</w:t>
      </w:r>
      <w:r>
        <w:rPr>
          <w:rFonts w:hint="eastAsia"/>
        </w:rPr>
        <w:t>10</w:t>
      </w:r>
      <w:r>
        <w:rPr>
          <w:rFonts w:hint="eastAsia"/>
        </w:rPr>
        <w:t>月末までに評価し報告するよう求めている。</w:t>
      </w:r>
    </w:p>
    <w:p w:rsidR="00DC0C9A" w:rsidRDefault="00DC0C9A" w:rsidP="00A01372"/>
    <w:p w:rsidR="00966549" w:rsidRDefault="00966549" w:rsidP="00A01372">
      <w:r>
        <w:rPr>
          <w:rFonts w:hint="eastAsia"/>
        </w:rPr>
        <w:t>2016</w:t>
      </w:r>
      <w:r>
        <w:rPr>
          <w:rFonts w:hint="eastAsia"/>
        </w:rPr>
        <w:t>年</w:t>
      </w:r>
      <w:r>
        <w:rPr>
          <w:rFonts w:hint="eastAsia"/>
        </w:rPr>
        <w:t>9</w:t>
      </w:r>
      <w:r>
        <w:rPr>
          <w:rFonts w:hint="eastAsia"/>
        </w:rPr>
        <w:t>月</w:t>
      </w:r>
      <w:r>
        <w:rPr>
          <w:rFonts w:hint="eastAsia"/>
        </w:rPr>
        <w:t>2</w:t>
      </w:r>
      <w:r>
        <w:rPr>
          <w:rFonts w:hint="eastAsia"/>
        </w:rPr>
        <w:t>日（金）</w:t>
      </w:r>
    </w:p>
    <w:p w:rsidR="00966549" w:rsidRDefault="00966549" w:rsidP="00A01372">
      <w:r>
        <w:rPr>
          <w:rFonts w:hint="eastAsia"/>
        </w:rPr>
        <w:t xml:space="preserve">　猛暑が続いた</w:t>
      </w:r>
      <w:r>
        <w:rPr>
          <w:rFonts w:hint="eastAsia"/>
        </w:rPr>
        <w:t>8</w:t>
      </w:r>
      <w:r>
        <w:rPr>
          <w:rFonts w:hint="eastAsia"/>
        </w:rPr>
        <w:t>月の電力供給を大手電力会社は余力を持って乗り切った。逼迫したのは</w:t>
      </w:r>
      <w:r>
        <w:rPr>
          <w:rFonts w:hint="eastAsia"/>
        </w:rPr>
        <w:t>1</w:t>
      </w:r>
      <w:r>
        <w:rPr>
          <w:rFonts w:hint="eastAsia"/>
        </w:rPr>
        <w:t>日だけ。節</w:t>
      </w:r>
      <w:r>
        <w:rPr>
          <w:rFonts w:hint="eastAsia"/>
        </w:rPr>
        <w:lastRenderedPageBreak/>
        <w:t>電の定着と新電力への契約切り替えが進んだことがその理由。ただ、電気料金が高止まりし価格と安定供給をどうバランスを取るかが今後の課題。</w:t>
      </w:r>
    </w:p>
    <w:p w:rsidR="00966549" w:rsidRDefault="00966549" w:rsidP="00A01372">
      <w:r>
        <w:rPr>
          <w:rFonts w:hint="eastAsia"/>
        </w:rPr>
        <w:t xml:space="preserve">　東電は最高でも</w:t>
      </w:r>
      <w:r>
        <w:rPr>
          <w:rFonts w:hint="eastAsia"/>
        </w:rPr>
        <w:t>89</w:t>
      </w:r>
      <w:r>
        <w:rPr>
          <w:rFonts w:hint="eastAsia"/>
        </w:rPr>
        <w:t>％の使用率にとどまった。自前で発電所を整備する新電力も増えており、大手の発電余力に余裕が出ている。再生可能エネルギーの普及も追い風だ。全国の太陽光発電の総出力は前年比</w:t>
      </w:r>
      <w:r>
        <w:rPr>
          <w:rFonts w:hint="eastAsia"/>
        </w:rPr>
        <w:t>2</w:t>
      </w:r>
      <w:r>
        <w:rPr>
          <w:rFonts w:hint="eastAsia"/>
        </w:rPr>
        <w:t>割増の</w:t>
      </w:r>
      <w:r>
        <w:rPr>
          <w:rFonts w:hint="eastAsia"/>
        </w:rPr>
        <w:t>3</w:t>
      </w:r>
      <w:r>
        <w:rPr>
          <w:rFonts w:hint="eastAsia"/>
        </w:rPr>
        <w:t>万</w:t>
      </w:r>
      <w:r>
        <w:rPr>
          <w:rFonts w:hint="eastAsia"/>
        </w:rPr>
        <w:t>3</w:t>
      </w:r>
      <w:r>
        <w:rPr>
          <w:rFonts w:hint="eastAsia"/>
        </w:rPr>
        <w:t>千メガワット。</w:t>
      </w:r>
      <w:r>
        <w:rPr>
          <w:rFonts w:hint="eastAsia"/>
        </w:rPr>
        <w:t>1</w:t>
      </w:r>
      <w:r>
        <w:rPr>
          <w:rFonts w:hint="eastAsia"/>
        </w:rPr>
        <w:t>年間で原発</w:t>
      </w:r>
      <w:r>
        <w:rPr>
          <w:rFonts w:hint="eastAsia"/>
        </w:rPr>
        <w:t>6</w:t>
      </w:r>
      <w:r>
        <w:rPr>
          <w:rFonts w:hint="eastAsia"/>
        </w:rPr>
        <w:t>気分に相当する量を発電できるようになった。電気代も</w:t>
      </w:r>
      <w:r>
        <w:rPr>
          <w:rFonts w:hint="eastAsia"/>
        </w:rPr>
        <w:t>8</w:t>
      </w:r>
      <w:r>
        <w:rPr>
          <w:rFonts w:hint="eastAsia"/>
        </w:rPr>
        <w:t>月の大手</w:t>
      </w:r>
      <w:r>
        <w:rPr>
          <w:rFonts w:hint="eastAsia"/>
        </w:rPr>
        <w:t>10</w:t>
      </w:r>
      <w:r>
        <w:rPr>
          <w:rFonts w:hint="eastAsia"/>
        </w:rPr>
        <w:t>社の平均は</w:t>
      </w:r>
      <w:r>
        <w:rPr>
          <w:rFonts w:hint="eastAsia"/>
        </w:rPr>
        <w:t>6998</w:t>
      </w:r>
      <w:r>
        <w:rPr>
          <w:rFonts w:hint="eastAsia"/>
        </w:rPr>
        <w:t>円と震災前から</w:t>
      </w:r>
      <w:r>
        <w:rPr>
          <w:rFonts w:hint="eastAsia"/>
        </w:rPr>
        <w:t>1</w:t>
      </w:r>
      <w:r>
        <w:rPr>
          <w:rFonts w:hint="eastAsia"/>
        </w:rPr>
        <w:t>割弱上昇。四国電力は「価格下げのためにも原発の早期再稼働が必要」としている。</w:t>
      </w:r>
    </w:p>
    <w:p w:rsidR="00966549" w:rsidRDefault="00966549" w:rsidP="00A01372"/>
    <w:p w:rsidR="00966549" w:rsidRDefault="00966549" w:rsidP="00A01372">
      <w:r>
        <w:rPr>
          <w:rFonts w:hint="eastAsia"/>
        </w:rPr>
        <w:t xml:space="preserve">　</w:t>
      </w:r>
      <w:r w:rsidR="00996095">
        <w:rPr>
          <w:rFonts w:hint="eastAsia"/>
        </w:rPr>
        <w:t>送電線の利用料、発電</w:t>
      </w:r>
      <w:r w:rsidR="00693264">
        <w:rPr>
          <w:rFonts w:hint="eastAsia"/>
        </w:rPr>
        <w:t>会社</w:t>
      </w:r>
      <w:r w:rsidR="00996095">
        <w:rPr>
          <w:rFonts w:hint="eastAsia"/>
        </w:rPr>
        <w:t>も負担、経産省は電気を多く消費する都市部に近い発電所ほど利用料を安くし、送電コストの圧縮につなげる。</w:t>
      </w:r>
      <w:r w:rsidR="00996095">
        <w:rPr>
          <w:rFonts w:hint="eastAsia"/>
        </w:rPr>
        <w:t>2017</w:t>
      </w:r>
      <w:r w:rsidR="00996095">
        <w:rPr>
          <w:rFonts w:hint="eastAsia"/>
        </w:rPr>
        <w:t>年度末までに制度の詳細を固め、</w:t>
      </w:r>
      <w:r w:rsidR="00996095">
        <w:rPr>
          <w:rFonts w:hint="eastAsia"/>
        </w:rPr>
        <w:t>20</w:t>
      </w:r>
      <w:r w:rsidR="00996095">
        <w:rPr>
          <w:rFonts w:hint="eastAsia"/>
        </w:rPr>
        <w:t>年度からの導入を目指す。</w:t>
      </w:r>
    </w:p>
    <w:p w:rsidR="00966549" w:rsidRPr="00966549" w:rsidRDefault="00966549" w:rsidP="00A01372"/>
    <w:p w:rsidR="00EF1440" w:rsidRDefault="00EF1440" w:rsidP="00A01372">
      <w:r>
        <w:rPr>
          <w:rFonts w:hint="eastAsia"/>
        </w:rPr>
        <w:t>2016</w:t>
      </w:r>
      <w:r>
        <w:rPr>
          <w:rFonts w:hint="eastAsia"/>
        </w:rPr>
        <w:t>年</w:t>
      </w:r>
      <w:r>
        <w:rPr>
          <w:rFonts w:hint="eastAsia"/>
        </w:rPr>
        <w:t>8</w:t>
      </w:r>
      <w:r>
        <w:rPr>
          <w:rFonts w:hint="eastAsia"/>
        </w:rPr>
        <w:t>月</w:t>
      </w:r>
      <w:r>
        <w:rPr>
          <w:rFonts w:hint="eastAsia"/>
        </w:rPr>
        <w:t>31</w:t>
      </w:r>
      <w:r>
        <w:rPr>
          <w:rFonts w:hint="eastAsia"/>
        </w:rPr>
        <w:t>日（水）</w:t>
      </w:r>
    </w:p>
    <w:p w:rsidR="00EF1440" w:rsidRDefault="00EF1440" w:rsidP="00A01372">
      <w:r>
        <w:rPr>
          <w:rFonts w:hint="eastAsia"/>
        </w:rPr>
        <w:t xml:space="preserve">　泉田新潟知事、４選出馬断念、理由として新潟県が出資する再三セクターの事業などを巡り、地元紙との間であつれきが続いたことをあげている。</w:t>
      </w:r>
    </w:p>
    <w:p w:rsidR="00EF1440" w:rsidRDefault="00EF1440" w:rsidP="00A01372"/>
    <w:p w:rsidR="00903A27" w:rsidRDefault="00903A27" w:rsidP="00A01372">
      <w:r>
        <w:rPr>
          <w:rFonts w:hint="eastAsia"/>
        </w:rPr>
        <w:t>2016</w:t>
      </w:r>
      <w:r>
        <w:rPr>
          <w:rFonts w:hint="eastAsia"/>
        </w:rPr>
        <w:t>年</w:t>
      </w:r>
      <w:r>
        <w:rPr>
          <w:rFonts w:hint="eastAsia"/>
        </w:rPr>
        <w:t>8</w:t>
      </w:r>
      <w:r>
        <w:rPr>
          <w:rFonts w:hint="eastAsia"/>
        </w:rPr>
        <w:t>月</w:t>
      </w:r>
      <w:r>
        <w:rPr>
          <w:rFonts w:hint="eastAsia"/>
        </w:rPr>
        <w:t>30</w:t>
      </w:r>
      <w:r>
        <w:rPr>
          <w:rFonts w:hint="eastAsia"/>
        </w:rPr>
        <w:t>日（火）</w:t>
      </w:r>
      <w:r w:rsidR="00693264" w:rsidRPr="00CA5250">
        <w:rPr>
          <w:rFonts w:ascii="ＭＳ 明朝" w:eastAsia="ＭＳ 明朝" w:hAnsi="メイリオ" w:cs="ＭＳ 明朝" w:hint="eastAsia"/>
          <w:kern w:val="0"/>
          <w:szCs w:val="18"/>
        </w:rPr>
        <w:t>毎日新聞</w:t>
      </w:r>
    </w:p>
    <w:p w:rsidR="007F679E" w:rsidRPr="00CA5250" w:rsidRDefault="007F679E" w:rsidP="00CA5250">
      <w:pPr>
        <w:pStyle w:val="1"/>
        <w:spacing w:line="240" w:lineRule="atLeast"/>
        <w:rPr>
          <w:rFonts w:ascii="ＭＳ 明朝" w:eastAsia="ＭＳ 明朝" w:hAnsi="メイリオ" w:cs="ＭＳ 明朝"/>
          <w:bCs/>
          <w:kern w:val="36"/>
          <w:sz w:val="21"/>
          <w:szCs w:val="36"/>
        </w:rPr>
      </w:pPr>
      <w:r w:rsidRPr="00CA5250">
        <w:rPr>
          <w:rFonts w:ascii="ＭＳ 明朝" w:eastAsia="ＭＳ 明朝" w:hint="eastAsia"/>
          <w:sz w:val="21"/>
        </w:rPr>
        <w:t xml:space="preserve">　</w:t>
      </w:r>
      <w:r w:rsidRPr="00CA5250">
        <w:rPr>
          <w:rFonts w:ascii="ＭＳ 明朝" w:eastAsia="ＭＳ 明朝" w:hAnsi="メイリオ" w:cs="ＭＳ 明朝" w:hint="eastAsia"/>
          <w:bCs/>
          <w:kern w:val="36"/>
          <w:sz w:val="21"/>
          <w:szCs w:val="36"/>
        </w:rPr>
        <w:t>使用回避の計算法、継続の規制委に異議</w:t>
      </w:r>
    </w:p>
    <w:p w:rsidR="007F679E" w:rsidRPr="00CA5250" w:rsidRDefault="007F679E" w:rsidP="00CA5250">
      <w:pPr>
        <w:widowControl/>
        <w:spacing w:line="240" w:lineRule="atLeast"/>
        <w:rPr>
          <w:rFonts w:ascii="ＭＳ 明朝" w:eastAsia="ＭＳ 明朝" w:hAnsi="メイリオ" w:cs="ＭＳ 明朝"/>
          <w:kern w:val="0"/>
          <w:szCs w:val="36"/>
        </w:rPr>
      </w:pPr>
      <w:r w:rsidRPr="00CA5250">
        <w:rPr>
          <w:rFonts w:ascii="ＭＳ 明朝" w:eastAsia="ＭＳ 明朝" w:hAnsi="メイリオ" w:cs="ＭＳ 明朝" w:hint="eastAsia"/>
          <w:kern w:val="0"/>
          <w:szCs w:val="36"/>
        </w:rPr>
        <w:t xml:space="preserve">政府の地震調査委の専門家「規制委の判断は誤りだ」と批判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原発の耐震設計の根幹となる基準地震動（想定する最大の揺れ）について、政府の地震調査委員会が「地震の規模や揺れを小さく見積もる恐れがある」として使用を避けた計算方式を、原子力規制委員会や電力会社などが使い続けていることが分かった。調査委は２００９年に改良した新方式を採用している。規制委は「（現行の方式を）見直す必要はない」と主張するが、調査委の専門家は「規制委の判断は誤りだ」と批判し、規制委に疑問符を突き付けた格好だ。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基準地震動を巡っては、規制委の前委員長代理の島崎邦彦氏が６月、関西電力大飯原発などで過小評価を指摘したが、規制委は７月に現行の計算方式の維持を決めていた。現行方式は大飯原発以外でも使われており、この方式への疑問は他原発の安全審査や再稼働にも影響しそうだ。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調査委は、地震の研究などを担う政府機関。断層の幅と長さから、地震の揺れを計算する方法を０６年に公表し、規制委や電力会社が基準地震動の計算に採用している。だが、この方式には、断層の規模や、地震の規模であるマグニチュード（Ｍ）を小さめに算定し、揺れを過小評価する場合があるとの指摘が出た。このため、断層の長さなどから揺れを計算する新方式を０９年に公表し、各地の地震の揺れを計算してきた。調査委作成の計算マニュアルでは両方式が併記されているが、調査委は現状を踏まえ、マニュアルを改定する検討を始めた。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これに対し、規制委事務局の原子力規制庁は「０６年方式は断層の詳細な調査を前提に使う方法。電力会社が詳細に調査しており、原発の審査では適切だ」と言う。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調査委の「強震動評価部会」の纐纈（こうけつ）一起部会長（東京大地震研究所教授）は「活断層が起こす揺れの予測計算に、地震調査委は０９年の方式を使う。規制委が採用する方式の計算に必要な『断層の幅』は詳細調査でも分からないからだ。これはどの学者に聞いても同じで規制委の判断は誤りだ」と指摘する。【高木昭午】 </w:t>
      </w:r>
    </w:p>
    <w:p w:rsidR="007F679E" w:rsidRPr="00CA5250" w:rsidRDefault="007F679E" w:rsidP="00CA5250">
      <w:pPr>
        <w:widowControl/>
        <w:spacing w:line="240" w:lineRule="atLeast"/>
        <w:rPr>
          <w:rFonts w:ascii="ＭＳ 明朝" w:eastAsia="ＭＳ 明朝" w:hAnsi="メイリオ" w:cs="ＭＳ 明朝"/>
          <w:kern w:val="0"/>
          <w:szCs w:val="36"/>
        </w:rPr>
      </w:pPr>
      <w:r w:rsidRPr="00CA5250">
        <w:rPr>
          <w:rFonts w:ascii="ＭＳ 明朝" w:eastAsia="ＭＳ 明朝" w:hAnsi="メイリオ" w:cs="ＭＳ 明朝" w:hint="eastAsia"/>
          <w:kern w:val="0"/>
          <w:szCs w:val="36"/>
        </w:rPr>
        <w:lastRenderedPageBreak/>
        <w:t xml:space="preserve">旧方式の見直しを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原子力規制委員会が原発の基準地震動で採用する計算方式に、その「開発元」である政府の地震調査委員会メンバーが疑問符をつけた。基準地震動は、原発が想定し、耐えるべき最大の揺れで耐震設計の根幹だ。規制委は調査委の指摘を機に、その決め方を見直すべきだ。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規制委は現行の計算方式を使い続ける方針。だが地震動の専門家がいない規制委が、専門家ぞろいの調査委側の意見を聞かず、改良された方式を却下するのは無理がある。しかも基準地震動には、それ以前の問題もある。原発の建物は「起こり得る最強の揺れ」に備えるのが望ましいが、実際の基準地震動は揺れの「平均」に若干の上乗せをした値に過ぎない。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悪条件が重なれば、平均を大きく上回る揺れもあり得る。藤原広行・防災科学技術研究所社会防災システム研究領域長らによると、地震の１〜２割は平均の１．６〜２倍強い揺れを起こし、３〜４倍の揺れもある。だが、どの程度「上乗せ」するかについて、今の新規制基準には規定がない。規制委と電力会社が調整して決めているだけだ。このため、昨春に関西電力高浜原発の運転停止を命じた福井地裁は「基準地震動は理論的にも信頼性を失っている」と断じた。 </w:t>
      </w:r>
    </w:p>
    <w:p w:rsidR="007F679E" w:rsidRPr="00CA5250" w:rsidRDefault="007F679E" w:rsidP="00CA5250">
      <w:pPr>
        <w:widowControl/>
        <w:spacing w:line="240" w:lineRule="atLeast"/>
        <w:rPr>
          <w:rFonts w:ascii="ＭＳ 明朝" w:eastAsia="ＭＳ 明朝" w:hAnsi="メイリオ" w:cs="ＭＳ 明朝"/>
          <w:kern w:val="0"/>
          <w:szCs w:val="24"/>
        </w:rPr>
      </w:pPr>
      <w:r w:rsidRPr="00CA5250">
        <w:rPr>
          <w:rFonts w:ascii="ＭＳ 明朝" w:eastAsia="ＭＳ 明朝" w:hAnsi="メイリオ" w:cs="ＭＳ 明朝" w:hint="eastAsia"/>
          <w:kern w:val="0"/>
          <w:szCs w:val="24"/>
        </w:rPr>
        <w:t xml:space="preserve">　藤原領域長は「上乗せをどれだけ取るか、リスクをどの程度許容するかについての社会的議論が必要だ」と指摘した。【高木昭午】 </w:t>
      </w:r>
    </w:p>
    <w:p w:rsidR="007F679E" w:rsidRPr="007F679E" w:rsidRDefault="007F679E" w:rsidP="00A01372"/>
    <w:p w:rsidR="00903A27" w:rsidRDefault="00903A27" w:rsidP="00A01372">
      <w:r>
        <w:rPr>
          <w:rFonts w:hint="eastAsia"/>
        </w:rPr>
        <w:t xml:space="preserve">　今夏、電力は原発なしでも安定している。</w:t>
      </w:r>
      <w:r w:rsidR="00C83A75">
        <w:rPr>
          <w:rFonts w:hint="eastAsia"/>
        </w:rPr>
        <w:t>使用率が</w:t>
      </w:r>
      <w:r w:rsidR="00C83A75">
        <w:rPr>
          <w:rFonts w:hint="eastAsia"/>
        </w:rPr>
        <w:t>97</w:t>
      </w:r>
      <w:r w:rsidR="00C83A75">
        <w:rPr>
          <w:rFonts w:hint="eastAsia"/>
        </w:rPr>
        <w:t>％を超えた日はゼロ。九電は</w:t>
      </w:r>
      <w:r w:rsidR="00C83A75">
        <w:rPr>
          <w:rFonts w:hint="eastAsia"/>
        </w:rPr>
        <w:t>10</w:t>
      </w:r>
      <w:r w:rsidR="00C83A75">
        <w:rPr>
          <w:rFonts w:hint="eastAsia"/>
        </w:rPr>
        <w:t>日の最大日で</w:t>
      </w:r>
      <w:r w:rsidR="00C83A75">
        <w:rPr>
          <w:rFonts w:hint="eastAsia"/>
        </w:rPr>
        <w:t>90</w:t>
      </w:r>
      <w:r w:rsidR="00C83A75">
        <w:rPr>
          <w:rFonts w:hint="eastAsia"/>
        </w:rPr>
        <w:t>％、</w:t>
      </w:r>
      <w:r w:rsidR="00C83A75">
        <w:rPr>
          <w:rFonts w:hint="eastAsia"/>
        </w:rPr>
        <w:t>177</w:t>
      </w:r>
      <w:r w:rsidR="00C83A75">
        <w:rPr>
          <w:rFonts w:hint="eastAsia"/>
        </w:rPr>
        <w:t>万ｋｗの余力。</w:t>
      </w:r>
      <w:r w:rsidR="00C83A75">
        <w:rPr>
          <w:rFonts w:hint="eastAsia"/>
        </w:rPr>
        <w:t>18</w:t>
      </w:r>
      <w:r w:rsidR="00C83A75">
        <w:rPr>
          <w:rFonts w:hint="eastAsia"/>
        </w:rPr>
        <w:t>万ｋｗの川内原発がないと逼迫するようだが、中・西日本</w:t>
      </w:r>
      <w:r w:rsidR="00C83A75">
        <w:rPr>
          <w:rFonts w:hint="eastAsia"/>
        </w:rPr>
        <w:t>5</w:t>
      </w:r>
      <w:r w:rsidR="00C83A75">
        <w:rPr>
          <w:rFonts w:hint="eastAsia"/>
        </w:rPr>
        <w:t>電力の同時刻の余力は</w:t>
      </w:r>
      <w:r w:rsidR="00C83A75">
        <w:rPr>
          <w:rFonts w:hint="eastAsia"/>
        </w:rPr>
        <w:t>900</w:t>
      </w:r>
      <w:r w:rsidR="00C83A75">
        <w:rPr>
          <w:rFonts w:hint="eastAsia"/>
        </w:rPr>
        <w:t>万ｋｗ以上で問題はなかった。化石燃料で国富が流出するというが、自己後のピーク時から</w:t>
      </w:r>
      <w:r w:rsidR="00C83A75">
        <w:rPr>
          <w:rFonts w:hint="eastAsia"/>
        </w:rPr>
        <w:t>15</w:t>
      </w:r>
      <w:r w:rsidR="00C83A75">
        <w:rPr>
          <w:rFonts w:hint="eastAsia"/>
        </w:rPr>
        <w:t>年の輸入量は石油で</w:t>
      </w:r>
      <w:r w:rsidR="00C83A75">
        <w:rPr>
          <w:rFonts w:hint="eastAsia"/>
        </w:rPr>
        <w:t>8</w:t>
      </w:r>
      <w:r w:rsidR="00C83A75">
        <w:rPr>
          <w:rFonts w:hint="eastAsia"/>
        </w:rPr>
        <w:t>％、液化天然ガスで</w:t>
      </w:r>
      <w:r w:rsidR="00C83A75">
        <w:rPr>
          <w:rFonts w:hint="eastAsia"/>
        </w:rPr>
        <w:t>4</w:t>
      </w:r>
      <w:r w:rsidR="00C83A75">
        <w:rPr>
          <w:rFonts w:hint="eastAsia"/>
        </w:rPr>
        <w:t>％減少している。原発停止による国富流出論も説得力を失っている。</w:t>
      </w:r>
    </w:p>
    <w:p w:rsidR="00903A27" w:rsidRDefault="00903A27" w:rsidP="00A01372"/>
    <w:p w:rsidR="007A770A" w:rsidRDefault="007A770A" w:rsidP="00A01372">
      <w:r>
        <w:rPr>
          <w:rFonts w:hint="eastAsia"/>
        </w:rPr>
        <w:t>2016</w:t>
      </w:r>
      <w:r>
        <w:rPr>
          <w:rFonts w:hint="eastAsia"/>
        </w:rPr>
        <w:t>年</w:t>
      </w:r>
      <w:r>
        <w:rPr>
          <w:rFonts w:hint="eastAsia"/>
        </w:rPr>
        <w:t>8</w:t>
      </w:r>
      <w:r>
        <w:rPr>
          <w:rFonts w:hint="eastAsia"/>
        </w:rPr>
        <w:t>月</w:t>
      </w:r>
      <w:r>
        <w:rPr>
          <w:rFonts w:hint="eastAsia"/>
        </w:rPr>
        <w:t>27</w:t>
      </w:r>
      <w:r>
        <w:rPr>
          <w:rFonts w:hint="eastAsia"/>
        </w:rPr>
        <w:t>日（土）</w:t>
      </w:r>
    </w:p>
    <w:p w:rsidR="007A770A" w:rsidRDefault="007A770A" w:rsidP="00A01372">
      <w:r>
        <w:rPr>
          <w:rFonts w:hint="eastAsia"/>
        </w:rPr>
        <w:t xml:space="preserve">　川内原発の一時停止を、鹿児島県の三反園知事、九電に要請。</w:t>
      </w:r>
      <w:r>
        <w:t>「熊本地震で原発は本当に大丈夫なのかという声が多くある。いったん原発を止めて、再点検、再検証していただきたい」と強よく要求。瓜生社長は「安全性に問題はない。内容を確認し、検討したい」と述べた。</w:t>
      </w:r>
    </w:p>
    <w:p w:rsidR="007A770A" w:rsidRDefault="007A770A" w:rsidP="00A01372"/>
    <w:p w:rsidR="00386099" w:rsidRDefault="00386099" w:rsidP="00A01372">
      <w:r>
        <w:rPr>
          <w:rFonts w:hint="eastAsia"/>
        </w:rPr>
        <w:t>2016</w:t>
      </w:r>
      <w:r>
        <w:rPr>
          <w:rFonts w:hint="eastAsia"/>
        </w:rPr>
        <w:t>年</w:t>
      </w:r>
      <w:r>
        <w:rPr>
          <w:rFonts w:hint="eastAsia"/>
        </w:rPr>
        <w:t>8</w:t>
      </w:r>
      <w:r>
        <w:rPr>
          <w:rFonts w:hint="eastAsia"/>
        </w:rPr>
        <w:t>月</w:t>
      </w:r>
      <w:r>
        <w:rPr>
          <w:rFonts w:hint="eastAsia"/>
        </w:rPr>
        <w:t>24</w:t>
      </w:r>
      <w:r>
        <w:rPr>
          <w:rFonts w:hint="eastAsia"/>
        </w:rPr>
        <w:t>日（水）</w:t>
      </w:r>
    </w:p>
    <w:p w:rsidR="00386099" w:rsidRDefault="00386099" w:rsidP="00A01372">
      <w:r>
        <w:rPr>
          <w:rFonts w:hint="eastAsia"/>
        </w:rPr>
        <w:t xml:space="preserve">　原子力損害賠償制度専門部会が</w:t>
      </w:r>
      <w:r>
        <w:rPr>
          <w:rFonts w:hint="eastAsia"/>
        </w:rPr>
        <w:t>23</w:t>
      </w:r>
      <w:r>
        <w:rPr>
          <w:rFonts w:hint="eastAsia"/>
        </w:rPr>
        <w:t>日、論点整理を行った。</w:t>
      </w:r>
      <w:r>
        <w:rPr>
          <w:rFonts w:hint="eastAsia"/>
        </w:rPr>
        <w:t>9</w:t>
      </w:r>
      <w:r>
        <w:rPr>
          <w:rFonts w:hint="eastAsia"/>
        </w:rPr>
        <w:t>月以降集中論議を行い法改正を目指す。</w:t>
      </w:r>
    </w:p>
    <w:p w:rsidR="00386099" w:rsidRDefault="00386099" w:rsidP="00A01372">
      <w:r>
        <w:rPr>
          <w:rFonts w:hint="eastAsia"/>
        </w:rPr>
        <w:t xml:space="preserve">　論点としては、「事業者の予見可能性の確保の観点から無過失・無限責任を見直し有限責任にすべき」との意見がある一方、「</w:t>
      </w:r>
      <w:r w:rsidR="00CA5250">
        <w:rPr>
          <w:rFonts w:hint="eastAsia"/>
        </w:rPr>
        <w:t>故意</w:t>
      </w:r>
      <w:r>
        <w:rPr>
          <w:rFonts w:hint="eastAsia"/>
        </w:rPr>
        <w:t>・</w:t>
      </w:r>
      <w:r w:rsidR="00CA5250">
        <w:rPr>
          <w:rFonts w:hint="eastAsia"/>
        </w:rPr>
        <w:t>過失</w:t>
      </w:r>
      <w:r>
        <w:rPr>
          <w:rFonts w:hint="eastAsia"/>
        </w:rPr>
        <w:t>が認められる事故で責任制限をすることは不適切」との意見もある。日弁連は</w:t>
      </w:r>
      <w:r>
        <w:rPr>
          <w:rFonts w:hint="eastAsia"/>
        </w:rPr>
        <w:t>19</w:t>
      </w:r>
      <w:r>
        <w:rPr>
          <w:rFonts w:hint="eastAsia"/>
        </w:rPr>
        <w:t>日、有限責任にすべきではないとの意見書を提出している。</w:t>
      </w:r>
    </w:p>
    <w:p w:rsidR="00386099" w:rsidRDefault="00386099" w:rsidP="00A01372"/>
    <w:p w:rsidR="005F55B6" w:rsidRDefault="005F55B6" w:rsidP="00A01372">
      <w:r>
        <w:rPr>
          <w:rFonts w:hint="eastAsia"/>
        </w:rPr>
        <w:t>2016</w:t>
      </w:r>
      <w:r>
        <w:rPr>
          <w:rFonts w:hint="eastAsia"/>
        </w:rPr>
        <w:t>年</w:t>
      </w:r>
      <w:r w:rsidR="00FE518C">
        <w:rPr>
          <w:rFonts w:hint="eastAsia"/>
        </w:rPr>
        <w:t>8</w:t>
      </w:r>
      <w:r w:rsidR="00FE518C">
        <w:rPr>
          <w:rFonts w:hint="eastAsia"/>
        </w:rPr>
        <w:t>月</w:t>
      </w:r>
      <w:r w:rsidR="00FE518C">
        <w:rPr>
          <w:rFonts w:hint="eastAsia"/>
        </w:rPr>
        <w:t>22</w:t>
      </w:r>
      <w:r w:rsidR="00FE518C">
        <w:rPr>
          <w:rFonts w:hint="eastAsia"/>
        </w:rPr>
        <w:t>日（月）</w:t>
      </w:r>
    </w:p>
    <w:p w:rsidR="008125D7" w:rsidRDefault="00FE518C" w:rsidP="00A01372">
      <w:r>
        <w:rPr>
          <w:rFonts w:hint="eastAsia"/>
        </w:rPr>
        <w:t xml:space="preserve">　</w:t>
      </w:r>
      <w:r w:rsidR="00386099">
        <w:rPr>
          <w:rFonts w:hint="eastAsia"/>
        </w:rPr>
        <w:t>低レベル</w:t>
      </w:r>
      <w:r>
        <w:rPr>
          <w:rFonts w:hint="eastAsia"/>
        </w:rPr>
        <w:t>廃棄物の処分場、低レベル廃棄物は</w:t>
      </w:r>
      <w:r w:rsidR="008125D7">
        <w:rPr>
          <w:rFonts w:hint="eastAsia"/>
        </w:rPr>
        <w:t>高い順に</w:t>
      </w:r>
      <w:r>
        <w:rPr>
          <w:rFonts w:hint="eastAsia"/>
        </w:rPr>
        <w:t>L1</w:t>
      </w:r>
      <w:r w:rsidR="008125D7">
        <w:rPr>
          <w:rFonts w:hint="eastAsia"/>
        </w:rPr>
        <w:t>、</w:t>
      </w:r>
      <w:r>
        <w:rPr>
          <w:rFonts w:hint="eastAsia"/>
        </w:rPr>
        <w:t>L2</w:t>
      </w:r>
      <w:r w:rsidR="008125D7">
        <w:rPr>
          <w:rFonts w:hint="eastAsia"/>
        </w:rPr>
        <w:t>、</w:t>
      </w:r>
      <w:r>
        <w:rPr>
          <w:rFonts w:hint="eastAsia"/>
        </w:rPr>
        <w:t>L3</w:t>
      </w:r>
      <w:r>
        <w:rPr>
          <w:rFonts w:hint="eastAsia"/>
        </w:rPr>
        <w:t>の</w:t>
      </w:r>
      <w:r w:rsidR="008125D7">
        <w:rPr>
          <w:rFonts w:hint="eastAsia"/>
        </w:rPr>
        <w:t>3</w:t>
      </w:r>
      <w:r w:rsidR="008125D7">
        <w:rPr>
          <w:rFonts w:hint="eastAsia"/>
        </w:rPr>
        <w:t>段階あるが、東海原発は</w:t>
      </w:r>
      <w:r w:rsidR="008125D7">
        <w:rPr>
          <w:rFonts w:hint="eastAsia"/>
        </w:rPr>
        <w:t>L3</w:t>
      </w:r>
      <w:r w:rsidR="008125D7">
        <w:rPr>
          <w:rFonts w:hint="eastAsia"/>
        </w:rPr>
        <w:t>の処分の申請にこぎつけた。問題は</w:t>
      </w:r>
      <w:r w:rsidR="008125D7">
        <w:rPr>
          <w:rFonts w:hint="eastAsia"/>
        </w:rPr>
        <w:t>L1</w:t>
      </w:r>
      <w:r w:rsidR="008125D7">
        <w:rPr>
          <w:rFonts w:hint="eastAsia"/>
        </w:rPr>
        <w:t>、地下</w:t>
      </w:r>
      <w:r w:rsidR="008125D7">
        <w:rPr>
          <w:rFonts w:hint="eastAsia"/>
        </w:rPr>
        <w:t>70</w:t>
      </w:r>
      <w:r w:rsidR="008125D7">
        <w:rPr>
          <w:rFonts w:hint="eastAsia"/>
        </w:rPr>
        <w:t>ｍより深い場所に</w:t>
      </w:r>
      <w:r w:rsidR="008125D7">
        <w:rPr>
          <w:rFonts w:hint="eastAsia"/>
        </w:rPr>
        <w:t>10</w:t>
      </w:r>
      <w:r w:rsidR="008125D7">
        <w:rPr>
          <w:rFonts w:hint="eastAsia"/>
        </w:rPr>
        <w:t>万年埋蔵できる場所が求められる見通し。具体策はまだない。東海原発以外は</w:t>
      </w:r>
      <w:r w:rsidR="008125D7">
        <w:rPr>
          <w:rFonts w:hint="eastAsia"/>
        </w:rPr>
        <w:t>L3</w:t>
      </w:r>
      <w:r w:rsidR="008125D7">
        <w:rPr>
          <w:rFonts w:hint="eastAsia"/>
        </w:rPr>
        <w:t>すら</w:t>
      </w:r>
      <w:r w:rsidR="009E1942">
        <w:rPr>
          <w:rFonts w:hint="eastAsia"/>
        </w:rPr>
        <w:t>決まっていない。それでも再稼働することへの批判は強い。国と電力会社で本気で議論す</w:t>
      </w:r>
      <w:r w:rsidR="00CA5250">
        <w:rPr>
          <w:rFonts w:hint="eastAsia"/>
        </w:rPr>
        <w:t>べき</w:t>
      </w:r>
      <w:r w:rsidR="009E1942">
        <w:rPr>
          <w:rFonts w:hint="eastAsia"/>
        </w:rPr>
        <w:t>時が来ていると日本原子力産業協会の服部氏は指摘する。</w:t>
      </w:r>
    </w:p>
    <w:p w:rsidR="005F55B6" w:rsidRDefault="005F55B6" w:rsidP="00A01372"/>
    <w:p w:rsidR="00C65FC3" w:rsidRDefault="00C65FC3" w:rsidP="00A01372">
      <w:pPr>
        <w:rPr>
          <w:lang w:eastAsia="zh-TW"/>
        </w:rPr>
      </w:pPr>
      <w:r>
        <w:rPr>
          <w:rFonts w:hint="eastAsia"/>
          <w:lang w:eastAsia="zh-TW"/>
        </w:rPr>
        <w:t>2016</w:t>
      </w:r>
      <w:r>
        <w:rPr>
          <w:rFonts w:hint="eastAsia"/>
          <w:lang w:eastAsia="zh-TW"/>
        </w:rPr>
        <w:t>年</w:t>
      </w:r>
      <w:r>
        <w:rPr>
          <w:rFonts w:hint="eastAsia"/>
          <w:lang w:eastAsia="zh-TW"/>
        </w:rPr>
        <w:t>8</w:t>
      </w:r>
      <w:r>
        <w:rPr>
          <w:rFonts w:hint="eastAsia"/>
          <w:lang w:eastAsia="zh-TW"/>
        </w:rPr>
        <w:t>月</w:t>
      </w:r>
      <w:r>
        <w:rPr>
          <w:rFonts w:hint="eastAsia"/>
          <w:lang w:eastAsia="zh-TW"/>
        </w:rPr>
        <w:t>20</w:t>
      </w:r>
      <w:r>
        <w:rPr>
          <w:rFonts w:hint="eastAsia"/>
          <w:lang w:eastAsia="zh-TW"/>
        </w:rPr>
        <w:t>日（土）</w:t>
      </w:r>
    </w:p>
    <w:p w:rsidR="00C65FC3" w:rsidRDefault="00C65FC3" w:rsidP="00A01372">
      <w:r>
        <w:rPr>
          <w:rFonts w:hint="eastAsia"/>
          <w:lang w:eastAsia="zh-TW"/>
        </w:rPr>
        <w:t xml:space="preserve">　原発労災認定</w:t>
      </w:r>
      <w:r>
        <w:rPr>
          <w:rFonts w:hint="eastAsia"/>
          <w:lang w:eastAsia="zh-TW"/>
        </w:rPr>
        <w:t>2</w:t>
      </w:r>
      <w:r>
        <w:rPr>
          <w:rFonts w:hint="eastAsia"/>
          <w:lang w:eastAsia="zh-TW"/>
        </w:rPr>
        <w:t>例目。</w:t>
      </w:r>
      <w:r>
        <w:rPr>
          <w:rFonts w:hint="eastAsia"/>
        </w:rPr>
        <w:t>50</w:t>
      </w:r>
      <w:r>
        <w:rPr>
          <w:rFonts w:hint="eastAsia"/>
        </w:rPr>
        <w:t>代男性に「業務上で被曝したのが白血病の原因」とした。</w:t>
      </w:r>
      <w:r>
        <w:rPr>
          <w:rFonts w:hint="eastAsia"/>
        </w:rPr>
        <w:t>2011</w:t>
      </w:r>
      <w:r>
        <w:rPr>
          <w:rFonts w:hint="eastAsia"/>
        </w:rPr>
        <w:t>年</w:t>
      </w:r>
      <w:r>
        <w:rPr>
          <w:rFonts w:hint="eastAsia"/>
        </w:rPr>
        <w:t>4</w:t>
      </w:r>
      <w:r>
        <w:rPr>
          <w:rFonts w:hint="eastAsia"/>
        </w:rPr>
        <w:t>月から</w:t>
      </w:r>
      <w:r>
        <w:rPr>
          <w:rFonts w:hint="eastAsia"/>
        </w:rPr>
        <w:t>2015</w:t>
      </w:r>
      <w:r>
        <w:rPr>
          <w:rFonts w:hint="eastAsia"/>
        </w:rPr>
        <w:t>年</w:t>
      </w:r>
      <w:r>
        <w:rPr>
          <w:rFonts w:hint="eastAsia"/>
        </w:rPr>
        <w:t>1</w:t>
      </w:r>
      <w:r>
        <w:rPr>
          <w:rFonts w:hint="eastAsia"/>
        </w:rPr>
        <w:t>月の</w:t>
      </w:r>
      <w:r>
        <w:rPr>
          <w:rFonts w:hint="eastAsia"/>
        </w:rPr>
        <w:t>3</w:t>
      </w:r>
      <w:r>
        <w:rPr>
          <w:rFonts w:hint="eastAsia"/>
        </w:rPr>
        <w:t>年</w:t>
      </w:r>
      <w:r>
        <w:rPr>
          <w:rFonts w:hint="eastAsia"/>
        </w:rPr>
        <w:t>9</w:t>
      </w:r>
      <w:r>
        <w:rPr>
          <w:rFonts w:hint="eastAsia"/>
        </w:rPr>
        <w:t>ヶ月、がれき撤去や汚染水処理用機械の修理作業に従事。累積被曝量</w:t>
      </w:r>
      <w:r>
        <w:rPr>
          <w:rFonts w:hint="eastAsia"/>
        </w:rPr>
        <w:t>54.4mSv</w:t>
      </w:r>
      <w:r>
        <w:rPr>
          <w:rFonts w:hint="eastAsia"/>
        </w:rPr>
        <w:t>だった。</w:t>
      </w:r>
      <w:r>
        <w:rPr>
          <w:rFonts w:hint="eastAsia"/>
        </w:rPr>
        <w:t>15</w:t>
      </w:r>
      <w:r>
        <w:rPr>
          <w:rFonts w:hint="eastAsia"/>
        </w:rPr>
        <w:t>年</w:t>
      </w:r>
      <w:r>
        <w:rPr>
          <w:rFonts w:hint="eastAsia"/>
        </w:rPr>
        <w:t>1</w:t>
      </w:r>
      <w:r>
        <w:rPr>
          <w:rFonts w:hint="eastAsia"/>
        </w:rPr>
        <w:t>月に発症し通院中。労災申請は</w:t>
      </w:r>
      <w:r>
        <w:rPr>
          <w:rFonts w:hint="eastAsia"/>
        </w:rPr>
        <w:t>11</w:t>
      </w:r>
      <w:r>
        <w:rPr>
          <w:rFonts w:hint="eastAsia"/>
        </w:rPr>
        <w:t>件、不支給</w:t>
      </w:r>
      <w:r>
        <w:rPr>
          <w:rFonts w:hint="eastAsia"/>
        </w:rPr>
        <w:t>3</w:t>
      </w:r>
      <w:r>
        <w:rPr>
          <w:rFonts w:hint="eastAsia"/>
        </w:rPr>
        <w:t>件、調査中</w:t>
      </w:r>
      <w:r>
        <w:rPr>
          <w:rFonts w:hint="eastAsia"/>
        </w:rPr>
        <w:t>5</w:t>
      </w:r>
      <w:r>
        <w:rPr>
          <w:rFonts w:hint="eastAsia"/>
        </w:rPr>
        <w:t>件、取り下げ</w:t>
      </w:r>
      <w:r>
        <w:rPr>
          <w:rFonts w:hint="eastAsia"/>
        </w:rPr>
        <w:t>1</w:t>
      </w:r>
      <w:r>
        <w:rPr>
          <w:rFonts w:hint="eastAsia"/>
        </w:rPr>
        <w:t>件。白血病の労災認定は被曝量が年５</w:t>
      </w:r>
      <w:r>
        <w:rPr>
          <w:rFonts w:hint="eastAsia"/>
        </w:rPr>
        <w:t>mSv</w:t>
      </w:r>
      <w:r>
        <w:rPr>
          <w:rFonts w:hint="eastAsia"/>
        </w:rPr>
        <w:t>以上で被爆から</w:t>
      </w:r>
      <w:r>
        <w:rPr>
          <w:rFonts w:hint="eastAsia"/>
        </w:rPr>
        <w:t>1</w:t>
      </w:r>
      <w:r>
        <w:rPr>
          <w:rFonts w:hint="eastAsia"/>
        </w:rPr>
        <w:t>年を超えてから発病し、他の要因がないこと。福島以外では計</w:t>
      </w:r>
      <w:r>
        <w:rPr>
          <w:rFonts w:hint="eastAsia"/>
        </w:rPr>
        <w:t>13</w:t>
      </w:r>
      <w:r>
        <w:rPr>
          <w:rFonts w:hint="eastAsia"/>
        </w:rPr>
        <w:t>人が労災認定を受けている。</w:t>
      </w:r>
    </w:p>
    <w:p w:rsidR="00C65FC3" w:rsidRDefault="00C65FC3" w:rsidP="00A01372"/>
    <w:p w:rsidR="00C65FC3" w:rsidRDefault="00C65FC3" w:rsidP="00A01372">
      <w:r>
        <w:rPr>
          <w:rFonts w:hint="eastAsia"/>
        </w:rPr>
        <w:t xml:space="preserve">　三反園鹿児島県知事は、仙台原発の避難道路が狭い見直しの必要性を指摘した。</w:t>
      </w:r>
    </w:p>
    <w:p w:rsidR="00C65FC3" w:rsidRDefault="00C65FC3" w:rsidP="00A01372"/>
    <w:p w:rsidR="00D46EBE" w:rsidRDefault="00D46EBE" w:rsidP="00A01372">
      <w:r>
        <w:rPr>
          <w:rFonts w:hint="eastAsia"/>
        </w:rPr>
        <w:t>2016</w:t>
      </w:r>
      <w:r>
        <w:rPr>
          <w:rFonts w:hint="eastAsia"/>
        </w:rPr>
        <w:t>年</w:t>
      </w:r>
      <w:r>
        <w:rPr>
          <w:rFonts w:hint="eastAsia"/>
        </w:rPr>
        <w:t>8</w:t>
      </w:r>
      <w:r>
        <w:rPr>
          <w:rFonts w:hint="eastAsia"/>
        </w:rPr>
        <w:t>月</w:t>
      </w:r>
      <w:r>
        <w:rPr>
          <w:rFonts w:hint="eastAsia"/>
        </w:rPr>
        <w:t>13</w:t>
      </w:r>
      <w:r>
        <w:rPr>
          <w:rFonts w:hint="eastAsia"/>
        </w:rPr>
        <w:t>日（土）</w:t>
      </w:r>
    </w:p>
    <w:p w:rsidR="00D46EBE" w:rsidRDefault="00D46EBE" w:rsidP="00A01372">
      <w:r>
        <w:rPr>
          <w:rFonts w:hint="eastAsia"/>
        </w:rPr>
        <w:t xml:space="preserve">　伊方原発再稼働。</w:t>
      </w:r>
      <w:r w:rsidR="002D0D0C">
        <w:rPr>
          <w:rFonts w:hint="eastAsia"/>
        </w:rPr>
        <w:t>川内、高浜（停止中）に続いて</w:t>
      </w:r>
      <w:r w:rsidR="002D0D0C">
        <w:rPr>
          <w:rFonts w:hint="eastAsia"/>
        </w:rPr>
        <w:t>5</w:t>
      </w:r>
      <w:r w:rsidR="002D0D0C">
        <w:rPr>
          <w:rFonts w:hint="eastAsia"/>
        </w:rPr>
        <w:t>基目。国内最大級の活断層「中央構造線」から</w:t>
      </w:r>
      <w:r w:rsidR="002D0D0C">
        <w:rPr>
          <w:rFonts w:hint="eastAsia"/>
        </w:rPr>
        <w:t>6</w:t>
      </w:r>
      <w:r w:rsidR="002D0D0C">
        <w:rPr>
          <w:rFonts w:hint="eastAsia"/>
        </w:rPr>
        <w:t>～</w:t>
      </w:r>
      <w:r w:rsidR="002D0D0C">
        <w:rPr>
          <w:rFonts w:hint="eastAsia"/>
        </w:rPr>
        <w:t>8</w:t>
      </w:r>
      <w:r w:rsidR="002D0D0C">
        <w:rPr>
          <w:rFonts w:hint="eastAsia"/>
        </w:rPr>
        <w:t>キロと至近に立地。事故時、</w:t>
      </w:r>
      <w:r w:rsidR="002D0D0C">
        <w:rPr>
          <w:rFonts w:hint="eastAsia"/>
        </w:rPr>
        <w:t>30</w:t>
      </w:r>
      <w:r w:rsidR="002D0D0C">
        <w:rPr>
          <w:rFonts w:hint="eastAsia"/>
        </w:rPr>
        <w:t>キロ圏</w:t>
      </w:r>
      <w:r w:rsidR="002D0D0C">
        <w:rPr>
          <w:rFonts w:hint="eastAsia"/>
        </w:rPr>
        <w:t>11</w:t>
      </w:r>
      <w:r w:rsidR="002D0D0C">
        <w:rPr>
          <w:rFonts w:hint="eastAsia"/>
        </w:rPr>
        <w:t>万人の一旦「屋内退避」計画が熊本地震の教訓から見て成り立つのが疑問。半島内</w:t>
      </w:r>
      <w:r w:rsidR="002D0D0C">
        <w:rPr>
          <w:rFonts w:hint="eastAsia"/>
        </w:rPr>
        <w:t>5000</w:t>
      </w:r>
      <w:r w:rsidR="002D0D0C">
        <w:rPr>
          <w:rFonts w:hint="eastAsia"/>
        </w:rPr>
        <w:t>人は孤立する可能性もある。</w:t>
      </w:r>
    </w:p>
    <w:p w:rsidR="00D46EBE" w:rsidRDefault="00D46EBE" w:rsidP="00A01372"/>
    <w:p w:rsidR="00B764C4" w:rsidRDefault="00B764C4" w:rsidP="00A01372">
      <w:r>
        <w:rPr>
          <w:rFonts w:hint="eastAsia"/>
        </w:rPr>
        <w:t>2016</w:t>
      </w:r>
      <w:r>
        <w:rPr>
          <w:rFonts w:hint="eastAsia"/>
        </w:rPr>
        <w:t>年</w:t>
      </w:r>
      <w:r>
        <w:rPr>
          <w:rFonts w:hint="eastAsia"/>
        </w:rPr>
        <w:t>8</w:t>
      </w:r>
      <w:r>
        <w:rPr>
          <w:rFonts w:hint="eastAsia"/>
        </w:rPr>
        <w:t>月</w:t>
      </w:r>
      <w:r>
        <w:rPr>
          <w:rFonts w:hint="eastAsia"/>
        </w:rPr>
        <w:t>11</w:t>
      </w:r>
      <w:r>
        <w:rPr>
          <w:rFonts w:hint="eastAsia"/>
        </w:rPr>
        <w:t>日（木）</w:t>
      </w:r>
    </w:p>
    <w:p w:rsidR="00B764C4" w:rsidRDefault="00B764C4" w:rsidP="00A01372">
      <w:r>
        <w:rPr>
          <w:rFonts w:hint="eastAsia"/>
        </w:rPr>
        <w:t xml:space="preserve">　電力切り替え停滞。</w:t>
      </w:r>
      <w:r>
        <w:rPr>
          <w:rFonts w:hint="eastAsia"/>
        </w:rPr>
        <w:t>7</w:t>
      </w:r>
      <w:r>
        <w:rPr>
          <w:rFonts w:hint="eastAsia"/>
        </w:rPr>
        <w:t>月末時点で</w:t>
      </w:r>
      <w:r>
        <w:rPr>
          <w:rFonts w:hint="eastAsia"/>
        </w:rPr>
        <w:t>147</w:t>
      </w:r>
      <w:r>
        <w:rPr>
          <w:rFonts w:hint="eastAsia"/>
        </w:rPr>
        <w:t>万</w:t>
      </w:r>
      <w:r>
        <w:rPr>
          <w:rFonts w:hint="eastAsia"/>
        </w:rPr>
        <w:t>3</w:t>
      </w:r>
      <w:r>
        <w:rPr>
          <w:rFonts w:hint="eastAsia"/>
        </w:rPr>
        <w:t>千件。新電力は東京電力パワーグリッドに電気を送ることを委託する。しかし一部の家庭に通知が遅れたり請求額が間違っていたりしたことが発覚。</w:t>
      </w:r>
    </w:p>
    <w:p w:rsidR="00B764C4" w:rsidRDefault="00B764C4" w:rsidP="00A01372"/>
    <w:p w:rsidR="002D0595" w:rsidRDefault="002D0595" w:rsidP="00A01372">
      <w:r>
        <w:rPr>
          <w:rFonts w:hint="eastAsia"/>
        </w:rPr>
        <w:t xml:space="preserve">　伊方原発再稼働、これだけの危険、高知大学特任教授岡村氏の指摘。別府湾や伊予灘の海底を音波探査したら断層でずたずた。電力会社は見つけなかった。こんなに簡単に分かるのを見逃すのか。信用できなくなった。日本最大の活断層に極めて近い位置になる伊方原発の基準地震動が６５０ガルで良いのか。熊本地震の前震で１３９９ガル。日本の原発がそうした観測の前に造られたことに根本の問題がある。複合災害を考えると避難できるのか。地震列島の上にあることを踏まえ、「原発ゼロ」と宣言すべきだ。</w:t>
      </w:r>
    </w:p>
    <w:p w:rsidR="002D0595" w:rsidRDefault="002D0595" w:rsidP="00A01372"/>
    <w:p w:rsidR="002D0595" w:rsidRDefault="002D0595" w:rsidP="00A01372">
      <w:r>
        <w:rPr>
          <w:rFonts w:hint="eastAsia"/>
        </w:rPr>
        <w:t xml:space="preserve">　川内原発許可取り消し訴訟が福岡地裁で始まる。また大分地裁で伊方原発差し止め審尋、</w:t>
      </w:r>
      <w:r w:rsidR="00A34ADD">
        <w:rPr>
          <w:rFonts w:hint="eastAsia"/>
        </w:rPr>
        <w:t>複合災害で対応できないことを主張。</w:t>
      </w:r>
    </w:p>
    <w:p w:rsidR="002D0595" w:rsidRDefault="002D0595" w:rsidP="00A01372"/>
    <w:p w:rsidR="009B2301" w:rsidRDefault="009B2301" w:rsidP="00A01372">
      <w:r>
        <w:rPr>
          <w:rFonts w:hint="eastAsia"/>
        </w:rPr>
        <w:t>2016</w:t>
      </w:r>
      <w:r>
        <w:rPr>
          <w:rFonts w:hint="eastAsia"/>
        </w:rPr>
        <w:t>年</w:t>
      </w:r>
      <w:r>
        <w:rPr>
          <w:rFonts w:hint="eastAsia"/>
        </w:rPr>
        <w:t>8</w:t>
      </w:r>
      <w:r>
        <w:rPr>
          <w:rFonts w:hint="eastAsia"/>
        </w:rPr>
        <w:t>月</w:t>
      </w:r>
      <w:r>
        <w:rPr>
          <w:rFonts w:hint="eastAsia"/>
        </w:rPr>
        <w:t>6</w:t>
      </w:r>
      <w:r>
        <w:rPr>
          <w:rFonts w:hint="eastAsia"/>
        </w:rPr>
        <w:t>日（土）</w:t>
      </w:r>
    </w:p>
    <w:p w:rsidR="009B2301" w:rsidRDefault="009B2301" w:rsidP="00A01372">
      <w:r>
        <w:rPr>
          <w:rFonts w:hint="eastAsia"/>
        </w:rPr>
        <w:t xml:space="preserve">　東電グループの関電工の大規模木質火力発電計画、白紙撤回求め行動。原発事故お洗剤など懸念。燃料は年間</w:t>
      </w:r>
      <w:r>
        <w:rPr>
          <w:rFonts w:hint="eastAsia"/>
        </w:rPr>
        <w:t>8</w:t>
      </w:r>
      <w:r>
        <w:rPr>
          <w:rFonts w:hint="eastAsia"/>
        </w:rPr>
        <w:t>万トンの間伐材。汚染間伐材の焼却による放射能の</w:t>
      </w:r>
      <w:r>
        <w:rPr>
          <w:rFonts w:hint="eastAsia"/>
        </w:rPr>
        <w:t>2</w:t>
      </w:r>
      <w:r>
        <w:rPr>
          <w:rFonts w:hint="eastAsia"/>
        </w:rPr>
        <w:t>次汚染等懸念。</w:t>
      </w:r>
    </w:p>
    <w:p w:rsidR="009B2301" w:rsidRDefault="009B2301" w:rsidP="00A01372"/>
    <w:p w:rsidR="00673B64" w:rsidRDefault="00673B64" w:rsidP="00A01372">
      <w:pPr>
        <w:rPr>
          <w:lang w:eastAsia="zh-TW"/>
        </w:rPr>
      </w:pPr>
      <w:r>
        <w:rPr>
          <w:rFonts w:hint="eastAsia"/>
          <w:lang w:eastAsia="zh-TW"/>
        </w:rPr>
        <w:t>2016</w:t>
      </w:r>
      <w:r>
        <w:rPr>
          <w:rFonts w:hint="eastAsia"/>
          <w:lang w:eastAsia="zh-TW"/>
        </w:rPr>
        <w:t>年</w:t>
      </w:r>
      <w:r>
        <w:rPr>
          <w:rFonts w:hint="eastAsia"/>
          <w:lang w:eastAsia="zh-TW"/>
        </w:rPr>
        <w:t>8</w:t>
      </w:r>
      <w:r>
        <w:rPr>
          <w:rFonts w:hint="eastAsia"/>
          <w:lang w:eastAsia="zh-TW"/>
        </w:rPr>
        <w:t>月</w:t>
      </w:r>
      <w:r>
        <w:rPr>
          <w:rFonts w:hint="eastAsia"/>
          <w:lang w:eastAsia="zh-TW"/>
        </w:rPr>
        <w:t>4</w:t>
      </w:r>
      <w:r>
        <w:rPr>
          <w:rFonts w:hint="eastAsia"/>
          <w:lang w:eastAsia="zh-TW"/>
        </w:rPr>
        <w:t>日（木）</w:t>
      </w:r>
    </w:p>
    <w:p w:rsidR="00673B64" w:rsidRPr="00673B64" w:rsidRDefault="00673B64" w:rsidP="00A01372">
      <w:pPr>
        <w:rPr>
          <w:lang w:eastAsia="zh-TW"/>
        </w:rPr>
      </w:pPr>
      <w:r>
        <w:rPr>
          <w:rFonts w:hint="eastAsia"/>
          <w:lang w:eastAsia="zh-TW"/>
        </w:rPr>
        <w:t xml:space="preserve">　老朽美浜</w:t>
      </w:r>
      <w:r>
        <w:rPr>
          <w:rFonts w:hint="eastAsia"/>
          <w:lang w:eastAsia="zh-TW"/>
        </w:rPr>
        <w:t>3</w:t>
      </w:r>
      <w:r>
        <w:rPr>
          <w:rFonts w:hint="eastAsia"/>
          <w:lang w:eastAsia="zh-TW"/>
        </w:rPr>
        <w:t>号機適合、運転</w:t>
      </w:r>
      <w:r>
        <w:rPr>
          <w:rFonts w:hint="eastAsia"/>
          <w:lang w:eastAsia="zh-TW"/>
        </w:rPr>
        <w:t>40</w:t>
      </w:r>
      <w:r>
        <w:rPr>
          <w:rFonts w:hint="eastAsia"/>
          <w:lang w:eastAsia="zh-TW"/>
        </w:rPr>
        <w:t>年超</w:t>
      </w:r>
      <w:r>
        <w:rPr>
          <w:rFonts w:hint="eastAsia"/>
          <w:lang w:eastAsia="zh-TW"/>
        </w:rPr>
        <w:t>3</w:t>
      </w:r>
      <w:r>
        <w:rPr>
          <w:rFonts w:hint="eastAsia"/>
          <w:lang w:eastAsia="zh-TW"/>
        </w:rPr>
        <w:t>基目。</w:t>
      </w:r>
    </w:p>
    <w:p w:rsidR="00673B64" w:rsidRDefault="00673B64" w:rsidP="00A01372">
      <w:pPr>
        <w:rPr>
          <w:lang w:eastAsia="zh-TW"/>
        </w:rPr>
      </w:pPr>
    </w:p>
    <w:p w:rsidR="00100081" w:rsidRDefault="00100081" w:rsidP="00A01372">
      <w:r>
        <w:rPr>
          <w:rFonts w:hint="eastAsia"/>
        </w:rPr>
        <w:t>2016</w:t>
      </w:r>
      <w:r>
        <w:rPr>
          <w:rFonts w:hint="eastAsia"/>
        </w:rPr>
        <w:t>年</w:t>
      </w:r>
      <w:r>
        <w:rPr>
          <w:rFonts w:hint="eastAsia"/>
        </w:rPr>
        <w:t>8</w:t>
      </w:r>
      <w:r>
        <w:rPr>
          <w:rFonts w:hint="eastAsia"/>
        </w:rPr>
        <w:t>月</w:t>
      </w:r>
      <w:r>
        <w:rPr>
          <w:rFonts w:hint="eastAsia"/>
        </w:rPr>
        <w:t>2</w:t>
      </w:r>
      <w:r>
        <w:rPr>
          <w:rFonts w:hint="eastAsia"/>
        </w:rPr>
        <w:t>日（火）</w:t>
      </w:r>
    </w:p>
    <w:p w:rsidR="00100081" w:rsidRDefault="00100081" w:rsidP="00A01372">
      <w:r>
        <w:rPr>
          <w:rFonts w:hint="eastAsia"/>
        </w:rPr>
        <w:t xml:space="preserve">　電気料金下げ促す、送電コストの減少反映、想定下ブレで適用。経産省は、電力大手の送電コストが</w:t>
      </w:r>
      <w:r>
        <w:rPr>
          <w:rFonts w:hint="eastAsia"/>
        </w:rPr>
        <w:lastRenderedPageBreak/>
        <w:t>想定より安く住んだ場合にすばやく電気料金を引き下げるように促す新ルールの運用を始めた。</w:t>
      </w:r>
    </w:p>
    <w:p w:rsidR="00100081" w:rsidRDefault="00100081" w:rsidP="00A01372">
      <w:r>
        <w:rPr>
          <w:rFonts w:hint="eastAsia"/>
        </w:rPr>
        <w:t xml:space="preserve">　送電線使用料は送配電網を持つ大手電力</w:t>
      </w:r>
      <w:r>
        <w:rPr>
          <w:rFonts w:hint="eastAsia"/>
        </w:rPr>
        <w:t>10</w:t>
      </w:r>
      <w:r>
        <w:rPr>
          <w:rFonts w:hint="eastAsia"/>
        </w:rPr>
        <w:t>社に支払う。コストの見通しを経産省に示し、認可を受けて決まっている。新ルールでは、毎年夏、前の年度までの</w:t>
      </w:r>
      <w:r>
        <w:rPr>
          <w:rFonts w:hint="eastAsia"/>
        </w:rPr>
        <w:t>3</w:t>
      </w:r>
      <w:r>
        <w:rPr>
          <w:rFonts w:hint="eastAsia"/>
        </w:rPr>
        <w:t>年間のコストが実際どれくらいかかったか公表させる。それが認可時のコストを</w:t>
      </w:r>
      <w:r>
        <w:rPr>
          <w:rFonts w:hint="eastAsia"/>
        </w:rPr>
        <w:t>5</w:t>
      </w:r>
      <w:r>
        <w:rPr>
          <w:rFonts w:hint="eastAsia"/>
        </w:rPr>
        <w:t>％以上下回っていれば、特別な事情がない限り値下げを要請する。翌年</w:t>
      </w:r>
      <w:r>
        <w:rPr>
          <w:rFonts w:hint="eastAsia"/>
        </w:rPr>
        <w:t>4</w:t>
      </w:r>
      <w:r>
        <w:rPr>
          <w:rFonts w:hint="eastAsia"/>
        </w:rPr>
        <w:t>月までに下げない場合は経産省が値下げを命じる。問題は事業者がコストを増やして発動を避ける可能性があること。コストの妥当性をどう検証するかが課題である。</w:t>
      </w:r>
    </w:p>
    <w:p w:rsidR="00100081" w:rsidRDefault="00100081" w:rsidP="00A01372"/>
    <w:p w:rsidR="002069C1" w:rsidRDefault="002069C1" w:rsidP="00A01372">
      <w:r>
        <w:rPr>
          <w:rFonts w:hint="eastAsia"/>
        </w:rPr>
        <w:t>2016</w:t>
      </w:r>
      <w:r>
        <w:rPr>
          <w:rFonts w:hint="eastAsia"/>
        </w:rPr>
        <w:t>年</w:t>
      </w:r>
      <w:r>
        <w:rPr>
          <w:rFonts w:hint="eastAsia"/>
        </w:rPr>
        <w:t>8</w:t>
      </w:r>
      <w:r>
        <w:rPr>
          <w:rFonts w:hint="eastAsia"/>
        </w:rPr>
        <w:t>月</w:t>
      </w:r>
      <w:r>
        <w:rPr>
          <w:rFonts w:hint="eastAsia"/>
        </w:rPr>
        <w:t>1</w:t>
      </w:r>
      <w:r>
        <w:rPr>
          <w:rFonts w:hint="eastAsia"/>
        </w:rPr>
        <w:t>日（月）</w:t>
      </w:r>
    </w:p>
    <w:p w:rsidR="002069C1" w:rsidRDefault="002069C1" w:rsidP="00A01372">
      <w:r>
        <w:rPr>
          <w:rFonts w:hint="eastAsia"/>
        </w:rPr>
        <w:t xml:space="preserve">　規制委は基準地震動の算出方法を見直さないと決めた。元委員長代理の島崎氏の指摘をはねつける姿勢に専門家からは「結論ありきだ」と批判が出ている。見直しで再稼働自体が不可能になる可能性もあることからの結論だ。新規制基準策定に関わった藤原氏も批判。「地震動観測の歴史は</w:t>
      </w:r>
      <w:r>
        <w:rPr>
          <w:rFonts w:hint="eastAsia"/>
        </w:rPr>
        <w:t>60</w:t>
      </w:r>
      <w:r>
        <w:rPr>
          <w:rFonts w:hint="eastAsia"/>
        </w:rPr>
        <w:t>年に満たず、わからないことがたくさんある。謙虚に受け止めるべきだと批判する。長沢氏も計算し直せば</w:t>
      </w:r>
      <w:r>
        <w:rPr>
          <w:rFonts w:hint="eastAsia"/>
        </w:rPr>
        <w:t>1.5</w:t>
      </w:r>
      <w:r>
        <w:rPr>
          <w:rFonts w:hint="eastAsia"/>
        </w:rPr>
        <w:t>倍になる。規制委は過小評価が明らかになるのを恐れたとしか思えないと話している。</w:t>
      </w:r>
    </w:p>
    <w:p w:rsidR="002069C1" w:rsidRDefault="002069C1" w:rsidP="00A01372"/>
    <w:p w:rsidR="00923F1C" w:rsidRDefault="00923F1C" w:rsidP="00A01372">
      <w:r>
        <w:rPr>
          <w:rFonts w:hint="eastAsia"/>
        </w:rPr>
        <w:t>2016</w:t>
      </w:r>
      <w:r>
        <w:rPr>
          <w:rFonts w:hint="eastAsia"/>
        </w:rPr>
        <w:t>年</w:t>
      </w:r>
      <w:r>
        <w:rPr>
          <w:rFonts w:hint="eastAsia"/>
        </w:rPr>
        <w:t>7</w:t>
      </w:r>
      <w:r>
        <w:rPr>
          <w:rFonts w:hint="eastAsia"/>
        </w:rPr>
        <w:t>月</w:t>
      </w:r>
      <w:r>
        <w:rPr>
          <w:rFonts w:hint="eastAsia"/>
        </w:rPr>
        <w:t>31</w:t>
      </w:r>
      <w:r>
        <w:rPr>
          <w:rFonts w:hint="eastAsia"/>
        </w:rPr>
        <w:t>日（日）</w:t>
      </w:r>
    </w:p>
    <w:p w:rsidR="00923F1C" w:rsidRDefault="00923F1C" w:rsidP="00A01372">
      <w:r>
        <w:rPr>
          <w:rFonts w:hint="eastAsia"/>
        </w:rPr>
        <w:t xml:space="preserve">　福島廃炉へ公的資金、東電支援、長期で返済。原子力損害賠償・廃炉支援機構に公的な基金を作り廃炉費用を一時的に援助。長期間かけて国に資金を返す。結果的に電気料金に転嫁されないように東電</w:t>
      </w:r>
      <w:r>
        <w:rPr>
          <w:rFonts w:hint="eastAsia"/>
        </w:rPr>
        <w:t>HD</w:t>
      </w:r>
      <w:r>
        <w:rPr>
          <w:rFonts w:hint="eastAsia"/>
        </w:rPr>
        <w:t>には徹底した経営改革を求める。</w:t>
      </w:r>
    </w:p>
    <w:p w:rsidR="00923F1C" w:rsidRDefault="00923F1C" w:rsidP="00A01372">
      <w:r>
        <w:rPr>
          <w:rFonts w:hint="eastAsia"/>
        </w:rPr>
        <w:t xml:space="preserve">　東電がこれまでに資金手当てのメドをつけたのは約</w:t>
      </w:r>
      <w:r>
        <w:rPr>
          <w:rFonts w:hint="eastAsia"/>
        </w:rPr>
        <w:t>2</w:t>
      </w:r>
      <w:r>
        <w:rPr>
          <w:rFonts w:hint="eastAsia"/>
        </w:rPr>
        <w:t>兆円にとどまり、会計上も約</w:t>
      </w:r>
      <w:r>
        <w:rPr>
          <w:rFonts w:hint="eastAsia"/>
        </w:rPr>
        <w:t>2500</w:t>
      </w:r>
      <w:r>
        <w:rPr>
          <w:rFonts w:hint="eastAsia"/>
        </w:rPr>
        <w:t>億円分しか処理が進んでいない。廃炉費用が確定し、一括引き当てた場合、債務超過に陥る恐れがある。筆頭株主の原賠機構に基金をつくり、必要な資金枠を確保、必要資金を随時援助する。廃炉費用は東電一社の負担を原則とする。廃炉費用が重荷になり、電気料金が長期定期に高止まりすれば消費者は不利益を受ける。一段のリストラを求め</w:t>
      </w:r>
      <w:r w:rsidR="00AA7A26">
        <w:rPr>
          <w:rFonts w:hint="eastAsia"/>
        </w:rPr>
        <w:t>る。今の</w:t>
      </w:r>
      <w:r w:rsidR="00126240">
        <w:rPr>
          <w:rFonts w:hint="eastAsia"/>
        </w:rPr>
        <w:t>交付国債</w:t>
      </w:r>
      <w:r w:rsidR="00AA7A26">
        <w:rPr>
          <w:rFonts w:hint="eastAsia"/>
        </w:rPr>
        <w:t>を使って資金を援助できる被災者への賠償や除染費用も追加の支援を検討する。今の再建計画で見込む</w:t>
      </w:r>
      <w:r w:rsidR="00AA7A26">
        <w:rPr>
          <w:rFonts w:hint="eastAsia"/>
        </w:rPr>
        <w:t>9</w:t>
      </w:r>
      <w:r w:rsidR="00AA7A26">
        <w:rPr>
          <w:rFonts w:hint="eastAsia"/>
        </w:rPr>
        <w:t>兆円の資金支援枠を超えるのが確実なためだ。早ければ来年の通常国会に関連法の改正案を出したい考えだ。</w:t>
      </w:r>
    </w:p>
    <w:p w:rsidR="00CD5D3A" w:rsidRDefault="00CD5D3A" w:rsidP="00A01372">
      <w:r>
        <w:rPr>
          <w:rFonts w:hint="eastAsia"/>
        </w:rPr>
        <w:t xml:space="preserve">　単純に電気料金に上乗せするといった自由化前の発想では、</w:t>
      </w:r>
      <w:r w:rsidR="00352ED5">
        <w:rPr>
          <w:rFonts w:hint="eastAsia"/>
        </w:rPr>
        <w:t>利用者</w:t>
      </w:r>
      <w:r>
        <w:rPr>
          <w:rFonts w:hint="eastAsia"/>
        </w:rPr>
        <w:t>の東電離れを加速するだけになる。利用者に</w:t>
      </w:r>
      <w:r w:rsidR="00352ED5">
        <w:rPr>
          <w:rFonts w:hint="eastAsia"/>
        </w:rPr>
        <w:t>廃炉</w:t>
      </w:r>
      <w:r>
        <w:rPr>
          <w:rFonts w:hint="eastAsia"/>
        </w:rPr>
        <w:t>の費用負担に見合う価値を提供する必要がある。</w:t>
      </w:r>
    </w:p>
    <w:p w:rsidR="00923F1C" w:rsidRDefault="00923F1C" w:rsidP="00A01372"/>
    <w:p w:rsidR="007746F0" w:rsidRDefault="007746F0" w:rsidP="00A01372">
      <w:r>
        <w:rPr>
          <w:rFonts w:hint="eastAsia"/>
        </w:rPr>
        <w:t>2016</w:t>
      </w:r>
      <w:r>
        <w:rPr>
          <w:rFonts w:hint="eastAsia"/>
        </w:rPr>
        <w:t>年</w:t>
      </w:r>
      <w:r>
        <w:rPr>
          <w:rFonts w:hint="eastAsia"/>
        </w:rPr>
        <w:t>7</w:t>
      </w:r>
      <w:r>
        <w:rPr>
          <w:rFonts w:hint="eastAsia"/>
        </w:rPr>
        <w:t>月</w:t>
      </w:r>
      <w:r>
        <w:rPr>
          <w:rFonts w:hint="eastAsia"/>
        </w:rPr>
        <w:t>29</w:t>
      </w:r>
      <w:r>
        <w:rPr>
          <w:rFonts w:hint="eastAsia"/>
        </w:rPr>
        <w:t>日（金）</w:t>
      </w:r>
    </w:p>
    <w:p w:rsidR="007746F0" w:rsidRDefault="007746F0" w:rsidP="00A01372">
      <w:r>
        <w:rPr>
          <w:rFonts w:hint="eastAsia"/>
        </w:rPr>
        <w:t xml:space="preserve">　東電、廃炉費用を国に支援要請、作業工程の遅れ等で、当初見込んでいた</w:t>
      </w:r>
      <w:r>
        <w:rPr>
          <w:rFonts w:hint="eastAsia"/>
        </w:rPr>
        <w:t>2</w:t>
      </w:r>
      <w:r>
        <w:rPr>
          <w:rFonts w:hint="eastAsia"/>
        </w:rPr>
        <w:t>兆円を大幅に上回る可能性が高くなったため。原発事故の賠償費用が当初見込みを上回っている問題でも政府と対応を協議する。賠償費用は国が無利子で立て替えている。当初</w:t>
      </w:r>
      <w:r>
        <w:rPr>
          <w:rFonts w:hint="eastAsia"/>
        </w:rPr>
        <w:t>5</w:t>
      </w:r>
      <w:r>
        <w:rPr>
          <w:rFonts w:hint="eastAsia"/>
        </w:rPr>
        <w:t>兆円を見込んでいたが</w:t>
      </w:r>
      <w:r>
        <w:rPr>
          <w:rFonts w:hint="eastAsia"/>
        </w:rPr>
        <w:t>6</w:t>
      </w:r>
      <w:r>
        <w:rPr>
          <w:rFonts w:hint="eastAsia"/>
        </w:rPr>
        <w:t>兆円を超えた。政府は支援措置の検討に入る。費用が膨らんだ場合でも作業が滞らないようにする考えだ。</w:t>
      </w:r>
    </w:p>
    <w:p w:rsidR="00A56077" w:rsidRDefault="00A56077" w:rsidP="00A01372"/>
    <w:p w:rsidR="00A56077" w:rsidRDefault="00A56077" w:rsidP="00A01372">
      <w:r>
        <w:rPr>
          <w:rFonts w:hint="eastAsia"/>
        </w:rPr>
        <w:t xml:space="preserve">　東電と政府は、</w:t>
      </w:r>
      <w:r w:rsidR="00BD59AA">
        <w:rPr>
          <w:rFonts w:hint="eastAsia"/>
        </w:rPr>
        <w:t>2</w:t>
      </w:r>
      <w:r w:rsidR="00BD59AA">
        <w:rPr>
          <w:rFonts w:hint="eastAsia"/>
        </w:rPr>
        <w:t>号機の</w:t>
      </w:r>
      <w:r>
        <w:rPr>
          <w:rFonts w:hint="eastAsia"/>
        </w:rPr>
        <w:t>溶け落ちた核燃料が容器の底に残っている可能性が高いと発表した。その量は</w:t>
      </w:r>
      <w:r w:rsidR="007C1262">
        <w:rPr>
          <w:rFonts w:hint="eastAsia"/>
        </w:rPr>
        <w:t>160</w:t>
      </w:r>
      <w:r w:rsidR="007C1262">
        <w:rPr>
          <w:rFonts w:hint="eastAsia"/>
        </w:rPr>
        <w:t>トンほどと推定。</w:t>
      </w:r>
      <w:r w:rsidR="00BD59AA">
        <w:rPr>
          <w:rFonts w:hint="eastAsia"/>
        </w:rPr>
        <w:t>スリーアイル島原発よりはるかに多い。</w:t>
      </w:r>
      <w:r>
        <w:rPr>
          <w:rFonts w:hint="eastAsia"/>
        </w:rPr>
        <w:t>調査には宇宙線から生じる「ミュー粒子」と呼ぶ素粒子を使う。ウランなど密度が高い物質に当たると進路が折れ曲がり、透視画像を得られる。</w:t>
      </w:r>
      <w:r w:rsidR="00BD59AA">
        <w:rPr>
          <w:rFonts w:hint="eastAsia"/>
        </w:rPr>
        <w:t>１、</w:t>
      </w:r>
      <w:r w:rsidR="00BD59AA">
        <w:rPr>
          <w:rFonts w:hint="eastAsia"/>
        </w:rPr>
        <w:t>3</w:t>
      </w:r>
      <w:r w:rsidR="00BD59AA">
        <w:rPr>
          <w:rFonts w:hint="eastAsia"/>
        </w:rPr>
        <w:t>号機はまだ確認できていない。</w:t>
      </w:r>
      <w:r w:rsidR="00BD59AA">
        <w:rPr>
          <w:rFonts w:hint="eastAsia"/>
        </w:rPr>
        <w:t>1</w:t>
      </w:r>
      <w:r w:rsidR="00BD59AA">
        <w:rPr>
          <w:rFonts w:hint="eastAsia"/>
        </w:rPr>
        <w:t>号機の圧力容器の中にはなにもなかったので、格納容器の底に溶</w:t>
      </w:r>
      <w:r w:rsidR="00BD59AA">
        <w:rPr>
          <w:rFonts w:hint="eastAsia"/>
        </w:rPr>
        <w:lastRenderedPageBreak/>
        <w:t>け落ちたとみられる。</w:t>
      </w:r>
      <w:r w:rsidR="00BD59AA">
        <w:rPr>
          <w:rFonts w:hint="eastAsia"/>
        </w:rPr>
        <w:t>3</w:t>
      </w:r>
      <w:r w:rsidR="00BD59AA">
        <w:rPr>
          <w:rFonts w:hint="eastAsia"/>
        </w:rPr>
        <w:t>号機はまだ調査できていない。</w:t>
      </w:r>
      <w:r w:rsidR="00BD59AA">
        <w:rPr>
          <w:rFonts w:hint="eastAsia"/>
        </w:rPr>
        <w:t>21</w:t>
      </w:r>
      <w:r w:rsidR="00BD59AA">
        <w:rPr>
          <w:rFonts w:hint="eastAsia"/>
        </w:rPr>
        <w:t>年中にいずれかで取り出しを始める計画だが、廃炉への道のりは遠い。</w:t>
      </w:r>
    </w:p>
    <w:p w:rsidR="00BD59AA" w:rsidRDefault="00BD59AA" w:rsidP="00A01372"/>
    <w:p w:rsidR="00BD59AA" w:rsidRDefault="00BD59AA" w:rsidP="00A01372">
      <w:r>
        <w:rPr>
          <w:rFonts w:hint="eastAsia"/>
        </w:rPr>
        <w:t xml:space="preserve">　三反園鹿児島県知事は、８月下旬にも</w:t>
      </w:r>
      <w:r w:rsidR="00352ED5">
        <w:rPr>
          <w:rFonts w:hint="eastAsia"/>
        </w:rPr>
        <w:t>川内</w:t>
      </w:r>
      <w:r>
        <w:rPr>
          <w:rFonts w:hint="eastAsia"/>
        </w:rPr>
        <w:t>原発の停止を申し入れる方針を表明した避難計画の再検証も強調した。定期検査のため１０月から稼働は止まる。</w:t>
      </w:r>
      <w:r w:rsidR="00DF65F1">
        <w:rPr>
          <w:rFonts w:hint="eastAsia"/>
        </w:rPr>
        <w:t>経産省幹部は「何を心配して止めるといっているのかわからない」として今後意見交換する予定。</w:t>
      </w:r>
    </w:p>
    <w:p w:rsidR="007746F0" w:rsidRDefault="007746F0" w:rsidP="00A01372"/>
    <w:p w:rsidR="002229DC" w:rsidRDefault="002229DC" w:rsidP="00A01372">
      <w:r>
        <w:rPr>
          <w:rFonts w:hint="eastAsia"/>
        </w:rPr>
        <w:t>2016</w:t>
      </w:r>
      <w:r>
        <w:rPr>
          <w:rFonts w:hint="eastAsia"/>
        </w:rPr>
        <w:t>年</w:t>
      </w:r>
      <w:r>
        <w:rPr>
          <w:rFonts w:hint="eastAsia"/>
        </w:rPr>
        <w:t>7</w:t>
      </w:r>
      <w:r>
        <w:rPr>
          <w:rFonts w:hint="eastAsia"/>
        </w:rPr>
        <w:t>月</w:t>
      </w:r>
      <w:r>
        <w:rPr>
          <w:rFonts w:hint="eastAsia"/>
        </w:rPr>
        <w:t>24</w:t>
      </w:r>
      <w:r>
        <w:rPr>
          <w:rFonts w:hint="eastAsia"/>
        </w:rPr>
        <w:t>日（日）日曜版</w:t>
      </w:r>
    </w:p>
    <w:p w:rsidR="002229DC" w:rsidRDefault="002229DC" w:rsidP="00A01372">
      <w:r>
        <w:rPr>
          <w:rFonts w:hint="eastAsia"/>
        </w:rPr>
        <w:t xml:space="preserve">　</w:t>
      </w:r>
      <w:r w:rsidR="00D70C19">
        <w:rPr>
          <w:rFonts w:hint="eastAsia"/>
        </w:rPr>
        <w:t>飯舘村の</w:t>
      </w:r>
      <w:r>
        <w:rPr>
          <w:rFonts w:hint="eastAsia"/>
        </w:rPr>
        <w:t>避難解除は来年と決定、自宅は被曝上限超え、ずさん横行、国の除染、作業基準慰安まかり通る。畑の表土を</w:t>
      </w:r>
      <w:r>
        <w:rPr>
          <w:rFonts w:hint="eastAsia"/>
        </w:rPr>
        <w:t>5</w:t>
      </w:r>
      <w:r>
        <w:rPr>
          <w:rFonts w:hint="eastAsia"/>
        </w:rPr>
        <w:t>センチ削ることを環境省と合意、ところが</w:t>
      </w:r>
      <w:r>
        <w:rPr>
          <w:rFonts w:hint="eastAsia"/>
        </w:rPr>
        <w:t>10</w:t>
      </w:r>
      <w:r>
        <w:rPr>
          <w:rFonts w:hint="eastAsia"/>
        </w:rPr>
        <w:t>センチ削られ肥えた土地がはがされた。農地の除染はぬかるんだ状態ではやってはいけないことになっているが、雨天続きで工期が伸びるのを嫌がって実施し、汚染された土と下の土をこねるだけの除染もある。宅地内の軒下の土が</w:t>
      </w:r>
      <w:r>
        <w:rPr>
          <w:rFonts w:hint="eastAsia"/>
        </w:rPr>
        <w:t>11</w:t>
      </w:r>
      <w:r>
        <w:rPr>
          <w:rFonts w:hint="eastAsia"/>
        </w:rPr>
        <w:t>万ベクレルを超え、基準</w:t>
      </w:r>
      <w:r>
        <w:rPr>
          <w:rFonts w:hint="eastAsia"/>
        </w:rPr>
        <w:t>8000</w:t>
      </w:r>
      <w:r>
        <w:rPr>
          <w:rFonts w:hint="eastAsia"/>
        </w:rPr>
        <w:t>ベクレルの</w:t>
      </w:r>
      <w:r>
        <w:rPr>
          <w:rFonts w:hint="eastAsia"/>
        </w:rPr>
        <w:t>14</w:t>
      </w:r>
      <w:r>
        <w:rPr>
          <w:rFonts w:hint="eastAsia"/>
        </w:rPr>
        <w:t>倍にもなっているところがる。</w:t>
      </w:r>
    </w:p>
    <w:p w:rsidR="002229DC" w:rsidRDefault="002229DC" w:rsidP="00A01372"/>
    <w:p w:rsidR="004F4AB1" w:rsidRDefault="004F4AB1" w:rsidP="00A01372">
      <w:r>
        <w:rPr>
          <w:rFonts w:hint="eastAsia"/>
        </w:rPr>
        <w:t>2016</w:t>
      </w:r>
      <w:r>
        <w:rPr>
          <w:rFonts w:hint="eastAsia"/>
        </w:rPr>
        <w:t>年</w:t>
      </w:r>
      <w:r>
        <w:rPr>
          <w:rFonts w:hint="eastAsia"/>
        </w:rPr>
        <w:t>7</w:t>
      </w:r>
      <w:r>
        <w:rPr>
          <w:rFonts w:hint="eastAsia"/>
        </w:rPr>
        <w:t>月</w:t>
      </w:r>
      <w:r>
        <w:rPr>
          <w:rFonts w:hint="eastAsia"/>
        </w:rPr>
        <w:t>21</w:t>
      </w:r>
      <w:r>
        <w:rPr>
          <w:rFonts w:hint="eastAsia"/>
        </w:rPr>
        <w:t>日（木）</w:t>
      </w:r>
    </w:p>
    <w:p w:rsidR="004F4AB1" w:rsidRDefault="004F4AB1" w:rsidP="00A01372">
      <w:r>
        <w:rPr>
          <w:rFonts w:hint="eastAsia"/>
        </w:rPr>
        <w:t xml:space="preserve">　大飯原発、地振動議論やり直し、規制委、試算手法に問題。規制委員会は</w:t>
      </w:r>
      <w:r>
        <w:rPr>
          <w:rFonts w:hint="eastAsia"/>
        </w:rPr>
        <w:t>20</w:t>
      </w:r>
      <w:r>
        <w:rPr>
          <w:rFonts w:hint="eastAsia"/>
        </w:rPr>
        <w:t>日、島崎氏の指摘で実施した試算手法に問題があったとして、議論をやり直すことを決めた。</w:t>
      </w:r>
      <w:r>
        <w:rPr>
          <w:rFonts w:hint="eastAsia"/>
        </w:rPr>
        <w:t>13</w:t>
      </w:r>
      <w:r>
        <w:rPr>
          <w:rFonts w:hint="eastAsia"/>
        </w:rPr>
        <w:t>日の定例会合では、試算の結果、見直しは必要ないと結論づけていた。田中委員長は「前回の判断は保留しなければならない」と表明。石渡委員から「規制庁の結果と</w:t>
      </w:r>
      <w:r w:rsidR="00F40685">
        <w:rPr>
          <w:rFonts w:hint="eastAsia"/>
        </w:rPr>
        <w:t>東電の結果が一致すべきなのに違っていることが</w:t>
      </w:r>
      <w:r w:rsidR="00F40685">
        <w:rPr>
          <w:rFonts w:hint="eastAsia"/>
        </w:rPr>
        <w:t>13</w:t>
      </w:r>
      <w:r w:rsidR="00F40685">
        <w:rPr>
          <w:rFonts w:hint="eastAsia"/>
        </w:rPr>
        <w:t>日の会合では説明されなかったことに「きちんと言ってくださらなかったので判断に問題があった」、伴委員も「十分な情報提供がなされなかったことはおおいに問題」などと指摘した。</w:t>
      </w:r>
    </w:p>
    <w:p w:rsidR="004F4AB1" w:rsidRDefault="004F4AB1" w:rsidP="00A01372"/>
    <w:p w:rsidR="00637C81" w:rsidRDefault="00637C81" w:rsidP="00A01372">
      <w:r>
        <w:rPr>
          <w:rFonts w:hint="eastAsia"/>
        </w:rPr>
        <w:t>2016</w:t>
      </w:r>
      <w:r>
        <w:rPr>
          <w:rFonts w:hint="eastAsia"/>
        </w:rPr>
        <w:t>年</w:t>
      </w:r>
      <w:r>
        <w:rPr>
          <w:rFonts w:hint="eastAsia"/>
        </w:rPr>
        <w:t>7</w:t>
      </w:r>
      <w:r>
        <w:rPr>
          <w:rFonts w:hint="eastAsia"/>
        </w:rPr>
        <w:t>月</w:t>
      </w:r>
      <w:r>
        <w:rPr>
          <w:rFonts w:hint="eastAsia"/>
        </w:rPr>
        <w:t>20</w:t>
      </w:r>
      <w:r>
        <w:rPr>
          <w:rFonts w:hint="eastAsia"/>
        </w:rPr>
        <w:t>日（水）</w:t>
      </w:r>
    </w:p>
    <w:p w:rsidR="00637C81" w:rsidRDefault="00637C81" w:rsidP="00A01372">
      <w:r>
        <w:rPr>
          <w:rFonts w:hint="eastAsia"/>
        </w:rPr>
        <w:t xml:space="preserve">　大飯の揺れ想定見直しは不要、規制委員長が見解。島崎東大名誉教授の指摘に対して。</w:t>
      </w:r>
      <w:r>
        <w:rPr>
          <w:rFonts w:hint="eastAsia"/>
        </w:rPr>
        <w:t>19</w:t>
      </w:r>
      <w:r>
        <w:rPr>
          <w:rFonts w:hint="eastAsia"/>
        </w:rPr>
        <w:t>日に面談したが、「島崎氏の手法はそれほどしっかりした評価ではない」として受け入れなかった。</w:t>
      </w:r>
    </w:p>
    <w:p w:rsidR="00637C81" w:rsidRDefault="00637C81" w:rsidP="00A01372"/>
    <w:p w:rsidR="00637C81" w:rsidRDefault="00637C81" w:rsidP="00A01372">
      <w:r>
        <w:rPr>
          <w:rFonts w:hint="eastAsia"/>
        </w:rPr>
        <w:t xml:space="preserve">　原発建家の高濃度汚染水、東電は早期処理を、規制委員会は高濃度汚染水約</w:t>
      </w:r>
      <w:r>
        <w:rPr>
          <w:rFonts w:hint="eastAsia"/>
        </w:rPr>
        <w:t>6</w:t>
      </w:r>
      <w:r>
        <w:rPr>
          <w:rFonts w:hint="eastAsia"/>
        </w:rPr>
        <w:t>万トンの濃度を早期に減らす方策を検討するよう、東電に指示した。敷地内に約</w:t>
      </w:r>
      <w:r>
        <w:rPr>
          <w:rFonts w:hint="eastAsia"/>
        </w:rPr>
        <w:t>1000</w:t>
      </w:r>
      <w:r>
        <w:rPr>
          <w:rFonts w:hint="eastAsia"/>
        </w:rPr>
        <w:t>基あり現在も増え続け、新たな処理が滞っている。</w:t>
      </w:r>
    </w:p>
    <w:p w:rsidR="00637C81" w:rsidRDefault="00637C81" w:rsidP="00A01372"/>
    <w:p w:rsidR="00B3112B" w:rsidRDefault="00B3112B" w:rsidP="00A01372">
      <w:r>
        <w:rPr>
          <w:rFonts w:hint="eastAsia"/>
        </w:rPr>
        <w:t>2016</w:t>
      </w:r>
      <w:r>
        <w:rPr>
          <w:rFonts w:hint="eastAsia"/>
        </w:rPr>
        <w:t>年</w:t>
      </w:r>
      <w:r>
        <w:rPr>
          <w:rFonts w:hint="eastAsia"/>
        </w:rPr>
        <w:t>7</w:t>
      </w:r>
      <w:r>
        <w:rPr>
          <w:rFonts w:hint="eastAsia"/>
        </w:rPr>
        <w:t>月</w:t>
      </w:r>
      <w:r>
        <w:rPr>
          <w:rFonts w:hint="eastAsia"/>
        </w:rPr>
        <w:t>18</w:t>
      </w:r>
      <w:r>
        <w:rPr>
          <w:rFonts w:hint="eastAsia"/>
        </w:rPr>
        <w:t>日（月）</w:t>
      </w:r>
    </w:p>
    <w:p w:rsidR="00B3112B" w:rsidRDefault="00B3112B" w:rsidP="00A01372">
      <w:r>
        <w:rPr>
          <w:rFonts w:hint="eastAsia"/>
        </w:rPr>
        <w:t xml:space="preserve">　不動産が電力小売。長谷工コーポレーションが</w:t>
      </w:r>
      <w:r>
        <w:rPr>
          <w:rFonts w:hint="eastAsia"/>
        </w:rPr>
        <w:t>5</w:t>
      </w:r>
      <w:r>
        <w:rPr>
          <w:rFonts w:hint="eastAsia"/>
        </w:rPr>
        <w:t>％前後の割安な価格で売るほか、野村ホールディングスもマンション１棟単位で電力提供を始めた。長谷工は秋にも</w:t>
      </w:r>
      <w:r>
        <w:rPr>
          <w:rFonts w:hint="eastAsia"/>
        </w:rPr>
        <w:t>50</w:t>
      </w:r>
      <w:r>
        <w:rPr>
          <w:rFonts w:hint="eastAsia"/>
        </w:rPr>
        <w:t>戸</w:t>
      </w:r>
      <w:r w:rsidR="000B4F33">
        <w:rPr>
          <w:rFonts w:hint="eastAsia"/>
        </w:rPr>
        <w:t>未満の</w:t>
      </w:r>
      <w:r>
        <w:rPr>
          <w:rFonts w:hint="eastAsia"/>
        </w:rPr>
        <w:t>管理物件に入居する家庭を対象に小売を始める。将来は管理物件以外への提供も予定。野村不動産も</w:t>
      </w:r>
      <w:r>
        <w:rPr>
          <w:rFonts w:hint="eastAsia"/>
        </w:rPr>
        <w:t>50</w:t>
      </w:r>
      <w:r>
        <w:rPr>
          <w:rFonts w:hint="eastAsia"/>
        </w:rPr>
        <w:t>戸以上のマンションを対象に棟単位一括契約で共有部も含め供給する。エネルギー管理システム（</w:t>
      </w:r>
      <w:r>
        <w:rPr>
          <w:rFonts w:hint="eastAsia"/>
        </w:rPr>
        <w:t>EMS</w:t>
      </w:r>
      <w:r>
        <w:rPr>
          <w:rFonts w:hint="eastAsia"/>
        </w:rPr>
        <w:t>）も構築し、無駄な電力を見つけて節電する。</w:t>
      </w:r>
      <w:r>
        <w:rPr>
          <w:rFonts w:hint="eastAsia"/>
        </w:rPr>
        <w:t>100</w:t>
      </w:r>
      <w:r>
        <w:rPr>
          <w:rFonts w:hint="eastAsia"/>
        </w:rPr>
        <w:t>戸規模で</w:t>
      </w:r>
      <w:r>
        <w:rPr>
          <w:rFonts w:hint="eastAsia"/>
        </w:rPr>
        <w:t>3~6</w:t>
      </w:r>
      <w:r>
        <w:rPr>
          <w:rFonts w:hint="eastAsia"/>
        </w:rPr>
        <w:t>％電気代を削減できるほか、共用部では</w:t>
      </w:r>
      <w:r>
        <w:rPr>
          <w:rFonts w:hint="eastAsia"/>
        </w:rPr>
        <w:t>20~40</w:t>
      </w:r>
      <w:r>
        <w:rPr>
          <w:rFonts w:hint="eastAsia"/>
        </w:rPr>
        <w:t>％減らせるため、マンション管理費の抑制につながる。東急パワーサプライは、賃貸マンション入居者などに契約切り替えの営業を始めた。</w:t>
      </w:r>
      <w:r>
        <w:rPr>
          <w:rFonts w:hint="eastAsia"/>
        </w:rPr>
        <w:t>6</w:t>
      </w:r>
      <w:r>
        <w:rPr>
          <w:rFonts w:hint="eastAsia"/>
        </w:rPr>
        <w:t>月</w:t>
      </w:r>
      <w:r>
        <w:rPr>
          <w:rFonts w:hint="eastAsia"/>
        </w:rPr>
        <w:t>30</w:t>
      </w:r>
      <w:r>
        <w:rPr>
          <w:rFonts w:hint="eastAsia"/>
        </w:rPr>
        <w:t>日現在で</w:t>
      </w:r>
      <w:r>
        <w:rPr>
          <w:rFonts w:hint="eastAsia"/>
        </w:rPr>
        <w:t>126</w:t>
      </w:r>
      <w:r>
        <w:rPr>
          <w:rFonts w:hint="eastAsia"/>
        </w:rPr>
        <w:t>万件。</w:t>
      </w:r>
      <w:r>
        <w:rPr>
          <w:rFonts w:hint="eastAsia"/>
        </w:rPr>
        <w:t>2</w:t>
      </w:r>
      <w:r>
        <w:rPr>
          <w:rFonts w:hint="eastAsia"/>
        </w:rPr>
        <w:t>％程度にとどまる。</w:t>
      </w:r>
    </w:p>
    <w:p w:rsidR="00B3112B" w:rsidRDefault="00B3112B" w:rsidP="00A01372"/>
    <w:p w:rsidR="005241D3" w:rsidRDefault="005241D3" w:rsidP="00A01372">
      <w:r>
        <w:rPr>
          <w:rFonts w:hint="eastAsia"/>
        </w:rPr>
        <w:t>2016</w:t>
      </w:r>
      <w:r>
        <w:rPr>
          <w:rFonts w:hint="eastAsia"/>
        </w:rPr>
        <w:t>年</w:t>
      </w:r>
      <w:r>
        <w:rPr>
          <w:rFonts w:hint="eastAsia"/>
        </w:rPr>
        <w:t>7</w:t>
      </w:r>
      <w:r>
        <w:rPr>
          <w:rFonts w:hint="eastAsia"/>
        </w:rPr>
        <w:t>月</w:t>
      </w:r>
      <w:r>
        <w:rPr>
          <w:rFonts w:hint="eastAsia"/>
        </w:rPr>
        <w:t>17</w:t>
      </w:r>
      <w:r>
        <w:rPr>
          <w:rFonts w:hint="eastAsia"/>
        </w:rPr>
        <w:t>日（日）</w:t>
      </w:r>
    </w:p>
    <w:p w:rsidR="00F343F1" w:rsidRDefault="005241D3" w:rsidP="00A01372">
      <w:r>
        <w:rPr>
          <w:rFonts w:hint="eastAsia"/>
        </w:rPr>
        <w:t xml:space="preserve">　島崎氏は、多い原発の地震の揺れに関する試算では、「入倉・三宅式」を用いると</w:t>
      </w:r>
      <w:r w:rsidR="00F343F1">
        <w:rPr>
          <w:rFonts w:hint="eastAsia"/>
        </w:rPr>
        <w:t>596</w:t>
      </w:r>
      <w:r>
        <w:rPr>
          <w:rFonts w:hint="eastAsia"/>
        </w:rPr>
        <w:t>ガルになり、</w:t>
      </w:r>
      <w:r w:rsidR="00F343F1">
        <w:rPr>
          <w:rFonts w:hint="eastAsia"/>
        </w:rPr>
        <w:t>不確かさの</w:t>
      </w:r>
      <w:r w:rsidR="00F343F1">
        <w:rPr>
          <w:rFonts w:hint="eastAsia"/>
        </w:rPr>
        <w:t>260</w:t>
      </w:r>
      <w:r w:rsidR="00F343F1">
        <w:rPr>
          <w:rFonts w:hint="eastAsia"/>
        </w:rPr>
        <w:t>ガルを加えて、</w:t>
      </w:r>
      <w:r w:rsidR="00F343F1">
        <w:rPr>
          <w:rFonts w:hint="eastAsia"/>
        </w:rPr>
        <w:t>856</w:t>
      </w:r>
      <w:r w:rsidR="00F343F1">
        <w:rPr>
          <w:rFonts w:hint="eastAsia"/>
        </w:rPr>
        <w:t>ガルとなるが、それでは</w:t>
      </w:r>
      <w:r>
        <w:rPr>
          <w:rFonts w:hint="eastAsia"/>
        </w:rPr>
        <w:t>垂直や垂直に近い断層では過小評価になる恐れがあると指摘。</w:t>
      </w:r>
      <w:r w:rsidR="00F343F1">
        <w:rPr>
          <w:rFonts w:hint="eastAsia"/>
        </w:rPr>
        <w:t>もともと「入倉・三宅式」と</w:t>
      </w:r>
      <w:r>
        <w:rPr>
          <w:rFonts w:hint="eastAsia"/>
        </w:rPr>
        <w:t>「武村式」</w:t>
      </w:r>
      <w:r w:rsidR="00F343F1">
        <w:rPr>
          <w:rFonts w:hint="eastAsia"/>
        </w:rPr>
        <w:t>とでは</w:t>
      </w:r>
      <w:r w:rsidR="00F343F1">
        <w:rPr>
          <w:rFonts w:hint="eastAsia"/>
        </w:rPr>
        <w:t>1.8</w:t>
      </w:r>
      <w:r w:rsidR="00F343F1">
        <w:rPr>
          <w:rFonts w:hint="eastAsia"/>
        </w:rPr>
        <w:t>倍の開きがあり、これ</w:t>
      </w:r>
      <w:r>
        <w:rPr>
          <w:rFonts w:hint="eastAsia"/>
        </w:rPr>
        <w:t>を</w:t>
      </w:r>
      <w:r w:rsidR="00F343F1">
        <w:rPr>
          <w:rFonts w:hint="eastAsia"/>
        </w:rPr>
        <w:t>加味して計算すると</w:t>
      </w:r>
      <w:r w:rsidR="00F343F1">
        <w:rPr>
          <w:rFonts w:hint="eastAsia"/>
        </w:rPr>
        <w:t>596</w:t>
      </w:r>
      <w:r w:rsidR="00F343F1">
        <w:rPr>
          <w:rFonts w:hint="eastAsia"/>
        </w:rPr>
        <w:t>ガルは</w:t>
      </w:r>
      <w:r w:rsidR="00F343F1">
        <w:rPr>
          <w:rFonts w:hint="eastAsia"/>
        </w:rPr>
        <w:t>1080</w:t>
      </w:r>
      <w:r w:rsidR="00F343F1">
        <w:rPr>
          <w:rFonts w:hint="eastAsia"/>
        </w:rPr>
        <w:t>ガルとなり、不確かさの</w:t>
      </w:r>
      <w:r w:rsidR="00F343F1">
        <w:rPr>
          <w:rFonts w:hint="eastAsia"/>
        </w:rPr>
        <w:t>470</w:t>
      </w:r>
      <w:r w:rsidR="00F343F1">
        <w:rPr>
          <w:rFonts w:hint="eastAsia"/>
        </w:rPr>
        <w:t>ガルを加えて</w:t>
      </w:r>
      <w:r w:rsidR="00F343F1">
        <w:rPr>
          <w:rFonts w:hint="eastAsia"/>
        </w:rPr>
        <w:t>1550</w:t>
      </w:r>
      <w:r w:rsidR="00F343F1">
        <w:rPr>
          <w:rFonts w:hint="eastAsia"/>
        </w:rPr>
        <w:t>ガルとな</w:t>
      </w:r>
      <w:r w:rsidR="002F25B0">
        <w:rPr>
          <w:rFonts w:hint="eastAsia"/>
        </w:rPr>
        <w:t>り、基準地震動</w:t>
      </w:r>
      <w:r w:rsidR="002F25B0">
        <w:rPr>
          <w:rFonts w:hint="eastAsia"/>
        </w:rPr>
        <w:t>856</w:t>
      </w:r>
      <w:r w:rsidR="002F25B0">
        <w:rPr>
          <w:rFonts w:hint="eastAsia"/>
        </w:rPr>
        <w:t>ガルを大きく上回ることになる</w:t>
      </w:r>
      <w:r w:rsidR="006D027D">
        <w:rPr>
          <w:rFonts w:hint="eastAsia"/>
        </w:rPr>
        <w:t>と</w:t>
      </w:r>
      <w:r w:rsidR="002F25B0">
        <w:rPr>
          <w:rFonts w:hint="eastAsia"/>
        </w:rPr>
        <w:t>している</w:t>
      </w:r>
      <w:r w:rsidR="00F343F1">
        <w:rPr>
          <w:rFonts w:hint="eastAsia"/>
        </w:rPr>
        <w:t>。</w:t>
      </w:r>
    </w:p>
    <w:p w:rsidR="005241D3" w:rsidRPr="005241D3" w:rsidRDefault="005241D3" w:rsidP="00A01372"/>
    <w:p w:rsidR="00050986" w:rsidRPr="00050986" w:rsidRDefault="00050986" w:rsidP="00A01372">
      <w:r>
        <w:rPr>
          <w:rFonts w:hint="eastAsia"/>
        </w:rPr>
        <w:t>2016</w:t>
      </w:r>
      <w:r>
        <w:rPr>
          <w:rFonts w:hint="eastAsia"/>
        </w:rPr>
        <w:t>年</w:t>
      </w:r>
      <w:r>
        <w:rPr>
          <w:rFonts w:hint="eastAsia"/>
        </w:rPr>
        <w:t>7</w:t>
      </w:r>
      <w:r>
        <w:rPr>
          <w:rFonts w:hint="eastAsia"/>
        </w:rPr>
        <w:t>月</w:t>
      </w:r>
      <w:r>
        <w:rPr>
          <w:rFonts w:hint="eastAsia"/>
        </w:rPr>
        <w:t>16</w:t>
      </w:r>
      <w:r>
        <w:rPr>
          <w:rFonts w:hint="eastAsia"/>
        </w:rPr>
        <w:t>日（土）</w:t>
      </w:r>
    </w:p>
    <w:p w:rsidR="00050986" w:rsidRDefault="00050986" w:rsidP="00A01372">
      <w:r>
        <w:rPr>
          <w:rFonts w:hint="eastAsia"/>
        </w:rPr>
        <w:t xml:space="preserve">　島崎前委員長代理が規制委批判。規制委が行った再計算結果について「納得していない。おかしい」と批判。文書を規制委に送付した。関電が想定した</w:t>
      </w:r>
      <w:r>
        <w:rPr>
          <w:rFonts w:hint="eastAsia"/>
        </w:rPr>
        <w:t>856</w:t>
      </w:r>
      <w:r w:rsidR="00891EFC">
        <w:rPr>
          <w:rFonts w:hint="eastAsia"/>
        </w:rPr>
        <w:t>ガルを大幅に上回る</w:t>
      </w:r>
      <w:r w:rsidR="00891EFC">
        <w:rPr>
          <w:rFonts w:hint="eastAsia"/>
        </w:rPr>
        <w:t>1550</w:t>
      </w:r>
      <w:r w:rsidR="00891EFC">
        <w:rPr>
          <w:rFonts w:hint="eastAsia"/>
        </w:rPr>
        <w:t>ガルになると推定し、規制委の推定には問題があると指摘した。「現在の基準地震動が過小評価されているのは間違いない」と主張し、再計算</w:t>
      </w:r>
      <w:r w:rsidR="005241D3">
        <w:rPr>
          <w:rFonts w:hint="eastAsia"/>
        </w:rPr>
        <w:t>すべきだとした。</w:t>
      </w:r>
      <w:r>
        <w:rPr>
          <w:rFonts w:hint="eastAsia"/>
        </w:rPr>
        <w:t>13</w:t>
      </w:r>
      <w:r>
        <w:rPr>
          <w:rFonts w:hint="eastAsia"/>
        </w:rPr>
        <w:t>日の定例会合で、再計算で得られた値は、関電が想定し審査で認めた値の範囲内に収まり、再稼働の前提となる基準地震動は過小評価ではないと結論づけた。</w:t>
      </w:r>
      <w:r w:rsidR="005241D3">
        <w:rPr>
          <w:rFonts w:hint="eastAsia"/>
        </w:rPr>
        <w:t>19</w:t>
      </w:r>
      <w:r w:rsidR="005241D3">
        <w:rPr>
          <w:rFonts w:hint="eastAsia"/>
        </w:rPr>
        <w:t>日に両者の面談が予定されている。</w:t>
      </w:r>
    </w:p>
    <w:p w:rsidR="00050986" w:rsidRDefault="00050986" w:rsidP="00A01372"/>
    <w:p w:rsidR="008B4F4F" w:rsidRPr="008B4F4F" w:rsidRDefault="008B4F4F" w:rsidP="008B4F4F">
      <w:pPr>
        <w:widowControl/>
        <w:shd w:val="clear" w:color="auto" w:fill="E4EBFF"/>
        <w:jc w:val="left"/>
        <w:outlineLvl w:val="1"/>
        <w:rPr>
          <w:rFonts w:ascii="Arial" w:eastAsia="ＭＳ 明朝" w:hAnsi="Arial" w:cs="Arial"/>
          <w:b/>
          <w:bCs/>
          <w:color w:val="060202"/>
          <w:kern w:val="0"/>
          <w:sz w:val="17"/>
          <w:szCs w:val="17"/>
        </w:rPr>
      </w:pPr>
      <w:r w:rsidRPr="008B4F4F">
        <w:rPr>
          <w:rFonts w:ascii="Arial" w:eastAsia="ＭＳ 明朝" w:hAnsi="Arial" w:cs="Arial"/>
          <w:b/>
          <w:bCs/>
          <w:color w:val="060202"/>
          <w:kern w:val="0"/>
          <w:sz w:val="17"/>
          <w:szCs w:val="17"/>
        </w:rPr>
        <w:t>2016</w:t>
      </w:r>
      <w:r w:rsidRPr="008B4F4F">
        <w:rPr>
          <w:rFonts w:ascii="Arial" w:eastAsia="ＭＳ 明朝" w:hAnsi="Arial" w:cs="Arial"/>
          <w:b/>
          <w:bCs/>
          <w:color w:val="060202"/>
          <w:kern w:val="0"/>
          <w:sz w:val="17"/>
          <w:szCs w:val="17"/>
        </w:rPr>
        <w:t>年</w:t>
      </w:r>
      <w:r w:rsidRPr="008B4F4F">
        <w:rPr>
          <w:rFonts w:ascii="Arial" w:eastAsia="ＭＳ 明朝" w:hAnsi="Arial" w:cs="Arial"/>
          <w:b/>
          <w:bCs/>
          <w:color w:val="060202"/>
          <w:kern w:val="0"/>
          <w:sz w:val="17"/>
          <w:szCs w:val="17"/>
        </w:rPr>
        <w:t>7</w:t>
      </w:r>
      <w:r w:rsidRPr="008B4F4F">
        <w:rPr>
          <w:rFonts w:ascii="Arial" w:eastAsia="ＭＳ 明朝" w:hAnsi="Arial" w:cs="Arial"/>
          <w:b/>
          <w:bCs/>
          <w:color w:val="060202"/>
          <w:kern w:val="0"/>
          <w:sz w:val="17"/>
          <w:szCs w:val="17"/>
        </w:rPr>
        <w:t>月</w:t>
      </w:r>
      <w:r w:rsidRPr="008B4F4F">
        <w:rPr>
          <w:rFonts w:ascii="Arial" w:eastAsia="ＭＳ 明朝" w:hAnsi="Arial" w:cs="Arial"/>
          <w:b/>
          <w:bCs/>
          <w:color w:val="060202"/>
          <w:kern w:val="0"/>
          <w:sz w:val="17"/>
          <w:szCs w:val="17"/>
        </w:rPr>
        <w:t>16</w:t>
      </w:r>
      <w:r w:rsidRPr="008B4F4F">
        <w:rPr>
          <w:rFonts w:ascii="Arial" w:eastAsia="ＭＳ 明朝" w:hAnsi="Arial" w:cs="Arial"/>
          <w:b/>
          <w:bCs/>
          <w:color w:val="060202"/>
          <w:kern w:val="0"/>
          <w:sz w:val="17"/>
          <w:szCs w:val="17"/>
        </w:rPr>
        <w:t>日土曜日</w:t>
      </w:r>
    </w:p>
    <w:p w:rsidR="008B4F4F" w:rsidRPr="008B4F4F" w:rsidRDefault="008B4F4F" w:rsidP="008B4F4F">
      <w:pPr>
        <w:widowControl/>
        <w:shd w:val="clear" w:color="auto" w:fill="E4EBFF"/>
        <w:spacing w:before="180"/>
        <w:jc w:val="left"/>
        <w:outlineLvl w:val="2"/>
        <w:rPr>
          <w:rFonts w:ascii="Arial" w:eastAsia="ＭＳ 明朝" w:hAnsi="Arial" w:cs="Arial"/>
          <w:b/>
          <w:bCs/>
          <w:color w:val="060202"/>
          <w:kern w:val="0"/>
          <w:sz w:val="36"/>
          <w:szCs w:val="36"/>
        </w:rPr>
      </w:pPr>
      <w:bookmarkStart w:id="1" w:name="3792613571825640853"/>
      <w:bookmarkEnd w:id="1"/>
      <w:r w:rsidRPr="008B4F4F">
        <w:rPr>
          <w:rFonts w:ascii="Arial" w:eastAsia="ＭＳ 明朝" w:hAnsi="Arial" w:cs="Arial"/>
          <w:b/>
          <w:bCs/>
          <w:color w:val="060202"/>
          <w:kern w:val="0"/>
          <w:sz w:val="36"/>
          <w:szCs w:val="36"/>
        </w:rPr>
        <w:t>東京地裁の原発メーカー訴訟判決の正確かつ詳細な報告ー判決の本質的な問題点の解明</w:t>
      </w:r>
      <w:r w:rsidRPr="008B4F4F">
        <w:rPr>
          <w:rFonts w:ascii="Arial" w:eastAsia="ＭＳ 明朝" w:hAnsi="Arial" w:cs="Arial"/>
          <w:b/>
          <w:bCs/>
          <w:color w:val="060202"/>
          <w:kern w:val="0"/>
          <w:sz w:val="36"/>
          <w:szCs w:val="36"/>
        </w:rPr>
        <w:t xml:space="preserve"> </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1"/>
        </w:rPr>
        <w:t>７月１３日の東京地裁の判決内容に関して、核新聞報道及び弁護団の判決要旨もいずれも正確に伝えていません。そこで１７５頁（内、判決文は３４頁）の内容を正確にかつ詳細に報告いたします。</w:t>
      </w:r>
      <w:r w:rsidRPr="008B4F4F">
        <w:rPr>
          <w:rFonts w:ascii="Arial" w:eastAsia="ＭＳ 明朝" w:hAnsi="Arial" w:cs="Arial"/>
          <w:color w:val="060202"/>
          <w:kern w:val="0"/>
          <w:sz w:val="23"/>
          <w:szCs w:val="23"/>
        </w:rPr>
        <w:br/>
      </w:r>
      <w:r w:rsidRPr="008B4F4F">
        <w:rPr>
          <w:rFonts w:ascii="Arial" w:eastAsia="ＭＳ 明朝" w:hAnsi="Arial" w:cs="Arial"/>
          <w:color w:val="060202"/>
          <w:kern w:val="0"/>
          <w:sz w:val="23"/>
          <w:szCs w:val="21"/>
        </w:rPr>
        <w:t>判決の最大の問題点は何か、明らかにします。なお注は原発メーカー訴訟の会・本人訴訟団の事務局長（崔勝久）が記したものです。</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判決の報道が正確に伝えていない内容は大きく以下の通りです。</w:t>
      </w:r>
      <w:r w:rsidRPr="008B4F4F">
        <w:rPr>
          <w:rFonts w:ascii="inherit" w:eastAsia="ＭＳ 明朝" w:hAnsi="inherit" w:cs="Arial"/>
          <w:color w:val="1D2129"/>
          <w:kern w:val="0"/>
          <w:sz w:val="23"/>
          <w:szCs w:val="23"/>
        </w:rPr>
        <w:br/>
      </w:r>
      <w:r w:rsidRPr="008B4F4F">
        <w:rPr>
          <w:rFonts w:ascii="inherit" w:eastAsia="ＭＳ 明朝" w:hAnsi="inherit" w:cs="Arial"/>
          <w:color w:val="1D2129"/>
          <w:kern w:val="0"/>
          <w:sz w:val="23"/>
          <w:szCs w:val="23"/>
        </w:rPr>
        <w:t>１　判決は、原告弁護団に訴訟代理人を依頼している原告ら（「只野ら」）と、弁護団を解任した４０名の本人訴訟団（「選定者ら」、「選定当事者ら」）両者に対してそれぞれ別々に下されている点、</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２　判決は両者共通の原発メーカーに対する賠償責任の主張を却下しているが、その理由は異なっている点、</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３　判決は、弁護団の主張</w:t>
      </w:r>
      <w:r w:rsidRPr="008B4F4F">
        <w:rPr>
          <w:rFonts w:ascii="inherit" w:eastAsia="ＭＳ 明朝" w:hAnsi="inherit" w:cs="Arial"/>
          <w:color w:val="1D2129"/>
          <w:kern w:val="0"/>
          <w:sz w:val="23"/>
          <w:szCs w:val="23"/>
        </w:rPr>
        <w:t>―</w:t>
      </w:r>
      <w:r w:rsidRPr="008B4F4F">
        <w:rPr>
          <w:rFonts w:ascii="inherit" w:eastAsia="ＭＳ 明朝" w:hAnsi="inherit" w:cs="Arial"/>
          <w:color w:val="1D2129"/>
          <w:kern w:val="0"/>
          <w:sz w:val="23"/>
          <w:szCs w:val="23"/>
        </w:rPr>
        <w:t>原賠法はノー・ニュークス権に基づいた違憲であること、及び原告が東電に代わり（「債権者代位権」）賠償金を請求すること</w:t>
      </w:r>
      <w:r w:rsidRPr="008B4F4F">
        <w:rPr>
          <w:rFonts w:ascii="inherit" w:eastAsia="ＭＳ 明朝" w:hAnsi="inherit" w:cs="Arial"/>
          <w:color w:val="1D2129"/>
          <w:kern w:val="0"/>
          <w:sz w:val="23"/>
          <w:szCs w:val="23"/>
        </w:rPr>
        <w:t>―</w:t>
      </w:r>
      <w:r w:rsidRPr="008B4F4F">
        <w:rPr>
          <w:rFonts w:ascii="inherit" w:eastAsia="ＭＳ 明朝" w:hAnsi="inherit" w:cs="Arial"/>
          <w:color w:val="1D2129"/>
          <w:kern w:val="0"/>
          <w:sz w:val="23"/>
          <w:szCs w:val="23"/>
        </w:rPr>
        <w:t>に対して法的根拠をあげて却下した点、</w:t>
      </w:r>
    </w:p>
    <w:p w:rsidR="008B4F4F" w:rsidRPr="008B4F4F" w:rsidRDefault="008B4F4F" w:rsidP="008B4F4F">
      <w:pPr>
        <w:widowControl/>
        <w:shd w:val="clear" w:color="auto" w:fill="FFFFFF"/>
        <w:spacing w:line="270" w:lineRule="atLeast"/>
        <w:jc w:val="left"/>
        <w:rPr>
          <w:rFonts w:ascii="Arial" w:eastAsia="ＭＳ 明朝" w:hAnsi="Arial" w:cs="Arial"/>
          <w:color w:val="060202"/>
          <w:kern w:val="0"/>
          <w:sz w:val="23"/>
          <w:szCs w:val="23"/>
        </w:rPr>
      </w:pPr>
      <w:r w:rsidRPr="008B4F4F">
        <w:rPr>
          <w:rFonts w:ascii="Arial" w:eastAsia="ＭＳ 明朝" w:hAnsi="Arial" w:cs="Arial"/>
          <w:color w:val="CC0000"/>
          <w:kern w:val="0"/>
          <w:sz w:val="23"/>
          <w:szCs w:val="23"/>
        </w:rPr>
        <w:t>４　判決は、本人訴訟団（「選定当事者ら」）が主張した準備書面に被告は答えず、裁判所も判決の中で一切、触れていないが、その点にこそ、原発メーカー訴訟の真の意義があることが理解されていない点、すなわち、</w:t>
      </w:r>
      <w:r w:rsidRPr="008B4F4F">
        <w:rPr>
          <w:rFonts w:ascii="ＭＳ ゴシック" w:eastAsia="ＭＳ ゴシック" w:hAnsi="ＭＳ ゴシック" w:cs="ＭＳ ゴシック" w:hint="eastAsia"/>
          <w:color w:val="CC0000"/>
          <w:kern w:val="0"/>
          <w:sz w:val="23"/>
          <w:szCs w:val="23"/>
        </w:rPr>
        <w:t>①</w:t>
      </w:r>
      <w:r w:rsidRPr="008B4F4F">
        <w:rPr>
          <w:rFonts w:ascii="Arial" w:eastAsia="ＭＳ 明朝" w:hAnsi="Arial" w:cs="Arial"/>
          <w:color w:val="CC0000"/>
          <w:kern w:val="0"/>
          <w:sz w:val="23"/>
          <w:szCs w:val="23"/>
        </w:rPr>
        <w:t>原発製造・輸出そのものが違憲（「立法事実変遷論」によ</w:t>
      </w:r>
      <w:r w:rsidRPr="008B4F4F">
        <w:rPr>
          <w:rFonts w:ascii="Arial" w:eastAsia="ＭＳ 明朝" w:hAnsi="Arial" w:cs="Arial"/>
          <w:color w:val="CC0000"/>
          <w:kern w:val="0"/>
          <w:sz w:val="23"/>
          <w:szCs w:val="23"/>
        </w:rPr>
        <w:lastRenderedPageBreak/>
        <w:t>って、福島事故を目撃して立法の拠って立つ過酷な事実が可視化されてきた。従って原子力基本法、原賠法など原発を前提にした法は違憲、原発が潜在的核兵器として「安全保障に資する」とされ憲法の前文の精神に反する）、</w:t>
      </w:r>
      <w:r w:rsidRPr="008B4F4F">
        <w:rPr>
          <w:rFonts w:ascii="ＭＳ ゴシック" w:eastAsia="ＭＳ ゴシック" w:hAnsi="ＭＳ ゴシック" w:cs="ＭＳ ゴシック" w:hint="eastAsia"/>
          <w:color w:val="CC0000"/>
          <w:kern w:val="0"/>
          <w:sz w:val="23"/>
          <w:szCs w:val="23"/>
        </w:rPr>
        <w:t>②</w:t>
      </w:r>
      <w:r w:rsidRPr="008B4F4F">
        <w:rPr>
          <w:rFonts w:ascii="Arial" w:eastAsia="ＭＳ 明朝" w:hAnsi="Arial" w:cs="Arial"/>
          <w:color w:val="CC0000"/>
          <w:kern w:val="0"/>
          <w:sz w:val="23"/>
          <w:szCs w:val="23"/>
        </w:rPr>
        <w:t>原発製造・輸出に関するビジネス契約は公助良俗違反で無効、</w:t>
      </w:r>
      <w:r w:rsidRPr="008B4F4F">
        <w:rPr>
          <w:rFonts w:ascii="ＭＳ ゴシック" w:eastAsia="ＭＳ ゴシック" w:hAnsi="ＭＳ ゴシック" w:cs="ＭＳ ゴシック" w:hint="eastAsia"/>
          <w:color w:val="CC0000"/>
          <w:kern w:val="0"/>
          <w:sz w:val="23"/>
          <w:szCs w:val="23"/>
        </w:rPr>
        <w:t>③</w:t>
      </w:r>
      <w:r w:rsidRPr="008B4F4F">
        <w:rPr>
          <w:rFonts w:ascii="Arial" w:eastAsia="ＭＳ 明朝" w:hAnsi="Arial" w:cs="Arial"/>
          <w:color w:val="CC0000"/>
          <w:kern w:val="0"/>
          <w:sz w:val="23"/>
          <w:szCs w:val="23"/>
        </w:rPr>
        <w:t>原発事故によって精神的損害を被った原告に原発メーカーは賠償責任がある、という主張内容、</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５　判決は、本人訴訟団が原発事故と精神的損害の関係を事故によって生起した事実に基づくもの（「事実的因果関係」）として賠償金を請求した為、裁判所は政府の設定する基準に基づく「相当因果関係」を絶対化する立場をとり、本人訴訟団の主張は「独自の見解であって採用することはできない。」と根拠を示さず却下した点、</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br/>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 xml:space="preserve">　同じ原告であっても弁護団と本人訴訟団は異なった主張をしていることをしっかりと理解していただきたいと思います。両者共通するのは原賠法を違憲とし、損害賠償は製造物責任法３条と共同不法行為（民法</w:t>
      </w:r>
      <w:r w:rsidRPr="008B4F4F">
        <w:rPr>
          <w:rFonts w:ascii="inherit" w:eastAsia="ＭＳ 明朝" w:hAnsi="inherit" w:cs="Arial"/>
          <w:color w:val="1D2129"/>
          <w:kern w:val="0"/>
          <w:sz w:val="23"/>
          <w:szCs w:val="23"/>
        </w:rPr>
        <w:t>709 719</w:t>
      </w:r>
      <w:r w:rsidRPr="008B4F4F">
        <w:rPr>
          <w:rFonts w:ascii="inherit" w:eastAsia="ＭＳ 明朝" w:hAnsi="inherit" w:cs="Arial"/>
          <w:color w:val="1D2129"/>
          <w:kern w:val="0"/>
          <w:sz w:val="23"/>
          <w:szCs w:val="23"/>
        </w:rPr>
        <w:t>条）を根拠にしている点です。裁判所は原賠法を合憲として両者の主張を却下しました。</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060202"/>
          <w:kern w:val="0"/>
          <w:sz w:val="23"/>
          <w:szCs w:val="23"/>
        </w:rPr>
      </w:pPr>
      <w:r w:rsidRPr="008B4F4F">
        <w:rPr>
          <w:rFonts w:ascii="inherit" w:eastAsia="ＭＳ 明朝" w:hAnsi="inherit" w:cs="Arial"/>
          <w:color w:val="1D2129"/>
          <w:kern w:val="0"/>
          <w:sz w:val="23"/>
          <w:szCs w:val="23"/>
        </w:rPr>
        <w:t>弁護団と本人訴訟団の最大の相違点は、</w:t>
      </w:r>
      <w:r w:rsidRPr="008B4F4F">
        <w:rPr>
          <w:rFonts w:ascii="inherit" w:eastAsia="ＭＳ 明朝" w:hAnsi="inherit" w:cs="Arial"/>
          <w:b/>
          <w:bCs/>
          <w:color w:val="CC0000"/>
          <w:kern w:val="0"/>
          <w:sz w:val="23"/>
          <w:szCs w:val="23"/>
        </w:rPr>
        <w:t>弁護団が原発の違憲性を問わず、法律論（理屈）で</w:t>
      </w:r>
      <w:r w:rsidRPr="008B4F4F">
        <w:rPr>
          <w:rFonts w:ascii="inherit" w:eastAsia="ＭＳ 明朝" w:hAnsi="inherit" w:cs="Arial"/>
          <w:color w:val="1D2129"/>
          <w:kern w:val="0"/>
          <w:sz w:val="23"/>
          <w:szCs w:val="23"/>
        </w:rPr>
        <w:t>、原発事故を起こしたのにメーカーの責任を問わない原賠法の違憲性と、賠償金の請求の根拠を東電が無資力であるために原告に債権者代位権があることを主張したのに対して、本人訴訟団はまず正面から</w:t>
      </w:r>
      <w:r w:rsidRPr="008B4F4F">
        <w:rPr>
          <w:rFonts w:ascii="ＭＳ ゴシック" w:eastAsia="ＭＳ ゴシック" w:hAnsi="ＭＳ ゴシック" w:cs="ＭＳ ゴシック"/>
          <w:b/>
          <w:bCs/>
          <w:color w:val="CC0000"/>
          <w:kern w:val="0"/>
          <w:sz w:val="23"/>
          <w:szCs w:val="23"/>
        </w:rPr>
        <w:t>①</w:t>
      </w:r>
      <w:r w:rsidRPr="008B4F4F">
        <w:rPr>
          <w:rFonts w:ascii="Arial" w:eastAsia="ＭＳ 明朝" w:hAnsi="Arial" w:cs="Arial"/>
          <w:b/>
          <w:bCs/>
          <w:color w:val="CC0000"/>
          <w:kern w:val="0"/>
          <w:sz w:val="23"/>
          <w:szCs w:val="23"/>
        </w:rPr>
        <w:t>原発製造・輸出そのものが違憲（「立法事実変遷論」によって、福島事故を目撃して立法の拠って立つ過酷な事実が可視化されてきた。従って原子力基本法、原賠法など原発を前提にした法は違憲、原発が潜在的核兵器として「安全保障に資する」とされ憲法の前文の精神に反する）、</w:t>
      </w:r>
      <w:r w:rsidRPr="008B4F4F">
        <w:rPr>
          <w:rFonts w:ascii="ＭＳ ゴシック" w:eastAsia="ＭＳ ゴシック" w:hAnsi="ＭＳ ゴシック" w:cs="ＭＳ ゴシック"/>
          <w:b/>
          <w:bCs/>
          <w:color w:val="CC0000"/>
          <w:kern w:val="0"/>
          <w:sz w:val="23"/>
          <w:szCs w:val="23"/>
        </w:rPr>
        <w:t>②</w:t>
      </w:r>
      <w:r w:rsidRPr="008B4F4F">
        <w:rPr>
          <w:rFonts w:ascii="Arial" w:eastAsia="ＭＳ 明朝" w:hAnsi="Arial" w:cs="Arial"/>
          <w:b/>
          <w:bCs/>
          <w:color w:val="CC0000"/>
          <w:kern w:val="0"/>
          <w:sz w:val="23"/>
          <w:szCs w:val="23"/>
        </w:rPr>
        <w:t>原発製造・輸出に関するビジネス契約は公助良俗違反で無効、</w:t>
      </w:r>
      <w:r w:rsidRPr="008B4F4F">
        <w:rPr>
          <w:rFonts w:ascii="ＭＳ ゴシック" w:eastAsia="ＭＳ ゴシック" w:hAnsi="ＭＳ ゴシック" w:cs="ＭＳ ゴシック"/>
          <w:b/>
          <w:bCs/>
          <w:color w:val="CC0000"/>
          <w:kern w:val="0"/>
          <w:sz w:val="23"/>
          <w:szCs w:val="23"/>
        </w:rPr>
        <w:t>③</w:t>
      </w:r>
      <w:r w:rsidRPr="008B4F4F">
        <w:rPr>
          <w:rFonts w:ascii="Arial" w:eastAsia="ＭＳ 明朝" w:hAnsi="Arial" w:cs="Arial"/>
          <w:b/>
          <w:bCs/>
          <w:color w:val="CC0000"/>
          <w:kern w:val="0"/>
          <w:sz w:val="23"/>
          <w:szCs w:val="23"/>
        </w:rPr>
        <w:t>原発事故によって精神的損害を被った原告に原発メーカーは賠償責任がある、</w:t>
      </w:r>
      <w:r w:rsidRPr="008B4F4F">
        <w:rPr>
          <w:rFonts w:ascii="inherit" w:eastAsia="ＭＳ 明朝" w:hAnsi="inherit" w:cs="Arial"/>
          <w:color w:val="1D2129"/>
          <w:kern w:val="0"/>
          <w:sz w:val="23"/>
          <w:szCs w:val="23"/>
        </w:rPr>
        <w:t>と主張した点です。この点に関しては被告はもちろん、裁判所も一切何も答えていません。</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従って今回の判決は、弁護団が原賠法の違憲性を主張して賠償請求をしたのに対して、裁判所は法理論で応え退けました（法律専門家同士の法理論による応酬です）。しかし、本人訴訟団が、精神的損害は原発事故によって生起した様々な事実によって起こったと主張し損害賠償を求めたことに対しては「相当因果関係」を掲げただ、却下するとしか言えなかったのです。</w:t>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br/>
      </w:r>
    </w:p>
    <w:p w:rsidR="008B4F4F" w:rsidRPr="008B4F4F" w:rsidRDefault="008B4F4F" w:rsidP="008B4F4F">
      <w:pPr>
        <w:widowControl/>
        <w:shd w:val="clear" w:color="auto" w:fill="FFFFFF"/>
        <w:spacing w:line="270" w:lineRule="atLeast"/>
        <w:jc w:val="left"/>
        <w:rPr>
          <w:rFonts w:ascii="inherit" w:eastAsia="ＭＳ 明朝" w:hAnsi="inherit" w:cs="Arial" w:hint="eastAsia"/>
          <w:color w:val="1D2129"/>
          <w:kern w:val="0"/>
          <w:sz w:val="23"/>
          <w:szCs w:val="23"/>
        </w:rPr>
      </w:pPr>
      <w:r w:rsidRPr="008B4F4F">
        <w:rPr>
          <w:rFonts w:ascii="inherit" w:eastAsia="ＭＳ 明朝" w:hAnsi="inherit" w:cs="Arial"/>
          <w:color w:val="1D2129"/>
          <w:kern w:val="0"/>
          <w:sz w:val="23"/>
          <w:szCs w:val="23"/>
        </w:rPr>
        <w:t xml:space="preserve">　それを認めると全世界の精神的損害を訴える人への賠償をしなければならないからです。すなわち、事故を起こすと賠償できないほどの過酷事故であることを裁判所は承知していて、日本政府の作った恣意的な放射能汚染の基準が問題視されることを忌避したということなのです。この基準こそ、福島の被災者を分断し、帰郷を促す根拠になっているものです。しかし原発事故の被害は国境を越え、全世界に広がっているのです。これが今回明らかにされた、判決の最大の問題点で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lastRenderedPageBreak/>
        <w:t>判決の件ですが、裁判所はこちらが訴状、及び準備書面で主張したこと対して判断します。そういう意味では、東京地裁は、本人訴訟団、原告弁護団の主張に対する彼らなりの判断を示したということになりま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弁護団の主張は「ノー・ニュークス権」をなんらかのかたちで認めさせようという動機で書かれており、そもそも原告４０００人の５分類（原発事故地域からの距離に応じて福島から海外まで原告は分類されている）と、被告が主張する、原発事故と精神的損害の関係を示す「相当因果関係」についての議論を避けていま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原告の原賠法違憲と無資産の東電に代わる原告の「債権者代位権」を謳う議論は所詮、法律専門家の屁理屈の応酬であり、原告弁護団の主張には敗訴前提でせめて自分達が命名したノー・ニュークス権の幾ばくかの承認があればという、売名行為的な弁護士の隠された動機が見えま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福島の一定の汚染地区内での精神的損害を東電は認め賠償しているのですから、判決が認めた「相当因果関係」の絶対化は、原発体制側が勝手に設定した基準</w:t>
      </w:r>
      <w:r w:rsidRPr="008B4F4F">
        <w:rPr>
          <w:rFonts w:ascii="inherit" w:eastAsia="ＭＳ 明朝" w:hAnsi="inherit" w:cs="Arial"/>
          <w:color w:val="4B4F56"/>
          <w:kern w:val="0"/>
          <w:sz w:val="23"/>
          <w:szCs w:val="23"/>
        </w:rPr>
        <w:t>(</w:t>
      </w:r>
      <w:r w:rsidRPr="008B4F4F">
        <w:rPr>
          <w:rFonts w:ascii="inherit" w:eastAsia="ＭＳ 明朝" w:hAnsi="inherit" w:cs="Arial"/>
          <w:color w:val="4B4F56"/>
          <w:kern w:val="0"/>
          <w:sz w:val="23"/>
          <w:szCs w:val="23"/>
        </w:rPr>
        <w:t>線引き</w:t>
      </w:r>
      <w:r w:rsidRPr="008B4F4F">
        <w:rPr>
          <w:rFonts w:ascii="inherit" w:eastAsia="ＭＳ 明朝" w:hAnsi="inherit" w:cs="Arial"/>
          <w:color w:val="4B4F56"/>
          <w:kern w:val="0"/>
          <w:sz w:val="23"/>
          <w:szCs w:val="23"/>
        </w:rPr>
        <w:t>)</w:t>
      </w:r>
      <w:r w:rsidRPr="008B4F4F">
        <w:rPr>
          <w:rFonts w:ascii="inherit" w:eastAsia="ＭＳ 明朝" w:hAnsi="inherit" w:cs="Arial"/>
          <w:color w:val="4B4F56"/>
          <w:kern w:val="0"/>
          <w:sz w:val="23"/>
          <w:szCs w:val="23"/>
        </w:rPr>
        <w:t>が正統（正当）であることの宣言になります。弁護団は、精神的損害を請求するのに、基準外の人も原告になれるという主張の根拠を示していないという根本的な問題を抱えていました。弁護団は敢えてこの問題に触れずにいたのです。ですから、判決も弁護団もこの点について直接ふれることはしませんが、曖昧ですが、「その余の点（争点３ないし５）について判断するまでもなく理由がない。」（</w:t>
      </w:r>
      <w:r w:rsidRPr="008B4F4F">
        <w:rPr>
          <w:rFonts w:ascii="inherit" w:eastAsia="ＭＳ 明朝" w:hAnsi="inherit" w:cs="Arial"/>
          <w:color w:val="4B4F56"/>
          <w:kern w:val="0"/>
          <w:sz w:val="23"/>
          <w:szCs w:val="23"/>
        </w:rPr>
        <w:t>31</w:t>
      </w:r>
      <w:r w:rsidRPr="008B4F4F">
        <w:rPr>
          <w:rFonts w:ascii="inherit" w:eastAsia="ＭＳ 明朝" w:hAnsi="inherit" w:cs="Arial"/>
          <w:color w:val="4B4F56"/>
          <w:kern w:val="0"/>
          <w:sz w:val="23"/>
          <w:szCs w:val="23"/>
        </w:rPr>
        <w:t>頁）という形で間接的に意見を述べています。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今回の判決の最大の問題は、精神的損害を訴えることができるのは、政府が設定した範囲内の人であること、それを「相当因果関係」しか認めない（その理由は述べないで）という言い方で断定したことで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この一定の基準こそ、世界的な原発体制が自己保存のために作ったもので、本人訴訟団の主張はその基準に対する挑戦なのです。東京地裁は私たち本人訴訟団の控訴を認めない可能性があります。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それは原告弁護団が原発の製造そのものを否定せず、原賠法という法律の違法性だけを問い、また東電は無資力（？）なので、原発メーカーが「故意」に事故を起こ</w:t>
      </w:r>
      <w:r w:rsidRPr="008B4F4F">
        <w:rPr>
          <w:rFonts w:ascii="inherit" w:eastAsia="ＭＳ 明朝" w:hAnsi="inherit" w:cs="Arial"/>
          <w:color w:val="4B4F56"/>
          <w:kern w:val="0"/>
          <w:sz w:val="23"/>
          <w:szCs w:val="23"/>
        </w:rPr>
        <w:lastRenderedPageBreak/>
        <w:t>した責任を「求償」するということで原告が東電に代わって賠償金を請求することは、法律家同士の法理論の応酬で終わります。そんなものは原発メーカーにとっては痛くも痒くもないのですが、本人訴訟団は原発体制が定めた放射能汚染の基準そのものの正統性を問うので、高裁は本人訴訟団の控訴を認めない可能性があるのです。</w:t>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br/>
      </w:r>
    </w:p>
    <w:p w:rsidR="008B4F4F" w:rsidRPr="008B4F4F" w:rsidRDefault="008B4F4F" w:rsidP="008B4F4F">
      <w:pPr>
        <w:widowControl/>
        <w:shd w:val="clear" w:color="auto" w:fill="FFFFFF"/>
        <w:spacing w:line="270" w:lineRule="atLeast"/>
        <w:ind w:firstLineChars="1000" w:firstLine="2300"/>
        <w:jc w:val="left"/>
        <w:rPr>
          <w:rFonts w:ascii="inherit" w:eastAsia="ＭＳ 明朝" w:hAnsi="inherit" w:cs="Arial" w:hint="eastAsia"/>
          <w:color w:val="4B4F56"/>
          <w:kern w:val="0"/>
          <w:sz w:val="23"/>
          <w:szCs w:val="23"/>
        </w:rPr>
      </w:pPr>
      <w:r w:rsidRPr="008B4F4F">
        <w:rPr>
          <w:rFonts w:ascii="inherit" w:eastAsia="ＭＳ 明朝" w:hAnsi="inherit" w:cs="Arial"/>
          <w:color w:val="4B4F56"/>
          <w:kern w:val="0"/>
          <w:sz w:val="23"/>
          <w:szCs w:val="23"/>
        </w:rPr>
        <w:t>新聞報道は判決文をまともに読んでいないということです。このようにして反原発運動の実態が空洞化されていくのです。</w:t>
      </w:r>
    </w:p>
    <w:p w:rsidR="008B4F4F" w:rsidRPr="008B4F4F" w:rsidRDefault="008B4F4F" w:rsidP="008B4F4F">
      <w:pPr>
        <w:widowControl/>
        <w:shd w:val="clear" w:color="auto" w:fill="E4EBFF"/>
        <w:ind w:firstLineChars="1000" w:firstLine="3614"/>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36"/>
          <w:szCs w:val="36"/>
        </w:rPr>
        <w:t>平成２８年７月１３日判決の内容について</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b/>
          <w:bCs/>
          <w:color w:val="060202"/>
          <w:kern w:val="0"/>
          <w:sz w:val="24"/>
          <w:szCs w:val="24"/>
          <w:lang w:eastAsia="zh-TW"/>
        </w:rPr>
        <w:t>判決の構成</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b/>
          <w:bCs/>
          <w:color w:val="060202"/>
          <w:kern w:val="0"/>
          <w:sz w:val="23"/>
          <w:szCs w:val="23"/>
          <w:lang w:eastAsia="zh-TW"/>
        </w:rPr>
        <w:t>主文</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b/>
          <w:bCs/>
          <w:noProof/>
          <w:color w:val="000000"/>
          <w:kern w:val="0"/>
          <w:sz w:val="23"/>
          <w:szCs w:val="23"/>
          <w:lang w:eastAsia="zh-TW"/>
        </w:rPr>
        <w:drawing>
          <wp:inline distT="0" distB="0" distL="0" distR="0" wp14:anchorId="64F0BD94" wp14:editId="02A5C810">
            <wp:extent cx="6096000" cy="1504950"/>
            <wp:effectExtent l="0" t="0" r="0" b="0"/>
            <wp:docPr id="15" name="図 15" descr="https://3.bp.blogspot.com/-m5snQ5luvXU/V4ms8eOWyyI/AAAAAAAALbU/6KZ_aPRPp0Y6IyeXKHheznFkENfnK2FCgCK4B/s640/tmp00037.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m5snQ5luvXU/V4ms8eOWyyI/AAAAAAAALbU/6KZ_aPRPp0Y6IyeXKHheznFkENfnK2FCgCK4B/s640/tmp00037.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0" cy="1504950"/>
                    </a:xfrm>
                    <a:prstGeom prst="rect">
                      <a:avLst/>
                    </a:prstGeom>
                    <a:noFill/>
                    <a:ln>
                      <a:noFill/>
                    </a:ln>
                  </pic:spPr>
                </pic:pic>
              </a:graphicData>
            </a:graphic>
          </wp:inline>
        </w:drawing>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br/>
      </w:r>
      <w:r w:rsidRPr="008B4F4F">
        <w:rPr>
          <w:rFonts w:ascii="Arial" w:eastAsia="ＭＳ 明朝" w:hAnsi="Arial" w:cs="Arial"/>
          <w:b/>
          <w:bCs/>
          <w:color w:val="060202"/>
          <w:kern w:val="0"/>
          <w:sz w:val="23"/>
          <w:szCs w:val="23"/>
        </w:rPr>
        <w:t>事実及び理由</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第１　請求の趣旨</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w:t>
      </w:r>
      <w:r w:rsidRPr="008B4F4F">
        <w:rPr>
          <w:rFonts w:ascii="Arial" w:eastAsia="ＭＳ 明朝" w:hAnsi="Arial" w:cs="Arial"/>
          <w:color w:val="060202"/>
          <w:kern w:val="0"/>
          <w:sz w:val="23"/>
          <w:szCs w:val="23"/>
        </w:rPr>
        <w:t>原告只野ら</w:t>
      </w:r>
      <w:r w:rsidRPr="008B4F4F">
        <w:rPr>
          <w:rFonts w:ascii="Arial" w:eastAsia="ＭＳ 明朝" w:hAnsi="Arial" w:cs="Arial"/>
          <w:color w:val="060202"/>
          <w:kern w:val="0"/>
          <w:sz w:val="23"/>
          <w:szCs w:val="23"/>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１　被告らは、原告只野らそれぞれに対し、連帯して、１００円を支払え。</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２　訴訟費用は被告らの負担とする。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w:t>
      </w:r>
      <w:r w:rsidRPr="008B4F4F">
        <w:rPr>
          <w:rFonts w:ascii="Arial" w:eastAsia="ＭＳ 明朝" w:hAnsi="Arial" w:cs="Arial"/>
          <w:color w:val="060202"/>
          <w:kern w:val="0"/>
          <w:sz w:val="23"/>
          <w:szCs w:val="23"/>
        </w:rPr>
        <w:t>選定当事者ら</w:t>
      </w:r>
      <w:r w:rsidRPr="008B4F4F">
        <w:rPr>
          <w:rFonts w:ascii="Arial" w:eastAsia="ＭＳ 明朝" w:hAnsi="Arial" w:cs="Arial"/>
          <w:color w:val="060202"/>
          <w:kern w:val="0"/>
          <w:sz w:val="23"/>
          <w:szCs w:val="23"/>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１　被告らは、原告只野らそれぞれに対し、連帯して、選定者らのために、選定者１人当たり１００万円及びこれに対する平成２７年４月９日から支払い済みまで年５分の割合による金員を支払え。</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２　訴訟費用は被告らの負担とする。</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color w:val="060202"/>
          <w:kern w:val="0"/>
          <w:sz w:val="23"/>
          <w:szCs w:val="23"/>
          <w:lang w:eastAsia="zh-TW"/>
        </w:rPr>
        <w:t>３　仮執行宣言</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b/>
          <w:bCs/>
          <w:color w:val="060202"/>
          <w:kern w:val="0"/>
          <w:sz w:val="23"/>
          <w:szCs w:val="23"/>
          <w:lang w:eastAsia="zh-TW"/>
        </w:rPr>
        <w:t>第２事実関係</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lang w:eastAsia="zh-TW"/>
        </w:rPr>
        <w:t xml:space="preserve">　</w:t>
      </w:r>
      <w:r w:rsidRPr="008B4F4F">
        <w:rPr>
          <w:rFonts w:ascii="Arial" w:eastAsia="ＭＳ 明朝" w:hAnsi="Arial" w:cs="Arial"/>
          <w:b/>
          <w:bCs/>
          <w:color w:val="060202"/>
          <w:kern w:val="0"/>
          <w:sz w:val="23"/>
          <w:szCs w:val="23"/>
        </w:rPr>
        <w:t>１　事案の概案</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「本件は、原告只野ら及び選定当事者らが、平成２３年３月１１日の東北地方太平洋地震を契機として発生した東京電力株式会社の福島第一原子力発電所における事故及びその報道によっ</w:t>
      </w:r>
      <w:r w:rsidRPr="008B4F4F">
        <w:rPr>
          <w:rFonts w:ascii="Arial" w:eastAsia="ＭＳ 明朝" w:hAnsi="Arial" w:cs="Arial"/>
          <w:color w:val="060202"/>
          <w:kern w:val="0"/>
          <w:sz w:val="23"/>
          <w:szCs w:val="23"/>
        </w:rPr>
        <w:lastRenderedPageBreak/>
        <w:t>て原告只野ら及び選定者らが精神的苦痛を被ったと主張して、本件原発事故を起こした原子炉を製造した被告らに対し、</w:t>
      </w:r>
    </w:p>
    <w:p w:rsidR="008B4F4F" w:rsidRPr="008B4F4F" w:rsidRDefault="008B4F4F" w:rsidP="008B4F4F">
      <w:pPr>
        <w:widowControl/>
        <w:shd w:val="clear" w:color="auto" w:fill="E4EBFF"/>
        <w:ind w:hanging="360"/>
        <w:jc w:val="left"/>
        <w:rPr>
          <w:rFonts w:ascii="Arial" w:eastAsia="ＭＳ 明朝" w:hAnsi="Arial" w:cs="Arial"/>
          <w:color w:val="060202"/>
          <w:kern w:val="0"/>
          <w:sz w:val="23"/>
          <w:szCs w:val="23"/>
        </w:rPr>
      </w:pPr>
      <w:r w:rsidRPr="008B4F4F">
        <w:rPr>
          <w:rFonts w:ascii="ＭＳ ゴシック" w:eastAsia="ＭＳ ゴシック" w:hAnsi="ＭＳ ゴシック" w:cs="ＭＳ ゴシック" w:hint="eastAsia"/>
          <w:color w:val="060202"/>
          <w:kern w:val="0"/>
          <w:sz w:val="23"/>
          <w:szCs w:val="23"/>
        </w:rPr>
        <w:t>①</w:t>
      </w:r>
      <w:r w:rsidRPr="008B4F4F">
        <w:rPr>
          <w:rFonts w:ascii="Arial" w:eastAsia="ＭＳ 明朝" w:hAnsi="Arial" w:cs="Arial"/>
          <w:color w:val="060202"/>
          <w:kern w:val="0"/>
          <w:sz w:val="14"/>
          <w:szCs w:val="14"/>
        </w:rPr>
        <w:t xml:space="preserve">    </w:t>
      </w:r>
      <w:r w:rsidRPr="008B4F4F">
        <w:rPr>
          <w:rFonts w:ascii="Arial" w:eastAsia="ＭＳ 明朝" w:hAnsi="Arial" w:cs="Arial"/>
          <w:color w:val="060202"/>
          <w:kern w:val="0"/>
          <w:sz w:val="23"/>
          <w:szCs w:val="23"/>
        </w:rPr>
        <w:t>原告只野らは、・・・損害賠償請求権として１００円の連帯支払いを求める</w:t>
      </w:r>
    </w:p>
    <w:p w:rsidR="008B4F4F" w:rsidRPr="008B4F4F" w:rsidRDefault="008B4F4F" w:rsidP="008B4F4F">
      <w:pPr>
        <w:widowControl/>
        <w:shd w:val="clear" w:color="auto" w:fill="E4EBFF"/>
        <w:ind w:hanging="360"/>
        <w:jc w:val="left"/>
        <w:rPr>
          <w:rFonts w:ascii="Arial" w:eastAsia="ＭＳ 明朝" w:hAnsi="Arial" w:cs="Arial"/>
          <w:color w:val="060202"/>
          <w:kern w:val="0"/>
          <w:sz w:val="23"/>
          <w:szCs w:val="23"/>
        </w:rPr>
      </w:pPr>
      <w:r w:rsidRPr="008B4F4F">
        <w:rPr>
          <w:rFonts w:ascii="ＭＳ ゴシック" w:eastAsia="ＭＳ ゴシック" w:hAnsi="ＭＳ ゴシック" w:cs="ＭＳ ゴシック" w:hint="eastAsia"/>
          <w:color w:val="060202"/>
          <w:kern w:val="0"/>
          <w:sz w:val="23"/>
          <w:szCs w:val="23"/>
        </w:rPr>
        <w:t>②</w:t>
      </w:r>
      <w:r w:rsidRPr="008B4F4F">
        <w:rPr>
          <w:rFonts w:ascii="Arial" w:eastAsia="ＭＳ 明朝" w:hAnsi="Arial" w:cs="Arial"/>
          <w:color w:val="060202"/>
          <w:kern w:val="0"/>
          <w:sz w:val="14"/>
          <w:szCs w:val="14"/>
        </w:rPr>
        <w:t xml:space="preserve">    </w:t>
      </w:r>
      <w:r w:rsidRPr="008B4F4F">
        <w:rPr>
          <w:rFonts w:ascii="Arial" w:eastAsia="ＭＳ 明朝" w:hAnsi="Arial" w:cs="Arial"/>
          <w:color w:val="060202"/>
          <w:kern w:val="0"/>
          <w:sz w:val="23"/>
          <w:szCs w:val="23"/>
        </w:rPr>
        <w:t>選定当事者らは、・・・損害賠償請求権として１００万円の連帯支払いを求める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事案である。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（注１　この裁判は原告弁護団（只野らの法定代理人）と本人訴訟団（原告弁護団を解任して原告弁護団とは委任関係のない４０名の「選定者」）によって組織された）のいずれもが、原発メーカーに対してその根拠が異なるものの、精神的損害賠償を求めた訴訟であることを確認する必要があ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（注２　原告弁護団、本人訴訟団に共通する精神的損害賠償を求める法的根拠は、製造物責任法３条若しくは共同不法行為（民法７０９条、７１９条）であり、異なる点は、賠償金の金額と、原告弁護団が原賠法の「求償権」と東電は「無資産」であるための「代位行使」を主張している点であ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w:t>
      </w:r>
      <w:r w:rsidRPr="008B4F4F">
        <w:rPr>
          <w:rFonts w:ascii="Arial" w:eastAsia="ＭＳ 明朝" w:hAnsi="Arial" w:cs="Arial"/>
          <w:b/>
          <w:bCs/>
          <w:color w:val="060202"/>
          <w:kern w:val="0"/>
          <w:sz w:val="23"/>
          <w:szCs w:val="23"/>
        </w:rPr>
        <w:t>２　基本的事実（争いのない事実及び国会事故報告調報告書により認められる事実）</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w:t>
      </w:r>
      <w:r w:rsidRPr="008B4F4F">
        <w:rPr>
          <w:rFonts w:ascii="Arial" w:eastAsia="ＭＳ 明朝" w:hAnsi="Arial" w:cs="Arial"/>
          <w:b/>
          <w:bCs/>
          <w:color w:val="060202"/>
          <w:kern w:val="0"/>
          <w:sz w:val="23"/>
          <w:szCs w:val="23"/>
        </w:rPr>
        <w:t>３　争点及びこれに関する当事者の主張</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（１）</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 xml:space="preserve">争点の概要　</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（２）</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原賠法の責任集中制度の違憲性</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争点１</w:t>
      </w:r>
      <w:r w:rsidRPr="008B4F4F">
        <w:rPr>
          <w:rFonts w:ascii="Arial" w:eastAsia="ＭＳ 明朝" w:hAnsi="Arial" w:cs="Arial"/>
          <w:b/>
          <w:bCs/>
          <w:color w:val="060202"/>
          <w:kern w:val="0"/>
          <w:sz w:val="23"/>
          <w:szCs w:val="23"/>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b/>
          <w:bCs/>
          <w:color w:val="060202"/>
          <w:kern w:val="0"/>
          <w:sz w:val="23"/>
          <w:szCs w:val="23"/>
          <w:lang w:eastAsia="zh-TW"/>
        </w:rPr>
        <w:t>（３）</w:t>
      </w:r>
      <w:r w:rsidRPr="008B4F4F">
        <w:rPr>
          <w:rFonts w:ascii="Arial" w:eastAsia="ＭＳ 明朝" w:hAnsi="Arial" w:cs="Arial"/>
          <w:color w:val="060202"/>
          <w:kern w:val="0"/>
          <w:sz w:val="14"/>
          <w:szCs w:val="14"/>
          <w:lang w:eastAsia="zh-TW"/>
        </w:rPr>
        <w:t xml:space="preserve">  </w:t>
      </w:r>
      <w:r w:rsidRPr="008B4F4F">
        <w:rPr>
          <w:rFonts w:ascii="Arial" w:eastAsia="ＭＳ 明朝" w:hAnsi="Arial" w:cs="Arial"/>
          <w:b/>
          <w:bCs/>
          <w:color w:val="060202"/>
          <w:kern w:val="0"/>
          <w:sz w:val="23"/>
          <w:szCs w:val="23"/>
          <w:lang w:eastAsia="zh-TW"/>
        </w:rPr>
        <w:t>「原子力損害」該当性</w:t>
      </w:r>
      <w:r w:rsidRPr="008B4F4F">
        <w:rPr>
          <w:rFonts w:ascii="Arial" w:eastAsia="ＭＳ 明朝" w:hAnsi="Arial" w:cs="Arial"/>
          <w:b/>
          <w:bCs/>
          <w:color w:val="060202"/>
          <w:kern w:val="0"/>
          <w:sz w:val="23"/>
          <w:szCs w:val="23"/>
          <w:lang w:eastAsia="zh-TW"/>
        </w:rPr>
        <w:t>[</w:t>
      </w:r>
      <w:r w:rsidRPr="008B4F4F">
        <w:rPr>
          <w:rFonts w:ascii="Arial" w:eastAsia="ＭＳ 明朝" w:hAnsi="Arial" w:cs="Arial"/>
          <w:b/>
          <w:bCs/>
          <w:color w:val="060202"/>
          <w:kern w:val="0"/>
          <w:sz w:val="23"/>
          <w:szCs w:val="23"/>
          <w:lang w:eastAsia="zh-TW"/>
        </w:rPr>
        <w:t>争点２</w:t>
      </w:r>
      <w:r w:rsidRPr="008B4F4F">
        <w:rPr>
          <w:rFonts w:ascii="Arial" w:eastAsia="ＭＳ 明朝" w:hAnsi="Arial" w:cs="Arial"/>
          <w:b/>
          <w:bCs/>
          <w:color w:val="060202"/>
          <w:kern w:val="0"/>
          <w:sz w:val="23"/>
          <w:szCs w:val="23"/>
          <w:lang w:eastAsia="zh-TW"/>
        </w:rPr>
        <w:t>]</w:t>
      </w:r>
    </w:p>
    <w:p w:rsidR="008B4F4F" w:rsidRPr="008B4F4F" w:rsidRDefault="008B4F4F" w:rsidP="008B4F4F">
      <w:pPr>
        <w:widowControl/>
        <w:shd w:val="clear" w:color="auto" w:fill="E4EBFF"/>
        <w:ind w:firstLineChars="100" w:firstLine="230"/>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lang w:eastAsia="zh-TW"/>
        </w:rPr>
        <w:lastRenderedPageBreak/>
        <w:t> </w:t>
      </w:r>
      <w:r w:rsidRPr="008B4F4F">
        <w:rPr>
          <w:rFonts w:ascii="Arial" w:eastAsia="ＭＳ 明朝" w:hAnsi="Arial" w:cs="Arial"/>
          <w:noProof/>
          <w:color w:val="000000"/>
          <w:kern w:val="0"/>
          <w:sz w:val="23"/>
          <w:szCs w:val="23"/>
          <w:lang w:eastAsia="zh-TW"/>
        </w:rPr>
        <w:drawing>
          <wp:inline distT="0" distB="0" distL="0" distR="0" wp14:anchorId="2CF8B381" wp14:editId="5C0B1D5A">
            <wp:extent cx="6096000" cy="5429250"/>
            <wp:effectExtent l="0" t="0" r="0" b="0"/>
            <wp:docPr id="38" name="図 38" descr="https://4.bp.blogspot.com/-mLI-Q-N4ruU/V4muMqtqv7I/AAAAAAAALbo/EsKEZ4Rq8q8P3hvIwyr-NQaqmo5ZcnsTgCK4B/s640/tmp00039.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mLI-Q-N4ruU/V4muMqtqv7I/AAAAAAAALbo/EsKEZ4Rq8q8P3hvIwyr-NQaqmo5ZcnsTgCK4B/s640/tmp00039.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96000" cy="5429250"/>
                    </a:xfrm>
                    <a:prstGeom prst="rect">
                      <a:avLst/>
                    </a:prstGeom>
                    <a:noFill/>
                    <a:ln>
                      <a:noFill/>
                    </a:ln>
                  </pic:spPr>
                </pic:pic>
              </a:graphicData>
            </a:graphic>
          </wp:inline>
        </w:drawing>
      </w:r>
      <w:r w:rsidRPr="008B4F4F">
        <w:rPr>
          <w:rFonts w:ascii="Arial" w:eastAsia="ＭＳ 明朝" w:hAnsi="Arial" w:cs="Arial"/>
          <w:b/>
          <w:bCs/>
          <w:color w:val="060202"/>
          <w:kern w:val="0"/>
          <w:sz w:val="23"/>
          <w:szCs w:val="23"/>
        </w:rPr>
        <w:t>（４）</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製造物責任法に基づく損害賠償請求権の成否</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争点３</w:t>
      </w:r>
      <w:r w:rsidRPr="008B4F4F">
        <w:rPr>
          <w:rFonts w:ascii="Arial" w:eastAsia="ＭＳ 明朝" w:hAnsi="Arial" w:cs="Arial"/>
          <w:b/>
          <w:bCs/>
          <w:color w:val="060202"/>
          <w:kern w:val="0"/>
          <w:sz w:val="23"/>
          <w:szCs w:val="23"/>
        </w:rPr>
        <w:t>]</w:t>
      </w:r>
    </w:p>
    <w:p w:rsidR="008B4F4F" w:rsidRPr="008B4F4F" w:rsidRDefault="008B4F4F" w:rsidP="008B4F4F">
      <w:pPr>
        <w:widowControl/>
        <w:shd w:val="clear" w:color="auto" w:fill="E4EBFF"/>
        <w:ind w:hanging="720"/>
        <w:jc w:val="left"/>
        <w:rPr>
          <w:rFonts w:ascii="Arial" w:eastAsia="ＭＳ 明朝" w:hAnsi="Arial" w:cs="Arial"/>
          <w:color w:val="060202"/>
          <w:kern w:val="0"/>
          <w:sz w:val="23"/>
          <w:szCs w:val="23"/>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color w:val="060202"/>
          <w:kern w:val="0"/>
          <w:sz w:val="23"/>
          <w:szCs w:val="23"/>
        </w:rPr>
        <w:t>「本件各原子炉に用いられている格納容器（マーク１型）には特有の構造上の欠陥があることが認められ、これらの事実に照らしても、本件各原子炉は、通常有すべき安全性を欠くものであった。</w:t>
      </w:r>
      <w:r w:rsidRPr="008B4F4F">
        <w:rPr>
          <w:rFonts w:ascii="Arial" w:eastAsia="ＭＳ 明朝" w:hAnsi="Arial" w:cs="Arial"/>
          <w:color w:val="060202"/>
          <w:kern w:val="0"/>
          <w:sz w:val="23"/>
          <w:szCs w:val="23"/>
          <w:lang w:eastAsia="zh-TW"/>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noProof/>
          <w:color w:val="000000"/>
          <w:kern w:val="0"/>
          <w:sz w:val="23"/>
          <w:szCs w:val="23"/>
          <w:lang w:eastAsia="zh-TW"/>
        </w:rPr>
        <w:lastRenderedPageBreak/>
        <w:drawing>
          <wp:inline distT="0" distB="0" distL="0" distR="0" wp14:anchorId="3171ED19" wp14:editId="7AA1A508">
            <wp:extent cx="6096000" cy="5886450"/>
            <wp:effectExtent l="0" t="0" r="0" b="0"/>
            <wp:docPr id="40" name="図 40" descr="https://1.bp.blogspot.com/-H4btUK5tiEA/V4munnKbsaI/AAAAAAAALb0/egbeXp0ckkQN3mBSuLYs-fLBXnrAjZaeACK4B/s640/tmp0004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H4btUK5tiEA/V4munnKbsaI/AAAAAAAALb0/egbeXp0ckkQN3mBSuLYs-fLBXnrAjZaeACK4B/s640/tmp00040.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5886450"/>
                    </a:xfrm>
                    <a:prstGeom prst="rect">
                      <a:avLst/>
                    </a:prstGeom>
                    <a:noFill/>
                    <a:ln>
                      <a:noFill/>
                    </a:ln>
                  </pic:spPr>
                </pic:pic>
              </a:graphicData>
            </a:graphic>
          </wp:inline>
        </w:drawing>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lastRenderedPageBreak/>
        <w:t xml:space="preserve">　　　</w:t>
      </w:r>
      <w:r w:rsidRPr="008B4F4F">
        <w:rPr>
          <w:rFonts w:ascii="Arial" w:eastAsia="ＭＳ 明朝" w:hAnsi="Arial" w:cs="Arial"/>
          <w:noProof/>
          <w:color w:val="000000"/>
          <w:kern w:val="0"/>
          <w:sz w:val="23"/>
          <w:szCs w:val="23"/>
          <w:lang w:eastAsia="zh-TW"/>
        </w:rPr>
        <w:drawing>
          <wp:inline distT="0" distB="0" distL="0" distR="0" wp14:anchorId="264512A7" wp14:editId="42E95620">
            <wp:extent cx="6096000" cy="4133850"/>
            <wp:effectExtent l="0" t="0" r="0" b="0"/>
            <wp:docPr id="41" name="図 41" descr="https://2.bp.blogspot.com/-DJJbvNzCFOs/V4mu-vJcbbI/AAAAAAAALcA/G9VEshHfMIEDvdwe2GmDmHxgJohBDh5BACK4B/s640/tmp00041.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DJJbvNzCFOs/V4mu-vJcbbI/AAAAAAAALcA/G9VEshHfMIEDvdwe2GmDmHxgJohBDh5BACK4B/s640/tmp00041.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0" cy="4133850"/>
                    </a:xfrm>
                    <a:prstGeom prst="rect">
                      <a:avLst/>
                    </a:prstGeom>
                    <a:noFill/>
                    <a:ln>
                      <a:noFill/>
                    </a:ln>
                  </pic:spPr>
                </pic:pic>
              </a:graphicData>
            </a:graphic>
          </wp:inline>
        </w:drawing>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（注　原告弁護団は「本件各原子炉は、通常有すべき安全性を欠くものであった。」としてそのために、「本件事故により大気中に大量の放射性物質が拡散し」し、「避難住民や福島第一原発近郊の住民は、放射線被ばくの恐怖をはじめとして多大な精神的苦痛を被っており、日本のそれ以外の地域に居住する者も日本国外に居住する者」も大きく精神的苦痛を被ったと主張する。</w:t>
      </w:r>
    </w:p>
    <w:p w:rsidR="008B4F4F" w:rsidRPr="008B4F4F" w:rsidRDefault="008B4F4F" w:rsidP="008B4F4F">
      <w:pPr>
        <w:widowControl/>
        <w:shd w:val="clear" w:color="auto" w:fill="E4EBFF"/>
        <w:spacing w:after="240"/>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本人訴訟団は、「不安と恐怖」の内容を克明に記し、「平穏生活権」侵害による精神的損害や、精神的損害をもたらした、原発事故によって生起した現象を示したことと、「潜在的核兵器として国家の安全保障政策に組み込」まれていることにも触れている。）</w:t>
      </w:r>
      <w:r w:rsidRPr="008B4F4F">
        <w:rPr>
          <w:rFonts w:ascii="Arial" w:eastAsia="ＭＳ 明朝" w:hAnsi="Arial" w:cs="Arial"/>
          <w:color w:val="060202"/>
          <w:kern w:val="0"/>
          <w:sz w:val="23"/>
          <w:szCs w:val="23"/>
        </w:rPr>
        <w:br/>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（５）</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共同不法行為に基づく損害賠償請求権の成否</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争点４</w:t>
      </w:r>
      <w:r w:rsidRPr="008B4F4F">
        <w:rPr>
          <w:rFonts w:ascii="Arial" w:eastAsia="ＭＳ 明朝" w:hAnsi="Arial" w:cs="Arial"/>
          <w:b/>
          <w:bCs/>
          <w:color w:val="060202"/>
          <w:kern w:val="0"/>
          <w:sz w:val="23"/>
          <w:szCs w:val="23"/>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（６）</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消滅時効の成否</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争点５</w:t>
      </w:r>
      <w:r w:rsidRPr="008B4F4F">
        <w:rPr>
          <w:rFonts w:ascii="Arial" w:eastAsia="ＭＳ 明朝" w:hAnsi="Arial" w:cs="Arial"/>
          <w:b/>
          <w:bCs/>
          <w:color w:val="060202"/>
          <w:kern w:val="0"/>
          <w:sz w:val="23"/>
          <w:szCs w:val="23"/>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（注　東芝は製造物責任法の時効の成立を主張し、それに対して本人訴訟団（選定当事者）は、「本件原発事故による被害は継続的で、将来的に発生する「晩発製損害」にあたるから、本件においては、被害の全体が明確化するまでは消滅時効は成立しない。」と「争う。」姿勢をしめしたが、「当裁判所の判断」として、「判断するまでもなく理由がない。」と、</w:t>
      </w:r>
      <w:r w:rsidRPr="008B4F4F">
        <w:rPr>
          <w:rFonts w:ascii="Arial" w:eastAsia="ＭＳ 明朝" w:hAnsi="Arial" w:cs="Arial"/>
          <w:color w:val="060202"/>
          <w:kern w:val="0"/>
          <w:sz w:val="23"/>
          <w:szCs w:val="23"/>
          <w:shd w:val="clear" w:color="auto" w:fill="FFFF00"/>
        </w:rPr>
        <w:t>東芝の製造物責任法の時効にこの件が当たるのかどうかの判断理由の開示することを避けた。</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（７）</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被告らが原賠法の責任集中制度による免責を責任することの権利濫用該当性</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争点６</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 xml:space="preserve">　</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（８）</w:t>
      </w:r>
      <w:r w:rsidRPr="008B4F4F">
        <w:rPr>
          <w:rFonts w:ascii="Arial" w:eastAsia="ＭＳ 明朝" w:hAnsi="Arial" w:cs="Arial"/>
          <w:color w:val="060202"/>
          <w:kern w:val="0"/>
          <w:sz w:val="14"/>
          <w:szCs w:val="14"/>
        </w:rPr>
        <w:t xml:space="preserve">  </w:t>
      </w:r>
      <w:r w:rsidRPr="008B4F4F">
        <w:rPr>
          <w:rFonts w:ascii="Arial" w:eastAsia="ＭＳ 明朝" w:hAnsi="Arial" w:cs="Arial"/>
          <w:b/>
          <w:bCs/>
          <w:color w:val="060202"/>
          <w:kern w:val="0"/>
          <w:sz w:val="23"/>
          <w:szCs w:val="23"/>
        </w:rPr>
        <w:t>債権者代位権の行使が認められるのか</w:t>
      </w:r>
      <w:r w:rsidRPr="008B4F4F">
        <w:rPr>
          <w:rFonts w:ascii="Arial" w:eastAsia="ＭＳ 明朝" w:hAnsi="Arial" w:cs="Arial"/>
          <w:b/>
          <w:bCs/>
          <w:color w:val="060202"/>
          <w:kern w:val="0"/>
          <w:sz w:val="23"/>
          <w:szCs w:val="23"/>
        </w:rPr>
        <w:t>[</w:t>
      </w:r>
      <w:r w:rsidRPr="008B4F4F">
        <w:rPr>
          <w:rFonts w:ascii="Arial" w:eastAsia="ＭＳ 明朝" w:hAnsi="Arial" w:cs="Arial"/>
          <w:b/>
          <w:bCs/>
          <w:color w:val="060202"/>
          <w:kern w:val="0"/>
          <w:sz w:val="23"/>
          <w:szCs w:val="23"/>
        </w:rPr>
        <w:t>争点７</w:t>
      </w:r>
      <w:r w:rsidRPr="008B4F4F">
        <w:rPr>
          <w:rFonts w:ascii="Arial" w:eastAsia="ＭＳ 明朝" w:hAnsi="Arial" w:cs="Arial"/>
          <w:b/>
          <w:bCs/>
          <w:color w:val="060202"/>
          <w:kern w:val="0"/>
          <w:sz w:val="23"/>
          <w:szCs w:val="23"/>
        </w:rPr>
        <w:t>]</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lastRenderedPageBreak/>
        <w:t>（注　東電が無資力かどうかの判断が、実は原告が損害賠償金を請求できるのかどうかを決定することになり、毎年莫大な利益をあげ、債務超過に陥る恐れもないのに、原告弁護団が請求する総額４１万円が払えないというのかと被告は反論す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第３　当裁判所の判断</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 xml:space="preserve">　１　争点１（原賠法の責任集中制度の違憲性）について</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（１）原賠法が原子力事業者の損害を賠償する一方、製造物責任法の排除でメーカー責任を</w:t>
      </w:r>
      <w:r w:rsidRPr="008B4F4F">
        <w:rPr>
          <w:rFonts w:ascii="Arial" w:eastAsia="ＭＳ 明朝" w:hAnsi="Arial" w:cs="Arial"/>
          <w:color w:val="060202"/>
          <w:kern w:val="0"/>
          <w:sz w:val="23"/>
          <w:szCs w:val="23"/>
        </w:rPr>
        <w:br/>
      </w:r>
      <w:r w:rsidRPr="008B4F4F">
        <w:rPr>
          <w:rFonts w:ascii="Arial" w:eastAsia="ＭＳ 明朝" w:hAnsi="Arial" w:cs="Arial"/>
          <w:color w:val="060202"/>
          <w:kern w:val="0"/>
          <w:sz w:val="23"/>
          <w:szCs w:val="23"/>
        </w:rPr>
        <w:t xml:space="preserve">　　　問わないことついて以下、検討する。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ア　ノー・ニュークス権（原子力の恐怖から免れて生きる権利）</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原告弁護団が一番力を入れていた主張で、その一定の評価を期待していた論点だが、判決は、</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人格権及び環境権として憲法上保障されている人権から、直ちに、原告只野らが主張するような、原子炉を製造した者に対して直接完全な損害賠償を請求する権利が発生するものと解することはできない。」とした。憲法で保障されたノー・ニュークス権に基づく原賠法の無効の主張は採用することができないということである。</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イ　財産権、ウ　平等権、エ　裁判を受ける権利、</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 xml:space="preserve">　　</w:t>
      </w:r>
      <w:r w:rsidRPr="008B4F4F">
        <w:rPr>
          <w:rFonts w:ascii="Arial" w:eastAsia="ＭＳ 明朝" w:hAnsi="Arial" w:cs="Arial"/>
          <w:color w:val="060202"/>
          <w:kern w:val="0"/>
          <w:sz w:val="23"/>
          <w:szCs w:val="23"/>
        </w:rPr>
        <w:t>（２）以上のとおり、・・・原償法の責任集中制度が違憲である旨の原告只野らの主張は理由がない。</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 xml:space="preserve">　２　争点６（被告らが原賠法の責任集中制度による免責を主張することの権利濫用該当性）について　　　　　　　　</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p>
    <w:p w:rsidR="008B4F4F" w:rsidRPr="008B4F4F" w:rsidRDefault="008B4F4F" w:rsidP="008B4F4F">
      <w:pPr>
        <w:widowControl/>
        <w:shd w:val="clear" w:color="auto" w:fill="E4EBFF"/>
        <w:ind w:firstLineChars="100" w:firstLine="231"/>
        <w:jc w:val="left"/>
        <w:rPr>
          <w:rFonts w:ascii="Arial" w:eastAsia="ＭＳ 明朝" w:hAnsi="Arial" w:cs="Arial"/>
          <w:color w:val="060202"/>
          <w:kern w:val="0"/>
          <w:sz w:val="23"/>
          <w:szCs w:val="23"/>
        </w:rPr>
      </w:pPr>
      <w:r w:rsidRPr="008B4F4F">
        <w:rPr>
          <w:rFonts w:ascii="Arial" w:eastAsia="ＭＳ 明朝" w:hAnsi="Arial" w:cs="Arial"/>
          <w:b/>
          <w:bCs/>
          <w:color w:val="060202"/>
          <w:kern w:val="0"/>
          <w:sz w:val="23"/>
          <w:szCs w:val="23"/>
        </w:rPr>
        <w:t>３　争点２（「原子力損害」該当性）について</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選定当事者は、本件原発事故により選定者らが被った精神的損害（欠陥品である本件原子炉に生じさせた本件原発事故によるいわれなき精神的苦痛と失ったものに対する受忍しがたい喪失感、安全神話が嘘で会ったことが判明したことに対する「不安」と「恐怖」、汚染水の流出が止まらず太平洋に流れ出ている現実に対する「不安」と「恐怖」、停線量放射線による内部被ばく問題に対する「不安」と「恐怖」、使用済み核燃料等の放射線廃棄物に対する「不安」と「恐怖」、原子力発電の存在そのものが人類や自然にとって害悪であることについての「不安」と「恐怖」、原子力発電の存在が潜在的核兵器保有として国家の安全保障政策に組み込まれていることについての「不安」と「恐怖」、原子力発電から排出される放射能に対する「不安」と「恐怖」原子力発電を輸出することによって海外では被害を与えるのではないかという「不安」と「恐怖」）は、原賠法にいう「原子力損害」に当たらない旨主張する。</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color w:val="060202"/>
          <w:kern w:val="0"/>
          <w:sz w:val="23"/>
          <w:szCs w:val="23"/>
        </w:rPr>
        <w:lastRenderedPageBreak/>
        <w:t> </w:t>
      </w:r>
      <w:r w:rsidRPr="008B4F4F">
        <w:rPr>
          <w:rFonts w:ascii="Arial" w:eastAsia="ＭＳ 明朝" w:hAnsi="Arial" w:cs="Arial"/>
          <w:color w:val="060202"/>
          <w:kern w:val="0"/>
          <w:sz w:val="23"/>
          <w:szCs w:val="23"/>
        </w:rPr>
        <w:t xml:space="preserve">　</w:t>
      </w:r>
      <w:r w:rsidRPr="008B4F4F">
        <w:rPr>
          <w:rFonts w:ascii="Arial" w:eastAsia="ＭＳ 明朝" w:hAnsi="Arial" w:cs="Arial"/>
          <w:noProof/>
          <w:color w:val="000000"/>
          <w:kern w:val="0"/>
          <w:sz w:val="23"/>
          <w:szCs w:val="23"/>
          <w:lang w:eastAsia="zh-TW"/>
        </w:rPr>
        <w:drawing>
          <wp:inline distT="0" distB="0" distL="0" distR="0" wp14:anchorId="0C99F214" wp14:editId="08E8A4B0">
            <wp:extent cx="6096000" cy="6019800"/>
            <wp:effectExtent l="0" t="0" r="0" b="0"/>
            <wp:docPr id="42" name="図 42" descr="https://3.bp.blogspot.com/-baSqHfleWHs/V4mvs0KMbHI/AAAAAAAALcM/PTiIkMZ1FZcqj2uzKZMAaWm3w7aDe6YAACK4B/s640/tmp0004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bp.blogspot.com/-baSqHfleWHs/V4mvs0KMbHI/AAAAAAAALcM/PTiIkMZ1FZcqj2uzKZMAaWm3w7aDe6YAACK4B/s640/tmp00042.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96000" cy="6019800"/>
                    </a:xfrm>
                    <a:prstGeom prst="rect">
                      <a:avLst/>
                    </a:prstGeom>
                    <a:noFill/>
                    <a:ln>
                      <a:noFill/>
                    </a:ln>
                  </pic:spPr>
                </pic:pic>
              </a:graphicData>
            </a:graphic>
          </wp:inline>
        </w:drawing>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w:t>
      </w:r>
      <w:r w:rsidRPr="008B4F4F">
        <w:rPr>
          <w:rFonts w:ascii="Arial" w:eastAsia="ＭＳ 明朝" w:hAnsi="Arial" w:cs="Arial"/>
          <w:b/>
          <w:bCs/>
          <w:color w:val="060202"/>
          <w:kern w:val="0"/>
          <w:sz w:val="23"/>
          <w:szCs w:val="23"/>
        </w:rPr>
        <w:t>５　争点７（債権者代位権の行使）について</w:t>
      </w: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xml:space="preserve">　判決は、原告弁護団の主張する東電の無資力を全面的に否定します。東電は平成２７年</w:t>
      </w:r>
    </w:p>
    <w:p w:rsidR="008B4F4F" w:rsidRPr="008B4F4F" w:rsidRDefault="008B4F4F" w:rsidP="008B4F4F">
      <w:pPr>
        <w:widowControl/>
        <w:shd w:val="clear" w:color="auto" w:fill="E4EBFF"/>
        <w:spacing w:after="240"/>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１２月までに合計５兆７千億円を超える支払いをしていること、支援機構が東電に資金交付を継続し今後も援助が行われること、まや東電は４０００億円を超す純利益を上げていることなどから、東電が「債務超過に陥る兆候は、現段階では認められない。」「無資力の状態であるとは認めることはできない。」と断定し、原告弁護団の債権者代位権そのものを認めず、訴えを却下した。</w:t>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r w:rsidRPr="008B4F4F">
        <w:rPr>
          <w:rFonts w:ascii="Arial" w:eastAsia="ＭＳ 明朝" w:hAnsi="Arial" w:cs="Arial"/>
          <w:color w:val="060202"/>
          <w:kern w:val="0"/>
          <w:sz w:val="23"/>
          <w:szCs w:val="23"/>
        </w:rPr>
        <w:lastRenderedPageBreak/>
        <w:t xml:space="preserve">　</w:t>
      </w:r>
      <w:r w:rsidRPr="008B4F4F">
        <w:rPr>
          <w:rFonts w:ascii="Arial" w:eastAsia="ＭＳ 明朝" w:hAnsi="Arial" w:cs="Arial"/>
          <w:noProof/>
          <w:color w:val="000000"/>
          <w:kern w:val="0"/>
          <w:sz w:val="23"/>
          <w:szCs w:val="23"/>
          <w:lang w:eastAsia="zh-TW"/>
        </w:rPr>
        <w:drawing>
          <wp:inline distT="0" distB="0" distL="0" distR="0" wp14:anchorId="6002A8FC" wp14:editId="6119BC76">
            <wp:extent cx="6096000" cy="4648200"/>
            <wp:effectExtent l="0" t="0" r="0" b="0"/>
            <wp:docPr id="43" name="図 43" descr="https://4.bp.blogspot.com/-ORUMscfBpqE/V4mv_a3zwNI/AAAAAAAALcY/JOk9fekBip4zkwU_S0XHHLSXCr66r1oAwCK4B/s640/tmp0004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ORUMscfBpqE/V4mv_a3zwNI/AAAAAAAALcY/JOk9fekBip4zkwU_S0XHHLSXCr66r1oAwCK4B/s640/tmp00043.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6000" cy="4648200"/>
                    </a:xfrm>
                    <a:prstGeom prst="rect">
                      <a:avLst/>
                    </a:prstGeom>
                    <a:noFill/>
                    <a:ln>
                      <a:noFill/>
                    </a:ln>
                  </pic:spPr>
                </pic:pic>
              </a:graphicData>
            </a:graphic>
          </wp:inline>
        </w:drawing>
      </w: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lang w:eastAsia="zh-TW"/>
        </w:rPr>
      </w:pPr>
    </w:p>
    <w:p w:rsidR="008B4F4F" w:rsidRPr="008B4F4F" w:rsidRDefault="008B4F4F" w:rsidP="008B4F4F">
      <w:pPr>
        <w:widowControl/>
        <w:shd w:val="clear" w:color="auto" w:fill="E4EBFF"/>
        <w:jc w:val="left"/>
        <w:rPr>
          <w:rFonts w:ascii="Arial" w:eastAsia="ＭＳ 明朝" w:hAnsi="Arial" w:cs="Arial"/>
          <w:color w:val="060202"/>
          <w:kern w:val="0"/>
          <w:sz w:val="23"/>
          <w:szCs w:val="23"/>
        </w:rPr>
      </w:pPr>
      <w:r w:rsidRPr="008B4F4F">
        <w:rPr>
          <w:rFonts w:ascii="Arial" w:eastAsia="ＭＳ 明朝" w:hAnsi="Arial" w:cs="Arial"/>
          <w:color w:val="060202"/>
          <w:kern w:val="0"/>
          <w:sz w:val="23"/>
          <w:szCs w:val="23"/>
        </w:rPr>
        <w:t> </w:t>
      </w:r>
      <w:r w:rsidRPr="008B4F4F">
        <w:rPr>
          <w:rFonts w:ascii="Arial" w:eastAsia="ＭＳ 明朝" w:hAnsi="Arial" w:cs="Arial"/>
          <w:noProof/>
          <w:color w:val="000000"/>
          <w:kern w:val="0"/>
          <w:sz w:val="23"/>
          <w:szCs w:val="23"/>
          <w:lang w:eastAsia="zh-TW"/>
        </w:rPr>
        <w:drawing>
          <wp:inline distT="0" distB="0" distL="0" distR="0" wp14:anchorId="335FF0CE" wp14:editId="02A5E4EF">
            <wp:extent cx="6096000" cy="1847850"/>
            <wp:effectExtent l="0" t="0" r="0" b="0"/>
            <wp:docPr id="44" name="図 44" descr="https://4.bp.blogspot.com/-qpTWtS22Px4/V4mwL2sla2I/AAAAAAAALcg/7HoY1I9kDgsl7aVPkNZ2j4c9TpZ45_wfgCK4B/s640/tmp0004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qpTWtS22Px4/V4mwL2sla2I/AAAAAAAALcg/7HoY1I9kDgsl7aVPkNZ2j4c9TpZ45_wfgCK4B/s640/tmp00044.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0" cy="1847850"/>
                    </a:xfrm>
                    <a:prstGeom prst="rect">
                      <a:avLst/>
                    </a:prstGeom>
                    <a:noFill/>
                    <a:ln>
                      <a:noFill/>
                    </a:ln>
                  </pic:spPr>
                </pic:pic>
              </a:graphicData>
            </a:graphic>
          </wp:inline>
        </w:drawing>
      </w:r>
    </w:p>
    <w:p w:rsidR="008B4F4F" w:rsidRPr="008B4F4F" w:rsidRDefault="008B4F4F" w:rsidP="00A01372"/>
    <w:p w:rsidR="00107965" w:rsidRDefault="00107965" w:rsidP="00A01372">
      <w:r>
        <w:rPr>
          <w:rFonts w:hint="eastAsia"/>
        </w:rPr>
        <w:t>2016</w:t>
      </w:r>
      <w:r>
        <w:rPr>
          <w:rFonts w:hint="eastAsia"/>
        </w:rPr>
        <w:t>年</w:t>
      </w:r>
      <w:r>
        <w:rPr>
          <w:rFonts w:hint="eastAsia"/>
        </w:rPr>
        <w:t>7</w:t>
      </w:r>
      <w:r>
        <w:rPr>
          <w:rFonts w:hint="eastAsia"/>
        </w:rPr>
        <w:t>月</w:t>
      </w:r>
      <w:r>
        <w:rPr>
          <w:rFonts w:hint="eastAsia"/>
        </w:rPr>
        <w:t>15</w:t>
      </w:r>
      <w:r>
        <w:rPr>
          <w:rFonts w:hint="eastAsia"/>
        </w:rPr>
        <w:t>日（金）</w:t>
      </w:r>
    </w:p>
    <w:p w:rsidR="00107965" w:rsidRDefault="00107965" w:rsidP="00A01372">
      <w:r>
        <w:rPr>
          <w:rFonts w:hint="eastAsia"/>
        </w:rPr>
        <w:t xml:space="preserve">　</w:t>
      </w:r>
      <w:r w:rsidR="006D027D">
        <w:rPr>
          <w:rFonts w:hint="eastAsia"/>
        </w:rPr>
        <w:t>市民団体</w:t>
      </w:r>
      <w:r>
        <w:rPr>
          <w:rFonts w:hint="eastAsia"/>
        </w:rPr>
        <w:t>、福島の甲状腺がんが</w:t>
      </w:r>
      <w:r>
        <w:rPr>
          <w:rFonts w:hint="eastAsia"/>
        </w:rPr>
        <w:t>166</w:t>
      </w:r>
      <w:r>
        <w:rPr>
          <w:rFonts w:hint="eastAsia"/>
        </w:rPr>
        <w:t>人から</w:t>
      </w:r>
      <w:r>
        <w:rPr>
          <w:rFonts w:hint="eastAsia"/>
        </w:rPr>
        <w:t>172</w:t>
      </w:r>
      <w:r>
        <w:rPr>
          <w:rFonts w:hint="eastAsia"/>
        </w:rPr>
        <w:t>人に増加したのを受け、内閣府へ緊急</w:t>
      </w:r>
      <w:r w:rsidR="006D027D">
        <w:rPr>
          <w:rFonts w:hint="eastAsia"/>
        </w:rPr>
        <w:t>申し入れ</w:t>
      </w:r>
      <w:r>
        <w:rPr>
          <w:rFonts w:hint="eastAsia"/>
        </w:rPr>
        <w:t>を行った。</w:t>
      </w:r>
      <w:r>
        <w:rPr>
          <w:rFonts w:hint="eastAsia"/>
        </w:rPr>
        <w:t>6</w:t>
      </w:r>
      <w:r>
        <w:rPr>
          <w:rFonts w:hint="eastAsia"/>
        </w:rPr>
        <w:t>月</w:t>
      </w:r>
      <w:r>
        <w:rPr>
          <w:rFonts w:hint="eastAsia"/>
        </w:rPr>
        <w:t>6</w:t>
      </w:r>
      <w:r>
        <w:rPr>
          <w:rFonts w:hint="eastAsia"/>
        </w:rPr>
        <w:t>日の第２３回福島県「県民健康調査」検討委員会で発表されたもの。星北斗座長は「影響は考えにくい」を繰り返すばかり。</w:t>
      </w:r>
    </w:p>
    <w:p w:rsidR="00107965" w:rsidRDefault="00107965" w:rsidP="00A01372"/>
    <w:p w:rsidR="00721EB2" w:rsidRDefault="00721EB2" w:rsidP="00A01372">
      <w:r>
        <w:rPr>
          <w:rFonts w:hint="eastAsia"/>
        </w:rPr>
        <w:t>2016</w:t>
      </w:r>
      <w:r>
        <w:rPr>
          <w:rFonts w:hint="eastAsia"/>
        </w:rPr>
        <w:t>年</w:t>
      </w:r>
      <w:r>
        <w:rPr>
          <w:rFonts w:hint="eastAsia"/>
        </w:rPr>
        <w:t>7</w:t>
      </w:r>
      <w:r>
        <w:rPr>
          <w:rFonts w:hint="eastAsia"/>
        </w:rPr>
        <w:t>月</w:t>
      </w:r>
      <w:r>
        <w:rPr>
          <w:rFonts w:hint="eastAsia"/>
        </w:rPr>
        <w:t>13</w:t>
      </w:r>
      <w:r>
        <w:rPr>
          <w:rFonts w:hint="eastAsia"/>
        </w:rPr>
        <w:t>日（水）</w:t>
      </w:r>
    </w:p>
    <w:p w:rsidR="00721EB2" w:rsidRDefault="00721EB2" w:rsidP="00A01372">
      <w:r>
        <w:rPr>
          <w:rFonts w:hint="eastAsia"/>
        </w:rPr>
        <w:t xml:space="preserve">　高浜原発、運転再び認めず、大津地裁、関電の異議退ける。決定理由で福島原発事故の原因究明が完全には終わっていないとし、「新規制基準にしたがって再稼働が認められたからといって安全性が確保されたとはいえない」とした。</w:t>
      </w:r>
    </w:p>
    <w:p w:rsidR="00721EB2" w:rsidRDefault="00721EB2" w:rsidP="00A01372"/>
    <w:p w:rsidR="008F2DE9" w:rsidRPr="008F2DE9" w:rsidRDefault="008F2DE9" w:rsidP="008F2DE9">
      <w:pPr>
        <w:widowControl/>
        <w:spacing w:line="240" w:lineRule="atLeast"/>
        <w:rPr>
          <w:rFonts w:ascii="ＭＳ 明朝" w:eastAsia="ＭＳ 明朝" w:hAnsi="ＭＳ 明朝" w:cs="ＭＳ 明朝"/>
          <w:bCs/>
          <w:kern w:val="36"/>
          <w:szCs w:val="30"/>
        </w:rPr>
      </w:pPr>
      <w:r w:rsidRPr="008F2DE9">
        <w:rPr>
          <w:rFonts w:ascii="ＭＳ 明朝" w:eastAsia="ＭＳ 明朝" w:hAnsi="ＭＳ 明朝" w:cs="ＭＳ 明朝"/>
          <w:bCs/>
          <w:kern w:val="36"/>
          <w:szCs w:val="30"/>
        </w:rPr>
        <w:t>原発と新知事　日本中が見守っている</w:t>
      </w:r>
    </w:p>
    <w:p w:rsidR="008F2DE9" w:rsidRPr="008F2DE9" w:rsidRDefault="008F2DE9" w:rsidP="008F2DE9">
      <w:pPr>
        <w:widowControl/>
        <w:spacing w:line="240" w:lineRule="atLeast"/>
        <w:rPr>
          <w:rFonts w:ascii="ＭＳ 明朝" w:eastAsia="ＭＳ 明朝" w:hAnsi="ＭＳ 明朝" w:cs="ＭＳ 明朝"/>
          <w:kern w:val="0"/>
          <w:szCs w:val="2"/>
        </w:rPr>
      </w:pPr>
      <w:r w:rsidRPr="008F2DE9">
        <w:rPr>
          <w:rFonts w:ascii="ＭＳ 明朝" w:eastAsia="ＭＳ 明朝" w:hAnsi="ＭＳ 明朝" w:cs="ＭＳ 明朝"/>
          <w:kern w:val="0"/>
          <w:szCs w:val="2"/>
        </w:rPr>
        <w:t> </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今国内で唯一原発が稼働する鹿児島県で、脱原発を掲げる新知事が誕生する。三反園訓さん（５８）。「原発のない社会をつくる」という言葉の通り、鹿児島を“脱原発立県”のお手本にしてほしい。</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「安全性が確保されていない原発は動かせない」。初当選した三反園氏の主張は明快だ。</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告示前、反原発団体との間で候補者を一本化する際に交わした政策合意にも「熊本地震の影響を考慮し、川内原発を停止し、再調査、再検証を行うことを九州電力に強く申し入れる」などとある。</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現職の伊藤祐一郎氏は福島原発事故のあと、全国に先駆けて、川内原発１、２号機の再稼働に同意した。国内で稼働中の原発は、今のところこの二基だけだ。</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告示前の記者会見でも「１、２号機は、あと三十年動かし、その後は別のエネルギー体系に」と、すでに運転開始後三十年を過ぎた両機の“六十年運転”の必要性を示唆していた。</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同日投開票の参院選鹿児島選挙区では現職が三選された。地元紙の調査では、「原発」への関心度は「医療・福祉」などに次いで第三位。しかし、県民は知事の四選は認めずに、脱原発を掲げた「県政刷新」に軍配を上げた。</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四月十四日の熊本地震。震度７の猛烈な揺れ、うち続く強い余震にもかかわらず、九電は川内原発を動かし続け、有事の際の指令所になる免震施設の建設予定も取り下げた。</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九電と、それらを看過し続けた伊藤氏に“被害地元”としての不信と不安を募らせた結果だろう。</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三反園氏は「ドイツを参考に、鹿児島を自然エネルギー県に変身させ、雇用を生み出す」と語っている。脱原発による雇用喪失の不安を抱える立地地域とよく話し合い、情報を広く共有しながら、具体化を進めてもらいたい。</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日本で唯一原発が稼働中の鹿児島県を、日本で初めて脱原発へとスムーズに移行したモデル県にしてほしい。</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三反園氏の言うとおり、知事に稼働中の原発を止める法的な力はない。しかし、停止した原発を再稼働させるには、地元首長の同意を取り付けるのが慣例だ。</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川内１号機はことし十月、２号機は十二月、それぞれ定期検査に入って停止する。</w:t>
      </w:r>
    </w:p>
    <w:p w:rsidR="008F2DE9" w:rsidRPr="008F2DE9" w:rsidRDefault="008F2DE9" w:rsidP="008F2DE9">
      <w:pPr>
        <w:widowControl/>
        <w:spacing w:line="240" w:lineRule="atLeast"/>
        <w:rPr>
          <w:rFonts w:ascii="ＭＳ 明朝" w:eastAsia="ＭＳ 明朝" w:hAnsi="ＭＳ 明朝" w:cs="ＭＳ 明朝"/>
          <w:kern w:val="0"/>
          <w:szCs w:val="24"/>
        </w:rPr>
      </w:pPr>
      <w:r w:rsidRPr="008F2DE9">
        <w:rPr>
          <w:rFonts w:ascii="ＭＳ 明朝" w:eastAsia="ＭＳ 明朝" w:hAnsi="ＭＳ 明朝" w:cs="ＭＳ 明朝"/>
          <w:kern w:val="0"/>
          <w:szCs w:val="24"/>
        </w:rPr>
        <w:t xml:space="preserve">　検査が終わって再稼働という段階で、新知事はどのような判断を下すのか。他の原発立地地域のみならず日本中が見守っている。</w:t>
      </w:r>
    </w:p>
    <w:p w:rsidR="008F2DE9" w:rsidRPr="008F2DE9" w:rsidRDefault="008F2DE9" w:rsidP="00A01372"/>
    <w:p w:rsidR="00894272" w:rsidRDefault="00894272" w:rsidP="00A01372">
      <w:r>
        <w:rPr>
          <w:rFonts w:hint="eastAsia"/>
        </w:rPr>
        <w:t>2016</w:t>
      </w:r>
      <w:r>
        <w:rPr>
          <w:rFonts w:hint="eastAsia"/>
        </w:rPr>
        <w:t>年</w:t>
      </w:r>
      <w:r>
        <w:rPr>
          <w:rFonts w:hint="eastAsia"/>
        </w:rPr>
        <w:t>7</w:t>
      </w:r>
      <w:r>
        <w:rPr>
          <w:rFonts w:hint="eastAsia"/>
        </w:rPr>
        <w:t>月</w:t>
      </w:r>
      <w:r>
        <w:rPr>
          <w:rFonts w:hint="eastAsia"/>
        </w:rPr>
        <w:t>11</w:t>
      </w:r>
      <w:r>
        <w:rPr>
          <w:rFonts w:hint="eastAsia"/>
        </w:rPr>
        <w:t>日（月）</w:t>
      </w:r>
    </w:p>
    <w:p w:rsidR="00894272" w:rsidRDefault="00894272" w:rsidP="00A01372">
      <w:r>
        <w:rPr>
          <w:rFonts w:hint="eastAsia"/>
        </w:rPr>
        <w:t xml:space="preserve">　鹿児島県知事選、無所属の三反園氏が伊藤氏を破り当選。テレビ朝日コメンテーター。川内原発については、熊本地震を受け、一時停止を公約に掲げた。「原発のない社会を目指す。鹿児島を自然再生エネルギー県に変身させたい。雇用も生まれる」「安全性が確保されていなければ原発を動かすわけにはいか</w:t>
      </w:r>
      <w:r>
        <w:rPr>
          <w:rFonts w:hint="eastAsia"/>
        </w:rPr>
        <w:lastRenderedPageBreak/>
        <w:t>ない」と語る。「活断層をもう一度調査していただきたい。避難誘導路も今のままでいいかという問題もある」としている。</w:t>
      </w:r>
    </w:p>
    <w:p w:rsidR="00894272" w:rsidRDefault="00894272" w:rsidP="00A01372">
      <w:r>
        <w:rPr>
          <w:rFonts w:hint="eastAsia"/>
        </w:rPr>
        <w:t xml:space="preserve">　一時原発を止める権限はないが、</w:t>
      </w:r>
      <w:r>
        <w:rPr>
          <w:rFonts w:hint="eastAsia"/>
        </w:rPr>
        <w:t>10</w:t>
      </w:r>
      <w:r>
        <w:rPr>
          <w:rFonts w:hint="eastAsia"/>
        </w:rPr>
        <w:t>月以降定期検査に入り、運転再開をする際知事が難色を示せば運転再開は難しくなる。避難計画見直しに時間がかかる可能性もある。</w:t>
      </w:r>
    </w:p>
    <w:p w:rsidR="00894272" w:rsidRDefault="00894272" w:rsidP="00A01372">
      <w:r>
        <w:rPr>
          <w:rFonts w:hint="eastAsia"/>
        </w:rPr>
        <w:t xml:space="preserve">　伊方原発が</w:t>
      </w:r>
      <w:r>
        <w:rPr>
          <w:rFonts w:hint="eastAsia"/>
        </w:rPr>
        <w:t>7</w:t>
      </w:r>
      <w:r>
        <w:rPr>
          <w:rFonts w:hint="eastAsia"/>
        </w:rPr>
        <w:t>月下旬に再稼働すれば、原発ゼロは避けられる。</w:t>
      </w:r>
      <w:r w:rsidR="009265B5">
        <w:rPr>
          <w:rFonts w:hint="eastAsia"/>
        </w:rPr>
        <w:t>しかし三反園氏の当選は政府の大きな誤算となる。</w:t>
      </w:r>
    </w:p>
    <w:p w:rsidR="00894272" w:rsidRDefault="00894272" w:rsidP="00A01372"/>
    <w:p w:rsidR="001D1118" w:rsidRDefault="001D1118" w:rsidP="00A01372">
      <w:r>
        <w:rPr>
          <w:rFonts w:hint="eastAsia"/>
        </w:rPr>
        <w:t>2016</w:t>
      </w:r>
      <w:r>
        <w:rPr>
          <w:rFonts w:hint="eastAsia"/>
        </w:rPr>
        <w:t>年</w:t>
      </w:r>
      <w:r>
        <w:rPr>
          <w:rFonts w:hint="eastAsia"/>
        </w:rPr>
        <w:t>7</w:t>
      </w:r>
      <w:r>
        <w:rPr>
          <w:rFonts w:hint="eastAsia"/>
        </w:rPr>
        <w:t>月</w:t>
      </w:r>
      <w:r>
        <w:rPr>
          <w:rFonts w:hint="eastAsia"/>
        </w:rPr>
        <w:t>8</w:t>
      </w:r>
      <w:r>
        <w:rPr>
          <w:rFonts w:hint="eastAsia"/>
        </w:rPr>
        <w:t>日（金）</w:t>
      </w:r>
    </w:p>
    <w:p w:rsidR="001D1118" w:rsidRDefault="001D1118" w:rsidP="00A01372">
      <w:r>
        <w:rPr>
          <w:rFonts w:hint="eastAsia"/>
        </w:rPr>
        <w:t xml:space="preserve">　日立の英事業に原電参画、原発輸出、運営も一体で。日本の電力会社が海外原発にはじめて参画し、運営ノウハウを持ち込むことで英国の原発事業を軌道に乗せる。</w:t>
      </w:r>
      <w:r>
        <w:rPr>
          <w:rFonts w:hint="eastAsia"/>
        </w:rPr>
        <w:t>2020</w:t>
      </w:r>
      <w:r>
        <w:rPr>
          <w:rFonts w:hint="eastAsia"/>
        </w:rPr>
        <w:t>年代前半から順次稼働して</w:t>
      </w:r>
      <w:r>
        <w:rPr>
          <w:rFonts w:hint="eastAsia"/>
        </w:rPr>
        <w:t>4</w:t>
      </w:r>
      <w:r>
        <w:rPr>
          <w:rFonts w:hint="eastAsia"/>
        </w:rPr>
        <w:t>～</w:t>
      </w:r>
      <w:r>
        <w:rPr>
          <w:rFonts w:hint="eastAsia"/>
        </w:rPr>
        <w:t>6</w:t>
      </w:r>
      <w:r>
        <w:rPr>
          <w:rFonts w:hint="eastAsia"/>
        </w:rPr>
        <w:t>基を建設する。日立は原発の運営経験はない。原発の建設コストは１基あたり１兆円程度まで膨らんでいる。</w:t>
      </w:r>
      <w:r w:rsidR="00175A5B">
        <w:rPr>
          <w:rFonts w:hint="eastAsia"/>
        </w:rPr>
        <w:t>英国のＥＵ離脱で、これまでフランス電力公社（</w:t>
      </w:r>
      <w:r w:rsidR="00175A5B">
        <w:rPr>
          <w:rFonts w:hint="eastAsia"/>
        </w:rPr>
        <w:t>EDF</w:t>
      </w:r>
      <w:r w:rsidR="00175A5B">
        <w:rPr>
          <w:rFonts w:hint="eastAsia"/>
        </w:rPr>
        <w:t>）を最優先していたものが今後は日立参加のホライズンが最優先のプ</w:t>
      </w:r>
      <w:r w:rsidR="00141893">
        <w:rPr>
          <w:rFonts w:hint="eastAsia"/>
        </w:rPr>
        <w:t>ロ</w:t>
      </w:r>
      <w:r w:rsidR="00175A5B">
        <w:rPr>
          <w:rFonts w:hint="eastAsia"/>
        </w:rPr>
        <w:t>ジェクトになる模様。</w:t>
      </w:r>
    </w:p>
    <w:p w:rsidR="001D1118" w:rsidRDefault="001D1118" w:rsidP="00A01372"/>
    <w:p w:rsidR="00621084" w:rsidRDefault="00621084" w:rsidP="00A01372">
      <w:r>
        <w:rPr>
          <w:rFonts w:hint="eastAsia"/>
        </w:rPr>
        <w:t>2016</w:t>
      </w:r>
      <w:r>
        <w:rPr>
          <w:rFonts w:hint="eastAsia"/>
        </w:rPr>
        <w:t>年</w:t>
      </w:r>
      <w:r>
        <w:rPr>
          <w:rFonts w:hint="eastAsia"/>
        </w:rPr>
        <w:t>6</w:t>
      </w:r>
      <w:r>
        <w:rPr>
          <w:rFonts w:hint="eastAsia"/>
        </w:rPr>
        <w:t>月</w:t>
      </w:r>
      <w:r>
        <w:rPr>
          <w:rFonts w:hint="eastAsia"/>
        </w:rPr>
        <w:t>28</w:t>
      </w:r>
      <w:r>
        <w:rPr>
          <w:rFonts w:hint="eastAsia"/>
        </w:rPr>
        <w:t>日（火）</w:t>
      </w:r>
    </w:p>
    <w:p w:rsidR="00621084" w:rsidRDefault="00621084" w:rsidP="00A01372">
      <w:r>
        <w:rPr>
          <w:rFonts w:hint="eastAsia"/>
        </w:rPr>
        <w:t xml:space="preserve">　再生エネ</w:t>
      </w:r>
      <w:r>
        <w:rPr>
          <w:rFonts w:hint="eastAsia"/>
        </w:rPr>
        <w:t>100</w:t>
      </w:r>
      <w:r>
        <w:rPr>
          <w:rFonts w:hint="eastAsia"/>
        </w:rPr>
        <w:t>％電力販売、ネクストエナジー家庭向け、</w:t>
      </w:r>
      <w:r>
        <w:rPr>
          <w:rFonts w:hint="eastAsia"/>
        </w:rPr>
        <w:t>1</w:t>
      </w:r>
      <w:r>
        <w:rPr>
          <w:rFonts w:hint="eastAsia"/>
        </w:rPr>
        <w:t>月に。ネクストエナジー・アンド・リソース（長野県駒ヶ根市）は再生エネルギーを</w:t>
      </w:r>
      <w:r>
        <w:rPr>
          <w:rFonts w:hint="eastAsia"/>
        </w:rPr>
        <w:t>100</w:t>
      </w:r>
      <w:r>
        <w:rPr>
          <w:rFonts w:hint="eastAsia"/>
        </w:rPr>
        <w:t>％とする電気を来年</w:t>
      </w:r>
      <w:r>
        <w:rPr>
          <w:rFonts w:hint="eastAsia"/>
        </w:rPr>
        <w:t>1</w:t>
      </w:r>
      <w:r>
        <w:rPr>
          <w:rFonts w:hint="eastAsia"/>
        </w:rPr>
        <w:t>月にも売り出す。全量を再エネで占めるのは初めて。「グリーン電力証書」と呼ばれる仕組みを活用する。グリーン電力証書は再エネでつくった電気について、第三者機関の認証を得る仕組み。販売量と同量のグリーン証書を確保すれば「再エネ</w:t>
      </w:r>
      <w:r>
        <w:rPr>
          <w:rFonts w:hint="eastAsia"/>
        </w:rPr>
        <w:t>100</w:t>
      </w:r>
      <w:r>
        <w:rPr>
          <w:rFonts w:hint="eastAsia"/>
        </w:rPr>
        <w:t>％」とみなせる。ネクストエナジーはエナジーグリーンからグリーン証書を手がける事業を来月に買収する。エナジーグリーンは年間</w:t>
      </w:r>
      <w:r>
        <w:rPr>
          <w:rFonts w:hint="eastAsia"/>
        </w:rPr>
        <w:t>4000</w:t>
      </w:r>
      <w:r>
        <w:rPr>
          <w:rFonts w:hint="eastAsia"/>
        </w:rPr>
        <w:t>万キロワット時の証書を発行する契約を結んでおり、その分を販売できる。そのことで家庭向け小売に参入する余力を確保する。エナジーグリーンは</w:t>
      </w:r>
      <w:r>
        <w:rPr>
          <w:rFonts w:hint="eastAsia"/>
        </w:rPr>
        <w:t>14</w:t>
      </w:r>
      <w:r>
        <w:rPr>
          <w:rFonts w:hint="eastAsia"/>
        </w:rPr>
        <w:t>年度に約</w:t>
      </w:r>
      <w:r>
        <w:rPr>
          <w:rFonts w:hint="eastAsia"/>
        </w:rPr>
        <w:t>2300</w:t>
      </w:r>
      <w:r>
        <w:rPr>
          <w:rFonts w:hint="eastAsia"/>
        </w:rPr>
        <w:t>万キロワット時分の証書を販売した</w:t>
      </w:r>
      <w:r w:rsidR="000D41D1">
        <w:rPr>
          <w:rFonts w:hint="eastAsia"/>
        </w:rPr>
        <w:t>。国内シェアは約</w:t>
      </w:r>
      <w:r w:rsidR="000D41D1">
        <w:rPr>
          <w:rFonts w:hint="eastAsia"/>
        </w:rPr>
        <w:t>13</w:t>
      </w:r>
      <w:r w:rsidR="000D41D1">
        <w:rPr>
          <w:rFonts w:hint="eastAsia"/>
        </w:rPr>
        <w:t>％で、大手電力などが出資する「日本自然エネルギー」に次ぎ</w:t>
      </w:r>
      <w:r w:rsidR="000D41D1">
        <w:rPr>
          <w:rFonts w:hint="eastAsia"/>
        </w:rPr>
        <w:t>2</w:t>
      </w:r>
      <w:r w:rsidR="000D41D1">
        <w:rPr>
          <w:rFonts w:hint="eastAsia"/>
        </w:rPr>
        <w:t>位。買収額は数千万円とみられる。電力料金は大手電力と同程度に抑える方針だ。</w:t>
      </w:r>
      <w:r w:rsidR="000D41D1">
        <w:rPr>
          <w:rFonts w:hint="eastAsia"/>
        </w:rPr>
        <w:t>2</w:t>
      </w:r>
      <w:r w:rsidR="000D41D1">
        <w:rPr>
          <w:rFonts w:hint="eastAsia"/>
        </w:rPr>
        <w:t>年後に</w:t>
      </w:r>
      <w:r w:rsidR="000D41D1">
        <w:rPr>
          <w:rFonts w:hint="eastAsia"/>
        </w:rPr>
        <w:t>5</w:t>
      </w:r>
      <w:r w:rsidR="000D41D1">
        <w:rPr>
          <w:rFonts w:hint="eastAsia"/>
        </w:rPr>
        <w:t>千件の契約を目指す。現在は再エネ</w:t>
      </w:r>
      <w:r w:rsidR="000D41D1">
        <w:rPr>
          <w:rFonts w:hint="eastAsia"/>
        </w:rPr>
        <w:t>100</w:t>
      </w:r>
      <w:r w:rsidR="000D41D1">
        <w:rPr>
          <w:rFonts w:hint="eastAsia"/>
        </w:rPr>
        <w:t>％とするプランはない。今月</w:t>
      </w:r>
      <w:r w:rsidR="000D41D1">
        <w:rPr>
          <w:rFonts w:hint="eastAsia"/>
        </w:rPr>
        <w:t>17</w:t>
      </w:r>
      <w:r w:rsidR="000D41D1">
        <w:rPr>
          <w:rFonts w:hint="eastAsia"/>
        </w:rPr>
        <w:t>日現在の電力切り替えは</w:t>
      </w:r>
      <w:r w:rsidR="000D41D1">
        <w:rPr>
          <w:rFonts w:hint="eastAsia"/>
        </w:rPr>
        <w:t>115</w:t>
      </w:r>
      <w:r w:rsidR="000D41D1">
        <w:rPr>
          <w:rFonts w:hint="eastAsia"/>
        </w:rPr>
        <w:t>万</w:t>
      </w:r>
      <w:r w:rsidR="000D41D1">
        <w:rPr>
          <w:rFonts w:hint="eastAsia"/>
        </w:rPr>
        <w:t>8100</w:t>
      </w:r>
      <w:r w:rsidR="000D41D1">
        <w:rPr>
          <w:rFonts w:hint="eastAsia"/>
        </w:rPr>
        <w:t>件にとどまる。</w:t>
      </w:r>
    </w:p>
    <w:p w:rsidR="00621084" w:rsidRDefault="00621084" w:rsidP="00A01372"/>
    <w:p w:rsidR="007A10A7" w:rsidRDefault="007A10A7" w:rsidP="00A01372">
      <w:r>
        <w:rPr>
          <w:rFonts w:hint="eastAsia"/>
        </w:rPr>
        <w:t>2016</w:t>
      </w:r>
      <w:r>
        <w:rPr>
          <w:rFonts w:hint="eastAsia"/>
        </w:rPr>
        <w:t>年</w:t>
      </w:r>
      <w:r>
        <w:rPr>
          <w:rFonts w:hint="eastAsia"/>
        </w:rPr>
        <w:t>6</w:t>
      </w:r>
      <w:r>
        <w:rPr>
          <w:rFonts w:hint="eastAsia"/>
        </w:rPr>
        <w:t>月</w:t>
      </w:r>
      <w:r>
        <w:rPr>
          <w:rFonts w:hint="eastAsia"/>
        </w:rPr>
        <w:t>27</w:t>
      </w:r>
      <w:r>
        <w:rPr>
          <w:rFonts w:hint="eastAsia"/>
        </w:rPr>
        <w:t>日（月）</w:t>
      </w:r>
    </w:p>
    <w:p w:rsidR="007A10A7" w:rsidRDefault="007A10A7" w:rsidP="00A01372">
      <w:r>
        <w:rPr>
          <w:rFonts w:hint="eastAsia"/>
        </w:rPr>
        <w:t xml:space="preserve">　福井県、廃炉課税条例を可決。「運転と廃炉は一体」との考え方に基づくもの。</w:t>
      </w:r>
      <w:r>
        <w:rPr>
          <w:rFonts w:hint="eastAsia"/>
        </w:rPr>
        <w:t>11</w:t>
      </w:r>
      <w:r>
        <w:rPr>
          <w:rFonts w:hint="eastAsia"/>
        </w:rPr>
        <w:t>月に施行する。現在の核燃料税の収入は</w:t>
      </w:r>
      <w:r>
        <w:rPr>
          <w:rFonts w:hint="eastAsia"/>
        </w:rPr>
        <w:t>60</w:t>
      </w:r>
      <w:r>
        <w:rPr>
          <w:rFonts w:hint="eastAsia"/>
        </w:rPr>
        <w:t>億円程度、廃炉課税で</w:t>
      </w:r>
      <w:r>
        <w:rPr>
          <w:rFonts w:hint="eastAsia"/>
        </w:rPr>
        <w:t>90</w:t>
      </w:r>
      <w:r>
        <w:rPr>
          <w:rFonts w:hint="eastAsia"/>
        </w:rPr>
        <w:t>億円になる。県は</w:t>
      </w:r>
      <w:r>
        <w:rPr>
          <w:rFonts w:hint="eastAsia"/>
        </w:rPr>
        <w:t>2016</w:t>
      </w:r>
      <w:r>
        <w:rPr>
          <w:rFonts w:hint="eastAsia"/>
        </w:rPr>
        <w:t>年</w:t>
      </w:r>
      <w:r>
        <w:rPr>
          <w:rFonts w:hint="eastAsia"/>
        </w:rPr>
        <w:t>11</w:t>
      </w:r>
      <w:r>
        <w:rPr>
          <w:rFonts w:hint="eastAsia"/>
        </w:rPr>
        <w:t>月からの</w:t>
      </w:r>
      <w:r>
        <w:rPr>
          <w:rFonts w:hint="eastAsia"/>
        </w:rPr>
        <w:t>5</w:t>
      </w:r>
      <w:r>
        <w:rPr>
          <w:rFonts w:hint="eastAsia"/>
        </w:rPr>
        <w:t>年間で、避難用道路整備など安全対策費用を</w:t>
      </w:r>
      <w:r>
        <w:rPr>
          <w:rFonts w:hint="eastAsia"/>
        </w:rPr>
        <w:t>921</w:t>
      </w:r>
      <w:r>
        <w:rPr>
          <w:rFonts w:hint="eastAsia"/>
        </w:rPr>
        <w:t>億円と試算。更に、「県内貯蔵が状態化しないよう使用済み核燃料への課税</w:t>
      </w:r>
      <w:r w:rsidR="00C53467">
        <w:rPr>
          <w:rFonts w:hint="eastAsia"/>
        </w:rPr>
        <w:t>も始める。</w:t>
      </w:r>
      <w:r w:rsidR="00C53467">
        <w:rPr>
          <w:rFonts w:hint="eastAsia"/>
        </w:rPr>
        <w:t>1</w:t>
      </w:r>
      <w:r w:rsidR="00C53467">
        <w:rPr>
          <w:rFonts w:hint="eastAsia"/>
        </w:rPr>
        <w:t>キロ当たり年</w:t>
      </w:r>
      <w:r w:rsidR="00C53467">
        <w:rPr>
          <w:rFonts w:hint="eastAsia"/>
        </w:rPr>
        <w:t>1000</w:t>
      </w:r>
      <w:r w:rsidR="00C53467">
        <w:rPr>
          <w:rFonts w:hint="eastAsia"/>
        </w:rPr>
        <w:t>円を課税する「搬出促進割」を新設する。使用済み燃料への課税は柏崎刈羽、川内原発などで導入済みだが、福井県の特徴は県外搬出を促す目的を明確にしていること。電力の</w:t>
      </w:r>
      <w:r w:rsidR="00C53467">
        <w:rPr>
          <w:rFonts w:hint="eastAsia"/>
        </w:rPr>
        <w:t>9</w:t>
      </w:r>
      <w:r w:rsidR="00C53467">
        <w:rPr>
          <w:rFonts w:hint="eastAsia"/>
        </w:rPr>
        <w:t>割以上が関西で消費され、「原発のゴミまで引き受ける義務はない」との思いが強い。事業者からは停止中原発の出力割を含め、「収益を生まない事業への課税は厳しい」との意見が出た。合意は得たものの、事業者の不満がのこる。</w:t>
      </w:r>
    </w:p>
    <w:p w:rsidR="007A10A7" w:rsidRDefault="007A10A7" w:rsidP="00A01372"/>
    <w:p w:rsidR="00C34F90" w:rsidRDefault="00C34F90" w:rsidP="00A01372">
      <w:r>
        <w:rPr>
          <w:rFonts w:hint="eastAsia"/>
        </w:rPr>
        <w:t>2016</w:t>
      </w:r>
      <w:r>
        <w:rPr>
          <w:rFonts w:hint="eastAsia"/>
        </w:rPr>
        <w:t>年</w:t>
      </w:r>
      <w:r>
        <w:rPr>
          <w:rFonts w:hint="eastAsia"/>
        </w:rPr>
        <w:t>6</w:t>
      </w:r>
      <w:r>
        <w:rPr>
          <w:rFonts w:hint="eastAsia"/>
        </w:rPr>
        <w:t>月</w:t>
      </w:r>
      <w:r>
        <w:rPr>
          <w:rFonts w:hint="eastAsia"/>
        </w:rPr>
        <w:t>26</w:t>
      </w:r>
      <w:r>
        <w:rPr>
          <w:rFonts w:hint="eastAsia"/>
        </w:rPr>
        <w:t>日（日）日曜版</w:t>
      </w:r>
    </w:p>
    <w:p w:rsidR="00C34F90" w:rsidRDefault="00C34F90" w:rsidP="00A01372">
      <w:r>
        <w:rPr>
          <w:rFonts w:hint="eastAsia"/>
        </w:rPr>
        <w:lastRenderedPageBreak/>
        <w:t xml:space="preserve">　</w:t>
      </w:r>
      <w:r w:rsidR="00BA2E1C">
        <w:rPr>
          <w:rFonts w:hint="eastAsia"/>
        </w:rPr>
        <w:t>大飯</w:t>
      </w:r>
      <w:r>
        <w:rPr>
          <w:rFonts w:hint="eastAsia"/>
        </w:rPr>
        <w:t>原発、揺れ過小評価。規制委が基準地震動</w:t>
      </w:r>
      <w:r w:rsidR="00076495">
        <w:rPr>
          <w:rFonts w:hint="eastAsia"/>
        </w:rPr>
        <w:t>計算</w:t>
      </w:r>
      <w:r>
        <w:rPr>
          <w:rFonts w:hint="eastAsia"/>
        </w:rPr>
        <w:t>やり直しへ。島崎東大名誉教授は</w:t>
      </w:r>
      <w:r>
        <w:rPr>
          <w:rFonts w:hint="eastAsia"/>
        </w:rPr>
        <w:t>16</w:t>
      </w:r>
      <w:r>
        <w:rPr>
          <w:rFonts w:hint="eastAsia"/>
        </w:rPr>
        <w:t>日に規制委の田中委員長と面談。「入倉・三宅式」による計算では、震源の大きさが過小評価になると指摘した。「おおざっぱな計算でも</w:t>
      </w:r>
      <w:r>
        <w:rPr>
          <w:rFonts w:hint="eastAsia"/>
        </w:rPr>
        <w:t>50</w:t>
      </w:r>
      <w:r>
        <w:rPr>
          <w:rFonts w:hint="eastAsia"/>
        </w:rPr>
        <w:t>％増しになる」と述べた。この指摘は</w:t>
      </w:r>
      <w:r w:rsidR="00141893">
        <w:rPr>
          <w:rFonts w:hint="eastAsia"/>
        </w:rPr>
        <w:t>大飯</w:t>
      </w:r>
      <w:r>
        <w:rPr>
          <w:rFonts w:hint="eastAsia"/>
        </w:rPr>
        <w:t>原発だけにとどまらない可能性も。</w:t>
      </w:r>
    </w:p>
    <w:p w:rsidR="00C34F90" w:rsidRDefault="00C34F90" w:rsidP="00A01372">
      <w:r>
        <w:rPr>
          <w:rFonts w:hint="eastAsia"/>
        </w:rPr>
        <w:t xml:space="preserve">　島崎氏は「熊本地震の調査などから震源の大きさが過小評価になると確信した」という。熊本地震では精度の高いデータが得られた。震源の大きさや地殻変動を最新の機器で詳しく観測できたのは、この規模の地震では熊本地震が初めて」とのこと。「実際に観測されたデータは、入倉・三宅式の数値より</w:t>
      </w:r>
      <w:r>
        <w:rPr>
          <w:rFonts w:hint="eastAsia"/>
        </w:rPr>
        <w:t>3.5</w:t>
      </w:r>
      <w:r>
        <w:rPr>
          <w:rFonts w:hint="eastAsia"/>
        </w:rPr>
        <w:t>～</w:t>
      </w:r>
      <w:r>
        <w:rPr>
          <w:rFonts w:hint="eastAsia"/>
        </w:rPr>
        <w:t>4</w:t>
      </w:r>
      <w:r>
        <w:rPr>
          <w:rFonts w:hint="eastAsia"/>
        </w:rPr>
        <w:t>倍の大きさがあった。まず大飯原発で再計算してみるべき。『想定外』という言い訳はもう許されない」と指摘している。</w:t>
      </w:r>
    </w:p>
    <w:p w:rsidR="00C34F90" w:rsidRDefault="00C34F90" w:rsidP="00A01372"/>
    <w:p w:rsidR="006D4E74" w:rsidRDefault="006D4E74" w:rsidP="00A01372">
      <w:r>
        <w:rPr>
          <w:rFonts w:hint="eastAsia"/>
        </w:rPr>
        <w:t>2016</w:t>
      </w:r>
      <w:r>
        <w:rPr>
          <w:rFonts w:hint="eastAsia"/>
        </w:rPr>
        <w:t>年</w:t>
      </w:r>
      <w:r>
        <w:rPr>
          <w:rFonts w:hint="eastAsia"/>
        </w:rPr>
        <w:t>6</w:t>
      </w:r>
      <w:r>
        <w:rPr>
          <w:rFonts w:hint="eastAsia"/>
        </w:rPr>
        <w:t>月</w:t>
      </w:r>
      <w:r>
        <w:rPr>
          <w:rFonts w:hint="eastAsia"/>
        </w:rPr>
        <w:t>24</w:t>
      </w:r>
      <w:r>
        <w:rPr>
          <w:rFonts w:hint="eastAsia"/>
        </w:rPr>
        <w:t>日（金）</w:t>
      </w:r>
    </w:p>
    <w:p w:rsidR="006D4E74" w:rsidRDefault="006D4E74" w:rsidP="00A01372">
      <w:r>
        <w:rPr>
          <w:rFonts w:hint="eastAsia"/>
        </w:rPr>
        <w:t xml:space="preserve">　エネルギーを実質的に消費しない「ゼロエネルギー住宅（</w:t>
      </w:r>
      <w:r>
        <w:rPr>
          <w:rFonts w:hint="eastAsia"/>
        </w:rPr>
        <w:t>ZEH</w:t>
      </w:r>
      <w:r>
        <w:rPr>
          <w:rFonts w:hint="eastAsia"/>
        </w:rPr>
        <w:t>）」が注目を集めている。政府は</w:t>
      </w:r>
      <w:r>
        <w:rPr>
          <w:rFonts w:hint="eastAsia"/>
        </w:rPr>
        <w:t>2020</w:t>
      </w:r>
      <w:r>
        <w:rPr>
          <w:rFonts w:hint="eastAsia"/>
        </w:rPr>
        <w:t>年までに本格的に普及する方針。</w:t>
      </w:r>
      <w:r>
        <w:rPr>
          <w:rFonts w:hint="eastAsia"/>
        </w:rPr>
        <w:t>20</w:t>
      </w:r>
      <w:r>
        <w:rPr>
          <w:rFonts w:hint="eastAsia"/>
        </w:rPr>
        <w:t>年には年５万戸程度</w:t>
      </w:r>
      <w:r w:rsidR="00141893">
        <w:rPr>
          <w:rFonts w:hint="eastAsia"/>
        </w:rPr>
        <w:t>建設</w:t>
      </w:r>
      <w:r>
        <w:rPr>
          <w:rFonts w:hint="eastAsia"/>
        </w:rPr>
        <w:t>される見通し。家庭の</w:t>
      </w:r>
      <w:r>
        <w:rPr>
          <w:rFonts w:hint="eastAsia"/>
        </w:rPr>
        <w:t>CO2</w:t>
      </w:r>
      <w:r>
        <w:rPr>
          <w:rFonts w:hint="eastAsia"/>
        </w:rPr>
        <w:t>は</w:t>
      </w:r>
      <w:r>
        <w:rPr>
          <w:rFonts w:hint="eastAsia"/>
        </w:rPr>
        <w:t>90</w:t>
      </w:r>
      <w:r>
        <w:rPr>
          <w:rFonts w:hint="eastAsia"/>
        </w:rPr>
        <w:t>年から</w:t>
      </w:r>
      <w:r>
        <w:rPr>
          <w:rFonts w:hint="eastAsia"/>
        </w:rPr>
        <w:t>5</w:t>
      </w:r>
      <w:r>
        <w:rPr>
          <w:rFonts w:hint="eastAsia"/>
        </w:rPr>
        <w:t>割増えた。政府は</w:t>
      </w:r>
      <w:r>
        <w:rPr>
          <w:rFonts w:hint="eastAsia"/>
        </w:rPr>
        <w:t>13</w:t>
      </w:r>
      <w:r>
        <w:rPr>
          <w:rFonts w:hint="eastAsia"/>
        </w:rPr>
        <w:t>年比で</w:t>
      </w:r>
      <w:r>
        <w:rPr>
          <w:rFonts w:hint="eastAsia"/>
        </w:rPr>
        <w:t>26</w:t>
      </w:r>
      <w:r>
        <w:rPr>
          <w:rFonts w:hint="eastAsia"/>
        </w:rPr>
        <w:t>％削減する目標。そのため家庭も約</w:t>
      </w:r>
      <w:r>
        <w:rPr>
          <w:rFonts w:hint="eastAsia"/>
        </w:rPr>
        <w:t>4</w:t>
      </w:r>
      <w:r>
        <w:rPr>
          <w:rFonts w:hint="eastAsia"/>
        </w:rPr>
        <w:t>割減らす。国は１戸</w:t>
      </w:r>
      <w:r>
        <w:rPr>
          <w:rFonts w:hint="eastAsia"/>
        </w:rPr>
        <w:t>125</w:t>
      </w:r>
      <w:r>
        <w:rPr>
          <w:rFonts w:hint="eastAsia"/>
        </w:rPr>
        <w:t>万円の補助金を出している。今後の課題は省エネ設備の低コスト化だ。</w:t>
      </w:r>
    </w:p>
    <w:p w:rsidR="006D4E74" w:rsidRDefault="006D4E74" w:rsidP="00A01372"/>
    <w:p w:rsidR="00F6495C" w:rsidRDefault="00F6495C" w:rsidP="00A01372">
      <w:r>
        <w:rPr>
          <w:rFonts w:hint="eastAsia"/>
        </w:rPr>
        <w:t>2016</w:t>
      </w:r>
      <w:r>
        <w:rPr>
          <w:rFonts w:hint="eastAsia"/>
        </w:rPr>
        <w:t>年</w:t>
      </w:r>
      <w:r>
        <w:rPr>
          <w:rFonts w:hint="eastAsia"/>
        </w:rPr>
        <w:t>6</w:t>
      </w:r>
      <w:r>
        <w:rPr>
          <w:rFonts w:hint="eastAsia"/>
        </w:rPr>
        <w:t>月</w:t>
      </w:r>
      <w:r>
        <w:rPr>
          <w:rFonts w:hint="eastAsia"/>
        </w:rPr>
        <w:t>22</w:t>
      </w:r>
      <w:r>
        <w:rPr>
          <w:rFonts w:hint="eastAsia"/>
        </w:rPr>
        <w:t>日（水）</w:t>
      </w:r>
    </w:p>
    <w:p w:rsidR="00F6495C" w:rsidRDefault="00F6495C" w:rsidP="00A01372">
      <w:r>
        <w:rPr>
          <w:rFonts w:hint="eastAsia"/>
        </w:rPr>
        <w:t xml:space="preserve">　東電広瀬社長はメルトダウンの公表が</w:t>
      </w:r>
      <w:r>
        <w:rPr>
          <w:rFonts w:hint="eastAsia"/>
        </w:rPr>
        <w:t>2</w:t>
      </w:r>
      <w:r>
        <w:rPr>
          <w:rFonts w:hint="eastAsia"/>
        </w:rPr>
        <w:t>ヶ月遅れたことについて「隠蔽と捉えられるのは当然だ」と認めて謝罪した。首相官邸から圧力があったかは明言を避けた。当時の清水社長が「炉心溶融という言葉を使わないよう指示していた」と結論づけた。</w:t>
      </w:r>
    </w:p>
    <w:p w:rsidR="006D1A18" w:rsidRPr="006D1A18" w:rsidRDefault="006D1A18" w:rsidP="00A01372">
      <w:r>
        <w:rPr>
          <w:rFonts w:hint="eastAsia"/>
        </w:rPr>
        <w:t xml:space="preserve">　広瀬社長を減給</w:t>
      </w:r>
      <w:r>
        <w:rPr>
          <w:rFonts w:hint="eastAsia"/>
        </w:rPr>
        <w:t>1</w:t>
      </w:r>
      <w:r>
        <w:rPr>
          <w:rFonts w:hint="eastAsia"/>
        </w:rPr>
        <w:t>ヶ月</w:t>
      </w:r>
      <w:r>
        <w:rPr>
          <w:rFonts w:hint="eastAsia"/>
        </w:rPr>
        <w:t>10</w:t>
      </w:r>
      <w:r>
        <w:rPr>
          <w:rFonts w:hint="eastAsia"/>
        </w:rPr>
        <w:t>％の処分とした。</w:t>
      </w:r>
    </w:p>
    <w:p w:rsidR="00F6495C" w:rsidRPr="00F6495C" w:rsidRDefault="00F6495C" w:rsidP="00A01372"/>
    <w:p w:rsidR="005E28DD" w:rsidRPr="005E28DD" w:rsidRDefault="005E28DD" w:rsidP="00A01372">
      <w:r>
        <w:rPr>
          <w:rFonts w:hint="eastAsia"/>
        </w:rPr>
        <w:t>2016</w:t>
      </w:r>
      <w:r>
        <w:rPr>
          <w:rFonts w:hint="eastAsia"/>
        </w:rPr>
        <w:t>年</w:t>
      </w:r>
      <w:r>
        <w:rPr>
          <w:rFonts w:hint="eastAsia"/>
        </w:rPr>
        <w:t>6</w:t>
      </w:r>
      <w:r>
        <w:rPr>
          <w:rFonts w:hint="eastAsia"/>
        </w:rPr>
        <w:t>月</w:t>
      </w:r>
      <w:r>
        <w:rPr>
          <w:rFonts w:hint="eastAsia"/>
        </w:rPr>
        <w:t>20</w:t>
      </w:r>
      <w:r>
        <w:rPr>
          <w:rFonts w:hint="eastAsia"/>
        </w:rPr>
        <w:t>日（月）</w:t>
      </w:r>
    </w:p>
    <w:p w:rsidR="005E28DD" w:rsidRDefault="005E28DD" w:rsidP="00A01372">
      <w:r>
        <w:rPr>
          <w:rFonts w:hint="eastAsia"/>
        </w:rPr>
        <w:t xml:space="preserve">　原発初の運転延長認可、高浜１・２号機稼働</w:t>
      </w:r>
      <w:r>
        <w:rPr>
          <w:rFonts w:hint="eastAsia"/>
        </w:rPr>
        <w:t>40</w:t>
      </w:r>
      <w:r>
        <w:rPr>
          <w:rFonts w:hint="eastAsia"/>
        </w:rPr>
        <w:t>年超、最長</w:t>
      </w:r>
      <w:r>
        <w:rPr>
          <w:rFonts w:hint="eastAsia"/>
        </w:rPr>
        <w:t>20</w:t>
      </w:r>
      <w:r>
        <w:rPr>
          <w:rFonts w:hint="eastAsia"/>
        </w:rPr>
        <w:t>年延長できる。</w:t>
      </w:r>
      <w:r>
        <w:rPr>
          <w:rFonts w:hint="eastAsia"/>
        </w:rPr>
        <w:t>2019</w:t>
      </w:r>
      <w:r>
        <w:rPr>
          <w:rFonts w:hint="eastAsia"/>
        </w:rPr>
        <w:t>年</w:t>
      </w:r>
      <w:r>
        <w:rPr>
          <w:rFonts w:hint="eastAsia"/>
        </w:rPr>
        <w:t>10</w:t>
      </w:r>
      <w:r>
        <w:rPr>
          <w:rFonts w:hint="eastAsia"/>
        </w:rPr>
        <w:t>月以降再稼働する計画だ。延長には「安全審査」、「工事計画審査」「延長審査」の</w:t>
      </w:r>
      <w:r>
        <w:rPr>
          <w:rFonts w:hint="eastAsia"/>
        </w:rPr>
        <w:t>3</w:t>
      </w:r>
      <w:r>
        <w:rPr>
          <w:rFonts w:hint="eastAsia"/>
        </w:rPr>
        <w:t>つが必要だが、</w:t>
      </w:r>
      <w:r>
        <w:rPr>
          <w:rFonts w:hint="eastAsia"/>
        </w:rPr>
        <w:t>4</w:t>
      </w:r>
      <w:r>
        <w:rPr>
          <w:rFonts w:hint="eastAsia"/>
        </w:rPr>
        <w:t>月に必要な地震対策をしているとした関電の主張を了承し、安全審査の合格を決定。並行して工事計画審査と延長審査を実施してきた。今後ケーブル防火対策や格納容器上部の補強工事などを進め、再稼働を目指す。ただ</w:t>
      </w:r>
      <w:r>
        <w:rPr>
          <w:rFonts w:hint="eastAsia"/>
        </w:rPr>
        <w:t>15</w:t>
      </w:r>
      <w:r>
        <w:rPr>
          <w:rFonts w:hint="eastAsia"/>
        </w:rPr>
        <w:t>年</w:t>
      </w:r>
      <w:r>
        <w:rPr>
          <w:rFonts w:hint="eastAsia"/>
        </w:rPr>
        <w:t>2</w:t>
      </w:r>
      <w:r>
        <w:rPr>
          <w:rFonts w:hint="eastAsia"/>
        </w:rPr>
        <w:t>月に安全審査に合格した高浜３，４号機は今年</w:t>
      </w:r>
      <w:r>
        <w:rPr>
          <w:rFonts w:hint="eastAsia"/>
        </w:rPr>
        <w:t>3</w:t>
      </w:r>
      <w:r>
        <w:rPr>
          <w:rFonts w:hint="eastAsia"/>
        </w:rPr>
        <w:t>月、再稼働直後に大津地裁から運転差し止め仮処分決定を受け、停止が続いている。予定通り再稼働できるか不透明な面もある。政府は</w:t>
      </w:r>
      <w:r>
        <w:rPr>
          <w:rFonts w:hint="eastAsia"/>
        </w:rPr>
        <w:t>30</w:t>
      </w:r>
      <w:r>
        <w:rPr>
          <w:rFonts w:hint="eastAsia"/>
        </w:rPr>
        <w:t>年時点の電源構成ベストミックス</w:t>
      </w:r>
      <w:r w:rsidR="00D75655">
        <w:rPr>
          <w:rFonts w:hint="eastAsia"/>
        </w:rPr>
        <w:t>で</w:t>
      </w:r>
      <w:r w:rsidR="00D75655">
        <w:rPr>
          <w:rFonts w:hint="eastAsia"/>
        </w:rPr>
        <w:t>40</w:t>
      </w:r>
      <w:r w:rsidR="00D75655">
        <w:rPr>
          <w:rFonts w:hint="eastAsia"/>
        </w:rPr>
        <w:t>年以上になる約</w:t>
      </w:r>
      <w:r w:rsidR="00D75655">
        <w:rPr>
          <w:rFonts w:hint="eastAsia"/>
        </w:rPr>
        <w:t>20</w:t>
      </w:r>
      <w:r w:rsidR="00D75655">
        <w:rPr>
          <w:rFonts w:hint="eastAsia"/>
        </w:rPr>
        <w:t>基の半数程度を再稼働しないと</w:t>
      </w:r>
      <w:r w:rsidR="00D75655">
        <w:rPr>
          <w:rFonts w:hint="eastAsia"/>
        </w:rPr>
        <w:t>20~22</w:t>
      </w:r>
      <w:r w:rsidR="00D75655">
        <w:rPr>
          <w:rFonts w:hint="eastAsia"/>
        </w:rPr>
        <w:t>％は達成できない。美浜</w:t>
      </w:r>
      <w:r w:rsidR="00D75655">
        <w:rPr>
          <w:rFonts w:hint="eastAsia"/>
        </w:rPr>
        <w:t>3</w:t>
      </w:r>
      <w:r w:rsidR="00D75655">
        <w:rPr>
          <w:rFonts w:hint="eastAsia"/>
        </w:rPr>
        <w:t>号機も運転延長を目指しており、</w:t>
      </w:r>
      <w:r w:rsidR="00D75655">
        <w:rPr>
          <w:rFonts w:hint="eastAsia"/>
        </w:rPr>
        <w:t>11</w:t>
      </w:r>
      <w:r w:rsidR="00D75655">
        <w:rPr>
          <w:rFonts w:hint="eastAsia"/>
        </w:rPr>
        <w:t>月末までに延長の許認可を終える必要がある。</w:t>
      </w:r>
    </w:p>
    <w:p w:rsidR="005E28DD" w:rsidRDefault="005E28DD" w:rsidP="00A01372"/>
    <w:p w:rsidR="0024519D" w:rsidRDefault="0024519D" w:rsidP="00A01372">
      <w:r>
        <w:rPr>
          <w:rFonts w:hint="eastAsia"/>
        </w:rPr>
        <w:t>2016</w:t>
      </w:r>
      <w:r>
        <w:rPr>
          <w:rFonts w:hint="eastAsia"/>
        </w:rPr>
        <w:t>年</w:t>
      </w:r>
      <w:r>
        <w:rPr>
          <w:rFonts w:hint="eastAsia"/>
        </w:rPr>
        <w:t>6</w:t>
      </w:r>
      <w:r>
        <w:rPr>
          <w:rFonts w:hint="eastAsia"/>
        </w:rPr>
        <w:t>月</w:t>
      </w:r>
      <w:r>
        <w:rPr>
          <w:rFonts w:hint="eastAsia"/>
        </w:rPr>
        <w:t>19</w:t>
      </w:r>
      <w:r>
        <w:rPr>
          <w:rFonts w:hint="eastAsia"/>
        </w:rPr>
        <w:t>日（日）</w:t>
      </w:r>
    </w:p>
    <w:p w:rsidR="0024519D" w:rsidRDefault="0024519D" w:rsidP="00A01372">
      <w:r>
        <w:rPr>
          <w:rFonts w:hint="eastAsia"/>
        </w:rPr>
        <w:t xml:space="preserve">　自由化で再エネ増やすにはというシリーズで吉田明子さんが日曜版に執筆。</w:t>
      </w:r>
    </w:p>
    <w:p w:rsidR="0024519D" w:rsidRDefault="0024519D" w:rsidP="00A01372"/>
    <w:p w:rsidR="0086168D" w:rsidRDefault="0086168D" w:rsidP="00A01372">
      <w:r>
        <w:rPr>
          <w:rFonts w:hint="eastAsia"/>
        </w:rPr>
        <w:t>2016</w:t>
      </w:r>
      <w:r>
        <w:rPr>
          <w:rFonts w:hint="eastAsia"/>
        </w:rPr>
        <w:t>年</w:t>
      </w:r>
      <w:r>
        <w:rPr>
          <w:rFonts w:hint="eastAsia"/>
        </w:rPr>
        <w:t>6</w:t>
      </w:r>
      <w:r>
        <w:rPr>
          <w:rFonts w:hint="eastAsia"/>
        </w:rPr>
        <w:t>月</w:t>
      </w:r>
      <w:r>
        <w:rPr>
          <w:rFonts w:hint="eastAsia"/>
        </w:rPr>
        <w:t>18</w:t>
      </w:r>
      <w:r>
        <w:rPr>
          <w:rFonts w:hint="eastAsia"/>
        </w:rPr>
        <w:t>日（土）</w:t>
      </w:r>
    </w:p>
    <w:p w:rsidR="0086168D" w:rsidRDefault="0086168D" w:rsidP="00A01372">
      <w:r>
        <w:rPr>
          <w:rFonts w:hint="eastAsia"/>
        </w:rPr>
        <w:t xml:space="preserve">　高浜、再稼働認めず。関電の申し立て却下。大津地裁。裁判所圧力を跳ね除けたのではないか。</w:t>
      </w:r>
    </w:p>
    <w:p w:rsidR="0086168D" w:rsidRDefault="0086168D" w:rsidP="004928F2">
      <w:pPr>
        <w:jc w:val="right"/>
      </w:pPr>
    </w:p>
    <w:p w:rsidR="00BA2E1C" w:rsidRDefault="00BA2E1C" w:rsidP="00A01372">
      <w:r>
        <w:rPr>
          <w:rFonts w:hint="eastAsia"/>
        </w:rPr>
        <w:t>2016</w:t>
      </w:r>
      <w:r>
        <w:rPr>
          <w:rFonts w:hint="eastAsia"/>
        </w:rPr>
        <w:t>年</w:t>
      </w:r>
      <w:r>
        <w:rPr>
          <w:rFonts w:hint="eastAsia"/>
        </w:rPr>
        <w:t>6</w:t>
      </w:r>
      <w:r>
        <w:rPr>
          <w:rFonts w:hint="eastAsia"/>
        </w:rPr>
        <w:t>月</w:t>
      </w:r>
      <w:r>
        <w:rPr>
          <w:rFonts w:hint="eastAsia"/>
        </w:rPr>
        <w:t>17</w:t>
      </w:r>
      <w:r>
        <w:rPr>
          <w:rFonts w:hint="eastAsia"/>
        </w:rPr>
        <w:t>日（金）</w:t>
      </w:r>
    </w:p>
    <w:p w:rsidR="00BA2E1C" w:rsidRDefault="00BA2E1C" w:rsidP="00A01372">
      <w:r>
        <w:rPr>
          <w:rFonts w:hint="eastAsia"/>
        </w:rPr>
        <w:lastRenderedPageBreak/>
        <w:t xml:space="preserve">　炉心溶融を使うな、当時の東電社長が指示。第三者委が報告。首相官邸からの指示としてということだったが、</w:t>
      </w:r>
      <w:r w:rsidR="0086168D">
        <w:rPr>
          <w:rFonts w:hint="eastAsia"/>
        </w:rPr>
        <w:t>官邸</w:t>
      </w:r>
      <w:r>
        <w:rPr>
          <w:rFonts w:hint="eastAsia"/>
        </w:rPr>
        <w:t>の誰からどのような指示があったか解明には至らなかった。とした。</w:t>
      </w:r>
      <w:r w:rsidR="0086168D">
        <w:rPr>
          <w:rFonts w:hint="eastAsia"/>
        </w:rPr>
        <w:t>隠蔽体質は明らか。</w:t>
      </w:r>
    </w:p>
    <w:p w:rsidR="00BA2E1C" w:rsidRDefault="00BA2E1C" w:rsidP="00A01372"/>
    <w:p w:rsidR="00BA2E1C" w:rsidRDefault="00BA2E1C" w:rsidP="00A01372">
      <w:r>
        <w:rPr>
          <w:rFonts w:hint="eastAsia"/>
        </w:rPr>
        <w:t xml:space="preserve">　高浜原発運転延長、最悪の原発依存・推進路線。交換を求められたケーブルも防火シートで覆うことで合格のおお甘審査。３，４号機が仮処分で</w:t>
      </w:r>
      <w:r w:rsidR="00EA1E86">
        <w:rPr>
          <w:rFonts w:hint="eastAsia"/>
        </w:rPr>
        <w:t>停止しているのに１，２号機について延長を認めるのは司法の判断を踏みにじるもの。</w:t>
      </w:r>
    </w:p>
    <w:p w:rsidR="0086168D" w:rsidRDefault="0086168D" w:rsidP="00A01372"/>
    <w:p w:rsidR="0086168D" w:rsidRDefault="0086168D" w:rsidP="00A01372">
      <w:r>
        <w:rPr>
          <w:rFonts w:hint="eastAsia"/>
        </w:rPr>
        <w:t xml:space="preserve">　志賀原発活断層どう判断。直下に活断層があると見られるとの有識者会合の評価書を</w:t>
      </w:r>
      <w:r w:rsidR="00F4747C">
        <w:rPr>
          <w:rFonts w:hint="eastAsia"/>
        </w:rPr>
        <w:t>規制委は受理。今後規制委は同じ判断をすれば再稼働は不可能になる。</w:t>
      </w:r>
    </w:p>
    <w:p w:rsidR="00F4747C" w:rsidRDefault="00F4747C" w:rsidP="00A01372"/>
    <w:p w:rsidR="00BA2E1C" w:rsidRDefault="00BA2E1C" w:rsidP="00A01372"/>
    <w:p w:rsidR="0023048A" w:rsidRDefault="0023048A" w:rsidP="00A01372">
      <w:r>
        <w:rPr>
          <w:rFonts w:hint="eastAsia"/>
        </w:rPr>
        <w:t>2016</w:t>
      </w:r>
      <w:r>
        <w:rPr>
          <w:rFonts w:hint="eastAsia"/>
        </w:rPr>
        <w:t>年</w:t>
      </w:r>
      <w:r>
        <w:rPr>
          <w:rFonts w:hint="eastAsia"/>
        </w:rPr>
        <w:t>6</w:t>
      </w:r>
      <w:r>
        <w:rPr>
          <w:rFonts w:hint="eastAsia"/>
        </w:rPr>
        <w:t>月</w:t>
      </w:r>
      <w:r w:rsidR="000F23DE">
        <w:rPr>
          <w:rFonts w:hint="eastAsia"/>
        </w:rPr>
        <w:t>9</w:t>
      </w:r>
      <w:r>
        <w:rPr>
          <w:rFonts w:hint="eastAsia"/>
        </w:rPr>
        <w:t>日（木）</w:t>
      </w:r>
    </w:p>
    <w:p w:rsidR="0023048A" w:rsidRDefault="0023048A" w:rsidP="00A01372">
      <w:r>
        <w:rPr>
          <w:rFonts w:hint="eastAsia"/>
        </w:rPr>
        <w:t xml:space="preserve">　原発巨大市場争奪へ。日仏も参入を伺う。フランスは</w:t>
      </w:r>
      <w:r>
        <w:rPr>
          <w:rFonts w:hint="eastAsia"/>
        </w:rPr>
        <w:t>16</w:t>
      </w:r>
      <w:r>
        <w:rPr>
          <w:rFonts w:hint="eastAsia"/>
        </w:rPr>
        <w:t>年初めに印西部で</w:t>
      </w:r>
      <w:r>
        <w:rPr>
          <w:rFonts w:hint="eastAsia"/>
        </w:rPr>
        <w:t>17</w:t>
      </w:r>
      <w:r>
        <w:rPr>
          <w:rFonts w:hint="eastAsia"/>
        </w:rPr>
        <w:t>年に開発計画に着手すると合意。インドは発電量の</w:t>
      </w:r>
      <w:r>
        <w:rPr>
          <w:rFonts w:hint="eastAsia"/>
        </w:rPr>
        <w:t>7</w:t>
      </w:r>
      <w:r>
        <w:rPr>
          <w:rFonts w:hint="eastAsia"/>
        </w:rPr>
        <w:t>割を</w:t>
      </w:r>
      <w:r w:rsidR="008C3A79">
        <w:rPr>
          <w:rFonts w:hint="eastAsia"/>
        </w:rPr>
        <w:t>石炭火力に頼る。政府は</w:t>
      </w:r>
      <w:r w:rsidR="008C3A79">
        <w:rPr>
          <w:rFonts w:hint="eastAsia"/>
        </w:rPr>
        <w:t>2</w:t>
      </w:r>
      <w:r w:rsidR="008C3A79">
        <w:rPr>
          <w:rFonts w:hint="eastAsia"/>
        </w:rPr>
        <w:t>％にとどまる原発比率を</w:t>
      </w:r>
      <w:r w:rsidR="008C3A79">
        <w:rPr>
          <w:rFonts w:hint="eastAsia"/>
        </w:rPr>
        <w:t>00</w:t>
      </w:r>
      <w:r w:rsidR="008C3A79">
        <w:rPr>
          <w:rFonts w:hint="eastAsia"/>
        </w:rPr>
        <w:t>幅に引き上げ</w:t>
      </w:r>
      <w:r w:rsidR="008C3A79">
        <w:rPr>
          <w:rFonts w:hint="eastAsia"/>
        </w:rPr>
        <w:t>CO2</w:t>
      </w:r>
      <w:r w:rsidR="008C3A79">
        <w:rPr>
          <w:rFonts w:hint="eastAsia"/>
        </w:rPr>
        <w:t>排出量の抑制を行う</w:t>
      </w:r>
      <w:r w:rsidR="000F23DE">
        <w:rPr>
          <w:rFonts w:hint="eastAsia"/>
        </w:rPr>
        <w:t>方針。インドは米製技術を下に国産化した。</w:t>
      </w:r>
      <w:r w:rsidR="000F23DE">
        <w:rPr>
          <w:rFonts w:hint="eastAsia"/>
        </w:rPr>
        <w:t>74</w:t>
      </w:r>
      <w:r w:rsidR="000F23DE">
        <w:rPr>
          <w:rFonts w:hint="eastAsia"/>
        </w:rPr>
        <w:t>年以降の外国製原発はロシアの</w:t>
      </w:r>
      <w:r w:rsidR="000F23DE">
        <w:rPr>
          <w:rFonts w:hint="eastAsia"/>
        </w:rPr>
        <w:t>2</w:t>
      </w:r>
      <w:r w:rsidR="000F23DE">
        <w:rPr>
          <w:rFonts w:hint="eastAsia"/>
        </w:rPr>
        <w:t>基でうち</w:t>
      </w:r>
      <w:r w:rsidR="000F23DE">
        <w:rPr>
          <w:rFonts w:hint="eastAsia"/>
        </w:rPr>
        <w:t>1</w:t>
      </w:r>
      <w:r w:rsidR="000F23DE">
        <w:rPr>
          <w:rFonts w:hint="eastAsia"/>
        </w:rPr>
        <w:t>基は稼働していない。</w:t>
      </w:r>
      <w:r w:rsidR="000F23DE">
        <w:rPr>
          <w:rFonts w:hint="eastAsia"/>
        </w:rPr>
        <w:t>10</w:t>
      </w:r>
      <w:r w:rsidR="000F23DE">
        <w:rPr>
          <w:rFonts w:hint="eastAsia"/>
        </w:rPr>
        <w:t>年に事故時の賠償責任をメーカーにも負わせるとした国内法を施行、商談は一時滞った。このほど賠償を一定額まで時刻が負担し、それ以上は</w:t>
      </w:r>
      <w:r w:rsidR="00D23E54">
        <w:rPr>
          <w:rFonts w:hint="eastAsia"/>
        </w:rPr>
        <w:t>締約国が分担拠出する国際ルールを批准。この対外条約と国内法の改正に課題が残る。東芝は最新鋭原子炉の受注拡大を牽引役に据えている。現在米中で</w:t>
      </w:r>
      <w:r w:rsidR="00D23E54">
        <w:rPr>
          <w:rFonts w:hint="eastAsia"/>
        </w:rPr>
        <w:t>8</w:t>
      </w:r>
      <w:r w:rsidR="00D23E54">
        <w:rPr>
          <w:rFonts w:hint="eastAsia"/>
        </w:rPr>
        <w:t>基を建設しており、</w:t>
      </w:r>
      <w:r w:rsidR="00D23E54">
        <w:rPr>
          <w:rFonts w:hint="eastAsia"/>
        </w:rPr>
        <w:t>18</w:t>
      </w:r>
      <w:r w:rsidR="00D23E54">
        <w:rPr>
          <w:rFonts w:hint="eastAsia"/>
        </w:rPr>
        <w:t>年度売上高を</w:t>
      </w:r>
      <w:r w:rsidR="00D23E54">
        <w:rPr>
          <w:rFonts w:hint="eastAsia"/>
        </w:rPr>
        <w:t>1</w:t>
      </w:r>
      <w:r w:rsidR="00D23E54">
        <w:rPr>
          <w:rFonts w:hint="eastAsia"/>
        </w:rPr>
        <w:t>兆</w:t>
      </w:r>
      <w:r w:rsidR="00D23E54">
        <w:rPr>
          <w:rFonts w:hint="eastAsia"/>
        </w:rPr>
        <w:t>200</w:t>
      </w:r>
      <w:r w:rsidR="00D23E54">
        <w:rPr>
          <w:rFonts w:hint="eastAsia"/>
        </w:rPr>
        <w:t>億円と</w:t>
      </w:r>
      <w:r w:rsidR="00D23E54">
        <w:rPr>
          <w:rFonts w:hint="eastAsia"/>
        </w:rPr>
        <w:t>4</w:t>
      </w:r>
      <w:r w:rsidR="00D23E54">
        <w:rPr>
          <w:rFonts w:hint="eastAsia"/>
        </w:rPr>
        <w:t>割増やす方針。</w:t>
      </w:r>
      <w:r w:rsidR="00D23E54">
        <w:rPr>
          <w:rFonts w:hint="eastAsia"/>
        </w:rPr>
        <w:t>30</w:t>
      </w:r>
      <w:r w:rsidR="00D23E54">
        <w:rPr>
          <w:rFonts w:hint="eastAsia"/>
        </w:rPr>
        <w:t>年までに</w:t>
      </w:r>
      <w:r w:rsidR="00D23E54">
        <w:rPr>
          <w:rFonts w:hint="eastAsia"/>
        </w:rPr>
        <w:t>40</w:t>
      </w:r>
      <w:r w:rsidR="00D23E54">
        <w:rPr>
          <w:rFonts w:hint="eastAsia"/>
        </w:rPr>
        <w:t>近くを受注する目標を掲げる。ただ、他エネルギーのコスト競争力向上を背景に、世界の原発計画のスピードは速くない。途上国の原発需要は根強いものの、視界良好とはいえないのが実情である。</w:t>
      </w:r>
    </w:p>
    <w:p w:rsidR="0023048A" w:rsidRDefault="0023048A" w:rsidP="00A01372"/>
    <w:p w:rsidR="00DA1729" w:rsidRDefault="0045265B" w:rsidP="00A01372">
      <w:r>
        <w:t>2016</w:t>
      </w:r>
      <w:r>
        <w:t>年</w:t>
      </w:r>
      <w:r>
        <w:t>6</w:t>
      </w:r>
      <w:r>
        <w:t>月</w:t>
      </w:r>
      <w:r>
        <w:t>8</w:t>
      </w:r>
      <w:r>
        <w:t>日（水）</w:t>
      </w:r>
    </w:p>
    <w:p w:rsidR="00DA1729" w:rsidRDefault="0045265B" w:rsidP="00A01372">
      <w:r>
        <w:t xml:space="preserve">　環境省検討会は汚染土の再利用を了承。全国の公共工事で使用する。利用先は長期間掘り返されることがない道路等に限定する。作業員や近隣住民の被曝線量が</w:t>
      </w:r>
      <w:r>
        <w:t>1</w:t>
      </w:r>
      <w:r>
        <w:t>ミリシーベルトになるよう放射性セシウム濃度を</w:t>
      </w:r>
      <w:r>
        <w:t>1</w:t>
      </w:r>
      <w:r>
        <w:t>キログラム当たり用途や期間に応じて</w:t>
      </w:r>
      <w:r>
        <w:t>5</w:t>
      </w:r>
      <w:r>
        <w:t>千～</w:t>
      </w:r>
      <w:r>
        <w:t>8</w:t>
      </w:r>
      <w:r>
        <w:t>千ベクレルとした。</w:t>
      </w:r>
    </w:p>
    <w:p w:rsidR="0045265B" w:rsidRDefault="0045265B" w:rsidP="00A01372">
      <w:r>
        <w:rPr>
          <w:rFonts w:hint="eastAsia"/>
        </w:rPr>
        <w:t xml:space="preserve">　通常の原発の廃炉せ出る放射性廃棄物が制限なく再利用できる基準は</w:t>
      </w:r>
      <w:r>
        <w:rPr>
          <w:rFonts w:hint="eastAsia"/>
        </w:rPr>
        <w:t>1</w:t>
      </w:r>
      <w:r>
        <w:rPr>
          <w:rFonts w:hint="eastAsia"/>
        </w:rPr>
        <w:t>キログラム当たり</w:t>
      </w:r>
      <w:r>
        <w:rPr>
          <w:rFonts w:hint="eastAsia"/>
        </w:rPr>
        <w:t>100</w:t>
      </w:r>
      <w:r>
        <w:rPr>
          <w:rFonts w:hint="eastAsia"/>
        </w:rPr>
        <w:t>ベクレル以下で最大</w:t>
      </w:r>
      <w:r>
        <w:rPr>
          <w:rFonts w:hint="eastAsia"/>
        </w:rPr>
        <w:t>80</w:t>
      </w:r>
      <w:r>
        <w:rPr>
          <w:rFonts w:hint="eastAsia"/>
        </w:rPr>
        <w:t>倍となる。</w:t>
      </w:r>
    </w:p>
    <w:p w:rsidR="00DA1729" w:rsidRDefault="00DA1729" w:rsidP="00A01372"/>
    <w:p w:rsidR="00AE40FD" w:rsidRPr="00AE40FD" w:rsidRDefault="00AE40FD" w:rsidP="00A01372">
      <w:r>
        <w:rPr>
          <w:rFonts w:hint="eastAsia"/>
        </w:rPr>
        <w:t xml:space="preserve">　ＷＨ、インドに原子炉。米印首脳合意、</w:t>
      </w:r>
      <w:r>
        <w:rPr>
          <w:rFonts w:hint="eastAsia"/>
        </w:rPr>
        <w:t>30</w:t>
      </w:r>
      <w:r>
        <w:rPr>
          <w:rFonts w:hint="eastAsia"/>
        </w:rPr>
        <w:t>年までに</w:t>
      </w:r>
      <w:r>
        <w:rPr>
          <w:rFonts w:hint="eastAsia"/>
        </w:rPr>
        <w:t>6</w:t>
      </w:r>
      <w:r>
        <w:rPr>
          <w:rFonts w:hint="eastAsia"/>
        </w:rPr>
        <w:t>基建設。</w:t>
      </w:r>
      <w:r>
        <w:rPr>
          <w:rFonts w:hint="eastAsia"/>
        </w:rPr>
        <w:t>1974</w:t>
      </w:r>
      <w:r>
        <w:rPr>
          <w:rFonts w:hint="eastAsia"/>
        </w:rPr>
        <w:t>年、インドが核実験を実施してから西側諸国と建設契約を結ぶのは初めて。契約は</w:t>
      </w:r>
      <w:r>
        <w:rPr>
          <w:rFonts w:hint="eastAsia"/>
        </w:rPr>
        <w:t>17</w:t>
      </w:r>
      <w:r>
        <w:rPr>
          <w:rFonts w:hint="eastAsia"/>
        </w:rPr>
        <w:t>年</w:t>
      </w:r>
      <w:r>
        <w:rPr>
          <w:rFonts w:hint="eastAsia"/>
        </w:rPr>
        <w:t>6</w:t>
      </w:r>
      <w:r>
        <w:rPr>
          <w:rFonts w:hint="eastAsia"/>
        </w:rPr>
        <w:t>月までに締結する。現在</w:t>
      </w:r>
      <w:r>
        <w:rPr>
          <w:rFonts w:hint="eastAsia"/>
        </w:rPr>
        <w:t>21</w:t>
      </w:r>
      <w:r>
        <w:rPr>
          <w:rFonts w:hint="eastAsia"/>
        </w:rPr>
        <w:t>基の原子炉を抱え、</w:t>
      </w:r>
      <w:r>
        <w:rPr>
          <w:rFonts w:hint="eastAsia"/>
        </w:rPr>
        <w:t>32</w:t>
      </w:r>
      <w:r>
        <w:rPr>
          <w:rFonts w:hint="eastAsia"/>
        </w:rPr>
        <w:t>年までに</w:t>
      </w:r>
      <w:r>
        <w:rPr>
          <w:rFonts w:hint="eastAsia"/>
        </w:rPr>
        <w:t>40</w:t>
      </w:r>
      <w:r>
        <w:rPr>
          <w:rFonts w:hint="eastAsia"/>
        </w:rPr>
        <w:t>基を新設する計画。日本は</w:t>
      </w:r>
      <w:r>
        <w:rPr>
          <w:rFonts w:hint="eastAsia"/>
        </w:rPr>
        <w:t>15</w:t>
      </w:r>
      <w:r>
        <w:rPr>
          <w:rFonts w:hint="eastAsia"/>
        </w:rPr>
        <w:t>年末に日印原子力協定の締結に向けて原則合意した。米は</w:t>
      </w:r>
      <w:r>
        <w:rPr>
          <w:rFonts w:hint="eastAsia"/>
        </w:rPr>
        <w:t>08</w:t>
      </w:r>
      <w:r>
        <w:rPr>
          <w:rFonts w:hint="eastAsia"/>
        </w:rPr>
        <w:t>年の米印原子力協定の調印で方針を転換、</w:t>
      </w:r>
      <w:r>
        <w:rPr>
          <w:rFonts w:hint="eastAsia"/>
        </w:rPr>
        <w:t>15</w:t>
      </w:r>
      <w:r>
        <w:rPr>
          <w:rFonts w:hint="eastAsia"/>
        </w:rPr>
        <w:t>年には事故時の損害賠償をインド側の保険制度でまかなうことも合意。これで中国への包囲網づくりを急ぐ。</w:t>
      </w:r>
    </w:p>
    <w:p w:rsidR="00AE40FD" w:rsidRDefault="00AE40FD" w:rsidP="00A01372"/>
    <w:p w:rsidR="000E7A6D" w:rsidRDefault="000E7A6D" w:rsidP="00A01372">
      <w:r>
        <w:rPr>
          <w:rFonts w:hint="eastAsia"/>
        </w:rPr>
        <w:t>2016</w:t>
      </w:r>
      <w:r>
        <w:rPr>
          <w:rFonts w:hint="eastAsia"/>
        </w:rPr>
        <w:t>年</w:t>
      </w:r>
      <w:r>
        <w:rPr>
          <w:rFonts w:hint="eastAsia"/>
        </w:rPr>
        <w:t>6</w:t>
      </w:r>
      <w:r>
        <w:rPr>
          <w:rFonts w:hint="eastAsia"/>
        </w:rPr>
        <w:t>月</w:t>
      </w:r>
      <w:r>
        <w:rPr>
          <w:rFonts w:hint="eastAsia"/>
        </w:rPr>
        <w:t>7</w:t>
      </w:r>
      <w:r>
        <w:rPr>
          <w:rFonts w:hint="eastAsia"/>
        </w:rPr>
        <w:t>日（火）</w:t>
      </w:r>
    </w:p>
    <w:p w:rsidR="000E7A6D" w:rsidRDefault="000E7A6D" w:rsidP="00A01372">
      <w:r>
        <w:rPr>
          <w:rFonts w:hint="eastAsia"/>
        </w:rPr>
        <w:t xml:space="preserve">　太陽光発電、遅れたら減額、家計負担の増加防ぐ。経産省は省令を改正し、</w:t>
      </w:r>
      <w:r>
        <w:rPr>
          <w:rFonts w:hint="eastAsia"/>
        </w:rPr>
        <w:t>8</w:t>
      </w:r>
      <w:r>
        <w:rPr>
          <w:rFonts w:hint="eastAsia"/>
        </w:rPr>
        <w:t>月以降に電気を買い取る</w:t>
      </w:r>
      <w:r>
        <w:rPr>
          <w:rFonts w:hint="eastAsia"/>
        </w:rPr>
        <w:lastRenderedPageBreak/>
        <w:t>電力会社と接続契約を結ぶ太陽光設備から適用する。認定だけ「空おさえ」する企業が相次ぎ、</w:t>
      </w:r>
      <w:r>
        <w:rPr>
          <w:rFonts w:hint="eastAsia"/>
        </w:rPr>
        <w:t>12</w:t>
      </w:r>
      <w:r>
        <w:rPr>
          <w:rFonts w:hint="eastAsia"/>
        </w:rPr>
        <w:t>～</w:t>
      </w:r>
      <w:r>
        <w:rPr>
          <w:rFonts w:hint="eastAsia"/>
        </w:rPr>
        <w:t>15</w:t>
      </w:r>
      <w:r>
        <w:rPr>
          <w:rFonts w:hint="eastAsia"/>
        </w:rPr>
        <w:t>年度に認定した</w:t>
      </w:r>
      <w:r>
        <w:rPr>
          <w:rFonts w:hint="eastAsia"/>
        </w:rPr>
        <w:t>185</w:t>
      </w:r>
      <w:r>
        <w:rPr>
          <w:rFonts w:hint="eastAsia"/>
        </w:rPr>
        <w:t>万件のうち約</w:t>
      </w:r>
      <w:r>
        <w:rPr>
          <w:rFonts w:hint="eastAsia"/>
        </w:rPr>
        <w:t>65</w:t>
      </w:r>
      <w:r>
        <w:rPr>
          <w:rFonts w:hint="eastAsia"/>
        </w:rPr>
        <w:t>万件が未稼働のままだ。改正で出力</w:t>
      </w:r>
      <w:r>
        <w:rPr>
          <w:rFonts w:hint="eastAsia"/>
        </w:rPr>
        <w:t>10</w:t>
      </w:r>
      <w:r>
        <w:rPr>
          <w:rFonts w:hint="eastAsia"/>
        </w:rPr>
        <w:t>キロワット以上は認定から</w:t>
      </w:r>
      <w:r>
        <w:rPr>
          <w:rFonts w:hint="eastAsia"/>
        </w:rPr>
        <w:t>3</w:t>
      </w:r>
      <w:r>
        <w:rPr>
          <w:rFonts w:hint="eastAsia"/>
        </w:rPr>
        <w:t>年を満額買い取りの期限にする。</w:t>
      </w:r>
      <w:r>
        <w:rPr>
          <w:rFonts w:hint="eastAsia"/>
        </w:rPr>
        <w:t>3</w:t>
      </w:r>
      <w:r>
        <w:rPr>
          <w:rFonts w:hint="eastAsia"/>
        </w:rPr>
        <w:t>年たっても発電を始めなければ、買取期間を短くするか価格を下げる。期間短縮の場合、認定から発電開始まで</w:t>
      </w:r>
      <w:r>
        <w:rPr>
          <w:rFonts w:hint="eastAsia"/>
        </w:rPr>
        <w:t>5</w:t>
      </w:r>
      <w:r>
        <w:rPr>
          <w:rFonts w:hint="eastAsia"/>
        </w:rPr>
        <w:t>年かかれば</w:t>
      </w:r>
      <w:r>
        <w:rPr>
          <w:rFonts w:hint="eastAsia"/>
        </w:rPr>
        <w:t>18</w:t>
      </w:r>
      <w:r>
        <w:rPr>
          <w:rFonts w:hint="eastAsia"/>
        </w:rPr>
        <w:t>年間しか固定価格で買い取ってもらえない。住宅用は</w:t>
      </w:r>
      <w:r>
        <w:rPr>
          <w:rFonts w:hint="eastAsia"/>
        </w:rPr>
        <w:t>1</w:t>
      </w:r>
      <w:r>
        <w:rPr>
          <w:rFonts w:hint="eastAsia"/>
        </w:rPr>
        <w:t>年以内に発電しないと認定を取り消す方針だ。低い価格で認定を取り直すことになる。</w:t>
      </w:r>
    </w:p>
    <w:p w:rsidR="000E7A6D" w:rsidRDefault="000E7A6D" w:rsidP="00A01372">
      <w:r>
        <w:rPr>
          <w:rFonts w:hint="eastAsia"/>
        </w:rPr>
        <w:t xml:space="preserve">　フランスでは申し込みから</w:t>
      </w:r>
      <w:r>
        <w:rPr>
          <w:rFonts w:hint="eastAsia"/>
        </w:rPr>
        <w:t>1</w:t>
      </w:r>
      <w:r>
        <w:rPr>
          <w:rFonts w:hint="eastAsia"/>
        </w:rPr>
        <w:t>年半を発電開始の期限とし、それを過ぎても稼動しない場合は買取機関が短くなる。ドイツでは</w:t>
      </w:r>
      <w:r>
        <w:rPr>
          <w:rFonts w:hint="eastAsia"/>
        </w:rPr>
        <w:t>2</w:t>
      </w:r>
      <w:r w:rsidR="00952121">
        <w:rPr>
          <w:rFonts w:hint="eastAsia"/>
        </w:rPr>
        <w:t>年以内に発電開始しない場合は認定が失効する。改正再生可能エネルギー特別措置法も</w:t>
      </w:r>
      <w:r w:rsidR="00952121">
        <w:rPr>
          <w:rFonts w:hint="eastAsia"/>
        </w:rPr>
        <w:t>17</w:t>
      </w:r>
      <w:r w:rsidR="00952121">
        <w:rPr>
          <w:rFonts w:hint="eastAsia"/>
        </w:rPr>
        <w:t>年</w:t>
      </w:r>
      <w:r w:rsidR="00952121">
        <w:rPr>
          <w:rFonts w:hint="eastAsia"/>
        </w:rPr>
        <w:t>4</w:t>
      </w:r>
      <w:r w:rsidR="00952121">
        <w:rPr>
          <w:rFonts w:hint="eastAsia"/>
        </w:rPr>
        <w:t>月に施行する。速やかな稼働が期待できる設備以外は認定しないようにし、認定取り消しも容易になる。</w:t>
      </w:r>
    </w:p>
    <w:p w:rsidR="000E7A6D" w:rsidRDefault="000E7A6D" w:rsidP="00A01372"/>
    <w:p w:rsidR="00DA1729" w:rsidRDefault="00DA1729" w:rsidP="00A01372">
      <w:r>
        <w:rPr>
          <w:rFonts w:hint="eastAsia"/>
        </w:rPr>
        <w:t xml:space="preserve">　蓄電池価格を半分に、スタンフォード大とトヨタの研究所、</w:t>
      </w:r>
      <w:r>
        <w:rPr>
          <w:rFonts w:hint="eastAsia"/>
        </w:rPr>
        <w:t>EV</w:t>
      </w:r>
      <w:r>
        <w:rPr>
          <w:rFonts w:hint="eastAsia"/>
        </w:rPr>
        <w:t>、再エネ普及後押し。使い捨て電池の大半は負極に安価な亜鉛が使われている。亜鉛は繰り返し充電すると負極の表面で針状に成長し電池を破壊するので蓄電池には向かなかった。これを電池を破壊しない方法に伸びるよう設計を工夫した。</w:t>
      </w:r>
    </w:p>
    <w:p w:rsidR="00DA1729" w:rsidRDefault="00DA1729" w:rsidP="00A01372"/>
    <w:p w:rsidR="00DA1729" w:rsidRDefault="00DA1729" w:rsidP="00A01372">
      <w:r>
        <w:rPr>
          <w:rFonts w:hint="eastAsia"/>
        </w:rPr>
        <w:t xml:space="preserve">　欧州の洋上風力発電コスト、</w:t>
      </w:r>
      <w:r>
        <w:rPr>
          <w:rFonts w:hint="eastAsia"/>
        </w:rPr>
        <w:t>25</w:t>
      </w:r>
      <w:r>
        <w:rPr>
          <w:rFonts w:hint="eastAsia"/>
        </w:rPr>
        <w:t>年に火力並みにさがるとシーメンスなどの見通し。二酸化炭素はいあ出の切り札として競争力が高まる。現在から</w:t>
      </w:r>
      <w:r>
        <w:rPr>
          <w:rFonts w:hint="eastAsia"/>
        </w:rPr>
        <w:t>4</w:t>
      </w:r>
      <w:r>
        <w:rPr>
          <w:rFonts w:hint="eastAsia"/>
        </w:rPr>
        <w:t>割程度下がり、石炭や天然ガス発電と互角になる。</w:t>
      </w:r>
    </w:p>
    <w:p w:rsidR="00DA1729" w:rsidRPr="000E7A6D" w:rsidRDefault="00DA1729" w:rsidP="00A01372"/>
    <w:p w:rsidR="004A6970" w:rsidRDefault="004A6970" w:rsidP="00A01372">
      <w:r>
        <w:rPr>
          <w:rFonts w:hint="eastAsia"/>
        </w:rPr>
        <w:t>2016</w:t>
      </w:r>
      <w:r>
        <w:rPr>
          <w:rFonts w:hint="eastAsia"/>
        </w:rPr>
        <w:t>年</w:t>
      </w:r>
      <w:r>
        <w:rPr>
          <w:rFonts w:hint="eastAsia"/>
        </w:rPr>
        <w:t>6</w:t>
      </w:r>
      <w:r>
        <w:rPr>
          <w:rFonts w:hint="eastAsia"/>
        </w:rPr>
        <w:t>月</w:t>
      </w:r>
      <w:r>
        <w:rPr>
          <w:rFonts w:hint="eastAsia"/>
        </w:rPr>
        <w:t>4</w:t>
      </w:r>
      <w:r>
        <w:rPr>
          <w:rFonts w:hint="eastAsia"/>
        </w:rPr>
        <w:t>日（土）</w:t>
      </w:r>
    </w:p>
    <w:p w:rsidR="004A6970" w:rsidRDefault="004A6970" w:rsidP="00A01372">
      <w:r>
        <w:rPr>
          <w:rFonts w:hint="eastAsia"/>
        </w:rPr>
        <w:t xml:space="preserve">　電力切り替え</w:t>
      </w:r>
      <w:r>
        <w:rPr>
          <w:rFonts w:hint="eastAsia"/>
        </w:rPr>
        <w:t>103</w:t>
      </w:r>
      <w:r>
        <w:rPr>
          <w:rFonts w:hint="eastAsia"/>
        </w:rPr>
        <w:t>万</w:t>
      </w:r>
      <w:r>
        <w:rPr>
          <w:rFonts w:hint="eastAsia"/>
        </w:rPr>
        <w:t>5500</w:t>
      </w:r>
      <w:r>
        <w:rPr>
          <w:rFonts w:hint="eastAsia"/>
        </w:rPr>
        <w:t>件、鈍い出足。安値の実感乏しく。</w:t>
      </w:r>
      <w:r>
        <w:rPr>
          <w:rFonts w:hint="eastAsia"/>
        </w:rPr>
        <w:t>6000</w:t>
      </w:r>
      <w:r>
        <w:rPr>
          <w:rFonts w:hint="eastAsia"/>
        </w:rPr>
        <w:t>万件を超える大手と比べるとわずか。通信会社などは苦戦。登録</w:t>
      </w:r>
      <w:r>
        <w:rPr>
          <w:rFonts w:hint="eastAsia"/>
        </w:rPr>
        <w:t>300</w:t>
      </w:r>
      <w:r>
        <w:rPr>
          <w:rFonts w:hint="eastAsia"/>
        </w:rPr>
        <w:t>社のうち実際の営業開始は</w:t>
      </w:r>
      <w:r>
        <w:rPr>
          <w:rFonts w:hint="eastAsia"/>
        </w:rPr>
        <w:t>50</w:t>
      </w:r>
      <w:r>
        <w:rPr>
          <w:rFonts w:hint="eastAsia"/>
        </w:rPr>
        <w:t>社程度。大半が</w:t>
      </w:r>
      <w:r>
        <w:rPr>
          <w:rFonts w:hint="eastAsia"/>
        </w:rPr>
        <w:t>1</w:t>
      </w:r>
      <w:r>
        <w:rPr>
          <w:rFonts w:hint="eastAsia"/>
        </w:rPr>
        <w:t>万件に満たない。営業体制が整わず参入を見送ったところもある。</w:t>
      </w:r>
    </w:p>
    <w:p w:rsidR="004A6970" w:rsidRDefault="004A6970" w:rsidP="00A01372"/>
    <w:p w:rsidR="00C17B09" w:rsidRDefault="00C17B09" w:rsidP="00A01372">
      <w:r>
        <w:rPr>
          <w:rFonts w:hint="eastAsia"/>
        </w:rPr>
        <w:t>2016</w:t>
      </w:r>
      <w:r>
        <w:rPr>
          <w:rFonts w:hint="eastAsia"/>
        </w:rPr>
        <w:t>年</w:t>
      </w:r>
      <w:r>
        <w:rPr>
          <w:rFonts w:hint="eastAsia"/>
        </w:rPr>
        <w:t>6</w:t>
      </w:r>
      <w:r>
        <w:rPr>
          <w:rFonts w:hint="eastAsia"/>
        </w:rPr>
        <w:t>月</w:t>
      </w:r>
      <w:r>
        <w:rPr>
          <w:rFonts w:hint="eastAsia"/>
        </w:rPr>
        <w:t>4</w:t>
      </w:r>
      <w:r>
        <w:rPr>
          <w:rFonts w:hint="eastAsia"/>
        </w:rPr>
        <w:t>日（土）</w:t>
      </w:r>
    </w:p>
    <w:p w:rsidR="00C17B09" w:rsidRDefault="00C17B09" w:rsidP="00A01372">
      <w:r>
        <w:rPr>
          <w:rFonts w:hint="eastAsia"/>
        </w:rPr>
        <w:t xml:space="preserve">　日本原子力発電は２日、停止中の東海第２原発の排気部う処理棟で、放射性廃液が漏れているのを発見したと発表した。漏れた液体の量は約</w:t>
      </w:r>
      <w:r>
        <w:rPr>
          <w:rFonts w:hint="eastAsia"/>
        </w:rPr>
        <w:t>750</w:t>
      </w:r>
      <w:r>
        <w:rPr>
          <w:rFonts w:hint="eastAsia"/>
        </w:rPr>
        <w:t>リットル。</w:t>
      </w:r>
      <w:r>
        <w:rPr>
          <w:rFonts w:hint="eastAsia"/>
        </w:rPr>
        <w:t>1</w:t>
      </w:r>
      <w:r>
        <w:rPr>
          <w:rFonts w:hint="eastAsia"/>
        </w:rPr>
        <w:t>リットルあたりの濃度は</w:t>
      </w:r>
      <w:r>
        <w:rPr>
          <w:rFonts w:hint="eastAsia"/>
        </w:rPr>
        <w:t>37</w:t>
      </w:r>
      <w:r>
        <w:rPr>
          <w:rFonts w:hint="eastAsia"/>
        </w:rPr>
        <w:t>万ベクレル。</w:t>
      </w:r>
    </w:p>
    <w:p w:rsidR="00C17B09" w:rsidRDefault="00C17B09" w:rsidP="00A01372"/>
    <w:p w:rsidR="00F00823" w:rsidRDefault="00F00823" w:rsidP="00A01372">
      <w:r>
        <w:rPr>
          <w:rFonts w:hint="eastAsia"/>
        </w:rPr>
        <w:t>2016</w:t>
      </w:r>
      <w:r>
        <w:rPr>
          <w:rFonts w:hint="eastAsia"/>
        </w:rPr>
        <w:t>年６月</w:t>
      </w:r>
      <w:r>
        <w:rPr>
          <w:rFonts w:hint="eastAsia"/>
        </w:rPr>
        <w:t>3</w:t>
      </w:r>
      <w:r>
        <w:rPr>
          <w:rFonts w:hint="eastAsia"/>
        </w:rPr>
        <w:t>日（金）</w:t>
      </w:r>
    </w:p>
    <w:p w:rsidR="00F00823" w:rsidRDefault="00F00823" w:rsidP="00A01372">
      <w:r>
        <w:rPr>
          <w:rFonts w:hint="eastAsia"/>
        </w:rPr>
        <w:t xml:space="preserve">　廃炉原発にも課税。福井県は</w:t>
      </w:r>
      <w:r>
        <w:rPr>
          <w:rFonts w:hint="eastAsia"/>
        </w:rPr>
        <w:t>6</w:t>
      </w:r>
      <w:r>
        <w:rPr>
          <w:rFonts w:hint="eastAsia"/>
        </w:rPr>
        <w:t>月県議会に廃炉になる原発や原発内に</w:t>
      </w:r>
      <w:r>
        <w:rPr>
          <w:rFonts w:hint="eastAsia"/>
        </w:rPr>
        <w:t>5</w:t>
      </w:r>
      <w:r>
        <w:rPr>
          <w:rFonts w:hint="eastAsia"/>
        </w:rPr>
        <w:t>年を超えて貯蔵された使用済み核燃料に課税する「核燃料税条例改正案」を提出した。税収は安全対策などの財源に充てる。税収はここ数年</w:t>
      </w:r>
      <w:r>
        <w:rPr>
          <w:rFonts w:hint="eastAsia"/>
        </w:rPr>
        <w:t>60</w:t>
      </w:r>
      <w:r>
        <w:rPr>
          <w:rFonts w:hint="eastAsia"/>
        </w:rPr>
        <w:t>億円前後で推移しているが</w:t>
      </w:r>
      <w:r>
        <w:rPr>
          <w:rFonts w:hint="eastAsia"/>
        </w:rPr>
        <w:t>90</w:t>
      </w:r>
      <w:r>
        <w:rPr>
          <w:rFonts w:hint="eastAsia"/>
        </w:rPr>
        <w:t>億円に増える見込みだ。課税は県外搬出を促す狙いもある。県は関電に県外に中間貯蔵施設を建設するよう求めているが、場所の選定は難航が予想されるためだ。</w:t>
      </w:r>
    </w:p>
    <w:p w:rsidR="00F00823" w:rsidRDefault="00F00823" w:rsidP="00A01372"/>
    <w:p w:rsidR="00F00823" w:rsidRPr="00F00823" w:rsidRDefault="00F00823" w:rsidP="00A01372">
      <w:r>
        <w:rPr>
          <w:rFonts w:hint="eastAsia"/>
        </w:rPr>
        <w:t xml:space="preserve">　米原子力、イリノイ州に有る原発</w:t>
      </w:r>
      <w:r>
        <w:rPr>
          <w:rFonts w:hint="eastAsia"/>
        </w:rPr>
        <w:t>2</w:t>
      </w:r>
      <w:r>
        <w:rPr>
          <w:rFonts w:hint="eastAsia"/>
        </w:rPr>
        <w:t>箇所を</w:t>
      </w:r>
      <w:r>
        <w:rPr>
          <w:rFonts w:hint="eastAsia"/>
        </w:rPr>
        <w:t>2018</w:t>
      </w:r>
      <w:r>
        <w:rPr>
          <w:rFonts w:hint="eastAsia"/>
        </w:rPr>
        <w:t>年</w:t>
      </w:r>
      <w:r>
        <w:rPr>
          <w:rFonts w:hint="eastAsia"/>
        </w:rPr>
        <w:t>6</w:t>
      </w:r>
      <w:r>
        <w:rPr>
          <w:rFonts w:hint="eastAsia"/>
        </w:rPr>
        <w:t>月までに順次閉鎖すると発表。シェール革命で採算悪化。イリノイ州に財政支援を要求していたが、法案成立の見通しがつかず、断念した。シェール革命で天然ガス価格が</w:t>
      </w:r>
      <w:r>
        <w:rPr>
          <w:rFonts w:hint="eastAsia"/>
        </w:rPr>
        <w:t>10</w:t>
      </w:r>
      <w:r>
        <w:rPr>
          <w:rFonts w:hint="eastAsia"/>
        </w:rPr>
        <w:t>年前に比べ３分の１に低下。電力卸価格も大幅に低下。</w:t>
      </w:r>
      <w:r w:rsidR="00A47298">
        <w:rPr>
          <w:rFonts w:hint="eastAsia"/>
        </w:rPr>
        <w:t>2</w:t>
      </w:r>
      <w:r w:rsidR="00A47298">
        <w:rPr>
          <w:rFonts w:hint="eastAsia"/>
        </w:rPr>
        <w:t>箇所の原発は過去</w:t>
      </w:r>
      <w:r w:rsidR="00A47298">
        <w:rPr>
          <w:rFonts w:hint="eastAsia"/>
        </w:rPr>
        <w:t>7</w:t>
      </w:r>
      <w:r w:rsidR="00A47298">
        <w:rPr>
          <w:rFonts w:hint="eastAsia"/>
        </w:rPr>
        <w:t>年間に</w:t>
      </w:r>
      <w:r w:rsidR="00A47298">
        <w:rPr>
          <w:rFonts w:hint="eastAsia"/>
        </w:rPr>
        <w:t>8</w:t>
      </w:r>
      <w:r w:rsidR="00A47298">
        <w:rPr>
          <w:rFonts w:hint="eastAsia"/>
        </w:rPr>
        <w:t>億ドルの損失を計上していた。福島原発事故で安全規則が厳しくなり、建設・保守コストの負担が重くなっている。</w:t>
      </w:r>
    </w:p>
    <w:p w:rsidR="00F00823" w:rsidRDefault="00F00823" w:rsidP="00A01372"/>
    <w:p w:rsidR="00003FB8" w:rsidRDefault="00003FB8" w:rsidP="00A01372">
      <w:r>
        <w:rPr>
          <w:rFonts w:hint="eastAsia"/>
        </w:rPr>
        <w:lastRenderedPageBreak/>
        <w:t>2016</w:t>
      </w:r>
      <w:r>
        <w:rPr>
          <w:rFonts w:hint="eastAsia"/>
        </w:rPr>
        <w:t>年</w:t>
      </w:r>
      <w:r>
        <w:rPr>
          <w:rFonts w:hint="eastAsia"/>
        </w:rPr>
        <w:t>6</w:t>
      </w:r>
      <w:r>
        <w:rPr>
          <w:rFonts w:hint="eastAsia"/>
        </w:rPr>
        <w:t>月</w:t>
      </w:r>
      <w:r>
        <w:rPr>
          <w:rFonts w:hint="eastAsia"/>
        </w:rPr>
        <w:t>1</w:t>
      </w:r>
      <w:r>
        <w:rPr>
          <w:rFonts w:hint="eastAsia"/>
        </w:rPr>
        <w:t>日（水）</w:t>
      </w:r>
    </w:p>
    <w:p w:rsidR="00003FB8" w:rsidRDefault="00003FB8" w:rsidP="00A01372">
      <w:r>
        <w:rPr>
          <w:rFonts w:hint="eastAsia"/>
        </w:rPr>
        <w:t xml:space="preserve">　高浜原発</w:t>
      </w:r>
      <w:r>
        <w:rPr>
          <w:rFonts w:hint="eastAsia"/>
        </w:rPr>
        <w:t>1</w:t>
      </w:r>
      <w:r>
        <w:rPr>
          <w:rFonts w:hint="eastAsia"/>
        </w:rPr>
        <w:t>・</w:t>
      </w:r>
      <w:r>
        <w:rPr>
          <w:rFonts w:hint="eastAsia"/>
        </w:rPr>
        <w:t>2</w:t>
      </w:r>
      <w:r>
        <w:rPr>
          <w:rFonts w:hint="eastAsia"/>
        </w:rPr>
        <w:t>号機合格へ、老朽原発初の運転延長。審査期限の</w:t>
      </w:r>
      <w:r>
        <w:rPr>
          <w:rFonts w:hint="eastAsia"/>
        </w:rPr>
        <w:t>7</w:t>
      </w:r>
      <w:r>
        <w:rPr>
          <w:rFonts w:hint="eastAsia"/>
        </w:rPr>
        <w:t>月</w:t>
      </w:r>
      <w:r>
        <w:rPr>
          <w:rFonts w:hint="eastAsia"/>
        </w:rPr>
        <w:t>7</w:t>
      </w:r>
      <w:r>
        <w:rPr>
          <w:rFonts w:hint="eastAsia"/>
        </w:rPr>
        <w:t>日までにすべての手続きが終わる見込み。再稼働は</w:t>
      </w:r>
      <w:r>
        <w:rPr>
          <w:rFonts w:hint="eastAsia"/>
        </w:rPr>
        <w:t>2019</w:t>
      </w:r>
      <w:r>
        <w:rPr>
          <w:rFonts w:hint="eastAsia"/>
        </w:rPr>
        <w:t>年秋以降になる。関電は美浜</w:t>
      </w:r>
      <w:r>
        <w:rPr>
          <w:rFonts w:hint="eastAsia"/>
        </w:rPr>
        <w:t>3</w:t>
      </w:r>
      <w:r>
        <w:rPr>
          <w:rFonts w:hint="eastAsia"/>
        </w:rPr>
        <w:t>号機でも運転延長を目指しており、安全審査が大詰めを迎えている。</w:t>
      </w:r>
    </w:p>
    <w:p w:rsidR="00003FB8" w:rsidRDefault="00003FB8" w:rsidP="00A01372"/>
    <w:p w:rsidR="006B34EE" w:rsidRDefault="006B34EE" w:rsidP="00A01372">
      <w:r>
        <w:rPr>
          <w:rFonts w:hint="eastAsia"/>
        </w:rPr>
        <w:t>2016</w:t>
      </w:r>
      <w:r>
        <w:rPr>
          <w:rFonts w:hint="eastAsia"/>
        </w:rPr>
        <w:t>年</w:t>
      </w:r>
      <w:r>
        <w:rPr>
          <w:rFonts w:hint="eastAsia"/>
        </w:rPr>
        <w:t>5</w:t>
      </w:r>
      <w:r>
        <w:rPr>
          <w:rFonts w:hint="eastAsia"/>
        </w:rPr>
        <w:t>月</w:t>
      </w:r>
      <w:r>
        <w:rPr>
          <w:rFonts w:hint="eastAsia"/>
        </w:rPr>
        <w:t>26</w:t>
      </w:r>
      <w:r>
        <w:rPr>
          <w:rFonts w:hint="eastAsia"/>
        </w:rPr>
        <w:t>日（木）</w:t>
      </w:r>
    </w:p>
    <w:p w:rsidR="006B34EE" w:rsidRDefault="006B34EE" w:rsidP="00A01372">
      <w:r>
        <w:rPr>
          <w:rFonts w:hint="eastAsia"/>
        </w:rPr>
        <w:t xml:space="preserve">　風力・地熱発電に参入、住友林業、バイオマスも増強。住友林業の建設中を含むバイオマス発電所の規模は約</w:t>
      </w:r>
      <w:r>
        <w:rPr>
          <w:rFonts w:hint="eastAsia"/>
        </w:rPr>
        <w:t>10</w:t>
      </w:r>
      <w:r>
        <w:rPr>
          <w:rFonts w:hint="eastAsia"/>
        </w:rPr>
        <w:t>万キロワット。風力・地熱への進出やバイオマスの拡大で</w:t>
      </w:r>
      <w:r>
        <w:rPr>
          <w:rFonts w:hint="eastAsia"/>
        </w:rPr>
        <w:t>3</w:t>
      </w:r>
      <w:r>
        <w:rPr>
          <w:rFonts w:hint="eastAsia"/>
        </w:rPr>
        <w:t>年後に再生エネ発電の規模を</w:t>
      </w:r>
      <w:r>
        <w:rPr>
          <w:rFonts w:hint="eastAsia"/>
        </w:rPr>
        <w:t>20</w:t>
      </w:r>
      <w:r>
        <w:rPr>
          <w:rFonts w:hint="eastAsia"/>
        </w:rPr>
        <w:t>万キロワットに倍増させる。資源エネルギー庁によると、</w:t>
      </w:r>
      <w:r>
        <w:rPr>
          <w:rFonts w:hint="eastAsia"/>
        </w:rPr>
        <w:t>2030</w:t>
      </w:r>
      <w:r>
        <w:rPr>
          <w:rFonts w:hint="eastAsia"/>
        </w:rPr>
        <w:t>年度の再生エネ見込量は風力で</w:t>
      </w:r>
      <w:r>
        <w:rPr>
          <w:rFonts w:hint="eastAsia"/>
        </w:rPr>
        <w:t>13</w:t>
      </w:r>
      <w:r>
        <w:rPr>
          <w:rFonts w:hint="eastAsia"/>
        </w:rPr>
        <w:t>年度実績火</w:t>
      </w:r>
      <w:r>
        <w:rPr>
          <w:rFonts w:hint="eastAsia"/>
        </w:rPr>
        <w:t>3.7</w:t>
      </w:r>
      <w:r>
        <w:rPr>
          <w:rFonts w:hint="eastAsia"/>
        </w:rPr>
        <w:t>倍の１千万キロワット、地熱は最大の場合で同３倍の</w:t>
      </w:r>
      <w:r>
        <w:rPr>
          <w:rFonts w:hint="eastAsia"/>
        </w:rPr>
        <w:t>155</w:t>
      </w:r>
      <w:r>
        <w:rPr>
          <w:rFonts w:hint="eastAsia"/>
        </w:rPr>
        <w:t>万キロワットと急拡大する。三菱商事、大林組、丸紅なども新規参入や設備の新増設を予定している。</w:t>
      </w:r>
    </w:p>
    <w:p w:rsidR="006B34EE" w:rsidRDefault="006B34EE" w:rsidP="00A01372"/>
    <w:p w:rsidR="002A43B5" w:rsidRDefault="002A43B5" w:rsidP="00A01372">
      <w:r>
        <w:rPr>
          <w:rFonts w:hint="eastAsia"/>
        </w:rPr>
        <w:t xml:space="preserve">　石炭火力発電に</w:t>
      </w:r>
      <w:r>
        <w:rPr>
          <w:rFonts w:hint="eastAsia"/>
        </w:rPr>
        <w:t>4.6</w:t>
      </w:r>
      <w:r>
        <w:rPr>
          <w:rFonts w:hint="eastAsia"/>
        </w:rPr>
        <w:t>兆円。米欧</w:t>
      </w:r>
      <w:r>
        <w:rPr>
          <w:rFonts w:hint="eastAsia"/>
        </w:rPr>
        <w:t>NGO</w:t>
      </w:r>
      <w:r>
        <w:rPr>
          <w:rFonts w:hint="eastAsia"/>
        </w:rPr>
        <w:t>が</w:t>
      </w:r>
      <w:r>
        <w:rPr>
          <w:rFonts w:hint="eastAsia"/>
        </w:rPr>
        <w:t>G7</w:t>
      </w:r>
      <w:r>
        <w:rPr>
          <w:rFonts w:hint="eastAsia"/>
        </w:rPr>
        <w:t>批判。</w:t>
      </w:r>
      <w:r>
        <w:rPr>
          <w:rFonts w:hint="eastAsia"/>
        </w:rPr>
        <w:t>24</w:t>
      </w:r>
      <w:r>
        <w:rPr>
          <w:rFonts w:hint="eastAsia"/>
        </w:rPr>
        <w:t>日発表した伊勢志摩サミットに向けてまとめた報告書によると、</w:t>
      </w:r>
      <w:r>
        <w:rPr>
          <w:rFonts w:hint="eastAsia"/>
        </w:rPr>
        <w:t>G7</w:t>
      </w:r>
      <w:r>
        <w:rPr>
          <w:rFonts w:hint="eastAsia"/>
        </w:rPr>
        <w:t>による石炭火力発電への支援が</w:t>
      </w:r>
      <w:r>
        <w:rPr>
          <w:rFonts w:hint="eastAsia"/>
        </w:rPr>
        <w:t>2007</w:t>
      </w:r>
      <w:r>
        <w:rPr>
          <w:rFonts w:hint="eastAsia"/>
        </w:rPr>
        <w:t>～</w:t>
      </w:r>
      <w:r>
        <w:rPr>
          <w:rFonts w:hint="eastAsia"/>
        </w:rPr>
        <w:t>15</w:t>
      </w:r>
      <w:r>
        <w:rPr>
          <w:rFonts w:hint="eastAsia"/>
        </w:rPr>
        <w:t>年に</w:t>
      </w:r>
      <w:r>
        <w:rPr>
          <w:rFonts w:hint="eastAsia"/>
        </w:rPr>
        <w:t>420</w:t>
      </w:r>
      <w:r>
        <w:rPr>
          <w:rFonts w:hint="eastAsia"/>
        </w:rPr>
        <w:t>億ドル（</w:t>
      </w:r>
      <w:r>
        <w:rPr>
          <w:rFonts w:hint="eastAsia"/>
        </w:rPr>
        <w:t>4.6</w:t>
      </w:r>
      <w:r>
        <w:rPr>
          <w:rFonts w:hint="eastAsia"/>
        </w:rPr>
        <w:t>兆円）に上り、日本は５割超の２２０億ドルを</w:t>
      </w:r>
      <w:r w:rsidR="00141893">
        <w:rPr>
          <w:rFonts w:hint="eastAsia"/>
        </w:rPr>
        <w:t>占める</w:t>
      </w:r>
      <w:r>
        <w:rPr>
          <w:rFonts w:hint="eastAsia"/>
        </w:rPr>
        <w:t>最大の支援国になっているという。</w:t>
      </w:r>
    </w:p>
    <w:p w:rsidR="002A43B5" w:rsidRDefault="002A43B5" w:rsidP="00A01372">
      <w:r>
        <w:rPr>
          <w:rFonts w:hint="eastAsia"/>
        </w:rPr>
        <w:t xml:space="preserve">　欧米で石炭火力の規制が強まる中、石炭火力の輸出をインフラ輸出戦略の柱と位置づける安倍政権の異常さが浮き彫りになっている。</w:t>
      </w:r>
    </w:p>
    <w:p w:rsidR="002A43B5" w:rsidRDefault="002A43B5" w:rsidP="00A01372"/>
    <w:p w:rsidR="006A535F" w:rsidRDefault="006A535F" w:rsidP="00A01372">
      <w:r>
        <w:rPr>
          <w:rFonts w:hint="eastAsia"/>
        </w:rPr>
        <w:t xml:space="preserve">　自民党神奈川県議の小島健一氏は</w:t>
      </w:r>
      <w:r>
        <w:rPr>
          <w:rFonts w:hint="eastAsia"/>
        </w:rPr>
        <w:t>8</w:t>
      </w:r>
      <w:r>
        <w:rPr>
          <w:rFonts w:hint="eastAsia"/>
        </w:rPr>
        <w:t>日、靖国会館での集会で、沖縄や神奈川で基地反対の運動をしている人は「基地外」（基地の外にいる人）だと呼んでいると発言。また、神奈川地元紙を三流左翼新聞、沖縄地元紙２紙についても、「本当はつぶれたほうがいい」と述べた。とても県議としての資格があるとは思えない議員ではある。</w:t>
      </w:r>
    </w:p>
    <w:p w:rsidR="006A535F" w:rsidRDefault="006A535F" w:rsidP="00A01372"/>
    <w:p w:rsidR="009432EF" w:rsidRDefault="009432EF" w:rsidP="00A01372">
      <w:r>
        <w:rPr>
          <w:rFonts w:hint="eastAsia"/>
        </w:rPr>
        <w:t>2016</w:t>
      </w:r>
      <w:r>
        <w:rPr>
          <w:rFonts w:hint="eastAsia"/>
        </w:rPr>
        <w:t>年</w:t>
      </w:r>
      <w:r>
        <w:rPr>
          <w:rFonts w:hint="eastAsia"/>
        </w:rPr>
        <w:t>5</w:t>
      </w:r>
      <w:r>
        <w:rPr>
          <w:rFonts w:hint="eastAsia"/>
        </w:rPr>
        <w:t>月</w:t>
      </w:r>
      <w:r>
        <w:rPr>
          <w:rFonts w:hint="eastAsia"/>
        </w:rPr>
        <w:t>20</w:t>
      </w:r>
      <w:r>
        <w:rPr>
          <w:rFonts w:hint="eastAsia"/>
        </w:rPr>
        <w:t>日（金）</w:t>
      </w:r>
    </w:p>
    <w:p w:rsidR="009432EF" w:rsidRDefault="009432EF" w:rsidP="00A01372">
      <w:r>
        <w:rPr>
          <w:rFonts w:hint="eastAsia"/>
        </w:rPr>
        <w:t xml:space="preserve">　再エネ普及が最優先、参議院で</w:t>
      </w:r>
      <w:r>
        <w:rPr>
          <w:rFonts w:hint="eastAsia"/>
        </w:rPr>
        <w:t>19</w:t>
      </w:r>
      <w:r>
        <w:rPr>
          <w:rFonts w:hint="eastAsia"/>
        </w:rPr>
        <w:t>日、再生可能エネルギー特措法（</w:t>
      </w:r>
      <w:r>
        <w:rPr>
          <w:rFonts w:hint="eastAsia"/>
        </w:rPr>
        <w:t>FIT</w:t>
      </w:r>
      <w:r>
        <w:rPr>
          <w:rFonts w:hint="eastAsia"/>
        </w:rPr>
        <w:t>法）改正案の参考人質疑を行い、「自然エネルギー市民の会」代表の和田武・元日本環境学会会長らが意見陳述をした。</w:t>
      </w:r>
    </w:p>
    <w:p w:rsidR="009432EF" w:rsidRDefault="009432EF" w:rsidP="00A01372">
      <w:r>
        <w:rPr>
          <w:rFonts w:hint="eastAsia"/>
        </w:rPr>
        <w:t xml:space="preserve">　和田氏は、巨大地震が発生する日本での原発稼働に対し、過酷事故によっては国の存立基盤を破壊しかねない。再稼働はやめ、すべて廃炉にすべきだと主張。</w:t>
      </w:r>
      <w:r>
        <w:rPr>
          <w:rFonts w:hint="eastAsia"/>
        </w:rPr>
        <w:t>EU</w:t>
      </w:r>
      <w:r>
        <w:rPr>
          <w:rFonts w:hint="eastAsia"/>
        </w:rPr>
        <w:t>では新設発電の</w:t>
      </w:r>
      <w:r>
        <w:rPr>
          <w:rFonts w:hint="eastAsia"/>
        </w:rPr>
        <w:t>8</w:t>
      </w:r>
      <w:r>
        <w:rPr>
          <w:rFonts w:hint="eastAsia"/>
        </w:rPr>
        <w:t>割が再エネであり、日本も再エネ最優先を明確化して飛躍的に普及すべきだと求めた。</w:t>
      </w:r>
    </w:p>
    <w:p w:rsidR="009432EF" w:rsidRDefault="009432EF" w:rsidP="00A01372">
      <w:r>
        <w:rPr>
          <w:rFonts w:hint="eastAsia"/>
        </w:rPr>
        <w:t xml:space="preserve">　そのうえで今回の法改正は不十分だと述べ、送電線設置費を再エネ発電事業者に負担させないようにするなど、再エネの優先接続・優先給電の確立を要求。改正案での入札</w:t>
      </w:r>
      <w:r w:rsidR="008A0927">
        <w:rPr>
          <w:rFonts w:hint="eastAsia"/>
        </w:rPr>
        <w:t>制度</w:t>
      </w:r>
      <w:r>
        <w:rPr>
          <w:rFonts w:hint="eastAsia"/>
        </w:rPr>
        <w:t>の導入は大企業に有利で、市民・地域主体の再エネ発電が減少しかねないと述べた。</w:t>
      </w:r>
    </w:p>
    <w:p w:rsidR="009432EF" w:rsidRDefault="009432EF" w:rsidP="00A01372">
      <w:r>
        <w:rPr>
          <w:rFonts w:hint="eastAsia"/>
        </w:rPr>
        <w:t xml:space="preserve">　</w:t>
      </w:r>
      <w:r w:rsidR="00A87876">
        <w:rPr>
          <w:rFonts w:hint="eastAsia"/>
        </w:rPr>
        <w:t>和田氏は国の風量発電設備の約</w:t>
      </w:r>
      <w:r w:rsidR="00A87876">
        <w:rPr>
          <w:rFonts w:hint="eastAsia"/>
        </w:rPr>
        <w:t>80</w:t>
      </w:r>
      <w:r w:rsidR="00A87876">
        <w:rPr>
          <w:rFonts w:hint="eastAsia"/>
        </w:rPr>
        <w:t>％を住民が持つデンマークでは、雇用創出により過疎化が解消した村があり、福島県では売電益の一部を復興費用ににしている市民共同発電所の取り組みがあると述べ、市民や地域に依拠したやり方なら地元に歓迎され、地域発展につながると強調。倉林議員が質問したもの。</w:t>
      </w:r>
    </w:p>
    <w:p w:rsidR="00915BA4" w:rsidRDefault="00915BA4" w:rsidP="00A01372"/>
    <w:p w:rsidR="00915BA4" w:rsidRDefault="00915BA4" w:rsidP="00A01372">
      <w:r>
        <w:rPr>
          <w:rFonts w:hint="eastAsia"/>
        </w:rPr>
        <w:t xml:space="preserve">　</w:t>
      </w:r>
      <w:r>
        <w:rPr>
          <w:rFonts w:hint="eastAsia"/>
        </w:rPr>
        <w:t>20</w:t>
      </w:r>
      <w:r>
        <w:rPr>
          <w:rFonts w:hint="eastAsia"/>
        </w:rPr>
        <w:t>年代初め、能力</w:t>
      </w:r>
      <w:r>
        <w:rPr>
          <w:rFonts w:hint="eastAsia"/>
        </w:rPr>
        <w:t>3</w:t>
      </w:r>
      <w:r>
        <w:rPr>
          <w:rFonts w:hint="eastAsia"/>
        </w:rPr>
        <w:t>倍に。風力発電、アセスを終え次々着工。欧米や中国に比べ導入が遅れてきた日</w:t>
      </w:r>
      <w:r>
        <w:rPr>
          <w:rFonts w:hint="eastAsia"/>
        </w:rPr>
        <w:lastRenderedPageBreak/>
        <w:t>本の風力発電が、今後数年で急増する。アセスを終えた案件が次々と着工する見通しだからだ。</w:t>
      </w:r>
      <w:r>
        <w:rPr>
          <w:rFonts w:hint="eastAsia"/>
        </w:rPr>
        <w:t>20</w:t>
      </w:r>
      <w:r>
        <w:rPr>
          <w:rFonts w:hint="eastAsia"/>
        </w:rPr>
        <w:t>年代に原発</w:t>
      </w:r>
      <w:r>
        <w:rPr>
          <w:rFonts w:hint="eastAsia"/>
        </w:rPr>
        <w:t>10</w:t>
      </w:r>
      <w:r>
        <w:rPr>
          <w:rFonts w:hint="eastAsia"/>
        </w:rPr>
        <w:t>基分に相当する</w:t>
      </w:r>
      <w:r>
        <w:rPr>
          <w:rFonts w:hint="eastAsia"/>
        </w:rPr>
        <w:t>1000</w:t>
      </w:r>
      <w:r>
        <w:rPr>
          <w:rFonts w:hint="eastAsia"/>
        </w:rPr>
        <w:t>万キロワットと約</w:t>
      </w:r>
      <w:r>
        <w:rPr>
          <w:rFonts w:hint="eastAsia"/>
        </w:rPr>
        <w:t>3</w:t>
      </w:r>
      <w:r>
        <w:rPr>
          <w:rFonts w:hint="eastAsia"/>
        </w:rPr>
        <w:t>倍になる。</w:t>
      </w:r>
    </w:p>
    <w:p w:rsidR="009432EF" w:rsidRDefault="009432EF" w:rsidP="00A01372"/>
    <w:p w:rsidR="00682E31" w:rsidRDefault="00124A43" w:rsidP="00A01372">
      <w:r>
        <w:t>2016</w:t>
      </w:r>
      <w:r>
        <w:t>年</w:t>
      </w:r>
      <w:r>
        <w:t>5</w:t>
      </w:r>
      <w:r>
        <w:rPr>
          <w:rFonts w:hint="eastAsia"/>
        </w:rPr>
        <w:t>月</w:t>
      </w:r>
      <w:r>
        <w:rPr>
          <w:rFonts w:hint="eastAsia"/>
        </w:rPr>
        <w:t>13</w:t>
      </w:r>
      <w:r>
        <w:rPr>
          <w:rFonts w:hint="eastAsia"/>
        </w:rPr>
        <w:t>日（金）</w:t>
      </w:r>
    </w:p>
    <w:p w:rsidR="00124A43" w:rsidRDefault="00124A43" w:rsidP="00124A43">
      <w:pPr>
        <w:ind w:firstLineChars="100" w:firstLine="210"/>
      </w:pPr>
      <w:r>
        <w:t>英オックスフォード大学のスミス企業環境大学院は、</w:t>
      </w:r>
      <w:r>
        <w:rPr>
          <w:rFonts w:hint="eastAsia"/>
        </w:rPr>
        <w:t>石炭火力発電を大幅に増強するという日本の計画は誤った予測に基づき、日本は</w:t>
      </w:r>
      <w:r>
        <w:rPr>
          <w:rFonts w:hint="eastAsia"/>
        </w:rPr>
        <w:t>600</w:t>
      </w:r>
      <w:r>
        <w:rPr>
          <w:rFonts w:hint="eastAsia"/>
        </w:rPr>
        <w:t>億ドル超の「座礁」資産を背負い込む恐れがあると最新の報告書で警告した。原子力発電の縮小を補うために石炭技術に巨費を投じる計画を見直すよう、安倍首相に求めている。</w:t>
      </w:r>
    </w:p>
    <w:p w:rsidR="00124A43" w:rsidRDefault="00124A43" w:rsidP="00A01372">
      <w:r>
        <w:rPr>
          <w:rFonts w:hint="eastAsia"/>
        </w:rPr>
        <w:t xml:space="preserve">　報告書で示された</w:t>
      </w:r>
      <w:r>
        <w:rPr>
          <w:rFonts w:hint="eastAsia"/>
        </w:rPr>
        <w:t>3</w:t>
      </w:r>
      <w:r>
        <w:rPr>
          <w:rFonts w:hint="eastAsia"/>
        </w:rPr>
        <w:t>つのシナリオはどれも、日本の電力会社が少なくとも合計</w:t>
      </w:r>
      <w:r>
        <w:rPr>
          <w:rFonts w:hint="eastAsia"/>
        </w:rPr>
        <w:t>500</w:t>
      </w:r>
      <w:r>
        <w:rPr>
          <w:rFonts w:hint="eastAsia"/>
        </w:rPr>
        <w:t>億ドルの評価損あるいは評価減の計上を迫られると予想する。</w:t>
      </w:r>
    </w:p>
    <w:p w:rsidR="00124A43" w:rsidRDefault="00124A43" w:rsidP="00A01372">
      <w:r>
        <w:rPr>
          <w:rFonts w:hint="eastAsia"/>
        </w:rPr>
        <w:t xml:space="preserve">　日本のエネルギー需要の</w:t>
      </w:r>
      <w:r>
        <w:rPr>
          <w:rFonts w:hint="eastAsia"/>
        </w:rPr>
        <w:t>29</w:t>
      </w:r>
      <w:r>
        <w:rPr>
          <w:rFonts w:hint="eastAsia"/>
        </w:rPr>
        <w:t>％を賄った原子力発電所は１つを除き全て稼働停止のままで、不足分を石油、ガス、石炭に頼る度合いが増している。</w:t>
      </w:r>
    </w:p>
    <w:p w:rsidR="00124A43" w:rsidRDefault="00124A43" w:rsidP="00A01372">
      <w:r>
        <w:rPr>
          <w:rFonts w:hint="eastAsia"/>
        </w:rPr>
        <w:t xml:space="preserve">　報告書の主筆ベン・コールデコット氏は、</w:t>
      </w:r>
      <w:r>
        <w:rPr>
          <w:rFonts w:hint="eastAsia"/>
        </w:rPr>
        <w:t>49</w:t>
      </w:r>
      <w:r>
        <w:rPr>
          <w:rFonts w:hint="eastAsia"/>
        </w:rPr>
        <w:t>の</w:t>
      </w:r>
      <w:r w:rsidR="00CB337F">
        <w:rPr>
          <w:rFonts w:hint="eastAsia"/>
        </w:rPr>
        <w:t>石炭火力発電所新設し、発電能力を</w:t>
      </w:r>
      <w:r w:rsidR="00CB337F">
        <w:rPr>
          <w:rFonts w:hint="eastAsia"/>
        </w:rPr>
        <w:t>2800</w:t>
      </w:r>
      <w:r w:rsidR="00CB337F">
        <w:rPr>
          <w:rFonts w:hint="eastAsia"/>
        </w:rPr>
        <w:t>万キロワット増やす計画は経済的に正当化できず、廃止される発電所の能力を</w:t>
      </w:r>
      <w:r w:rsidR="00CB337F">
        <w:rPr>
          <w:rFonts w:hint="eastAsia"/>
        </w:rPr>
        <w:t>191</w:t>
      </w:r>
      <w:r w:rsidR="00CB337F">
        <w:rPr>
          <w:rFonts w:hint="eastAsia"/>
        </w:rPr>
        <w:t>％上回ると言う。</w:t>
      </w:r>
    </w:p>
    <w:p w:rsidR="00CB337F" w:rsidRDefault="00CB337F" w:rsidP="00A01372">
      <w:r>
        <w:rPr>
          <w:rFonts w:hint="eastAsia"/>
        </w:rPr>
        <w:t xml:space="preserve">　この設備過剰が太陽光など再生可能エネルギーとの競争激化のなか、電力各社の時価総額の約</w:t>
      </w:r>
      <w:r>
        <w:rPr>
          <w:rFonts w:hint="eastAsia"/>
        </w:rPr>
        <w:t>25</w:t>
      </w:r>
      <w:r>
        <w:rPr>
          <w:rFonts w:hint="eastAsia"/>
        </w:rPr>
        <w:t>％に相当する資産が「座礁」資産となり、早期償却や負債への転換を迫られる恐れがあるという。</w:t>
      </w:r>
    </w:p>
    <w:p w:rsidR="00CB337F" w:rsidRDefault="00CB337F" w:rsidP="00A01372">
      <w:r>
        <w:rPr>
          <w:rFonts w:hint="eastAsia"/>
        </w:rPr>
        <w:t xml:space="preserve">　コールデコット氏は報告書の</w:t>
      </w:r>
      <w:r>
        <w:rPr>
          <w:rFonts w:hint="eastAsia"/>
        </w:rPr>
        <w:t>1</w:t>
      </w:r>
      <w:r>
        <w:rPr>
          <w:rFonts w:hint="eastAsia"/>
        </w:rPr>
        <w:t>つのシナリオで、そうした資産を</w:t>
      </w:r>
      <w:r>
        <w:rPr>
          <w:rFonts w:hint="eastAsia"/>
        </w:rPr>
        <w:t>760</w:t>
      </w:r>
      <w:r>
        <w:rPr>
          <w:rFonts w:hint="eastAsia"/>
        </w:rPr>
        <w:t>億ドルと推計している。</w:t>
      </w:r>
    </w:p>
    <w:p w:rsidR="00CB337F" w:rsidRDefault="00CB337F" w:rsidP="00A01372">
      <w:r>
        <w:rPr>
          <w:rFonts w:hint="eastAsia"/>
        </w:rPr>
        <w:t xml:space="preserve">　同氏は日本の石炭火力推進計画の大きな欠陥</w:t>
      </w:r>
      <w:r w:rsidR="0002562C">
        <w:rPr>
          <w:rFonts w:hint="eastAsia"/>
        </w:rPr>
        <w:t>として、電源構成の変化が加速するリスクを無視している点を挙げる。</w:t>
      </w:r>
    </w:p>
    <w:p w:rsidR="0002562C" w:rsidRDefault="0002562C" w:rsidP="00A01372">
      <w:r>
        <w:rPr>
          <w:rFonts w:hint="eastAsia"/>
        </w:rPr>
        <w:t xml:space="preserve">　世界の発電に占める再生可能エネルギーの比率は過去</w:t>
      </w:r>
      <w:r>
        <w:rPr>
          <w:rFonts w:hint="eastAsia"/>
        </w:rPr>
        <w:t>5</w:t>
      </w:r>
      <w:r>
        <w:rPr>
          <w:rFonts w:hint="eastAsia"/>
        </w:rPr>
        <w:t>年間で</w:t>
      </w:r>
      <w:r>
        <w:rPr>
          <w:rFonts w:hint="eastAsia"/>
        </w:rPr>
        <w:t>10</w:t>
      </w:r>
      <w:r>
        <w:rPr>
          <w:rFonts w:hint="eastAsia"/>
        </w:rPr>
        <w:t>％から</w:t>
      </w:r>
      <w:r>
        <w:rPr>
          <w:rFonts w:hint="eastAsia"/>
        </w:rPr>
        <w:t>15</w:t>
      </w:r>
      <w:r>
        <w:rPr>
          <w:rFonts w:hint="eastAsia"/>
        </w:rPr>
        <w:t>％に高まった。一方、陸地での風力発電と太陽光発電のコストは同期間にそれぞれ</w:t>
      </w:r>
      <w:r>
        <w:rPr>
          <w:rFonts w:hint="eastAsia"/>
        </w:rPr>
        <w:t>39</w:t>
      </w:r>
      <w:r>
        <w:rPr>
          <w:rFonts w:hint="eastAsia"/>
        </w:rPr>
        <w:t>％、</w:t>
      </w:r>
      <w:r>
        <w:rPr>
          <w:rFonts w:hint="eastAsia"/>
        </w:rPr>
        <w:t>41</w:t>
      </w:r>
      <w:r>
        <w:rPr>
          <w:rFonts w:hint="eastAsia"/>
        </w:rPr>
        <w:t>％下がっている。</w:t>
      </w:r>
    </w:p>
    <w:p w:rsidR="0002562C" w:rsidRDefault="0002562C" w:rsidP="00A01372">
      <w:r>
        <w:rPr>
          <w:rFonts w:hint="eastAsia"/>
        </w:rPr>
        <w:t xml:space="preserve">　日本の計画は、国内電力部門に変化が起こらず、石炭火力発電にとって「安全な」状態が続くことを前提にしていると同氏は指摘する、これは他の主要</w:t>
      </w:r>
      <w:r>
        <w:rPr>
          <w:rFonts w:hint="eastAsia"/>
        </w:rPr>
        <w:t>20</w:t>
      </w:r>
      <w:r>
        <w:rPr>
          <w:rFonts w:hint="eastAsia"/>
        </w:rPr>
        <w:t>カ国・地域の実態に反する前提だ。</w:t>
      </w:r>
    </w:p>
    <w:p w:rsidR="0002562C" w:rsidRDefault="0002562C" w:rsidP="00A01372">
      <w:r>
        <w:rPr>
          <w:rFonts w:hint="eastAsia"/>
        </w:rPr>
        <w:t xml:space="preserve">　元国連気候変動担当大使の西村六善氏が、いわゆる「クリーン石炭」技術で日本企業を世界をリードさせようとする政府方針</w:t>
      </w:r>
      <w:r w:rsidR="003B41D4">
        <w:rPr>
          <w:rFonts w:hint="eastAsia"/>
        </w:rPr>
        <w:t>を批判するなかで、報告書は発表された、西村氏は</w:t>
      </w:r>
      <w:r w:rsidR="003B41D4">
        <w:rPr>
          <w:rFonts w:hint="eastAsia"/>
        </w:rPr>
        <w:t>11</w:t>
      </w:r>
      <w:r w:rsidR="003B41D4">
        <w:rPr>
          <w:rFonts w:hint="eastAsia"/>
        </w:rPr>
        <w:t>日「報告書の価値は化石燃料をもっと燃やそうとする計画がどれほど危険か、政府当局に示していることにある」と語った。</w:t>
      </w:r>
    </w:p>
    <w:p w:rsidR="003B41D4" w:rsidRDefault="003B41D4" w:rsidP="00A01372">
      <w:r>
        <w:rPr>
          <w:rFonts w:hint="eastAsia"/>
        </w:rPr>
        <w:t>（</w:t>
      </w:r>
      <w:r>
        <w:rPr>
          <w:rFonts w:hint="eastAsia"/>
        </w:rPr>
        <w:t>12</w:t>
      </w:r>
      <w:r>
        <w:rPr>
          <w:rFonts w:hint="eastAsia"/>
        </w:rPr>
        <w:t>日付英フィナンシャル・タイムズ特約）</w:t>
      </w:r>
    </w:p>
    <w:p w:rsidR="000E394D" w:rsidRDefault="005E50A4" w:rsidP="00A01372">
      <w:r>
        <w:rPr>
          <w:rFonts w:hint="eastAsia"/>
        </w:rPr>
        <w:t>（注）</w:t>
      </w:r>
      <w:r w:rsidR="000E394D">
        <w:rPr>
          <w:rFonts w:hint="eastAsia"/>
        </w:rPr>
        <w:t>「</w:t>
      </w:r>
      <w:r w:rsidR="00873C36">
        <w:rPr>
          <w:rFonts w:hint="eastAsia"/>
        </w:rPr>
        <w:t>火力</w:t>
      </w:r>
      <w:r w:rsidR="000E394D">
        <w:rPr>
          <w:rFonts w:hint="eastAsia"/>
        </w:rPr>
        <w:t>発電における論点」</w:t>
      </w:r>
    </w:p>
    <w:p w:rsidR="000E394D" w:rsidRDefault="000E394D" w:rsidP="00A01372">
      <w:r>
        <w:rPr>
          <w:rFonts w:hint="eastAsia"/>
        </w:rPr>
        <w:t>資源エネルギー庁（平成</w:t>
      </w:r>
      <w:r>
        <w:rPr>
          <w:rFonts w:hint="eastAsia"/>
        </w:rPr>
        <w:t>27</w:t>
      </w:r>
      <w:r>
        <w:rPr>
          <w:rFonts w:hint="eastAsia"/>
        </w:rPr>
        <w:t>年</w:t>
      </w:r>
      <w:r>
        <w:rPr>
          <w:rFonts w:hint="eastAsia"/>
        </w:rPr>
        <w:t>3</w:t>
      </w:r>
      <w:r>
        <w:rPr>
          <w:rFonts w:hint="eastAsia"/>
        </w:rPr>
        <w:t>月）</w:t>
      </w:r>
    </w:p>
    <w:p w:rsidR="000E394D" w:rsidRPr="000E394D" w:rsidRDefault="000E394D" w:rsidP="00A01372">
      <w:r>
        <w:rPr>
          <w:rFonts w:hint="eastAsia"/>
        </w:rPr>
        <w:t>総合資源エネルギー調査会、長期エネルギー需給見通し小委員会第５回会合資料</w:t>
      </w:r>
    </w:p>
    <w:p w:rsidR="000E394D" w:rsidRDefault="000E394D" w:rsidP="000E394D">
      <w:pPr>
        <w:ind w:firstLineChars="100" w:firstLine="210"/>
      </w:pPr>
      <w:r>
        <w:rPr>
          <w:rFonts w:hint="eastAsia"/>
        </w:rPr>
        <w:t>エネルギー基本計画における火力の位置づけとして安定性、経済性に優れた重要なベースロード電源として再評価されており、高効率火力発電の有効利用等により環境負荷を低減しつつ活用していくエネルギー源としている。</w:t>
      </w:r>
    </w:p>
    <w:p w:rsidR="000E394D" w:rsidRDefault="000E394D" w:rsidP="000E394D">
      <w:pPr>
        <w:ind w:firstLineChars="100" w:firstLine="210"/>
      </w:pPr>
      <w:r>
        <w:rPr>
          <w:rFonts w:hint="eastAsia"/>
        </w:rPr>
        <w:t>我が国の石炭火力は、現在、微粉炭火力の超々臨界圧（</w:t>
      </w:r>
      <w:r>
        <w:rPr>
          <w:rFonts w:hint="eastAsia"/>
        </w:rPr>
        <w:t>USC</w:t>
      </w:r>
      <w:r>
        <w:rPr>
          <w:rFonts w:hint="eastAsia"/>
        </w:rPr>
        <w:t>）が最高効率の技術として実用化されている。今後、微粉炭火力の効率向上を進めるとともに、低品位炭も使用可能な石炭ガス化火力（</w:t>
      </w:r>
      <w:r>
        <w:rPr>
          <w:rFonts w:hint="eastAsia"/>
        </w:rPr>
        <w:t>IGCC</w:t>
      </w:r>
      <w:r>
        <w:rPr>
          <w:rFonts w:hint="eastAsia"/>
        </w:rPr>
        <w:t>、</w:t>
      </w:r>
      <w:r>
        <w:rPr>
          <w:rFonts w:hint="eastAsia"/>
        </w:rPr>
        <w:t>IGFC</w:t>
      </w:r>
      <w:r>
        <w:rPr>
          <w:rFonts w:hint="eastAsia"/>
        </w:rPr>
        <w:t>）の技術開発を進めることで、更なる効率化を期待。一方、効率の良くない小規模火力の扱いも含め、省エネ法のあり方などの検討が必要。</w:t>
      </w:r>
    </w:p>
    <w:p w:rsidR="007C09AA" w:rsidRDefault="007C09AA" w:rsidP="000E394D">
      <w:pPr>
        <w:ind w:firstLineChars="100" w:firstLine="210"/>
      </w:pPr>
      <w:r>
        <w:rPr>
          <w:rFonts w:hint="eastAsia"/>
        </w:rPr>
        <w:t>今後の自然変動電源の導入拡大に対応して、火力発電の出力抑制が多くなると予想される。昨年</w:t>
      </w:r>
      <w:r>
        <w:rPr>
          <w:rFonts w:hint="eastAsia"/>
        </w:rPr>
        <w:t>12</w:t>
      </w:r>
      <w:r>
        <w:rPr>
          <w:rFonts w:hint="eastAsia"/>
        </w:rPr>
        <w:t>月、</w:t>
      </w:r>
      <w:r>
        <w:rPr>
          <w:rFonts w:hint="eastAsia"/>
        </w:rPr>
        <w:lastRenderedPageBreak/>
        <w:t>新エネルギー小委員会系統ワーキンググループにおいて示された接続可能量判定においては、太陽光・風力発電を優先的に稼働させることによって、需要の低い時期には、角電力会社管内において、火力発電の設備容量の</w:t>
      </w:r>
      <w:r>
        <w:rPr>
          <w:rFonts w:hint="eastAsia"/>
        </w:rPr>
        <w:t>9</w:t>
      </w:r>
      <w:r>
        <w:rPr>
          <w:rFonts w:hint="eastAsia"/>
        </w:rPr>
        <w:t>割程度が抑制・停止するという算定結果が出ているところ。こうした火力発電の抑制（設備利用率の低下）によって、採算性の悪化が懸念される。</w:t>
      </w:r>
    </w:p>
    <w:p w:rsidR="007C09AA" w:rsidRDefault="007C09AA" w:rsidP="000E394D">
      <w:pPr>
        <w:ind w:firstLineChars="100" w:firstLine="210"/>
      </w:pPr>
      <w:r>
        <w:rPr>
          <w:rFonts w:hint="eastAsia"/>
        </w:rPr>
        <w:t>欧州における火力発電の稼働率低下として、スペインのガスナトゥラル社の稼働率は</w:t>
      </w:r>
      <w:r>
        <w:rPr>
          <w:rFonts w:hint="eastAsia"/>
        </w:rPr>
        <w:t>2004</w:t>
      </w:r>
      <w:r>
        <w:rPr>
          <w:rFonts w:hint="eastAsia"/>
        </w:rPr>
        <w:t>年に</w:t>
      </w:r>
      <w:r>
        <w:rPr>
          <w:rFonts w:hint="eastAsia"/>
        </w:rPr>
        <w:t>66</w:t>
      </w:r>
      <w:r>
        <w:rPr>
          <w:rFonts w:hint="eastAsia"/>
        </w:rPr>
        <w:t>％であったものが</w:t>
      </w:r>
      <w:r>
        <w:rPr>
          <w:rFonts w:hint="eastAsia"/>
        </w:rPr>
        <w:t>2011</w:t>
      </w:r>
      <w:r>
        <w:rPr>
          <w:rFonts w:hint="eastAsia"/>
        </w:rPr>
        <w:t>年には</w:t>
      </w:r>
      <w:r>
        <w:rPr>
          <w:rFonts w:hint="eastAsia"/>
        </w:rPr>
        <w:t>23</w:t>
      </w:r>
      <w:r>
        <w:rPr>
          <w:rFonts w:hint="eastAsia"/>
        </w:rPr>
        <w:t>％に低下。このような状況下で、欧州各国の火力発電事業者は再エネ電源の大量導入等による</w:t>
      </w:r>
      <w:r w:rsidR="000F015D">
        <w:rPr>
          <w:rFonts w:hint="eastAsia"/>
        </w:rPr>
        <w:t>火力発電所の収益悪化のため、投資計画の見直しを余儀なくされている。ドイツ最大のエネルギー供給事業者である</w:t>
      </w:r>
      <w:r w:rsidR="000F015D">
        <w:rPr>
          <w:rFonts w:hint="eastAsia"/>
        </w:rPr>
        <w:t>E.ON</w:t>
      </w:r>
      <w:r w:rsidR="000F015D">
        <w:rPr>
          <w:rFonts w:hint="eastAsia"/>
        </w:rPr>
        <w:t>社は</w:t>
      </w:r>
      <w:r w:rsidR="000F015D">
        <w:rPr>
          <w:rFonts w:hint="eastAsia"/>
        </w:rPr>
        <w:t>2015</w:t>
      </w:r>
      <w:r w:rsidR="000F015D">
        <w:rPr>
          <w:rFonts w:hint="eastAsia"/>
        </w:rPr>
        <w:t>年に会社を</w:t>
      </w:r>
      <w:r w:rsidR="000F015D">
        <w:rPr>
          <w:rFonts w:hint="eastAsia"/>
        </w:rPr>
        <w:t>2</w:t>
      </w:r>
      <w:r w:rsidR="000F015D">
        <w:rPr>
          <w:rFonts w:hint="eastAsia"/>
        </w:rPr>
        <w:t>分割し、</w:t>
      </w:r>
      <w:r w:rsidR="000F015D">
        <w:rPr>
          <w:rFonts w:hint="eastAsia"/>
        </w:rPr>
        <w:t>2016</w:t>
      </w:r>
      <w:r w:rsidR="000F015D">
        <w:rPr>
          <w:rFonts w:hint="eastAsia"/>
        </w:rPr>
        <w:t>年には発電（石炭・ガス・原子力）・国際エネルギー取引・上流部門を新事業会社にスピン・オフさせる計画を昨年</w:t>
      </w:r>
      <w:r w:rsidR="000F015D">
        <w:rPr>
          <w:rFonts w:hint="eastAsia"/>
        </w:rPr>
        <w:t>11</w:t>
      </w:r>
      <w:r w:rsidR="000F015D">
        <w:rPr>
          <w:rFonts w:hint="eastAsia"/>
        </w:rPr>
        <w:t>月に発表。</w:t>
      </w:r>
    </w:p>
    <w:p w:rsidR="000F015D" w:rsidRDefault="000F015D" w:rsidP="000F015D">
      <w:pPr>
        <w:ind w:firstLineChars="100" w:firstLine="210"/>
      </w:pPr>
      <w:r>
        <w:rPr>
          <w:rFonts w:hint="eastAsia"/>
        </w:rPr>
        <w:t>高効率発電技術を早期に確立し、実用化していくことで、我が国の</w:t>
      </w:r>
      <w:r>
        <w:rPr>
          <w:rFonts w:hint="eastAsia"/>
        </w:rPr>
        <w:t>CO2</w:t>
      </w:r>
      <w:r>
        <w:rPr>
          <w:rFonts w:hint="eastAsia"/>
        </w:rPr>
        <w:t>削減に貢献するとともに、これらの技術を海外展開していくことにより、我が国のみならず世界全体で</w:t>
      </w:r>
      <w:r>
        <w:rPr>
          <w:rFonts w:hint="eastAsia"/>
        </w:rPr>
        <w:t>CO2</w:t>
      </w:r>
      <w:r>
        <w:rPr>
          <w:rFonts w:hint="eastAsia"/>
        </w:rPr>
        <w:t>削減への貢献が見込まれる。また、電力業界全体で二酸化炭素排出削減に取り組む実効性のある枠組みの構築が求められている。</w:t>
      </w:r>
    </w:p>
    <w:p w:rsidR="000E394D" w:rsidRDefault="000E394D" w:rsidP="00A01372"/>
    <w:p w:rsidR="00DE4430" w:rsidRDefault="00DE4430" w:rsidP="00A01372">
      <w:r>
        <w:rPr>
          <w:rFonts w:hint="eastAsia"/>
        </w:rPr>
        <w:t xml:space="preserve">　結果的には、同年</w:t>
      </w:r>
      <w:r>
        <w:rPr>
          <w:rFonts w:hint="eastAsia"/>
        </w:rPr>
        <w:t>7</w:t>
      </w:r>
      <w:r>
        <w:rPr>
          <w:rFonts w:hint="eastAsia"/>
        </w:rPr>
        <w:t>月の「長期エネルギー需給見通し」において、総発電電力量のうち、石炭は</w:t>
      </w:r>
      <w:r>
        <w:rPr>
          <w:rFonts w:hint="eastAsia"/>
        </w:rPr>
        <w:t>26</w:t>
      </w:r>
      <w:r>
        <w:rPr>
          <w:rFonts w:hint="eastAsia"/>
        </w:rPr>
        <w:t>％、原子力は</w:t>
      </w:r>
      <w:r>
        <w:rPr>
          <w:rFonts w:hint="eastAsia"/>
        </w:rPr>
        <w:t>20</w:t>
      </w:r>
      <w:r>
        <w:rPr>
          <w:rFonts w:hint="eastAsia"/>
        </w:rPr>
        <w:t>～</w:t>
      </w:r>
      <w:r>
        <w:rPr>
          <w:rFonts w:hint="eastAsia"/>
        </w:rPr>
        <w:t>22</w:t>
      </w:r>
      <w:r>
        <w:rPr>
          <w:rFonts w:hint="eastAsia"/>
        </w:rPr>
        <w:t>％、再エネは</w:t>
      </w:r>
      <w:r>
        <w:rPr>
          <w:rFonts w:hint="eastAsia"/>
        </w:rPr>
        <w:t>22</w:t>
      </w:r>
      <w:r>
        <w:rPr>
          <w:rFonts w:hint="eastAsia"/>
        </w:rPr>
        <w:t>～</w:t>
      </w:r>
      <w:r>
        <w:rPr>
          <w:rFonts w:hint="eastAsia"/>
        </w:rPr>
        <w:t>24</w:t>
      </w:r>
      <w:r>
        <w:rPr>
          <w:rFonts w:hint="eastAsia"/>
        </w:rPr>
        <w:t>％の</w:t>
      </w:r>
      <w:r w:rsidR="009F4CFE">
        <w:rPr>
          <w:rFonts w:hint="eastAsia"/>
        </w:rPr>
        <w:t>構成割合とした。</w:t>
      </w:r>
    </w:p>
    <w:p w:rsidR="00DE4430" w:rsidRPr="00DE4430" w:rsidRDefault="00DE4430" w:rsidP="00A01372"/>
    <w:p w:rsidR="000E394D" w:rsidRPr="00A47CCF" w:rsidRDefault="000E394D" w:rsidP="000E394D">
      <w:pPr>
        <w:widowControl/>
        <w:shd w:val="clear" w:color="auto" w:fill="FFFFFF"/>
        <w:spacing w:line="223" w:lineRule="atLeast"/>
        <w:textAlignment w:val="baseline"/>
        <w:rPr>
          <w:rFonts w:ascii="ＭＳ 明朝" w:eastAsia="ＭＳ 明朝" w:hAnsi="inherit" w:cs="Lucida Sans Unicode" w:hint="eastAsia"/>
          <w:b/>
          <w:kern w:val="0"/>
          <w:sz w:val="24"/>
          <w:szCs w:val="15"/>
        </w:rPr>
      </w:pPr>
      <w:r w:rsidRPr="00A47CCF">
        <w:rPr>
          <w:rFonts w:ascii="ＭＳ 明朝" w:eastAsia="ＭＳ 明朝" w:hAnsi="inherit" w:cs="Lucida Sans Unicode"/>
          <w:b/>
          <w:bCs/>
          <w:kern w:val="0"/>
          <w:sz w:val="24"/>
          <w:szCs w:val="48"/>
          <w:bdr w:val="none" w:sz="0" w:space="0" w:color="auto" w:frame="1"/>
        </w:rPr>
        <w:t>いまさら石炭、ありえない３つの理由</w:t>
      </w:r>
    </w:p>
    <w:p w:rsidR="000E394D" w:rsidRDefault="000E394D" w:rsidP="000E394D">
      <w:pPr>
        <w:widowControl/>
        <w:pBdr>
          <w:bottom w:val="single" w:sz="8" w:space="1" w:color="515151"/>
        </w:pBdr>
        <w:shd w:val="clear" w:color="auto" w:fill="FFFFFF"/>
        <w:spacing w:line="223" w:lineRule="atLeast"/>
        <w:textAlignment w:val="baseline"/>
        <w:rPr>
          <w:rFonts w:ascii="ＭＳ 明朝" w:eastAsia="ＭＳ 明朝" w:hAnsi="inherit" w:cs="Lucida Sans Unicode" w:hint="eastAsia"/>
          <w:bCs/>
          <w:kern w:val="0"/>
          <w:sz w:val="20"/>
        </w:rPr>
      </w:pPr>
      <w:r w:rsidRPr="00A47CCF">
        <w:rPr>
          <w:rFonts w:ascii="ＭＳ 明朝" w:eastAsia="ＭＳ 明朝" w:hAnsi="inherit" w:cs="Lucida Sans Unicode"/>
          <w:bCs/>
          <w:kern w:val="0"/>
          <w:sz w:val="20"/>
        </w:rPr>
        <w:t>何と言ったって、排出されるCO2がとても多い</w:t>
      </w:r>
    </w:p>
    <w:p w:rsidR="000E394D" w:rsidRDefault="000E394D" w:rsidP="000E394D">
      <w:pPr>
        <w:widowControl/>
        <w:shd w:val="clear" w:color="auto" w:fill="FFFFFF"/>
        <w:spacing w:line="223" w:lineRule="atLeast"/>
        <w:textAlignment w:val="baseline"/>
        <w:rPr>
          <w:rFonts w:ascii="ＭＳ 明朝" w:eastAsia="ＭＳ 明朝" w:hAnsi="inherit" w:cs="Lucida Sans Unicode" w:hint="eastAsia"/>
          <w:kern w:val="0"/>
          <w:sz w:val="20"/>
          <w:szCs w:val="15"/>
        </w:rPr>
      </w:pPr>
    </w:p>
    <w:p w:rsidR="000E394D" w:rsidRPr="00A47CCF" w:rsidRDefault="000E394D" w:rsidP="000E394D">
      <w:pPr>
        <w:widowControl/>
        <w:shd w:val="clear" w:color="auto" w:fill="FFFFFF"/>
        <w:spacing w:line="223"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日本では、効率のいい石炭発電のことを「クリーン・コール」とよんだりします。ぜんそくなどの健康被害を引き起こす大気汚染物質（NOx、SOxなど）の約9割を除去することができるようになり、CO2排出も以前よりは少なくなったからです。</w:t>
      </w:r>
    </w:p>
    <w:p w:rsidR="000E394D" w:rsidRPr="00A47CCF" w:rsidRDefault="000E394D" w:rsidP="000E394D">
      <w:pPr>
        <w:widowControl/>
        <w:shd w:val="clear" w:color="auto" w:fill="FFFFFF"/>
        <w:spacing w:line="223"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しかし、いまでも、たとえ最新鋭の石炭発電（USCと呼ばれる下図の石炭火力（600</w:t>
      </w:r>
      <w:r w:rsidRPr="00A47CCF">
        <w:rPr>
          <w:rFonts w:ascii="ＭＳ 明朝" w:eastAsia="ＭＳ 明朝" w:hAnsi="ＭＳ 明朝" w:cs="ＭＳ 明朝" w:hint="eastAsia"/>
          <w:kern w:val="0"/>
          <w:sz w:val="20"/>
          <w:szCs w:val="15"/>
        </w:rPr>
        <w:t>℃</w:t>
      </w:r>
      <w:r w:rsidRPr="00A47CCF">
        <w:rPr>
          <w:rFonts w:ascii="ＭＳ 明朝" w:eastAsia="ＭＳ 明朝" w:hAnsi="inherit" w:cs="Lucida Sans Unicode"/>
          <w:kern w:val="0"/>
          <w:sz w:val="20"/>
          <w:szCs w:val="15"/>
        </w:rPr>
        <w:t>）が該当）でも、利用されている発電方法の中でももっともCO2排出量が多く、天然ガスと比べると２倍以上もあります（下図）。また、＜４＞で触れたIGCCという次世代の高効率石炭発電を導入したとしても、下図の石油発電と同じくらいのCO2排出になる程度で、やはりたくさんのCO2を排出します。CO2をたくさん出す設備を、「クリーン」と呼ぶのは、おかしいでしょう。</w:t>
      </w:r>
    </w:p>
    <w:p w:rsidR="000E394D" w:rsidRPr="00A47CCF" w:rsidRDefault="000E394D" w:rsidP="000E394D">
      <w:pPr>
        <w:widowControl/>
        <w:shd w:val="clear" w:color="auto" w:fill="FFFFFF"/>
        <w:spacing w:line="223"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一つの石炭発電所の排出量は、</w:t>
      </w:r>
      <w:r>
        <w:rPr>
          <w:rFonts w:ascii="ＭＳ 明朝" w:eastAsia="ＭＳ 明朝" w:hAnsi="inherit" w:cs="Lucida Sans Unicode"/>
          <w:kern w:val="0"/>
          <w:sz w:val="20"/>
          <w:szCs w:val="15"/>
        </w:rPr>
        <w:t>1000</w:t>
      </w:r>
      <w:r w:rsidRPr="00A47CCF">
        <w:rPr>
          <w:rFonts w:ascii="ＭＳ 明朝" w:eastAsia="ＭＳ 明朝" w:hAnsi="inherit" w:cs="Lucida Sans Unicode"/>
          <w:kern w:val="0"/>
          <w:sz w:val="20"/>
          <w:szCs w:val="15"/>
        </w:rPr>
        <w:t>～</w:t>
      </w:r>
      <w:r>
        <w:rPr>
          <w:rFonts w:ascii="ＭＳ 明朝" w:eastAsia="ＭＳ 明朝" w:hAnsi="inherit" w:cs="Lucida Sans Unicode"/>
          <w:kern w:val="0"/>
          <w:sz w:val="20"/>
          <w:szCs w:val="15"/>
        </w:rPr>
        <w:t>2000</w:t>
      </w:r>
      <w:r w:rsidRPr="00A47CCF">
        <w:rPr>
          <w:rFonts w:ascii="ＭＳ 明朝" w:eastAsia="ＭＳ 明朝" w:hAnsi="inherit" w:cs="Lucida Sans Unicode"/>
          <w:kern w:val="0"/>
          <w:sz w:val="20"/>
          <w:szCs w:val="15"/>
        </w:rPr>
        <w:t>万トンにもなります（なんと</w:t>
      </w:r>
      <w:r>
        <w:rPr>
          <w:rFonts w:ascii="ＭＳ 明朝" w:eastAsia="ＭＳ 明朝" w:hAnsi="inherit" w:cs="Lucida Sans Unicode"/>
          <w:kern w:val="0"/>
          <w:sz w:val="20"/>
          <w:szCs w:val="15"/>
        </w:rPr>
        <w:t>100</w:t>
      </w:r>
      <w:r w:rsidRPr="00A47CCF">
        <w:rPr>
          <w:rFonts w:ascii="ＭＳ 明朝" w:eastAsia="ＭＳ 明朝" w:hAnsi="inherit" w:cs="Lucida Sans Unicode"/>
          <w:kern w:val="0"/>
          <w:sz w:val="20"/>
          <w:szCs w:val="15"/>
        </w:rPr>
        <w:t>～</w:t>
      </w:r>
      <w:r>
        <w:rPr>
          <w:rFonts w:ascii="ＭＳ 明朝" w:eastAsia="ＭＳ 明朝" w:hAnsi="inherit" w:cs="Lucida Sans Unicode"/>
          <w:kern w:val="0"/>
          <w:sz w:val="20"/>
          <w:szCs w:val="15"/>
        </w:rPr>
        <w:t>200</w:t>
      </w:r>
      <w:r w:rsidRPr="00A47CCF">
        <w:rPr>
          <w:rFonts w:ascii="ＭＳ 明朝" w:eastAsia="ＭＳ 明朝" w:hAnsi="inherit" w:cs="Lucida Sans Unicode"/>
          <w:kern w:val="0"/>
          <w:sz w:val="20"/>
          <w:szCs w:val="15"/>
        </w:rPr>
        <w:t>万人の１年間の排出量に相当！）。建設したら、一人ひとりの省エネ努力なんて吹き飛んでしまいます。</w:t>
      </w:r>
    </w:p>
    <w:p w:rsidR="000E394D" w:rsidRPr="00A47CCF" w:rsidRDefault="000E394D" w:rsidP="000E394D">
      <w:pPr>
        <w:widowControl/>
        <w:shd w:val="clear" w:color="auto" w:fill="FFFFFF"/>
        <w:spacing w:line="223"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ＣＣＳ（二酸化炭素回収・貯留技術）という地下にＣＯ２を埋め込む技術も、実験は行われています。しかし、日本国内に埋められる土地も少なく、埋めるときのエネルギーも大きく、漏れや環境影響の大きさなども、計り知れないリスクがおおきなものです。また、今すぐできることでもないので、いま建設を進めようとしている石炭発電に使えるものでもありません。</w:t>
      </w:r>
    </w:p>
    <w:p w:rsidR="000E394D" w:rsidRPr="0071058A" w:rsidRDefault="000E394D" w:rsidP="000E394D">
      <w:pPr>
        <w:widowControl/>
        <w:shd w:val="clear" w:color="auto" w:fill="FFFFFF"/>
        <w:spacing w:line="223" w:lineRule="atLeast"/>
        <w:jc w:val="left"/>
        <w:textAlignment w:val="baseline"/>
        <w:rPr>
          <w:rFonts w:ascii="inherit" w:eastAsia="ＭＳ Ｐゴシック" w:hAnsi="inherit" w:cs="Lucida Sans Unicode" w:hint="eastAsia"/>
          <w:color w:val="252525"/>
          <w:kern w:val="0"/>
          <w:sz w:val="15"/>
          <w:szCs w:val="15"/>
        </w:rPr>
      </w:pPr>
      <w:r>
        <w:rPr>
          <w:rFonts w:ascii="inherit" w:eastAsia="ＭＳ Ｐゴシック" w:hAnsi="inherit" w:cs="Lucida Sans Unicode" w:hint="eastAsia"/>
          <w:noProof/>
          <w:color w:val="323EDF"/>
          <w:kern w:val="0"/>
          <w:sz w:val="15"/>
          <w:szCs w:val="15"/>
          <w:bdr w:val="none" w:sz="0" w:space="0" w:color="auto" w:frame="1"/>
          <w:lang w:eastAsia="zh-TW"/>
        </w:rPr>
        <w:lastRenderedPageBreak/>
        <w:drawing>
          <wp:inline distT="0" distB="0" distL="0" distR="0" wp14:anchorId="314C4CFD" wp14:editId="5732472D">
            <wp:extent cx="6138225" cy="4064000"/>
            <wp:effectExtent l="0" t="0" r="0" b="0"/>
            <wp:docPr id="37" name="図 37" descr="電源別石炭火力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電源別石炭火力2">
                      <a:hlinkClick r:id="rId99"/>
                    </pic:cNvPr>
                    <pic:cNvPicPr>
                      <a:picLocks noChangeAspect="1" noChangeArrowheads="1"/>
                    </pic:cNvPicPr>
                  </pic:nvPicPr>
                  <pic:blipFill>
                    <a:blip r:embed="rId100" cstate="print"/>
                    <a:srcRect/>
                    <a:stretch>
                      <a:fillRect/>
                    </a:stretch>
                  </pic:blipFill>
                  <pic:spPr bwMode="auto">
                    <a:xfrm>
                      <a:off x="0" y="0"/>
                      <a:ext cx="6140048" cy="4065207"/>
                    </a:xfrm>
                    <a:prstGeom prst="rect">
                      <a:avLst/>
                    </a:prstGeom>
                    <a:noFill/>
                    <a:ln w="9525">
                      <a:noFill/>
                      <a:miter lim="800000"/>
                      <a:headEnd/>
                      <a:tailEnd/>
                    </a:ln>
                  </pic:spPr>
                </pic:pic>
              </a:graphicData>
            </a:graphic>
          </wp:inline>
        </w:drawing>
      </w:r>
    </w:p>
    <w:p w:rsidR="000E394D" w:rsidRPr="00A47CCF" w:rsidRDefault="000E394D" w:rsidP="000E394D">
      <w:pPr>
        <w:widowControl/>
        <w:shd w:val="clear" w:color="auto" w:fill="FFFFFF"/>
        <w:spacing w:line="240" w:lineRule="atLeast"/>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＜電源別のライフサイクルCO2排出量＞（電力中央研究所の資料を元に作成）</w:t>
      </w:r>
      <w:r w:rsidRPr="00A47CCF">
        <w:rPr>
          <w:rFonts w:ascii="ＭＳ 明朝" w:eastAsia="ＭＳ 明朝" w:hAnsi="inherit" w:cs="Lucida Sans Unicode"/>
          <w:kern w:val="0"/>
          <w:sz w:val="20"/>
          <w:szCs w:val="15"/>
        </w:rPr>
        <w:br/>
        <w:t>（注）石炭火力（600</w:t>
      </w:r>
      <w:r w:rsidRPr="00A47CCF">
        <w:rPr>
          <w:rFonts w:ascii="ＭＳ 明朝" w:eastAsia="ＭＳ 明朝" w:hAnsi="ＭＳ 明朝" w:cs="ＭＳ 明朝" w:hint="eastAsia"/>
          <w:kern w:val="0"/>
          <w:sz w:val="20"/>
          <w:szCs w:val="15"/>
        </w:rPr>
        <w:t>℃</w:t>
      </w:r>
      <w:r w:rsidRPr="00A47CCF">
        <w:rPr>
          <w:rFonts w:ascii="ＭＳ 明朝" w:eastAsia="ＭＳ 明朝" w:hAnsi="inherit" w:cs="Lucida Sans Unicode"/>
          <w:kern w:val="0"/>
          <w:sz w:val="20"/>
          <w:szCs w:val="15"/>
        </w:rPr>
        <w:t>）はUSC（Ultra Super Critical）、LNG火力複合（1500</w:t>
      </w:r>
      <w:r w:rsidRPr="00A47CCF">
        <w:rPr>
          <w:rFonts w:ascii="ＭＳ 明朝" w:eastAsia="ＭＳ 明朝" w:hAnsi="ＭＳ 明朝" w:cs="ＭＳ 明朝" w:hint="eastAsia"/>
          <w:kern w:val="0"/>
          <w:sz w:val="20"/>
          <w:szCs w:val="15"/>
        </w:rPr>
        <w:t>℃</w:t>
      </w:r>
      <w:r w:rsidRPr="00A47CCF">
        <w:rPr>
          <w:rFonts w:ascii="ＭＳ 明朝" w:eastAsia="ＭＳ 明朝" w:hAnsi="inherit" w:cs="Lucida Sans Unicode"/>
          <w:kern w:val="0"/>
          <w:sz w:val="20"/>
          <w:szCs w:val="15"/>
        </w:rPr>
        <w:t>）は1500</w:t>
      </w:r>
      <w:r w:rsidRPr="00A47CCF">
        <w:rPr>
          <w:rFonts w:ascii="ＭＳ 明朝" w:eastAsia="ＭＳ 明朝" w:hAnsi="ＭＳ 明朝" w:cs="ＭＳ 明朝" w:hint="eastAsia"/>
          <w:kern w:val="0"/>
          <w:sz w:val="20"/>
          <w:szCs w:val="15"/>
        </w:rPr>
        <w:t>℃</w:t>
      </w:r>
      <w:r w:rsidRPr="00A47CCF">
        <w:rPr>
          <w:rFonts w:ascii="ＭＳ 明朝" w:eastAsia="ＭＳ 明朝" w:hAnsi="inherit" w:cs="Lucida Sans Unicode"/>
          <w:kern w:val="0"/>
          <w:sz w:val="20"/>
          <w:szCs w:val="15"/>
        </w:rPr>
        <w:t>級コンバインドサイクル発電(MACC)を指し、2009年年時点で得られたデータに基づく新技術。</w:t>
      </w:r>
      <w:r w:rsidRPr="00A47CCF">
        <w:rPr>
          <w:rFonts w:ascii="ＭＳ 明朝" w:eastAsia="ＭＳ 明朝" w:hAnsi="inherit" w:cs="Lucida Sans Unicode"/>
          <w:kern w:val="0"/>
          <w:sz w:val="20"/>
          <w:szCs w:val="15"/>
        </w:rPr>
        <w:br/>
      </w:r>
      <w:r w:rsidRPr="00A47CCF">
        <w:rPr>
          <w:rFonts w:ascii="ＭＳ 明朝" w:eastAsia="ＭＳ 明朝" w:hAnsi="ＭＳ 明朝" w:cs="ＭＳ 明朝" w:hint="eastAsia"/>
          <w:kern w:val="0"/>
          <w:sz w:val="20"/>
          <w:szCs w:val="15"/>
        </w:rPr>
        <w:t>※</w:t>
      </w:r>
      <w:r w:rsidRPr="00A47CCF">
        <w:rPr>
          <w:rFonts w:ascii="ＭＳ 明朝" w:eastAsia="ＭＳ 明朝" w:hAnsi="inherit" w:cs="Lucida Sans Unicode"/>
          <w:kern w:val="0"/>
          <w:sz w:val="20"/>
          <w:szCs w:val="15"/>
        </w:rPr>
        <w:t>直接：発電燃料による排出</w:t>
      </w:r>
      <w:r w:rsidRPr="00A47CCF">
        <w:rPr>
          <w:rFonts w:ascii="ＭＳ 明朝" w:eastAsia="ＭＳ 明朝" w:hAnsi="inherit" w:cs="Lucida Sans Unicode"/>
          <w:kern w:val="0"/>
          <w:sz w:val="20"/>
          <w:szCs w:val="15"/>
        </w:rPr>
        <w:br/>
      </w:r>
      <w:r w:rsidRPr="00A47CCF">
        <w:rPr>
          <w:rFonts w:ascii="ＭＳ 明朝" w:eastAsia="ＭＳ 明朝" w:hAnsi="ＭＳ 明朝" w:cs="ＭＳ 明朝" w:hint="eastAsia"/>
          <w:kern w:val="0"/>
          <w:sz w:val="20"/>
          <w:szCs w:val="15"/>
        </w:rPr>
        <w:t>※</w:t>
      </w:r>
      <w:r w:rsidRPr="00A47CCF">
        <w:rPr>
          <w:rFonts w:ascii="ＭＳ 明朝" w:eastAsia="ＭＳ 明朝" w:hAnsi="inherit" w:cs="Lucida Sans Unicode"/>
          <w:kern w:val="0"/>
          <w:sz w:val="20"/>
          <w:szCs w:val="15"/>
        </w:rPr>
        <w:t>間接：建設や燃料運搬などによる間接的な排出</w:t>
      </w:r>
    </w:p>
    <w:p w:rsidR="001C6DEC" w:rsidRDefault="001C6DEC" w:rsidP="000E394D">
      <w:pPr>
        <w:widowControl/>
        <w:pBdr>
          <w:bottom w:val="single" w:sz="8" w:space="1" w:color="515151"/>
        </w:pBdr>
        <w:shd w:val="clear" w:color="auto" w:fill="FFFFFF"/>
        <w:spacing w:line="240" w:lineRule="atLeast"/>
        <w:textAlignment w:val="baseline"/>
        <w:rPr>
          <w:rFonts w:ascii="ＭＳ 明朝" w:eastAsia="ＭＳ 明朝" w:hAnsi="inherit" w:cs="Lucida Sans Unicode" w:hint="eastAsia"/>
          <w:bCs/>
          <w:kern w:val="0"/>
          <w:sz w:val="20"/>
        </w:rPr>
      </w:pPr>
    </w:p>
    <w:p w:rsidR="000E394D" w:rsidRPr="00A47CCF" w:rsidRDefault="000E394D" w:rsidP="000E394D">
      <w:pPr>
        <w:widowControl/>
        <w:pBdr>
          <w:bottom w:val="single" w:sz="8" w:space="1" w:color="515151"/>
        </w:pBdr>
        <w:shd w:val="clear" w:color="auto" w:fill="FFFFFF"/>
        <w:spacing w:line="240" w:lineRule="atLeast"/>
        <w:textAlignment w:val="baseline"/>
        <w:rPr>
          <w:rFonts w:ascii="ＭＳ 明朝" w:eastAsia="ＭＳ 明朝" w:hAnsi="inherit" w:cs="Lucida Sans Unicode" w:hint="eastAsia"/>
          <w:kern w:val="0"/>
          <w:sz w:val="20"/>
        </w:rPr>
      </w:pPr>
      <w:r w:rsidRPr="00A47CCF">
        <w:rPr>
          <w:rFonts w:ascii="ＭＳ 明朝" w:eastAsia="ＭＳ 明朝" w:hAnsi="inherit" w:cs="Lucida Sans Unicode"/>
          <w:bCs/>
          <w:kern w:val="0"/>
          <w:sz w:val="20"/>
        </w:rPr>
        <w:t>「安い石炭」は、過去のもの</w:t>
      </w: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いま、石炭発電が進められる大きな理由のひとつは、安いということです。しかし、これからはその保障もありません。</w:t>
      </w: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まず、石炭の燃料価格。最近のトレンドは研究機関の予測を超えて上がっていますし、中国やインドなどの需要の増加もあって、これからさらに上昇していくと予測されています。</w:t>
      </w: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建設コストも、ＩＧＣＣやＣＣＳのような新しい技術をつかえば、石炭発電は今までよりももっと高くなっていきます。</w:t>
      </w: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さらに、CO2を多く排出する設備は、この先、たくさんのお金をかけてCO2削減対策を取らなくてはならなくなります。CO2対策が世界的にさらに厳しく求められていくことに間違いはないからです。</w:t>
      </w:r>
    </w:p>
    <w:p w:rsidR="000E394D"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今安いから、という理由はもう成り立たず、逆に、将来の大きなコストとなって私たちに降りかかってくる可能性もあります。</w:t>
      </w:r>
    </w:p>
    <w:p w:rsidR="000E394D" w:rsidRPr="00A47CCF" w:rsidRDefault="000E394D" w:rsidP="000E394D">
      <w:pPr>
        <w:widowControl/>
        <w:shd w:val="clear" w:color="auto" w:fill="FFFFFF"/>
        <w:spacing w:line="240" w:lineRule="atLeast"/>
        <w:textAlignment w:val="baseline"/>
        <w:rPr>
          <w:rFonts w:ascii="ＭＳ 明朝" w:eastAsia="ＭＳ 明朝" w:hAnsi="inherit" w:cs="Lucida Sans Unicode" w:hint="eastAsia"/>
          <w:kern w:val="0"/>
          <w:sz w:val="20"/>
          <w:szCs w:val="15"/>
        </w:rPr>
      </w:pPr>
    </w:p>
    <w:p w:rsidR="000E394D" w:rsidRPr="00A47CCF" w:rsidRDefault="000E394D" w:rsidP="000E394D">
      <w:pPr>
        <w:widowControl/>
        <w:pBdr>
          <w:bottom w:val="single" w:sz="8" w:space="1" w:color="515151"/>
        </w:pBdr>
        <w:shd w:val="clear" w:color="auto" w:fill="FFFFFF"/>
        <w:spacing w:line="240" w:lineRule="atLeast"/>
        <w:textAlignment w:val="baseline"/>
        <w:rPr>
          <w:rFonts w:ascii="ＭＳ 明朝" w:eastAsia="ＭＳ 明朝" w:hAnsi="inherit" w:cs="Lucida Sans Unicode" w:hint="eastAsia"/>
          <w:kern w:val="0"/>
          <w:sz w:val="20"/>
        </w:rPr>
      </w:pPr>
      <w:r w:rsidRPr="00A47CCF">
        <w:rPr>
          <w:rFonts w:ascii="ＭＳ 明朝" w:eastAsia="ＭＳ 明朝" w:hAnsi="inherit" w:cs="Lucida Sans Unicode"/>
          <w:bCs/>
          <w:kern w:val="0"/>
          <w:sz w:val="20"/>
        </w:rPr>
        <w:t>新しい石炭発電がなくても電気は足りる</w:t>
      </w:r>
    </w:p>
    <w:p w:rsidR="000E394D" w:rsidRDefault="000E394D" w:rsidP="000E394D">
      <w:pPr>
        <w:widowControl/>
        <w:shd w:val="clear" w:color="auto" w:fill="FFFFFF"/>
        <w:spacing w:line="240" w:lineRule="atLeast"/>
        <w:textAlignment w:val="baseline"/>
        <w:rPr>
          <w:rFonts w:ascii="ＭＳ 明朝" w:eastAsia="ＭＳ 明朝" w:hAnsi="inherit" w:cs="Lucida Sans Unicode" w:hint="eastAsia"/>
          <w:kern w:val="0"/>
          <w:sz w:val="20"/>
          <w:szCs w:val="15"/>
        </w:rPr>
      </w:pP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Pr>
          <w:rFonts w:ascii="ＭＳ 明朝" w:eastAsia="ＭＳ 明朝" w:hAnsi="inherit" w:cs="Lucida Sans Unicode" w:hint="eastAsia"/>
          <w:kern w:val="0"/>
          <w:sz w:val="20"/>
          <w:szCs w:val="15"/>
        </w:rPr>
        <w:lastRenderedPageBreak/>
        <w:t>2011</w:t>
      </w:r>
      <w:r w:rsidRPr="00A47CCF">
        <w:rPr>
          <w:rFonts w:ascii="ＭＳ 明朝" w:eastAsia="ＭＳ 明朝" w:hAnsi="inherit" w:cs="Lucida Sans Unicode"/>
          <w:kern w:val="0"/>
          <w:sz w:val="20"/>
          <w:szCs w:val="15"/>
        </w:rPr>
        <w:t>年</w:t>
      </w:r>
      <w:r>
        <w:rPr>
          <w:rFonts w:ascii="ＭＳ 明朝" w:eastAsia="ＭＳ 明朝" w:hAnsi="inherit" w:cs="Lucida Sans Unicode"/>
          <w:kern w:val="0"/>
          <w:sz w:val="20"/>
          <w:szCs w:val="15"/>
        </w:rPr>
        <w:t>3</w:t>
      </w:r>
      <w:r w:rsidRPr="00A47CCF">
        <w:rPr>
          <w:rFonts w:ascii="ＭＳ 明朝" w:eastAsia="ＭＳ 明朝" w:hAnsi="inherit" w:cs="Lucida Sans Unicode"/>
          <w:kern w:val="0"/>
          <w:sz w:val="20"/>
          <w:szCs w:val="15"/>
        </w:rPr>
        <w:t>月の福島第一原発事故以降、原発がすべて停止しましたが、心配された夏も冬も、停電になることなく乗り越えましたね。</w:t>
      </w: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東京電力管内では、震災後これまでに、緊急設置電源を確保してきていますし、2017年度までに約660万kWの増強をすでに予定しています。この中には、2013年中に新しく稼働を始めた2つの石炭火力発電所（広野6号・60万kW、常陸那珂2号・100万kW）もあります。</w:t>
      </w:r>
    </w:p>
    <w:p w:rsidR="000E394D" w:rsidRPr="00A47CCF" w:rsidRDefault="000E394D" w:rsidP="000E394D">
      <w:pPr>
        <w:widowControl/>
        <w:shd w:val="clear" w:color="auto" w:fill="FFFFFF"/>
        <w:spacing w:line="240" w:lineRule="atLeast"/>
        <w:ind w:firstLineChars="100" w:firstLine="200"/>
        <w:textAlignment w:val="baseline"/>
        <w:rPr>
          <w:rFonts w:ascii="ＭＳ 明朝" w:eastAsia="ＭＳ 明朝" w:hAnsi="inherit" w:cs="Lucida Sans Unicode" w:hint="eastAsia"/>
          <w:kern w:val="0"/>
          <w:sz w:val="20"/>
          <w:szCs w:val="15"/>
        </w:rPr>
      </w:pPr>
      <w:r w:rsidRPr="00A47CCF">
        <w:rPr>
          <w:rFonts w:ascii="ＭＳ 明朝" w:eastAsia="ＭＳ 明朝" w:hAnsi="inherit" w:cs="Lucida Sans Unicode"/>
          <w:kern w:val="0"/>
          <w:sz w:val="20"/>
          <w:szCs w:val="15"/>
        </w:rPr>
        <w:t>全国的にみても、再生可能エネルギーを増やしていく中で、石炭火力発電所をわざわざ新しく作る意味は見出せません。</w:t>
      </w:r>
    </w:p>
    <w:p w:rsidR="00682E31" w:rsidRDefault="00682E31" w:rsidP="00A01372"/>
    <w:p w:rsidR="00344E8A" w:rsidRDefault="00344E8A" w:rsidP="00A01372">
      <w:r>
        <w:rPr>
          <w:rFonts w:hint="eastAsia"/>
        </w:rPr>
        <w:t>2016</w:t>
      </w:r>
      <w:r>
        <w:rPr>
          <w:rFonts w:hint="eastAsia"/>
        </w:rPr>
        <w:t>年</w:t>
      </w:r>
      <w:r>
        <w:rPr>
          <w:rFonts w:hint="eastAsia"/>
        </w:rPr>
        <w:t>5</w:t>
      </w:r>
      <w:r>
        <w:rPr>
          <w:rFonts w:hint="eastAsia"/>
        </w:rPr>
        <w:t>月</w:t>
      </w:r>
      <w:r>
        <w:rPr>
          <w:rFonts w:hint="eastAsia"/>
        </w:rPr>
        <w:t>11</w:t>
      </w:r>
      <w:r>
        <w:rPr>
          <w:rFonts w:hint="eastAsia"/>
        </w:rPr>
        <w:t>日（水）</w:t>
      </w:r>
    </w:p>
    <w:p w:rsidR="00344E8A" w:rsidRDefault="00344E8A" w:rsidP="00A01372">
      <w:r>
        <w:rPr>
          <w:rFonts w:hint="eastAsia"/>
        </w:rPr>
        <w:t xml:space="preserve">　電力切り替え</w:t>
      </w:r>
      <w:r>
        <w:rPr>
          <w:rFonts w:hint="eastAsia"/>
        </w:rPr>
        <w:t>81</w:t>
      </w:r>
      <w:r>
        <w:rPr>
          <w:rFonts w:hint="eastAsia"/>
        </w:rPr>
        <w:t>万件、自由化１ヶ月、</w:t>
      </w:r>
      <w:r w:rsidR="00730209">
        <w:rPr>
          <w:rFonts w:hint="eastAsia"/>
        </w:rPr>
        <w:t>首都圏</w:t>
      </w:r>
      <w:r>
        <w:rPr>
          <w:rFonts w:hint="eastAsia"/>
        </w:rPr>
        <w:t>が６割占める</w:t>
      </w:r>
      <w:r>
        <w:rPr>
          <w:rFonts w:hint="eastAsia"/>
        </w:rPr>
        <w:t>51</w:t>
      </w:r>
      <w:r>
        <w:rPr>
          <w:rFonts w:hint="eastAsia"/>
        </w:rPr>
        <w:t>万</w:t>
      </w:r>
      <w:r>
        <w:rPr>
          <w:rFonts w:hint="eastAsia"/>
        </w:rPr>
        <w:t>8100</w:t>
      </w:r>
      <w:r>
        <w:rPr>
          <w:rFonts w:hint="eastAsia"/>
        </w:rPr>
        <w:t>件。関西が</w:t>
      </w:r>
      <w:r>
        <w:rPr>
          <w:rFonts w:hint="eastAsia"/>
        </w:rPr>
        <w:t>18</w:t>
      </w:r>
      <w:r>
        <w:rPr>
          <w:rFonts w:hint="eastAsia"/>
        </w:rPr>
        <w:t>万</w:t>
      </w:r>
      <w:r>
        <w:rPr>
          <w:rFonts w:hint="eastAsia"/>
        </w:rPr>
        <w:t>2700</w:t>
      </w:r>
      <w:r>
        <w:rPr>
          <w:rFonts w:hint="eastAsia"/>
        </w:rPr>
        <w:t>件。新規参入した企業は約</w:t>
      </w:r>
      <w:r>
        <w:rPr>
          <w:rFonts w:hint="eastAsia"/>
        </w:rPr>
        <w:t>300</w:t>
      </w:r>
      <w:r>
        <w:rPr>
          <w:rFonts w:hint="eastAsia"/>
        </w:rPr>
        <w:t>社に上るが大手の料金とそう変わらないといった不満もあり、期待したほどではなかった。英国やドイツは自由化後に切り替えが進んだ。</w:t>
      </w:r>
    </w:p>
    <w:p w:rsidR="00730209" w:rsidRDefault="00730209" w:rsidP="00A01372"/>
    <w:p w:rsidR="002D6C24" w:rsidRDefault="007E5575" w:rsidP="00A01372">
      <w:r>
        <w:rPr>
          <w:rFonts w:hint="eastAsia"/>
        </w:rPr>
        <w:t>2016</w:t>
      </w:r>
      <w:r>
        <w:rPr>
          <w:rFonts w:hint="eastAsia"/>
        </w:rPr>
        <w:t>年</w:t>
      </w:r>
      <w:r>
        <w:rPr>
          <w:rFonts w:hint="eastAsia"/>
        </w:rPr>
        <w:t>5</w:t>
      </w:r>
      <w:r>
        <w:rPr>
          <w:rFonts w:hint="eastAsia"/>
        </w:rPr>
        <w:t>月</w:t>
      </w:r>
      <w:r>
        <w:rPr>
          <w:rFonts w:hint="eastAsia"/>
        </w:rPr>
        <w:t>2</w:t>
      </w:r>
      <w:r>
        <w:rPr>
          <w:rFonts w:hint="eastAsia"/>
        </w:rPr>
        <w:t>日（月）</w:t>
      </w:r>
    </w:p>
    <w:p w:rsidR="002D6C24" w:rsidRDefault="007E5575" w:rsidP="00A01372">
      <w:r>
        <w:rPr>
          <w:rFonts w:hint="eastAsia"/>
        </w:rPr>
        <w:t xml:space="preserve">　</w:t>
      </w:r>
      <w:r w:rsidR="0066565F">
        <w:rPr>
          <w:rFonts w:hint="eastAsia"/>
        </w:rPr>
        <w:t>街の電力水素で発電、大林組・川重</w:t>
      </w:r>
      <w:r w:rsidR="0066565F">
        <w:rPr>
          <w:rFonts w:hint="eastAsia"/>
        </w:rPr>
        <w:t>CO2</w:t>
      </w:r>
      <w:r w:rsidR="0066565F">
        <w:rPr>
          <w:rFonts w:hint="eastAsia"/>
        </w:rPr>
        <w:t>２割削減。当面水素２割に天然ガス８割を混ぜて専用タービンを回し発電する。将来は水素だけで発電することも検討する。１８年中に運転を始める。発電時の熱もホテルに送り温水の熱源として活用する。地区で使う電気や熱の半分程度を水素発電で賄う。足りない分の電気は関電から調達する。場所は神戸のポートアイランド。神戸港に海外で作った安価な水素の輸入基地を新設する計画。</w:t>
      </w:r>
    </w:p>
    <w:p w:rsidR="002D6C24" w:rsidRDefault="002D6C24" w:rsidP="00A01372"/>
    <w:p w:rsidR="00682E31" w:rsidRDefault="00682E31" w:rsidP="00A01372">
      <w:r>
        <w:rPr>
          <w:rFonts w:hint="eastAsia"/>
        </w:rPr>
        <w:t xml:space="preserve">　スポーツ界、電力に参戦の記事。ファン獲得の一環としてとちょっとよくわからない記事だった。</w:t>
      </w:r>
    </w:p>
    <w:p w:rsidR="00682E31" w:rsidRDefault="00682E31" w:rsidP="00A01372"/>
    <w:p w:rsidR="00022885" w:rsidRDefault="00022885" w:rsidP="00A01372">
      <w:r>
        <w:rPr>
          <w:rFonts w:hint="eastAsia"/>
        </w:rPr>
        <w:t>2016</w:t>
      </w:r>
      <w:r>
        <w:rPr>
          <w:rFonts w:hint="eastAsia"/>
        </w:rPr>
        <w:t>年</w:t>
      </w:r>
      <w:r>
        <w:rPr>
          <w:rFonts w:hint="eastAsia"/>
        </w:rPr>
        <w:t>5</w:t>
      </w:r>
      <w:r>
        <w:rPr>
          <w:rFonts w:hint="eastAsia"/>
        </w:rPr>
        <w:t>月</w:t>
      </w:r>
      <w:r>
        <w:rPr>
          <w:rFonts w:hint="eastAsia"/>
        </w:rPr>
        <w:t>1</w:t>
      </w:r>
      <w:r>
        <w:rPr>
          <w:rFonts w:hint="eastAsia"/>
        </w:rPr>
        <w:t>日（日）</w:t>
      </w:r>
    </w:p>
    <w:p w:rsidR="00022885" w:rsidRDefault="00022885" w:rsidP="00A01372">
      <w:r>
        <w:rPr>
          <w:rFonts w:hint="eastAsia"/>
        </w:rPr>
        <w:t xml:space="preserve">　グリーンピースジャパンからのメールで、電気の原材料表示を求める我々の運動で、政府が動き出したとの連絡がありました。一歩前進になると良いのですが。</w:t>
      </w:r>
    </w:p>
    <w:p w:rsidR="00022885" w:rsidRDefault="00022885" w:rsidP="00A01372"/>
    <w:p w:rsidR="00625AC1" w:rsidRPr="0010686B" w:rsidRDefault="00625AC1" w:rsidP="0010686B">
      <w:pPr>
        <w:rPr>
          <w:rFonts w:eastAsia="ＭＳ 明朝"/>
          <w:sz w:val="20"/>
        </w:rPr>
      </w:pPr>
      <w:r w:rsidRPr="0010686B">
        <w:rPr>
          <w:rFonts w:eastAsia="ＭＳ 明朝" w:hint="eastAsia"/>
          <w:sz w:val="20"/>
        </w:rPr>
        <w:t>2016</w:t>
      </w:r>
      <w:r w:rsidRPr="0010686B">
        <w:rPr>
          <w:rFonts w:eastAsia="ＭＳ 明朝" w:hint="eastAsia"/>
          <w:sz w:val="20"/>
        </w:rPr>
        <w:t>年</w:t>
      </w:r>
      <w:r w:rsidRPr="0010686B">
        <w:rPr>
          <w:rFonts w:eastAsia="ＭＳ 明朝" w:hint="eastAsia"/>
          <w:sz w:val="20"/>
        </w:rPr>
        <w:t>4</w:t>
      </w:r>
      <w:r w:rsidRPr="0010686B">
        <w:rPr>
          <w:rFonts w:eastAsia="ＭＳ 明朝" w:hint="eastAsia"/>
          <w:sz w:val="20"/>
        </w:rPr>
        <w:t>月</w:t>
      </w:r>
      <w:r w:rsidRPr="0010686B">
        <w:rPr>
          <w:rFonts w:eastAsia="ＭＳ 明朝" w:hint="eastAsia"/>
          <w:sz w:val="20"/>
        </w:rPr>
        <w:t>30</w:t>
      </w:r>
      <w:r w:rsidRPr="0010686B">
        <w:rPr>
          <w:rFonts w:eastAsia="ＭＳ 明朝" w:hint="eastAsia"/>
          <w:sz w:val="20"/>
        </w:rPr>
        <w:t>日（土）</w:t>
      </w:r>
    </w:p>
    <w:p w:rsidR="0010686B" w:rsidRDefault="0010686B" w:rsidP="0010686B">
      <w:pPr>
        <w:widowControl/>
        <w:shd w:val="clear" w:color="auto" w:fill="FFFFFF"/>
        <w:ind w:firstLineChars="100" w:firstLine="200"/>
        <w:rPr>
          <w:rFonts w:ascii="Arial" w:eastAsia="ＭＳ 明朝" w:hAnsi="Arial" w:cs="Arial"/>
          <w:bCs/>
          <w:color w:val="000000"/>
          <w:kern w:val="0"/>
          <w:sz w:val="20"/>
        </w:rPr>
      </w:pPr>
      <w:r w:rsidRPr="0010686B">
        <w:rPr>
          <w:rFonts w:ascii="Arial" w:eastAsia="ＭＳ 明朝" w:hAnsi="Arial" w:cs="Arial"/>
          <w:bCs/>
          <w:color w:val="000000"/>
          <w:kern w:val="36"/>
          <w:sz w:val="20"/>
          <w:szCs w:val="26"/>
        </w:rPr>
        <w:t>石炭火力拡大を批判</w:t>
      </w:r>
      <w:r>
        <w:rPr>
          <w:rFonts w:ascii="Arial" w:eastAsia="ＭＳ 明朝" w:hAnsi="Arial" w:cs="Arial"/>
          <w:bCs/>
          <w:color w:val="000000"/>
          <w:kern w:val="36"/>
          <w:sz w:val="20"/>
          <w:szCs w:val="26"/>
        </w:rPr>
        <w:t>、</w:t>
      </w:r>
      <w:r w:rsidRPr="0010686B">
        <w:rPr>
          <w:rFonts w:ascii="Arial" w:eastAsia="ＭＳ 明朝" w:hAnsi="Arial" w:cs="Arial"/>
          <w:bCs/>
          <w:color w:val="000000"/>
          <w:kern w:val="0"/>
          <w:sz w:val="20"/>
        </w:rPr>
        <w:t>塩川氏　推進法案に反対討論</w:t>
      </w:r>
    </w:p>
    <w:p w:rsidR="0010686B" w:rsidRPr="0010686B" w:rsidRDefault="0010686B" w:rsidP="0010686B">
      <w:pPr>
        <w:widowControl/>
        <w:shd w:val="clear" w:color="auto" w:fill="FFFFFF"/>
        <w:spacing w:line="297" w:lineRule="atLeast"/>
        <w:rPr>
          <w:rFonts w:ascii="Arial" w:eastAsia="ＭＳ 明朝" w:hAnsi="Arial" w:cs="Arial"/>
          <w:color w:val="000000"/>
          <w:kern w:val="0"/>
          <w:sz w:val="20"/>
          <w:szCs w:val="19"/>
        </w:rPr>
      </w:pPr>
      <w:r w:rsidRPr="0010686B">
        <w:rPr>
          <w:rFonts w:ascii="Arial" w:eastAsia="ＭＳ 明朝" w:hAnsi="Arial" w:cs="Arial"/>
          <w:color w:val="000000"/>
          <w:kern w:val="0"/>
          <w:sz w:val="20"/>
          <w:szCs w:val="19"/>
        </w:rPr>
        <w:t xml:space="preserve">　衆院環境委員会は２６日、地球温暖化対策推進法案を採決し、与党などの賛成多数で可決しました。日本共産党は反対しました。</w:t>
      </w:r>
    </w:p>
    <w:p w:rsidR="0010686B" w:rsidRPr="0010686B" w:rsidRDefault="0010686B" w:rsidP="0010686B">
      <w:pPr>
        <w:widowControl/>
        <w:shd w:val="clear" w:color="auto" w:fill="FFFFFF"/>
        <w:spacing w:line="297" w:lineRule="atLeast"/>
        <w:rPr>
          <w:rFonts w:ascii="Arial" w:eastAsia="ＭＳ 明朝" w:hAnsi="Arial" w:cs="Arial"/>
          <w:color w:val="000000"/>
          <w:kern w:val="0"/>
          <w:sz w:val="20"/>
          <w:szCs w:val="19"/>
        </w:rPr>
      </w:pPr>
      <w:r w:rsidRPr="0010686B">
        <w:rPr>
          <w:rFonts w:ascii="Arial" w:eastAsia="ＭＳ 明朝" w:hAnsi="Arial" w:cs="Arial"/>
          <w:color w:val="000000"/>
          <w:kern w:val="0"/>
          <w:sz w:val="20"/>
          <w:szCs w:val="19"/>
        </w:rPr>
        <w:t xml:space="preserve">　日本共産党の塩川鉄也議員は反対討論で同法案について</w:t>
      </w:r>
      <w:r w:rsidRPr="0010686B">
        <w:rPr>
          <w:rFonts w:ascii="ＭＳ ゴシック" w:eastAsia="ＭＳ 明朝" w:hAnsi="ＭＳ ゴシック" w:cs="ＭＳ ゴシック" w:hint="eastAsia"/>
          <w:color w:val="000000"/>
          <w:kern w:val="0"/>
          <w:sz w:val="20"/>
          <w:szCs w:val="19"/>
        </w:rPr>
        <w:t>▽</w:t>
      </w:r>
      <w:r w:rsidRPr="0010686B">
        <w:rPr>
          <w:rFonts w:ascii="Arial" w:eastAsia="ＭＳ 明朝" w:hAnsi="Arial" w:cs="Arial"/>
          <w:color w:val="000000"/>
          <w:kern w:val="0"/>
          <w:sz w:val="20"/>
          <w:szCs w:val="19"/>
        </w:rPr>
        <w:t>日本の削減目標は１９９０年比で１８％減にすぎず、「２度を下回る」とのパリ協定の合意目標達成には不十分</w:t>
      </w:r>
      <w:r w:rsidRPr="0010686B">
        <w:rPr>
          <w:rFonts w:ascii="ＭＳ ゴシック" w:eastAsia="ＭＳ 明朝" w:hAnsi="ＭＳ ゴシック" w:cs="ＭＳ ゴシック" w:hint="eastAsia"/>
          <w:color w:val="000000"/>
          <w:kern w:val="0"/>
          <w:sz w:val="20"/>
          <w:szCs w:val="19"/>
        </w:rPr>
        <w:t>▽</w:t>
      </w:r>
      <w:r w:rsidRPr="0010686B">
        <w:rPr>
          <w:rFonts w:ascii="Arial" w:eastAsia="ＭＳ 明朝" w:hAnsi="Arial" w:cs="Arial"/>
          <w:color w:val="000000"/>
          <w:kern w:val="0"/>
          <w:sz w:val="20"/>
          <w:szCs w:val="19"/>
        </w:rPr>
        <w:t>日本の温室効果ガス総排出量の４割を占める電力部門で石炭火力発電と原発を推進する一方、家庭部門には４割の削減を求め、石炭依存のツケを国民に押し付けるもの、と批判しました。</w:t>
      </w:r>
    </w:p>
    <w:p w:rsidR="0010686B" w:rsidRPr="0010686B" w:rsidRDefault="0010686B" w:rsidP="0010686B">
      <w:pPr>
        <w:widowControl/>
        <w:shd w:val="clear" w:color="auto" w:fill="FFFFFF"/>
        <w:spacing w:line="297" w:lineRule="atLeast"/>
        <w:rPr>
          <w:rFonts w:ascii="Arial" w:eastAsia="ＭＳ 明朝" w:hAnsi="Arial" w:cs="Arial"/>
          <w:color w:val="000000"/>
          <w:kern w:val="0"/>
          <w:sz w:val="20"/>
          <w:szCs w:val="19"/>
        </w:rPr>
      </w:pPr>
      <w:r w:rsidRPr="0010686B">
        <w:rPr>
          <w:rFonts w:ascii="Arial" w:eastAsia="ＭＳ 明朝" w:hAnsi="Arial" w:cs="Arial"/>
          <w:color w:val="000000"/>
          <w:kern w:val="0"/>
          <w:sz w:val="20"/>
          <w:szCs w:val="19"/>
        </w:rPr>
        <w:t xml:space="preserve">　塩川氏は討論に先立つ質疑では、２国間クレジット（ＪＣＭ）の問題についてただしました。ＪＣＭとは、相手国に製品やサービスを提供し、その結果削減された温室効果ガスの一部をクレジットとして取得し自国の削減分にカウントする仕組みです。</w:t>
      </w:r>
    </w:p>
    <w:p w:rsidR="0010686B" w:rsidRPr="0010686B" w:rsidRDefault="0010686B" w:rsidP="0010686B">
      <w:pPr>
        <w:widowControl/>
        <w:shd w:val="clear" w:color="auto" w:fill="FFFFFF"/>
        <w:spacing w:line="297" w:lineRule="atLeast"/>
        <w:rPr>
          <w:rFonts w:ascii="Arial" w:eastAsia="ＭＳ 明朝" w:hAnsi="Arial" w:cs="Arial"/>
          <w:color w:val="000000"/>
          <w:kern w:val="0"/>
          <w:sz w:val="20"/>
          <w:szCs w:val="19"/>
        </w:rPr>
      </w:pPr>
      <w:r w:rsidRPr="0010686B">
        <w:rPr>
          <w:rFonts w:ascii="Arial" w:eastAsia="ＭＳ 明朝" w:hAnsi="Arial" w:cs="Arial"/>
          <w:color w:val="000000"/>
          <w:kern w:val="0"/>
          <w:sz w:val="20"/>
          <w:szCs w:val="19"/>
        </w:rPr>
        <w:lastRenderedPageBreak/>
        <w:t xml:space="preserve">　塩川氏が「ＪＣＭには原発や石炭火力発電も含まれるのか」とただしたのに対し、環境省は「２国間の合意内容による」として含まれることを認めました。</w:t>
      </w:r>
    </w:p>
    <w:p w:rsidR="0010686B" w:rsidRPr="0010686B" w:rsidRDefault="0010686B" w:rsidP="0010686B">
      <w:pPr>
        <w:widowControl/>
        <w:shd w:val="clear" w:color="auto" w:fill="FFFFFF"/>
        <w:spacing w:line="297" w:lineRule="atLeast"/>
        <w:rPr>
          <w:rFonts w:ascii="Arial" w:eastAsia="ＭＳ 明朝" w:hAnsi="Arial" w:cs="Arial"/>
          <w:color w:val="000000"/>
          <w:kern w:val="0"/>
          <w:sz w:val="20"/>
          <w:szCs w:val="19"/>
        </w:rPr>
      </w:pPr>
      <w:r w:rsidRPr="0010686B">
        <w:rPr>
          <w:rFonts w:ascii="Arial" w:eastAsia="ＭＳ 明朝" w:hAnsi="Arial" w:cs="Arial"/>
          <w:color w:val="000000"/>
          <w:kern w:val="0"/>
          <w:sz w:val="20"/>
          <w:szCs w:val="19"/>
        </w:rPr>
        <w:t xml:space="preserve">　塩川氏は「国内で石炭火力を新増設し、温室効果ガス排出量を増やす。海外に石炭火力を輸出し、ＪＣＭでクレジットを獲得する。そしてそのクレジットで国内分の穴埋めをする。国内でも海外でも石炭火力拡大では地球温暖化対策に逆行するものだ」と主張しました。</w:t>
      </w:r>
    </w:p>
    <w:p w:rsidR="0010686B" w:rsidRPr="0010686B" w:rsidRDefault="0010686B" w:rsidP="0010686B">
      <w:pPr>
        <w:widowControl/>
        <w:shd w:val="clear" w:color="auto" w:fill="FFFFFF"/>
        <w:spacing w:line="297" w:lineRule="atLeast"/>
        <w:rPr>
          <w:rFonts w:ascii="Arial" w:eastAsia="ＭＳ 明朝" w:hAnsi="Arial" w:cs="Arial"/>
          <w:color w:val="000000"/>
          <w:kern w:val="0"/>
          <w:sz w:val="20"/>
          <w:szCs w:val="19"/>
        </w:rPr>
      </w:pPr>
      <w:r w:rsidRPr="0010686B">
        <w:rPr>
          <w:rFonts w:ascii="Arial" w:eastAsia="ＭＳ 明朝" w:hAnsi="Arial" w:cs="Arial"/>
          <w:color w:val="000000"/>
          <w:kern w:val="0"/>
          <w:sz w:val="20"/>
          <w:szCs w:val="19"/>
        </w:rPr>
        <w:t xml:space="preserve">　丸川珠代環境相は「電気事業については、エネルギーミックスと整合性のある基準を設定し、火力発電の高効率化を促進していく」と述べ、石炭火力発電を推進する姿勢を示しました。</w:t>
      </w:r>
    </w:p>
    <w:p w:rsidR="005E50A4" w:rsidRPr="0010686B" w:rsidRDefault="005E50A4" w:rsidP="00A01372"/>
    <w:p w:rsidR="00625AC1" w:rsidRDefault="00625AC1" w:rsidP="00A01372">
      <w:r>
        <w:rPr>
          <w:rFonts w:hint="eastAsia"/>
        </w:rPr>
        <w:t xml:space="preserve">　太陽光発電、外資相次ぐ。タイ石油公社（岩手）、米</w:t>
      </w:r>
      <w:r>
        <w:rPr>
          <w:rFonts w:hint="eastAsia"/>
        </w:rPr>
        <w:t>GSSG</w:t>
      </w:r>
      <w:r>
        <w:rPr>
          <w:rFonts w:hint="eastAsia"/>
        </w:rPr>
        <w:t>（長野）、仏トタル（石川）、米ファーストソーラー（福岡）。</w:t>
      </w:r>
      <w:r>
        <w:rPr>
          <w:rFonts w:hint="eastAsia"/>
        </w:rPr>
        <w:t>1</w:t>
      </w:r>
      <w:r>
        <w:rPr>
          <w:rFonts w:hint="eastAsia"/>
        </w:rPr>
        <w:t>キロワット時</w:t>
      </w:r>
      <w:r>
        <w:rPr>
          <w:rFonts w:hint="eastAsia"/>
        </w:rPr>
        <w:t>24</w:t>
      </w:r>
      <w:r>
        <w:rPr>
          <w:rFonts w:hint="eastAsia"/>
        </w:rPr>
        <w:t>円だが、ドイツ、フランスの約</w:t>
      </w:r>
      <w:r>
        <w:rPr>
          <w:rFonts w:hint="eastAsia"/>
        </w:rPr>
        <w:t>2</w:t>
      </w:r>
      <w:r>
        <w:rPr>
          <w:rFonts w:hint="eastAsia"/>
        </w:rPr>
        <w:t>倍。外資は日本の事業者より発電のノウハウにたけているケースもある。</w:t>
      </w:r>
    </w:p>
    <w:p w:rsidR="00625AC1" w:rsidRDefault="00625AC1" w:rsidP="00A01372"/>
    <w:p w:rsidR="00802D15" w:rsidRDefault="00802D15" w:rsidP="00A01372">
      <w:r>
        <w:rPr>
          <w:rFonts w:hint="eastAsia"/>
        </w:rPr>
        <w:t>2016</w:t>
      </w:r>
      <w:r>
        <w:rPr>
          <w:rFonts w:hint="eastAsia"/>
        </w:rPr>
        <w:t>年</w:t>
      </w:r>
      <w:r>
        <w:rPr>
          <w:rFonts w:hint="eastAsia"/>
        </w:rPr>
        <w:t>4</w:t>
      </w:r>
      <w:r>
        <w:rPr>
          <w:rFonts w:hint="eastAsia"/>
        </w:rPr>
        <w:t>月</w:t>
      </w:r>
      <w:r>
        <w:rPr>
          <w:rFonts w:hint="eastAsia"/>
        </w:rPr>
        <w:t>28</w:t>
      </w:r>
      <w:r>
        <w:rPr>
          <w:rFonts w:hint="eastAsia"/>
        </w:rPr>
        <w:t>日（木）</w:t>
      </w:r>
    </w:p>
    <w:p w:rsidR="00802D15" w:rsidRDefault="00802D15" w:rsidP="00A01372">
      <w:r>
        <w:rPr>
          <w:rFonts w:hint="eastAsia"/>
        </w:rPr>
        <w:t xml:space="preserve">　志賀</w:t>
      </w:r>
      <w:r>
        <w:rPr>
          <w:rFonts w:hint="eastAsia"/>
        </w:rPr>
        <w:t>1</w:t>
      </w:r>
      <w:r>
        <w:rPr>
          <w:rFonts w:hint="eastAsia"/>
        </w:rPr>
        <w:t>号機「直下に活断層」廃炉濃厚に。規制委は専門家チームの報告書を受理。</w:t>
      </w:r>
    </w:p>
    <w:p w:rsidR="00802D15" w:rsidRDefault="00802D15" w:rsidP="00A01372"/>
    <w:p w:rsidR="00802D15" w:rsidRDefault="00802D15" w:rsidP="00A01372">
      <w:r>
        <w:rPr>
          <w:rFonts w:hint="eastAsia"/>
        </w:rPr>
        <w:t xml:space="preserve">　東電に</w:t>
      </w:r>
      <w:r>
        <w:rPr>
          <w:rFonts w:hint="eastAsia"/>
        </w:rPr>
        <w:t>3100</w:t>
      </w:r>
      <w:r>
        <w:rPr>
          <w:rFonts w:hint="eastAsia"/>
        </w:rPr>
        <w:t>万円賠償命令、東京地裁、原発避難で患者死亡。避難で適切な医療行為受けられず。東電は因果関係は認めていたが金額面で争っていた。</w:t>
      </w:r>
    </w:p>
    <w:p w:rsidR="008352DB" w:rsidRDefault="008352DB" w:rsidP="00A01372"/>
    <w:p w:rsidR="008352DB" w:rsidRDefault="008352DB" w:rsidP="00A01372">
      <w:r>
        <w:rPr>
          <w:rFonts w:hint="eastAsia"/>
        </w:rPr>
        <w:t xml:space="preserve">　業務上過失致死傷容疑で告訴・告発され、不起訴となった東電社員と旧保安院の元審議官ら計５人について、東京第１検察審議会は</w:t>
      </w:r>
      <w:r>
        <w:rPr>
          <w:rFonts w:hint="eastAsia"/>
        </w:rPr>
        <w:t>28</w:t>
      </w:r>
      <w:r>
        <w:rPr>
          <w:rFonts w:hint="eastAsia"/>
        </w:rPr>
        <w:t>日、「不起訴相当」とする議決を公表した。不起訴相当のため再捜査は行われない。東電で津波対策を担当した２人について、「津波による事故が起きる可能性は予見できたが、対策を実行する権限まではなかった」と判断。元審議官ら３人は「事故の可能性を予見できたとは考えられない」と結論づけた。</w:t>
      </w:r>
    </w:p>
    <w:p w:rsidR="008352DB" w:rsidRDefault="008352DB" w:rsidP="00A01372"/>
    <w:p w:rsidR="0010686B" w:rsidRDefault="0010686B" w:rsidP="00A01372"/>
    <w:p w:rsidR="001E416C" w:rsidRDefault="008352DB" w:rsidP="00A01372">
      <w:r>
        <w:rPr>
          <w:rFonts w:hint="eastAsia"/>
        </w:rPr>
        <w:t>2</w:t>
      </w:r>
      <w:r w:rsidR="001E416C">
        <w:rPr>
          <w:rFonts w:hint="eastAsia"/>
        </w:rPr>
        <w:t>016</w:t>
      </w:r>
      <w:r w:rsidR="001E416C">
        <w:rPr>
          <w:rFonts w:hint="eastAsia"/>
        </w:rPr>
        <w:t>年</w:t>
      </w:r>
      <w:r w:rsidR="001E416C">
        <w:rPr>
          <w:rFonts w:hint="eastAsia"/>
        </w:rPr>
        <w:t>4</w:t>
      </w:r>
      <w:r w:rsidR="001E416C">
        <w:rPr>
          <w:rFonts w:hint="eastAsia"/>
        </w:rPr>
        <w:t>月</w:t>
      </w:r>
      <w:r w:rsidR="001E416C">
        <w:rPr>
          <w:rFonts w:hint="eastAsia"/>
        </w:rPr>
        <w:t>24</w:t>
      </w:r>
      <w:r w:rsidR="001E416C">
        <w:rPr>
          <w:rFonts w:hint="eastAsia"/>
        </w:rPr>
        <w:t>日（日）</w:t>
      </w:r>
    </w:p>
    <w:p w:rsidR="001E416C" w:rsidRDefault="001E416C" w:rsidP="00A01372">
      <w:r>
        <w:rPr>
          <w:rFonts w:hint="eastAsia"/>
        </w:rPr>
        <w:t xml:space="preserve">　原発検査抜き打ち式に、</w:t>
      </w:r>
      <w:r>
        <w:rPr>
          <w:rFonts w:hint="eastAsia"/>
        </w:rPr>
        <w:t>IAEA</w:t>
      </w:r>
      <w:r>
        <w:rPr>
          <w:rFonts w:hint="eastAsia"/>
        </w:rPr>
        <w:t>の指摘を受け見直す。</w:t>
      </w:r>
    </w:p>
    <w:p w:rsidR="001E416C" w:rsidRDefault="001E416C" w:rsidP="00A01372"/>
    <w:p w:rsidR="001647B2" w:rsidRDefault="00E77CCF" w:rsidP="00A01372">
      <w:r>
        <w:t>2016</w:t>
      </w:r>
      <w:r>
        <w:t>年</w:t>
      </w:r>
      <w:r>
        <w:t>4</w:t>
      </w:r>
      <w:r>
        <w:t>月</w:t>
      </w:r>
      <w:r>
        <w:t>22</w:t>
      </w:r>
      <w:r>
        <w:t>日（金）</w:t>
      </w:r>
    </w:p>
    <w:p w:rsidR="001647B2" w:rsidRDefault="00E77CCF" w:rsidP="00A01372">
      <w:r>
        <w:t xml:space="preserve">　東芝、原発で損失</w:t>
      </w:r>
      <w:r>
        <w:t>3000</w:t>
      </w:r>
      <w:r>
        <w:t>億円、最終赤字は</w:t>
      </w:r>
      <w:r>
        <w:t>5000</w:t>
      </w:r>
      <w:r>
        <w:t>億円に縮小。ウエスチングハウスの資産価値を見直す方針だ。東芝は</w:t>
      </w:r>
      <w:r>
        <w:t>06</w:t>
      </w:r>
      <w:r>
        <w:t>年以降、計</w:t>
      </w:r>
      <w:r>
        <w:t>6000</w:t>
      </w:r>
      <w:r>
        <w:t>億円近くを投じて</w:t>
      </w:r>
      <w:r>
        <w:t>WH</w:t>
      </w:r>
      <w:r>
        <w:t>を買収した。のれんを</w:t>
      </w:r>
      <w:r>
        <w:t>3500</w:t>
      </w:r>
      <w:r>
        <w:t>億円近く計上している。こののれんの大半を損失計上する方針を固めた。東芝はリストラを加速、早期退職など</w:t>
      </w:r>
      <w:r>
        <w:t>1</w:t>
      </w:r>
      <w:r>
        <w:t>万</w:t>
      </w:r>
      <w:r>
        <w:t>4000</w:t>
      </w:r>
      <w:r>
        <w:t>人強を削減、</w:t>
      </w:r>
    </w:p>
    <w:p w:rsidR="001647B2" w:rsidRDefault="001647B2" w:rsidP="00A01372"/>
    <w:p w:rsidR="00C4239D" w:rsidRDefault="00C4239D" w:rsidP="00A01372">
      <w:r>
        <w:rPr>
          <w:rFonts w:hint="eastAsia"/>
        </w:rPr>
        <w:t>2016</w:t>
      </w:r>
      <w:r>
        <w:rPr>
          <w:rFonts w:hint="eastAsia"/>
        </w:rPr>
        <w:t>年</w:t>
      </w:r>
      <w:r>
        <w:rPr>
          <w:rFonts w:hint="eastAsia"/>
        </w:rPr>
        <w:t>4</w:t>
      </w:r>
      <w:r>
        <w:rPr>
          <w:rFonts w:hint="eastAsia"/>
        </w:rPr>
        <w:t>月</w:t>
      </w:r>
      <w:r>
        <w:rPr>
          <w:rFonts w:hint="eastAsia"/>
        </w:rPr>
        <w:t>19</w:t>
      </w:r>
      <w:r>
        <w:rPr>
          <w:rFonts w:hint="eastAsia"/>
        </w:rPr>
        <w:t>日（火）</w:t>
      </w:r>
    </w:p>
    <w:p w:rsidR="00C4239D" w:rsidRDefault="00C4239D" w:rsidP="00A01372">
      <w:r>
        <w:rPr>
          <w:rFonts w:hint="eastAsia"/>
        </w:rPr>
        <w:t xml:space="preserve">　規制委は熊本で地震活動が活発化している問題で臨時会を開いた。情報提供が不十分なことを詫びたあと、安全上の問題はないとした。建家の地震動は最大</w:t>
      </w:r>
      <w:r>
        <w:rPr>
          <w:rFonts w:hint="eastAsia"/>
        </w:rPr>
        <w:t>8.6</w:t>
      </w:r>
      <w:r>
        <w:rPr>
          <w:rFonts w:hint="eastAsia"/>
        </w:rPr>
        <w:t>ガル。緊急停止の地震動を大きく下回っていることがその理由。</w:t>
      </w:r>
    </w:p>
    <w:p w:rsidR="00C4239D" w:rsidRDefault="001647B2" w:rsidP="00A01372">
      <w:r>
        <w:rPr>
          <w:rFonts w:hint="eastAsia"/>
        </w:rPr>
        <w:lastRenderedPageBreak/>
        <w:t xml:space="preserve">　その後</w:t>
      </w:r>
      <w:r>
        <w:rPr>
          <w:rFonts w:hint="eastAsia"/>
        </w:rPr>
        <w:t>20</w:t>
      </w:r>
      <w:r>
        <w:rPr>
          <w:rFonts w:hint="eastAsia"/>
        </w:rPr>
        <w:t>日の報道で、審査合格を決定した。今回の合格で</w:t>
      </w:r>
      <w:r>
        <w:rPr>
          <w:rFonts w:hint="eastAsia"/>
        </w:rPr>
        <w:t>3</w:t>
      </w:r>
      <w:r>
        <w:rPr>
          <w:rFonts w:hint="eastAsia"/>
        </w:rPr>
        <w:t>原発</w:t>
      </w:r>
      <w:r>
        <w:rPr>
          <w:rFonts w:hint="eastAsia"/>
        </w:rPr>
        <w:t>7</w:t>
      </w:r>
      <w:r>
        <w:rPr>
          <w:rFonts w:hint="eastAsia"/>
        </w:rPr>
        <w:t>基となる。</w:t>
      </w:r>
    </w:p>
    <w:p w:rsidR="001647B2" w:rsidRPr="00C4239D" w:rsidRDefault="001647B2" w:rsidP="00A01372"/>
    <w:p w:rsidR="006557FA" w:rsidRDefault="006557FA" w:rsidP="00A01372">
      <w:r>
        <w:rPr>
          <w:rFonts w:hint="eastAsia"/>
        </w:rPr>
        <w:t>2016</w:t>
      </w:r>
      <w:r>
        <w:rPr>
          <w:rFonts w:hint="eastAsia"/>
        </w:rPr>
        <w:t>年</w:t>
      </w:r>
      <w:r>
        <w:rPr>
          <w:rFonts w:hint="eastAsia"/>
        </w:rPr>
        <w:t>4</w:t>
      </w:r>
      <w:r>
        <w:rPr>
          <w:rFonts w:hint="eastAsia"/>
        </w:rPr>
        <w:t>月</w:t>
      </w:r>
      <w:r>
        <w:rPr>
          <w:rFonts w:hint="eastAsia"/>
        </w:rPr>
        <w:t>18</w:t>
      </w:r>
      <w:r>
        <w:rPr>
          <w:rFonts w:hint="eastAsia"/>
        </w:rPr>
        <w:t>日（月）</w:t>
      </w:r>
    </w:p>
    <w:p w:rsidR="006557FA" w:rsidRDefault="006557FA" w:rsidP="00A01372">
      <w:r>
        <w:rPr>
          <w:rFonts w:hint="eastAsia"/>
        </w:rPr>
        <w:t xml:space="preserve">　関電高浜１，２号機正式合格へ、運転開始から４０年超の原発としては初めての正式合格。</w:t>
      </w:r>
      <w:r>
        <w:rPr>
          <w:rFonts w:hint="eastAsia"/>
        </w:rPr>
        <w:t>20</w:t>
      </w:r>
      <w:r>
        <w:rPr>
          <w:rFonts w:hint="eastAsia"/>
        </w:rPr>
        <w:t>日の定例会合で「審査書」を決定する。たあ、延長判断の期限となる</w:t>
      </w:r>
      <w:r>
        <w:rPr>
          <w:rFonts w:hint="eastAsia"/>
        </w:rPr>
        <w:t>7</w:t>
      </w:r>
      <w:r>
        <w:rPr>
          <w:rFonts w:hint="eastAsia"/>
        </w:rPr>
        <w:t>月</w:t>
      </w:r>
      <w:r>
        <w:rPr>
          <w:rFonts w:hint="eastAsia"/>
        </w:rPr>
        <w:t>7</w:t>
      </w:r>
      <w:r>
        <w:rPr>
          <w:rFonts w:hint="eastAsia"/>
        </w:rPr>
        <w:t>日までに、延長運転に特化した審査にも合格し、設備の詳細設計をまとめた工事計画の認可を受けなければならない。実際の再稼働は設備の大規模工事などが必要となる。</w:t>
      </w:r>
    </w:p>
    <w:p w:rsidR="006557FA" w:rsidRDefault="006557FA" w:rsidP="00A01372"/>
    <w:p w:rsidR="009440A1" w:rsidRDefault="009440A1" w:rsidP="00A01372">
      <w:r>
        <w:rPr>
          <w:rFonts w:hint="eastAsia"/>
        </w:rPr>
        <w:t xml:space="preserve">　</w:t>
      </w:r>
      <w:r>
        <w:t>A</w:t>
      </w:r>
      <w:r>
        <w:rPr>
          <w:rFonts w:hint="eastAsia"/>
        </w:rPr>
        <w:t>u</w:t>
      </w:r>
      <w:r>
        <w:rPr>
          <w:rFonts w:hint="eastAsia"/>
        </w:rPr>
        <w:t>がはじめた電気代、携帯電話料金と提携保険とのセット割引が保険業法に違反するのではないかと問題になっている。金融庁は立場保留。</w:t>
      </w:r>
    </w:p>
    <w:p w:rsidR="009440A1" w:rsidRPr="009440A1" w:rsidRDefault="009440A1" w:rsidP="00A01372"/>
    <w:p w:rsidR="00AD628A" w:rsidRDefault="00AD628A" w:rsidP="00A01372">
      <w:r>
        <w:rPr>
          <w:rFonts w:hint="eastAsia"/>
        </w:rPr>
        <w:t>2016</w:t>
      </w:r>
      <w:r>
        <w:rPr>
          <w:rFonts w:hint="eastAsia"/>
        </w:rPr>
        <w:t>年</w:t>
      </w:r>
      <w:r>
        <w:rPr>
          <w:rFonts w:hint="eastAsia"/>
        </w:rPr>
        <w:t>4</w:t>
      </w:r>
      <w:r>
        <w:rPr>
          <w:rFonts w:hint="eastAsia"/>
        </w:rPr>
        <w:t>月</w:t>
      </w:r>
      <w:r>
        <w:rPr>
          <w:rFonts w:hint="eastAsia"/>
        </w:rPr>
        <w:t>16</w:t>
      </w:r>
      <w:r>
        <w:rPr>
          <w:rFonts w:hint="eastAsia"/>
        </w:rPr>
        <w:t>日（土）</w:t>
      </w:r>
    </w:p>
    <w:p w:rsidR="00AD628A" w:rsidRDefault="00AD628A" w:rsidP="00A01372">
      <w:r>
        <w:rPr>
          <w:rFonts w:hint="eastAsia"/>
        </w:rPr>
        <w:t xml:space="preserve">　電力広域的運営推進機関が</w:t>
      </w:r>
      <w:r>
        <w:rPr>
          <w:rFonts w:hint="eastAsia"/>
        </w:rPr>
        <w:t>15</w:t>
      </w:r>
      <w:r>
        <w:rPr>
          <w:rFonts w:hint="eastAsia"/>
        </w:rPr>
        <w:t>日に発表した電力契約切り替え件数は</w:t>
      </w:r>
      <w:r>
        <w:rPr>
          <w:rFonts w:hint="eastAsia"/>
        </w:rPr>
        <w:t>8</w:t>
      </w:r>
      <w:r>
        <w:rPr>
          <w:rFonts w:hint="eastAsia"/>
        </w:rPr>
        <w:t>日時点で</w:t>
      </w:r>
      <w:r>
        <w:rPr>
          <w:rFonts w:hint="eastAsia"/>
        </w:rPr>
        <w:t>62</w:t>
      </w:r>
      <w:r>
        <w:rPr>
          <w:rFonts w:hint="eastAsia"/>
        </w:rPr>
        <w:t>万</w:t>
      </w:r>
      <w:r>
        <w:rPr>
          <w:rFonts w:hint="eastAsia"/>
        </w:rPr>
        <w:t>2700</w:t>
      </w:r>
      <w:r>
        <w:rPr>
          <w:rFonts w:hint="eastAsia"/>
        </w:rPr>
        <w:t>件。東京ガスは</w:t>
      </w:r>
      <w:r>
        <w:rPr>
          <w:rFonts w:hint="eastAsia"/>
        </w:rPr>
        <w:t>26</w:t>
      </w:r>
      <w:r>
        <w:rPr>
          <w:rFonts w:hint="eastAsia"/>
        </w:rPr>
        <w:t>万件と全国で最多。東電は今後使用料が少ない家庭向けのプランの追加を検討する。大阪ガスも約</w:t>
      </w:r>
      <w:r>
        <w:rPr>
          <w:rFonts w:hint="eastAsia"/>
        </w:rPr>
        <w:t>10</w:t>
      </w:r>
      <w:r>
        <w:rPr>
          <w:rFonts w:hint="eastAsia"/>
        </w:rPr>
        <w:t>万</w:t>
      </w:r>
      <w:r>
        <w:rPr>
          <w:rFonts w:hint="eastAsia"/>
        </w:rPr>
        <w:t>7000</w:t>
      </w:r>
      <w:r>
        <w:rPr>
          <w:rFonts w:hint="eastAsia"/>
        </w:rPr>
        <w:t>件を獲得。</w:t>
      </w:r>
    </w:p>
    <w:p w:rsidR="00AD628A" w:rsidRDefault="00AD628A" w:rsidP="00A01372"/>
    <w:p w:rsidR="00AD628A" w:rsidRDefault="00AD628A" w:rsidP="00A01372">
      <w:r>
        <w:rPr>
          <w:rFonts w:hint="eastAsia"/>
        </w:rPr>
        <w:t xml:space="preserve">　日本ロジテック協同組合が破産手続き開始。負債総額は約</w:t>
      </w:r>
      <w:r>
        <w:rPr>
          <w:rFonts w:hint="eastAsia"/>
        </w:rPr>
        <w:t>163</w:t>
      </w:r>
      <w:r>
        <w:rPr>
          <w:rFonts w:hint="eastAsia"/>
        </w:rPr>
        <w:t>億円。組合員からの出資金を元手に成長したが、発電所の建設計画などで資金繰りが悪化した。</w:t>
      </w:r>
    </w:p>
    <w:p w:rsidR="00AD628A" w:rsidRDefault="00AD628A" w:rsidP="00A01372"/>
    <w:p w:rsidR="006E2D25" w:rsidRDefault="006E2D25" w:rsidP="00A01372">
      <w:r>
        <w:rPr>
          <w:rFonts w:hint="eastAsia"/>
        </w:rPr>
        <w:t>2016</w:t>
      </w:r>
      <w:r>
        <w:rPr>
          <w:rFonts w:hint="eastAsia"/>
        </w:rPr>
        <w:t>年</w:t>
      </w:r>
      <w:r>
        <w:rPr>
          <w:rFonts w:hint="eastAsia"/>
        </w:rPr>
        <w:t>4</w:t>
      </w:r>
      <w:r>
        <w:rPr>
          <w:rFonts w:hint="eastAsia"/>
        </w:rPr>
        <w:t>月</w:t>
      </w:r>
      <w:r>
        <w:rPr>
          <w:rFonts w:hint="eastAsia"/>
        </w:rPr>
        <w:t>15</w:t>
      </w:r>
      <w:r>
        <w:rPr>
          <w:rFonts w:hint="eastAsia"/>
        </w:rPr>
        <w:t>日（金）</w:t>
      </w:r>
    </w:p>
    <w:p w:rsidR="006E2D25" w:rsidRDefault="006E2D25" w:rsidP="00A01372">
      <w:r>
        <w:rPr>
          <w:rFonts w:hint="eastAsia"/>
        </w:rPr>
        <w:t xml:space="preserve">　東京ガス、初年度</w:t>
      </w:r>
      <w:r>
        <w:rPr>
          <w:rFonts w:hint="eastAsia"/>
        </w:rPr>
        <w:t>40</w:t>
      </w:r>
      <w:r>
        <w:rPr>
          <w:rFonts w:hint="eastAsia"/>
        </w:rPr>
        <w:t>万件を目指す。すでに</w:t>
      </w:r>
      <w:r>
        <w:rPr>
          <w:rFonts w:hint="eastAsia"/>
        </w:rPr>
        <w:t>4</w:t>
      </w:r>
      <w:r>
        <w:rPr>
          <w:rFonts w:hint="eastAsia"/>
        </w:rPr>
        <w:t>日現在で</w:t>
      </w:r>
      <w:r>
        <w:rPr>
          <w:rFonts w:hint="eastAsia"/>
        </w:rPr>
        <w:t>24</w:t>
      </w:r>
      <w:r>
        <w:rPr>
          <w:rFonts w:hint="eastAsia"/>
        </w:rPr>
        <w:t>万件を突破。</w:t>
      </w:r>
    </w:p>
    <w:p w:rsidR="006E2D25" w:rsidRDefault="006E2D25" w:rsidP="00A01372"/>
    <w:p w:rsidR="00547897" w:rsidRDefault="00547897" w:rsidP="00A01372">
      <w:r>
        <w:rPr>
          <w:rFonts w:hint="eastAsia"/>
        </w:rPr>
        <w:t>2016</w:t>
      </w:r>
      <w:r>
        <w:rPr>
          <w:rFonts w:hint="eastAsia"/>
        </w:rPr>
        <w:t>年</w:t>
      </w:r>
      <w:r>
        <w:rPr>
          <w:rFonts w:hint="eastAsia"/>
        </w:rPr>
        <w:t>4</w:t>
      </w:r>
      <w:r>
        <w:rPr>
          <w:rFonts w:hint="eastAsia"/>
        </w:rPr>
        <w:t>月</w:t>
      </w:r>
      <w:r>
        <w:rPr>
          <w:rFonts w:hint="eastAsia"/>
        </w:rPr>
        <w:t>14</w:t>
      </w:r>
      <w:r>
        <w:rPr>
          <w:rFonts w:hint="eastAsia"/>
        </w:rPr>
        <w:t>日（木）</w:t>
      </w:r>
    </w:p>
    <w:p w:rsidR="00547897" w:rsidRDefault="00547897" w:rsidP="00A01372">
      <w:r>
        <w:rPr>
          <w:rFonts w:hint="eastAsia"/>
        </w:rPr>
        <w:t xml:space="preserve">　ソフトバンク、電力小売、全国に拡大。新たに</w:t>
      </w:r>
      <w:r>
        <w:rPr>
          <w:rFonts w:hint="eastAsia"/>
        </w:rPr>
        <w:t>4</w:t>
      </w:r>
      <w:r>
        <w:rPr>
          <w:rFonts w:hint="eastAsia"/>
        </w:rPr>
        <w:t>社と提携へ。</w:t>
      </w:r>
      <w:r>
        <w:rPr>
          <w:rFonts w:hint="eastAsia"/>
        </w:rPr>
        <w:t>4</w:t>
      </w:r>
      <w:r>
        <w:rPr>
          <w:rFonts w:hint="eastAsia"/>
        </w:rPr>
        <w:t>月から関東では東京電力ホールディングスと提携し、中部、関西でも販売を始めていたが、</w:t>
      </w:r>
      <w:r>
        <w:rPr>
          <w:rFonts w:hint="eastAsia"/>
        </w:rPr>
        <w:t>7</w:t>
      </w:r>
      <w:r>
        <w:rPr>
          <w:rFonts w:hint="eastAsia"/>
        </w:rPr>
        <w:t>月にも新たに北海道電力や北陸電力など大手</w:t>
      </w:r>
      <w:r>
        <w:rPr>
          <w:rFonts w:hint="eastAsia"/>
        </w:rPr>
        <w:t>4</w:t>
      </w:r>
      <w:r>
        <w:rPr>
          <w:rFonts w:hint="eastAsia"/>
        </w:rPr>
        <w:t>社と提携して販売を開始する。スマートフォンとのセット割引で顧客を開拓する。東北では東電</w:t>
      </w:r>
      <w:r>
        <w:rPr>
          <w:rFonts w:hint="eastAsia"/>
        </w:rPr>
        <w:t>HD</w:t>
      </w:r>
      <w:r>
        <w:rPr>
          <w:rFonts w:hint="eastAsia"/>
        </w:rPr>
        <w:t>の電力を売る方向で検討する。先行する</w:t>
      </w:r>
      <w:r>
        <w:rPr>
          <w:rFonts w:hint="eastAsia"/>
        </w:rPr>
        <w:t>KDDI</w:t>
      </w:r>
      <w:r>
        <w:rPr>
          <w:rFonts w:hint="eastAsia"/>
        </w:rPr>
        <w:t>を追い上げる。</w:t>
      </w:r>
      <w:r>
        <w:rPr>
          <w:rFonts w:hint="eastAsia"/>
        </w:rPr>
        <w:t>3</w:t>
      </w:r>
      <w:r>
        <w:rPr>
          <w:rFonts w:hint="eastAsia"/>
        </w:rPr>
        <w:t>～</w:t>
      </w:r>
      <w:r>
        <w:rPr>
          <w:rFonts w:hint="eastAsia"/>
        </w:rPr>
        <w:t>4</w:t>
      </w:r>
      <w:r>
        <w:rPr>
          <w:rFonts w:hint="eastAsia"/>
        </w:rPr>
        <w:t>人世帯で</w:t>
      </w:r>
      <w:r>
        <w:rPr>
          <w:rFonts w:hint="eastAsia"/>
        </w:rPr>
        <w:t>5</w:t>
      </w:r>
      <w:r>
        <w:rPr>
          <w:rFonts w:hint="eastAsia"/>
        </w:rPr>
        <w:t>％程度安くなる。北海道では地元のガス会社や流通企業系の新電力に顧客が流出している。</w:t>
      </w:r>
      <w:r>
        <w:rPr>
          <w:rFonts w:hint="eastAsia"/>
        </w:rPr>
        <w:t>1</w:t>
      </w:r>
      <w:r>
        <w:rPr>
          <w:rFonts w:hint="eastAsia"/>
        </w:rPr>
        <w:t>日時点で切り替えは</w:t>
      </w:r>
      <w:r>
        <w:rPr>
          <w:rFonts w:hint="eastAsia"/>
        </w:rPr>
        <w:t>2</w:t>
      </w:r>
      <w:r>
        <w:rPr>
          <w:rFonts w:hint="eastAsia"/>
        </w:rPr>
        <w:t>万件に達した。</w:t>
      </w:r>
    </w:p>
    <w:p w:rsidR="00547897" w:rsidRPr="00547897" w:rsidRDefault="00547897" w:rsidP="00A01372">
      <w:pPr>
        <w:rPr>
          <w:vanish/>
          <w:u w:val="double"/>
        </w:rPr>
      </w:pPr>
    </w:p>
    <w:p w:rsidR="00547897" w:rsidRDefault="00547897" w:rsidP="00A01372"/>
    <w:p w:rsidR="005C0970" w:rsidRDefault="005C0970" w:rsidP="00A01372">
      <w:r>
        <w:rPr>
          <w:rFonts w:hint="eastAsia"/>
        </w:rPr>
        <w:t>2016</w:t>
      </w:r>
      <w:r>
        <w:rPr>
          <w:rFonts w:hint="eastAsia"/>
        </w:rPr>
        <w:t>年</w:t>
      </w:r>
      <w:r>
        <w:rPr>
          <w:rFonts w:hint="eastAsia"/>
        </w:rPr>
        <w:t>4</w:t>
      </w:r>
      <w:r>
        <w:rPr>
          <w:rFonts w:hint="eastAsia"/>
        </w:rPr>
        <w:t>月</w:t>
      </w:r>
      <w:r>
        <w:rPr>
          <w:rFonts w:hint="eastAsia"/>
        </w:rPr>
        <w:t>9</w:t>
      </w:r>
      <w:r>
        <w:rPr>
          <w:rFonts w:hint="eastAsia"/>
        </w:rPr>
        <w:t>日（土）</w:t>
      </w:r>
    </w:p>
    <w:p w:rsidR="005C0970" w:rsidRDefault="005C0970" w:rsidP="00A01372">
      <w:r>
        <w:rPr>
          <w:rFonts w:hint="eastAsia"/>
        </w:rPr>
        <w:t xml:space="preserve">　電力自由化、</w:t>
      </w:r>
      <w:r w:rsidR="00055396">
        <w:rPr>
          <w:rFonts w:hint="eastAsia"/>
        </w:rPr>
        <w:t>4</w:t>
      </w:r>
      <w:r w:rsidR="00055396">
        <w:rPr>
          <w:rFonts w:hint="eastAsia"/>
        </w:rPr>
        <w:t>月</w:t>
      </w:r>
      <w:r w:rsidR="00055396">
        <w:rPr>
          <w:rFonts w:hint="eastAsia"/>
        </w:rPr>
        <w:t>1</w:t>
      </w:r>
      <w:r w:rsidR="00055396">
        <w:rPr>
          <w:rFonts w:hint="eastAsia"/>
        </w:rPr>
        <w:t>日時点の契約</w:t>
      </w:r>
      <w:r>
        <w:rPr>
          <w:rFonts w:hint="eastAsia"/>
        </w:rPr>
        <w:t>切り替え</w:t>
      </w:r>
      <w:r>
        <w:rPr>
          <w:rFonts w:hint="eastAsia"/>
        </w:rPr>
        <w:t>53</w:t>
      </w:r>
      <w:r>
        <w:rPr>
          <w:rFonts w:hint="eastAsia"/>
        </w:rPr>
        <w:t>万件。切り替えの</w:t>
      </w:r>
      <w:r>
        <w:rPr>
          <w:rFonts w:hint="eastAsia"/>
        </w:rPr>
        <w:t>9</w:t>
      </w:r>
      <w:r>
        <w:rPr>
          <w:rFonts w:hint="eastAsia"/>
        </w:rPr>
        <w:t>割が首都圏と関西圏。全国世帯数に占める割合は</w:t>
      </w:r>
      <w:r>
        <w:rPr>
          <w:rFonts w:hint="eastAsia"/>
        </w:rPr>
        <w:t>1</w:t>
      </w:r>
      <w:r>
        <w:rPr>
          <w:rFonts w:hint="eastAsia"/>
        </w:rPr>
        <w:t>％未満。</w:t>
      </w:r>
      <w:r w:rsidR="00055396">
        <w:rPr>
          <w:rFonts w:hint="eastAsia"/>
        </w:rPr>
        <w:t>直近では、</w:t>
      </w:r>
      <w:r>
        <w:rPr>
          <w:rFonts w:hint="eastAsia"/>
        </w:rPr>
        <w:t>東京ガスは</w:t>
      </w:r>
      <w:r>
        <w:rPr>
          <w:rFonts w:hint="eastAsia"/>
        </w:rPr>
        <w:t>4</w:t>
      </w:r>
      <w:r>
        <w:rPr>
          <w:rFonts w:hint="eastAsia"/>
        </w:rPr>
        <w:t>日時点で</w:t>
      </w:r>
      <w:r>
        <w:rPr>
          <w:rFonts w:hint="eastAsia"/>
        </w:rPr>
        <w:t>24</w:t>
      </w:r>
      <w:r>
        <w:rPr>
          <w:rFonts w:hint="eastAsia"/>
        </w:rPr>
        <w:t>万</w:t>
      </w:r>
      <w:r>
        <w:rPr>
          <w:rFonts w:hint="eastAsia"/>
        </w:rPr>
        <w:t>2</w:t>
      </w:r>
      <w:r>
        <w:rPr>
          <w:rFonts w:hint="eastAsia"/>
        </w:rPr>
        <w:t>千件。大阪ガスも</w:t>
      </w:r>
      <w:r>
        <w:rPr>
          <w:rFonts w:hint="eastAsia"/>
        </w:rPr>
        <w:t>11</w:t>
      </w:r>
      <w:r>
        <w:rPr>
          <w:rFonts w:hint="eastAsia"/>
        </w:rPr>
        <w:t>万件を超えた。</w:t>
      </w:r>
      <w:r>
        <w:rPr>
          <w:rFonts w:hint="eastAsia"/>
        </w:rPr>
        <w:t>JX</w:t>
      </w:r>
      <w:r>
        <w:rPr>
          <w:rFonts w:hint="eastAsia"/>
        </w:rPr>
        <w:t>エネルギーも約</w:t>
      </w:r>
      <w:r>
        <w:rPr>
          <w:rFonts w:hint="eastAsia"/>
        </w:rPr>
        <w:t>10</w:t>
      </w:r>
      <w:r>
        <w:rPr>
          <w:rFonts w:hint="eastAsia"/>
        </w:rPr>
        <w:t>万件を超えた。東急子会社の</w:t>
      </w:r>
      <w:r w:rsidR="000975CB">
        <w:rPr>
          <w:rFonts w:hint="eastAsia"/>
        </w:rPr>
        <w:t>東急</w:t>
      </w:r>
      <w:r w:rsidR="00055396">
        <w:rPr>
          <w:rFonts w:hint="eastAsia"/>
        </w:rPr>
        <w:t>パ</w:t>
      </w:r>
      <w:r w:rsidR="000975CB">
        <w:rPr>
          <w:rFonts w:hint="eastAsia"/>
        </w:rPr>
        <w:t>ワーサプライも</w:t>
      </w:r>
      <w:r w:rsidR="000975CB">
        <w:rPr>
          <w:rFonts w:hint="eastAsia"/>
        </w:rPr>
        <w:t>3</w:t>
      </w:r>
      <w:r w:rsidR="000975CB">
        <w:rPr>
          <w:rFonts w:hint="eastAsia"/>
        </w:rPr>
        <w:t>万件を超えた。</w:t>
      </w:r>
      <w:r w:rsidR="00055396">
        <w:rPr>
          <w:rFonts w:hint="eastAsia"/>
        </w:rPr>
        <w:t>九電子</w:t>
      </w:r>
      <w:r w:rsidR="000975CB">
        <w:rPr>
          <w:rFonts w:hint="eastAsia"/>
        </w:rPr>
        <w:t>会社「九電</w:t>
      </w:r>
      <w:r w:rsidR="00055396">
        <w:rPr>
          <w:rFonts w:hint="eastAsia"/>
        </w:rPr>
        <w:t>みら</w:t>
      </w:r>
      <w:r w:rsidR="000975CB">
        <w:rPr>
          <w:rFonts w:hint="eastAsia"/>
        </w:rPr>
        <w:t>エナジーは</w:t>
      </w:r>
      <w:r w:rsidR="000975CB">
        <w:rPr>
          <w:rFonts w:hint="eastAsia"/>
        </w:rPr>
        <w:t>300</w:t>
      </w:r>
      <w:r w:rsidR="000975CB">
        <w:rPr>
          <w:rFonts w:hint="eastAsia"/>
        </w:rPr>
        <w:t>件にとどまる。東京電力エナジーパートナーへの申し込みは約</w:t>
      </w:r>
      <w:r w:rsidR="000975CB">
        <w:rPr>
          <w:rFonts w:hint="eastAsia"/>
        </w:rPr>
        <w:t>30</w:t>
      </w:r>
      <w:r w:rsidR="000975CB">
        <w:rPr>
          <w:rFonts w:hint="eastAsia"/>
        </w:rPr>
        <w:t>万件</w:t>
      </w:r>
      <w:r w:rsidR="00055396">
        <w:rPr>
          <w:rFonts w:hint="eastAsia"/>
        </w:rPr>
        <w:t>で新電力に奪われるのを防いだ。</w:t>
      </w:r>
    </w:p>
    <w:p w:rsidR="00055396" w:rsidRDefault="00055396" w:rsidP="00A01372">
      <w:r>
        <w:rPr>
          <w:rFonts w:hint="eastAsia"/>
        </w:rPr>
        <w:t xml:space="preserve">　</w:t>
      </w:r>
      <w:r>
        <w:rPr>
          <w:rFonts w:hint="eastAsia"/>
        </w:rPr>
        <w:t>1</w:t>
      </w:r>
      <w:r>
        <w:rPr>
          <w:rFonts w:hint="eastAsia"/>
        </w:rPr>
        <w:t>万件を獲得したエイチ・アイ・エスの新電力</w:t>
      </w:r>
      <w:r>
        <w:rPr>
          <w:rFonts w:hint="eastAsia"/>
        </w:rPr>
        <w:t>HTB</w:t>
      </w:r>
      <w:r>
        <w:rPr>
          <w:rFonts w:hint="eastAsia"/>
        </w:rPr>
        <w:t>エナジーはシステム連携で不具合が発生。供給が予定より遅れている。今後元羽などの燃料価格如何では新プランに切り替えても割安感を得にくい可能</w:t>
      </w:r>
      <w:r>
        <w:rPr>
          <w:rFonts w:hint="eastAsia"/>
        </w:rPr>
        <w:lastRenderedPageBreak/>
        <w:t>性もある。</w:t>
      </w:r>
    </w:p>
    <w:p w:rsidR="00055396" w:rsidRDefault="00055396" w:rsidP="00A01372"/>
    <w:p w:rsidR="00D2646F" w:rsidRDefault="00D2646F" w:rsidP="00A01372">
      <w:r>
        <w:rPr>
          <w:rFonts w:hint="eastAsia"/>
        </w:rPr>
        <w:t xml:space="preserve">　東京都が新電力事業を</w:t>
      </w:r>
      <w:r>
        <w:rPr>
          <w:rFonts w:hint="eastAsia"/>
        </w:rPr>
        <w:t>7</w:t>
      </w:r>
      <w:r>
        <w:rPr>
          <w:rFonts w:hint="eastAsia"/>
        </w:rPr>
        <w:t>月から始めると発表。再生可能エネルギーで発電した電力を外郭団体の都環境公社が小売電気事業者として公社の</w:t>
      </w:r>
      <w:r>
        <w:rPr>
          <w:rFonts w:hint="eastAsia"/>
        </w:rPr>
        <w:t>2</w:t>
      </w:r>
      <w:r>
        <w:rPr>
          <w:rFonts w:hint="eastAsia"/>
        </w:rPr>
        <w:t>施設（江東区の環境科学研究所と水素情報館）に供給する。電力はバイオマスの気仙沼地域エネルギー開発、太陽光の調布市まちなか発電の</w:t>
      </w:r>
      <w:r>
        <w:rPr>
          <w:rFonts w:hint="eastAsia"/>
        </w:rPr>
        <w:t>2</w:t>
      </w:r>
      <w:r>
        <w:rPr>
          <w:rFonts w:hint="eastAsia"/>
        </w:rPr>
        <w:t>社から調達。東電より割安になるという。都内の再エネ割合は</w:t>
      </w:r>
      <w:r>
        <w:rPr>
          <w:rFonts w:hint="eastAsia"/>
        </w:rPr>
        <w:t>2014</w:t>
      </w:r>
      <w:r>
        <w:rPr>
          <w:rFonts w:hint="eastAsia"/>
        </w:rPr>
        <w:t>年度で</w:t>
      </w:r>
      <w:r>
        <w:rPr>
          <w:rFonts w:hint="eastAsia"/>
        </w:rPr>
        <w:t>8.7%</w:t>
      </w:r>
      <w:r>
        <w:rPr>
          <w:rFonts w:hint="eastAsia"/>
        </w:rPr>
        <w:t>、</w:t>
      </w:r>
      <w:r>
        <w:rPr>
          <w:rFonts w:hint="eastAsia"/>
        </w:rPr>
        <w:t>30</w:t>
      </w:r>
      <w:r>
        <w:rPr>
          <w:rFonts w:hint="eastAsia"/>
        </w:rPr>
        <w:t>年までに</w:t>
      </w:r>
      <w:r>
        <w:rPr>
          <w:rFonts w:hint="eastAsia"/>
        </w:rPr>
        <w:t>30</w:t>
      </w:r>
      <w:r>
        <w:rPr>
          <w:rFonts w:hint="eastAsia"/>
        </w:rPr>
        <w:t>％に高める目標。みやま市のみやまスマートエネルギーが協力する。</w:t>
      </w:r>
      <w:r w:rsidR="008435B6">
        <w:rPr>
          <w:rFonts w:hint="eastAsia"/>
        </w:rPr>
        <w:t>自治体主導の地域新電力会社が全国で相次ぎ誕生しており、都が参入することで機運が一段と高まりそうだ。</w:t>
      </w:r>
    </w:p>
    <w:p w:rsidR="00D2646F" w:rsidRPr="00055396" w:rsidRDefault="00D2646F" w:rsidP="00A01372"/>
    <w:p w:rsidR="00E74E20" w:rsidRDefault="00E74E20" w:rsidP="00A01372">
      <w:r>
        <w:rPr>
          <w:rFonts w:hint="eastAsia"/>
        </w:rPr>
        <w:t>2016</w:t>
      </w:r>
      <w:r>
        <w:rPr>
          <w:rFonts w:hint="eastAsia"/>
        </w:rPr>
        <w:t>年</w:t>
      </w:r>
      <w:r>
        <w:rPr>
          <w:rFonts w:hint="eastAsia"/>
        </w:rPr>
        <w:t>4</w:t>
      </w:r>
      <w:r>
        <w:rPr>
          <w:rFonts w:hint="eastAsia"/>
        </w:rPr>
        <w:t>月</w:t>
      </w:r>
      <w:r>
        <w:rPr>
          <w:rFonts w:hint="eastAsia"/>
        </w:rPr>
        <w:t>8</w:t>
      </w:r>
      <w:r>
        <w:rPr>
          <w:rFonts w:hint="eastAsia"/>
        </w:rPr>
        <w:t>日（金）</w:t>
      </w:r>
    </w:p>
    <w:p w:rsidR="00E74E20" w:rsidRDefault="00E74E20" w:rsidP="00A01372">
      <w:r>
        <w:rPr>
          <w:rFonts w:hint="eastAsia"/>
        </w:rPr>
        <w:t xml:space="preserve">　川内原発運転容認、火山ガイドについては、「不合理」と断定しつつ、火山噴火については、「広大な地域を壊滅させるような破局的噴火の危険性は無視できるとして、噴火の可能性が「相応の根拠をもって示されない限り、安全性に可決とは言えない」とした。破局的噴火の危険性を</w:t>
      </w:r>
      <w:r w:rsidR="0070209C">
        <w:rPr>
          <w:rFonts w:hint="eastAsia"/>
        </w:rPr>
        <w:t>考慮</w:t>
      </w:r>
      <w:r>
        <w:rPr>
          <w:rFonts w:hint="eastAsia"/>
        </w:rPr>
        <w:t>すべきだという多くの火山学者の意見とはかけ離れている。</w:t>
      </w:r>
    </w:p>
    <w:p w:rsidR="00E74E20" w:rsidRDefault="00E74E20" w:rsidP="00A01372">
      <w:r>
        <w:rPr>
          <w:rFonts w:hint="eastAsia"/>
        </w:rPr>
        <w:t xml:space="preserve">　避難計画についても、政府の原子力防災会議が了承したから住民の人格権を侵害されるおそれはないと判断。予測を超える危険性があることは認めつつ、「社会通念の名のもとに、住民に容認するよう求めている。</w:t>
      </w:r>
    </w:p>
    <w:p w:rsidR="00E74E20" w:rsidRDefault="0015756E" w:rsidP="00A01372">
      <w:r>
        <w:rPr>
          <w:rFonts w:hint="eastAsia"/>
        </w:rPr>
        <w:t xml:space="preserve">　原発以外の建築規制でも破局的噴火の危険性は考慮していないから、と同列で論じている。避難計画を対象外にしていることが国際基準に反しているとの主張に対しては、計画を策定していればよくて、実効性や合理性は問わないとしている。運転を容認するために前後矛盾する内容になっている。</w:t>
      </w:r>
    </w:p>
    <w:p w:rsidR="001B01BB" w:rsidRDefault="001B01BB" w:rsidP="00A01372">
      <w:r>
        <w:rPr>
          <w:rFonts w:hint="eastAsia"/>
        </w:rPr>
        <w:t>原発の運転差し止め仮処分の判断</w:t>
      </w:r>
    </w:p>
    <w:tbl>
      <w:tblPr>
        <w:tblStyle w:val="af1"/>
        <w:tblW w:w="0" w:type="auto"/>
        <w:tblLook w:val="04A0" w:firstRow="1" w:lastRow="0" w:firstColumn="1" w:lastColumn="0" w:noHBand="0" w:noVBand="1"/>
      </w:tblPr>
      <w:tblGrid>
        <w:gridCol w:w="3267"/>
        <w:gridCol w:w="3267"/>
        <w:gridCol w:w="3268"/>
      </w:tblGrid>
      <w:tr w:rsidR="006753C9" w:rsidTr="006753C9">
        <w:tc>
          <w:tcPr>
            <w:tcW w:w="3267" w:type="dxa"/>
          </w:tcPr>
          <w:p w:rsidR="006753C9" w:rsidRDefault="001B01BB" w:rsidP="00A01372">
            <w:r>
              <w:rPr>
                <w:rFonts w:hint="eastAsia"/>
              </w:rPr>
              <w:t>判断</w:t>
            </w:r>
          </w:p>
        </w:tc>
        <w:tc>
          <w:tcPr>
            <w:tcW w:w="3267" w:type="dxa"/>
          </w:tcPr>
          <w:p w:rsidR="006753C9" w:rsidRDefault="001B01BB" w:rsidP="00A01372">
            <w:r>
              <w:rPr>
                <w:rFonts w:hint="eastAsia"/>
              </w:rPr>
              <w:t>大津地裁（３月</w:t>
            </w:r>
            <w:r>
              <w:rPr>
                <w:rFonts w:hint="eastAsia"/>
              </w:rPr>
              <w:t>9</w:t>
            </w:r>
            <w:r>
              <w:rPr>
                <w:rFonts w:hint="eastAsia"/>
              </w:rPr>
              <w:t>日）</w:t>
            </w:r>
          </w:p>
          <w:p w:rsidR="001B01BB" w:rsidRDefault="001B01BB" w:rsidP="00A01372">
            <w:r>
              <w:rPr>
                <w:rFonts w:hint="eastAsia"/>
              </w:rPr>
              <w:t>高浜ｇ年発の運転停止を命令</w:t>
            </w:r>
          </w:p>
        </w:tc>
        <w:tc>
          <w:tcPr>
            <w:tcW w:w="3268" w:type="dxa"/>
          </w:tcPr>
          <w:p w:rsidR="006753C9" w:rsidRDefault="001B01BB" w:rsidP="00A01372">
            <w:r>
              <w:rPr>
                <w:rFonts w:hint="eastAsia"/>
              </w:rPr>
              <w:t>高裁宮崎支部（</w:t>
            </w:r>
            <w:r>
              <w:rPr>
                <w:rFonts w:hint="eastAsia"/>
              </w:rPr>
              <w:t>4</w:t>
            </w:r>
            <w:r>
              <w:rPr>
                <w:rFonts w:hint="eastAsia"/>
              </w:rPr>
              <w:t>月</w:t>
            </w:r>
            <w:r>
              <w:rPr>
                <w:rFonts w:hint="eastAsia"/>
              </w:rPr>
              <w:t>6</w:t>
            </w:r>
            <w:r>
              <w:rPr>
                <w:rFonts w:hint="eastAsia"/>
              </w:rPr>
              <w:t>日）</w:t>
            </w:r>
          </w:p>
          <w:p w:rsidR="001B01BB" w:rsidRDefault="001B01BB" w:rsidP="00A01372">
            <w:r>
              <w:rPr>
                <w:rFonts w:hint="eastAsia"/>
              </w:rPr>
              <w:t>川内原発の運転を容認</w:t>
            </w:r>
          </w:p>
        </w:tc>
      </w:tr>
      <w:tr w:rsidR="006753C9" w:rsidTr="006753C9">
        <w:tc>
          <w:tcPr>
            <w:tcW w:w="3267" w:type="dxa"/>
          </w:tcPr>
          <w:p w:rsidR="006753C9" w:rsidRDefault="001B01BB" w:rsidP="00A01372">
            <w:pPr>
              <w:rPr>
                <w:lang w:eastAsia="zh-TW"/>
              </w:rPr>
            </w:pPr>
            <w:r>
              <w:rPr>
                <w:rFonts w:hint="eastAsia"/>
                <w:lang w:eastAsia="zh-TW"/>
              </w:rPr>
              <w:t>新規性基準</w:t>
            </w:r>
          </w:p>
        </w:tc>
        <w:tc>
          <w:tcPr>
            <w:tcW w:w="3267" w:type="dxa"/>
          </w:tcPr>
          <w:p w:rsidR="006753C9" w:rsidRDefault="001B01BB" w:rsidP="00A01372">
            <w:r>
              <w:rPr>
                <w:rFonts w:hint="eastAsia"/>
              </w:rPr>
              <w:t>基準や基準に基づく許可が直ちに公共の安寧と考えることをためらわざるを得ない</w:t>
            </w:r>
          </w:p>
        </w:tc>
        <w:tc>
          <w:tcPr>
            <w:tcW w:w="3268" w:type="dxa"/>
          </w:tcPr>
          <w:p w:rsidR="006753C9" w:rsidRDefault="001B01BB" w:rsidP="00A01372">
            <w:r>
              <w:rPr>
                <w:rFonts w:hint="eastAsia"/>
              </w:rPr>
              <w:t>基準の定めとして全体としてとらえた場合、極めて高度の合理性を有する体系</w:t>
            </w:r>
          </w:p>
        </w:tc>
      </w:tr>
      <w:tr w:rsidR="006753C9" w:rsidTr="006753C9">
        <w:tc>
          <w:tcPr>
            <w:tcW w:w="3267" w:type="dxa"/>
          </w:tcPr>
          <w:p w:rsidR="006753C9" w:rsidRDefault="001B01BB" w:rsidP="00A01372">
            <w:r>
              <w:rPr>
                <w:rFonts w:hint="eastAsia"/>
              </w:rPr>
              <w:t>基準地震動の妥当性</w:t>
            </w:r>
          </w:p>
        </w:tc>
        <w:tc>
          <w:tcPr>
            <w:tcW w:w="3267" w:type="dxa"/>
          </w:tcPr>
          <w:p w:rsidR="006753C9" w:rsidRDefault="001B01BB" w:rsidP="00A01372">
            <w:r>
              <w:rPr>
                <w:rFonts w:hint="eastAsia"/>
              </w:rPr>
              <w:t>活断層について改訂を含む周辺領域の調査が</w:t>
            </w:r>
            <w:r w:rsidR="00404065">
              <w:rPr>
                <w:rFonts w:hint="eastAsia"/>
              </w:rPr>
              <w:t>徹底的に行われず、十分な主張や証明がされたとは言えない。</w:t>
            </w:r>
          </w:p>
        </w:tc>
        <w:tc>
          <w:tcPr>
            <w:tcW w:w="3268" w:type="dxa"/>
          </w:tcPr>
          <w:p w:rsidR="006753C9" w:rsidRDefault="00404065" w:rsidP="00A01372">
            <w:r>
              <w:rPr>
                <w:rFonts w:hint="eastAsia"/>
              </w:rPr>
              <w:t>策定方針や規制委の判断は不合理とは言えない。</w:t>
            </w:r>
          </w:p>
        </w:tc>
      </w:tr>
      <w:tr w:rsidR="006753C9" w:rsidTr="006753C9">
        <w:tc>
          <w:tcPr>
            <w:tcW w:w="3267" w:type="dxa"/>
          </w:tcPr>
          <w:p w:rsidR="006753C9" w:rsidRDefault="00404065" w:rsidP="00A01372">
            <w:r>
              <w:rPr>
                <w:rFonts w:hint="eastAsia"/>
              </w:rPr>
              <w:t>避難計画</w:t>
            </w:r>
          </w:p>
        </w:tc>
        <w:tc>
          <w:tcPr>
            <w:tcW w:w="3267" w:type="dxa"/>
          </w:tcPr>
          <w:p w:rsidR="006753C9" w:rsidRDefault="00404065" w:rsidP="00A01372">
            <w:r>
              <w:rPr>
                <w:rFonts w:hint="eastAsia"/>
              </w:rPr>
              <w:t>国家主導で具体的な避難計画が早急に策定される必要があり、避難計画を視野に入れた幅広い規制基準が望まれる。</w:t>
            </w:r>
          </w:p>
        </w:tc>
        <w:tc>
          <w:tcPr>
            <w:tcW w:w="3268" w:type="dxa"/>
          </w:tcPr>
          <w:p w:rsidR="006753C9" w:rsidRDefault="00404065" w:rsidP="00A01372">
            <w:r>
              <w:rPr>
                <w:rFonts w:hint="eastAsia"/>
              </w:rPr>
              <w:t>合理性や実効性を欠いても、住民の人格権を違法に侵害しるおそれがあるとは言えない。</w:t>
            </w:r>
          </w:p>
        </w:tc>
      </w:tr>
    </w:tbl>
    <w:p w:rsidR="006753C9" w:rsidRDefault="006753C9" w:rsidP="00A01372"/>
    <w:p w:rsidR="00404065" w:rsidRDefault="00404065" w:rsidP="00A01372">
      <w:r>
        <w:rPr>
          <w:rFonts w:hint="eastAsia"/>
        </w:rPr>
        <w:t>世界最高の根拠</w:t>
      </w:r>
    </w:p>
    <w:p w:rsidR="00404065" w:rsidRDefault="00404065" w:rsidP="00A01372">
      <w:r>
        <w:rPr>
          <w:rFonts w:hint="eastAsia"/>
        </w:rPr>
        <w:t xml:space="preserve">　活断層の定義を明確にし、</w:t>
      </w:r>
      <w:r>
        <w:rPr>
          <w:rFonts w:hint="eastAsia"/>
        </w:rPr>
        <w:t>12</w:t>
      </w:r>
      <w:r>
        <w:rPr>
          <w:rFonts w:hint="eastAsia"/>
        </w:rPr>
        <w:t>万</w:t>
      </w:r>
      <w:r>
        <w:rPr>
          <w:rFonts w:hint="eastAsia"/>
        </w:rPr>
        <w:t>~</w:t>
      </w:r>
      <w:r>
        <w:rPr>
          <w:rFonts w:hint="eastAsia"/>
        </w:rPr>
        <w:t>万年以降の活断層が否定できない断層の上に原子炉建家などを置くことを禁じ、則レッドカードとした。</w:t>
      </w:r>
    </w:p>
    <w:p w:rsidR="00404065" w:rsidRDefault="00404065" w:rsidP="00A01372">
      <w:r>
        <w:rPr>
          <w:rFonts w:hint="eastAsia"/>
        </w:rPr>
        <w:lastRenderedPageBreak/>
        <w:t xml:space="preserve">　基準地震動を最大限厳しく見積もり、耐震面の強化を課した。</w:t>
      </w:r>
    </w:p>
    <w:p w:rsidR="00404065" w:rsidRDefault="00404065" w:rsidP="00A01372">
      <w:r>
        <w:rPr>
          <w:rFonts w:hint="eastAsia"/>
        </w:rPr>
        <w:t xml:space="preserve">　津波も想定を厳しくし、防潮堤や建家内への浸水を阻止する防水扉</w:t>
      </w:r>
      <w:r w:rsidR="00C21C30">
        <w:rPr>
          <w:rFonts w:hint="eastAsia"/>
        </w:rPr>
        <w:t>などの設置を定めた。</w:t>
      </w:r>
    </w:p>
    <w:p w:rsidR="00C21C30" w:rsidRDefault="00C21C30" w:rsidP="00A01372">
      <w:r>
        <w:rPr>
          <w:rFonts w:hint="eastAsia"/>
        </w:rPr>
        <w:t xml:space="preserve">　火山や竜巻、森林火災を想定した対策を求めた。</w:t>
      </w:r>
    </w:p>
    <w:p w:rsidR="00C21C30" w:rsidRDefault="00C21C30" w:rsidP="00A01372">
      <w:r>
        <w:rPr>
          <w:rFonts w:hint="eastAsia"/>
        </w:rPr>
        <w:t xml:space="preserve">　過酷事故への対応策を義務付けた。外部電源が喪失した場合を想定し、非常用電源の数を増やした。外部電源の完全喪失に耐えられる日数を米国や仏が</w:t>
      </w:r>
      <w:r>
        <w:rPr>
          <w:rFonts w:hint="eastAsia"/>
        </w:rPr>
        <w:t>3</w:t>
      </w:r>
      <w:r>
        <w:rPr>
          <w:rFonts w:hint="eastAsia"/>
        </w:rPr>
        <w:t>日程度としているのに対し、</w:t>
      </w:r>
      <w:r>
        <w:rPr>
          <w:rFonts w:hint="eastAsia"/>
        </w:rPr>
        <w:t>7</w:t>
      </w:r>
      <w:r>
        <w:rPr>
          <w:rFonts w:hint="eastAsia"/>
        </w:rPr>
        <w:t>日間とした。だが、米仏などは、過酷事故対策は以前から基準に盛り込んでおり、田中委員長は、「世界最高レベルに大体近づいている」と政府の表現よりトーンダウンしている。</w:t>
      </w:r>
    </w:p>
    <w:p w:rsidR="00C21C30" w:rsidRDefault="00C21C30" w:rsidP="00A01372">
      <w:r>
        <w:rPr>
          <w:rFonts w:hint="eastAsia"/>
        </w:rPr>
        <w:t xml:space="preserve">　世界最高水準というのはどうやら、他国を上回る厳しい基準を設けているという意味ではなく、ようやく米仏に肩を並べたという意味合いだろう。</w:t>
      </w:r>
    </w:p>
    <w:p w:rsidR="006753C9" w:rsidRDefault="006753C9" w:rsidP="00A01372"/>
    <w:p w:rsidR="00AD09C9" w:rsidRDefault="00AD09C9" w:rsidP="00A01372">
      <w:r>
        <w:rPr>
          <w:rFonts w:hint="eastAsia"/>
        </w:rPr>
        <w:t>2016</w:t>
      </w:r>
      <w:r>
        <w:rPr>
          <w:rFonts w:hint="eastAsia"/>
        </w:rPr>
        <w:t>年</w:t>
      </w:r>
      <w:r>
        <w:rPr>
          <w:rFonts w:hint="eastAsia"/>
        </w:rPr>
        <w:t>4</w:t>
      </w:r>
      <w:r>
        <w:rPr>
          <w:rFonts w:hint="eastAsia"/>
        </w:rPr>
        <w:t>月</w:t>
      </w:r>
      <w:r>
        <w:rPr>
          <w:rFonts w:hint="eastAsia"/>
        </w:rPr>
        <w:t>6</w:t>
      </w:r>
      <w:r>
        <w:rPr>
          <w:rFonts w:hint="eastAsia"/>
        </w:rPr>
        <w:t>日（水）</w:t>
      </w:r>
    </w:p>
    <w:p w:rsidR="00AD09C9" w:rsidRDefault="00AD09C9" w:rsidP="00A01372">
      <w:r>
        <w:t xml:space="preserve">　川内原発差し止め認めず。福岡高裁支部「新基準に合理性」。争点は規制基準の妥当性、地震対策、火山の影響、避難計画の実効性。規制基準は不合理とは言えない、耐震設計は地域特性を考慮に入れており、過小評価とは言えない、火山の影響</w:t>
      </w:r>
      <w:r w:rsidR="00676D28">
        <w:t>や避難計画も人格権に対する違法な侵害行為のおそれはないとした。</w:t>
      </w:r>
    </w:p>
    <w:p w:rsidR="004933B9" w:rsidRPr="00AD09C9" w:rsidRDefault="004933B9" w:rsidP="00A01372"/>
    <w:p w:rsidR="004933B9" w:rsidRDefault="004933B9" w:rsidP="00A01372">
      <w:pPr>
        <w:rPr>
          <w:lang w:eastAsia="zh-TW"/>
        </w:rPr>
      </w:pPr>
      <w:r>
        <w:rPr>
          <w:rFonts w:hint="eastAsia"/>
          <w:lang w:eastAsia="zh-TW"/>
        </w:rPr>
        <w:t>2016</w:t>
      </w:r>
      <w:r>
        <w:rPr>
          <w:rFonts w:hint="eastAsia"/>
          <w:lang w:eastAsia="zh-TW"/>
        </w:rPr>
        <w:t>年</w:t>
      </w:r>
      <w:r>
        <w:rPr>
          <w:rFonts w:hint="eastAsia"/>
          <w:lang w:eastAsia="zh-TW"/>
        </w:rPr>
        <w:t>4</w:t>
      </w:r>
      <w:r>
        <w:rPr>
          <w:rFonts w:hint="eastAsia"/>
          <w:lang w:eastAsia="zh-TW"/>
        </w:rPr>
        <w:t>月</w:t>
      </w:r>
      <w:r>
        <w:rPr>
          <w:rFonts w:hint="eastAsia"/>
          <w:lang w:eastAsia="zh-TW"/>
        </w:rPr>
        <w:t>5</w:t>
      </w:r>
      <w:r>
        <w:rPr>
          <w:rFonts w:hint="eastAsia"/>
          <w:lang w:eastAsia="zh-TW"/>
        </w:rPr>
        <w:t>日（火）</w:t>
      </w:r>
    </w:p>
    <w:p w:rsidR="004933B9" w:rsidRDefault="004933B9" w:rsidP="00A01372">
      <w:r>
        <w:rPr>
          <w:rFonts w:hint="eastAsia"/>
          <w:lang w:eastAsia="zh-TW"/>
        </w:rPr>
        <w:t xml:space="preserve">　原発安全、</w:t>
      </w:r>
      <w:r>
        <w:rPr>
          <w:rFonts w:hint="eastAsia"/>
          <w:lang w:eastAsia="zh-TW"/>
        </w:rPr>
        <w:t>4</w:t>
      </w:r>
      <w:r>
        <w:rPr>
          <w:rFonts w:hint="eastAsia"/>
          <w:lang w:eastAsia="zh-TW"/>
        </w:rPr>
        <w:t>電力提携。</w:t>
      </w:r>
      <w:r>
        <w:rPr>
          <w:rFonts w:hint="eastAsia"/>
        </w:rPr>
        <w:t>過酷事後が起きた際の対応、再稼働や廃炉に必要な安全対策に共同で取り組む。関西、九州、中国、四国</w:t>
      </w:r>
      <w:r>
        <w:rPr>
          <w:rFonts w:hint="eastAsia"/>
        </w:rPr>
        <w:t>4</w:t>
      </w:r>
      <w:r>
        <w:rPr>
          <w:rFonts w:hint="eastAsia"/>
        </w:rPr>
        <w:t>社の安全対策費は東日本大震災以降、１兆</w:t>
      </w:r>
      <w:r>
        <w:rPr>
          <w:rFonts w:hint="eastAsia"/>
        </w:rPr>
        <w:t>5</w:t>
      </w:r>
      <w:r>
        <w:rPr>
          <w:rFonts w:hint="eastAsia"/>
        </w:rPr>
        <w:t>千億円以上増えている。安全性工場と費用抑制の両立を目指す。</w:t>
      </w:r>
    </w:p>
    <w:p w:rsidR="004933B9" w:rsidRDefault="004933B9" w:rsidP="00A01372"/>
    <w:p w:rsidR="00E23302" w:rsidRDefault="00E23302" w:rsidP="00A01372">
      <w:r>
        <w:rPr>
          <w:rFonts w:hint="eastAsia"/>
        </w:rPr>
        <w:t>電力自由化と原発延命策（下）、電力自由化で総括原価方式の制度がなくなると原発は生き残れない。原発電源だけを保護して、他の電源は競争ということになると、電力自由化の目的である公正な競争や、無駄をなくすという</w:t>
      </w:r>
      <w:r w:rsidR="00F75D03">
        <w:rPr>
          <w:rFonts w:hint="eastAsia"/>
        </w:rPr>
        <w:t>ことにも大きく外れる。まるで放蕩息子が初老になってもスネをかじろうと言っているようなもの。原発コストが安いのなら延命策は必要ないはず。延命策を講じていることは原発コストは高いということ。</w:t>
      </w:r>
    </w:p>
    <w:p w:rsidR="00F75D03" w:rsidRDefault="00F75D03" w:rsidP="00A01372">
      <w:r>
        <w:rPr>
          <w:rFonts w:hint="eastAsia"/>
        </w:rPr>
        <w:t xml:space="preserve">　エネルギー政策は非常に長期的な課題。国民の意思を反映させて決めるべき。</w:t>
      </w:r>
    </w:p>
    <w:p w:rsidR="00E23302" w:rsidRDefault="00E23302" w:rsidP="00A01372"/>
    <w:p w:rsidR="00026996" w:rsidRDefault="00026996" w:rsidP="00A01372">
      <w:r>
        <w:rPr>
          <w:rFonts w:hint="eastAsia"/>
        </w:rPr>
        <w:t>2016</w:t>
      </w:r>
      <w:r>
        <w:rPr>
          <w:rFonts w:hint="eastAsia"/>
        </w:rPr>
        <w:t>年</w:t>
      </w:r>
      <w:r>
        <w:rPr>
          <w:rFonts w:hint="eastAsia"/>
        </w:rPr>
        <w:t>4</w:t>
      </w:r>
      <w:r>
        <w:rPr>
          <w:rFonts w:hint="eastAsia"/>
        </w:rPr>
        <w:t>月</w:t>
      </w:r>
      <w:r>
        <w:rPr>
          <w:rFonts w:hint="eastAsia"/>
        </w:rPr>
        <w:t>4</w:t>
      </w:r>
      <w:r>
        <w:rPr>
          <w:rFonts w:hint="eastAsia"/>
        </w:rPr>
        <w:t>日（月）</w:t>
      </w:r>
    </w:p>
    <w:p w:rsidR="00026996" w:rsidRDefault="00026996" w:rsidP="00A01372">
      <w:r>
        <w:rPr>
          <w:rFonts w:hint="eastAsia"/>
        </w:rPr>
        <w:t xml:space="preserve">　電力自由化と原発延命策（上）立命館大学大島堅一さんに聞く、原発損害賠償制度の有限責任化も原発延命策の一つ。原発のみ損害賠償に限度額を儲けるという正当性はない。事故のコストは国民にかぶせ、原発で得た利益は事業者ということだ。</w:t>
      </w:r>
    </w:p>
    <w:p w:rsidR="005E33E7" w:rsidRDefault="00026996" w:rsidP="00A01372">
      <w:r>
        <w:rPr>
          <w:rFonts w:hint="eastAsia"/>
        </w:rPr>
        <w:t xml:space="preserve">　電力自由化で電</w:t>
      </w:r>
      <w:r w:rsidR="005E33E7">
        <w:rPr>
          <w:rFonts w:hint="eastAsia"/>
        </w:rPr>
        <w:t>力会社が競争にさらされてしまうので、日本原燃を支援できなくなるということは、再処理が市場経済で成り立たないことを示している。「再処理等拠出金法案」は、特定の産業に保護策を講じ、電力自由化の影響から切り離して永久化しようとするもの。そもそも再処理は必要不可欠なものではない。行き詰まっている以上、支える必要はない。</w:t>
      </w:r>
    </w:p>
    <w:p w:rsidR="005E33E7" w:rsidRDefault="005E33E7" w:rsidP="00A01372">
      <w:r>
        <w:rPr>
          <w:rFonts w:hint="eastAsia"/>
        </w:rPr>
        <w:t xml:space="preserve">　廃炉会計ルールの見直しは本来損失計上しなくてはならない不要なものを資産計上し、それを原価償却費として電気料金で回収できるようにしたこと。この変更は、コストを電気料金に転嫁する総括原価</w:t>
      </w:r>
      <w:r>
        <w:rPr>
          <w:rFonts w:hint="eastAsia"/>
        </w:rPr>
        <w:lastRenderedPageBreak/>
        <w:t>方式で初めて成り立つもの。だから電力自由化が進むと成り立たない。そこで電力の小売会社が支払う送電線の料金で回収する仕組みを</w:t>
      </w:r>
      <w:r w:rsidR="00133AA1">
        <w:rPr>
          <w:rFonts w:hint="eastAsia"/>
        </w:rPr>
        <w:t>作ろうとしている。再生可能エネルギー会社が原発の解体費用を払わされるにはおかしな話で、資本主義のルールにすら外れている。</w:t>
      </w:r>
    </w:p>
    <w:p w:rsidR="00026996" w:rsidRDefault="00026996" w:rsidP="00A01372"/>
    <w:p w:rsidR="008704B4" w:rsidRDefault="008704B4" w:rsidP="00A01372">
      <w:r>
        <w:rPr>
          <w:rFonts w:hint="eastAsia"/>
        </w:rPr>
        <w:t>2016</w:t>
      </w:r>
      <w:r>
        <w:rPr>
          <w:rFonts w:hint="eastAsia"/>
        </w:rPr>
        <w:t>年</w:t>
      </w:r>
      <w:r>
        <w:rPr>
          <w:rFonts w:hint="eastAsia"/>
        </w:rPr>
        <w:t>4</w:t>
      </w:r>
      <w:r>
        <w:rPr>
          <w:rFonts w:hint="eastAsia"/>
        </w:rPr>
        <w:t>月</w:t>
      </w:r>
      <w:r>
        <w:rPr>
          <w:rFonts w:hint="eastAsia"/>
        </w:rPr>
        <w:t>2</w:t>
      </w:r>
      <w:r>
        <w:rPr>
          <w:rFonts w:hint="eastAsia"/>
        </w:rPr>
        <w:t>日（土）</w:t>
      </w:r>
    </w:p>
    <w:p w:rsidR="008704B4" w:rsidRDefault="008704B4" w:rsidP="00A01372">
      <w:r>
        <w:rPr>
          <w:rFonts w:hint="eastAsia"/>
        </w:rPr>
        <w:t xml:space="preserve">　太陽光価格</w:t>
      </w:r>
      <w:r>
        <w:rPr>
          <w:rFonts w:hint="eastAsia"/>
        </w:rPr>
        <w:t>2</w:t>
      </w:r>
      <w:r>
        <w:rPr>
          <w:rFonts w:hint="eastAsia"/>
        </w:rPr>
        <w:t>割下げ、電気料金添加歯止め。太陽光発電に対する行き過ぎた優遇措置を是正する。日本では</w:t>
      </w:r>
      <w:r>
        <w:rPr>
          <w:rFonts w:hint="eastAsia"/>
        </w:rPr>
        <w:t>150</w:t>
      </w:r>
      <w:r>
        <w:rPr>
          <w:rFonts w:hint="eastAsia"/>
        </w:rPr>
        <w:t>万戸超ｇ太陽光発電に取り組んでいる。標準家庭の負担は月</w:t>
      </w:r>
      <w:r>
        <w:rPr>
          <w:rFonts w:hint="eastAsia"/>
        </w:rPr>
        <w:t>675</w:t>
      </w:r>
      <w:r>
        <w:rPr>
          <w:rFonts w:hint="eastAsia"/>
        </w:rPr>
        <w:t>円、</w:t>
      </w:r>
      <w:r>
        <w:rPr>
          <w:rFonts w:hint="eastAsia"/>
        </w:rPr>
        <w:t>12</w:t>
      </w:r>
      <w:r>
        <w:rPr>
          <w:rFonts w:hint="eastAsia"/>
        </w:rPr>
        <w:t>年度の</w:t>
      </w:r>
      <w:r>
        <w:rPr>
          <w:rFonts w:hint="eastAsia"/>
        </w:rPr>
        <w:t>10</w:t>
      </w:r>
      <w:r>
        <w:rPr>
          <w:rFonts w:hint="eastAsia"/>
        </w:rPr>
        <w:t>倍になった。太陽光発電の機運が後退する可能性が高い。太陽光設備はすでに国の目標を超えている。風力発電もドイツやフランスに比べて</w:t>
      </w:r>
      <w:r>
        <w:rPr>
          <w:rFonts w:hint="eastAsia"/>
        </w:rPr>
        <w:t>2</w:t>
      </w:r>
      <w:r>
        <w:rPr>
          <w:rFonts w:hint="eastAsia"/>
        </w:rPr>
        <w:t>倍程度高いことがら引き下げを検討する。</w:t>
      </w:r>
    </w:p>
    <w:p w:rsidR="008704B4" w:rsidRDefault="008704B4" w:rsidP="00A01372"/>
    <w:p w:rsidR="008704B4" w:rsidRDefault="008704B4" w:rsidP="00A01372">
      <w:r>
        <w:rPr>
          <w:rFonts w:hint="eastAsia"/>
        </w:rPr>
        <w:t xml:space="preserve">　電力選びなお様子見。</w:t>
      </w:r>
      <w:r w:rsidR="008D0EA7">
        <w:rPr>
          <w:rFonts w:hint="eastAsia"/>
        </w:rPr>
        <w:t>大手ｄ年力からの切り替えは約</w:t>
      </w:r>
      <w:r w:rsidR="008D0EA7">
        <w:rPr>
          <w:rFonts w:hint="eastAsia"/>
        </w:rPr>
        <w:t>38</w:t>
      </w:r>
      <w:r w:rsidR="008D0EA7">
        <w:rPr>
          <w:rFonts w:hint="eastAsia"/>
        </w:rPr>
        <w:t>万件と全体の</w:t>
      </w:r>
      <w:r w:rsidR="008D0EA7">
        <w:rPr>
          <w:rFonts w:hint="eastAsia"/>
        </w:rPr>
        <w:t>1</w:t>
      </w:r>
      <w:r w:rsidR="008D0EA7">
        <w:rPr>
          <w:rFonts w:hint="eastAsia"/>
        </w:rPr>
        <w:t>％以下。</w:t>
      </w:r>
    </w:p>
    <w:p w:rsidR="006861B6" w:rsidRDefault="006861B6" w:rsidP="00A01372"/>
    <w:p w:rsidR="006861B6" w:rsidRDefault="006861B6" w:rsidP="00A01372">
      <w:r>
        <w:rPr>
          <w:rFonts w:hint="eastAsia"/>
        </w:rPr>
        <w:t xml:space="preserve">　原発ケーブル違反、</w:t>
      </w:r>
      <w:r>
        <w:rPr>
          <w:rFonts w:hint="eastAsia"/>
        </w:rPr>
        <w:t>20</w:t>
      </w:r>
      <w:r>
        <w:rPr>
          <w:rFonts w:hint="eastAsia"/>
        </w:rPr>
        <w:t>箇所に。</w:t>
      </w:r>
      <w:r>
        <w:rPr>
          <w:rFonts w:hint="eastAsia"/>
        </w:rPr>
        <w:t>3</w:t>
      </w:r>
      <w:r>
        <w:rPr>
          <w:rFonts w:hint="eastAsia"/>
        </w:rPr>
        <w:t>月</w:t>
      </w:r>
      <w:r>
        <w:rPr>
          <w:rFonts w:hint="eastAsia"/>
        </w:rPr>
        <w:t>31</w:t>
      </w:r>
      <w:r>
        <w:rPr>
          <w:rFonts w:hint="eastAsia"/>
        </w:rPr>
        <w:t>日現在。東電可柏崎刈羽原発の６つの原発、六ヶ所再処理工場の</w:t>
      </w:r>
      <w:r>
        <w:rPr>
          <w:rFonts w:hint="eastAsia"/>
        </w:rPr>
        <w:t>351</w:t>
      </w:r>
      <w:r>
        <w:rPr>
          <w:rFonts w:hint="eastAsia"/>
        </w:rPr>
        <w:t>本のケーブル等々。確認作業を事業者任せにする限界、。規制委は現場での目視確認をしていない。東電のずさんな管理状況が露呈。規制委は一斉調査を指示せざるを得なくなった。一方再稼働した原発は調査対象外。</w:t>
      </w:r>
    </w:p>
    <w:p w:rsidR="008704B4" w:rsidRDefault="008704B4" w:rsidP="00A01372"/>
    <w:p w:rsidR="00DE10C4" w:rsidRDefault="00DE10C4" w:rsidP="00A01372">
      <w:r>
        <w:rPr>
          <w:rFonts w:hint="eastAsia"/>
        </w:rPr>
        <w:t>2016</w:t>
      </w:r>
      <w:r>
        <w:rPr>
          <w:rFonts w:hint="eastAsia"/>
        </w:rPr>
        <w:t>年</w:t>
      </w:r>
      <w:r>
        <w:rPr>
          <w:rFonts w:hint="eastAsia"/>
        </w:rPr>
        <w:t>4</w:t>
      </w:r>
      <w:r>
        <w:rPr>
          <w:rFonts w:hint="eastAsia"/>
        </w:rPr>
        <w:t>月</w:t>
      </w:r>
      <w:r>
        <w:rPr>
          <w:rFonts w:hint="eastAsia"/>
        </w:rPr>
        <w:t>1</w:t>
      </w:r>
      <w:r>
        <w:rPr>
          <w:rFonts w:hint="eastAsia"/>
        </w:rPr>
        <w:t>日（金）</w:t>
      </w:r>
    </w:p>
    <w:p w:rsidR="00DE10C4" w:rsidRDefault="00DE10C4" w:rsidP="00A01372">
      <w:r>
        <w:rPr>
          <w:rFonts w:hint="eastAsia"/>
        </w:rPr>
        <w:t xml:space="preserve">　電力スポット取引活発。</w:t>
      </w:r>
      <w:r>
        <w:rPr>
          <w:rFonts w:hint="eastAsia"/>
        </w:rPr>
        <w:t>1</w:t>
      </w:r>
      <w:r>
        <w:rPr>
          <w:rFonts w:hint="eastAsia"/>
        </w:rPr>
        <w:t>年前に比べ</w:t>
      </w:r>
      <w:r>
        <w:rPr>
          <w:rFonts w:hint="eastAsia"/>
        </w:rPr>
        <w:t>6</w:t>
      </w:r>
      <w:r>
        <w:rPr>
          <w:rFonts w:hint="eastAsia"/>
        </w:rPr>
        <w:t>割増加。本格化はこれから。</w:t>
      </w:r>
      <w:r>
        <w:rPr>
          <w:rFonts w:hint="eastAsia"/>
        </w:rPr>
        <w:t>1</w:t>
      </w:r>
      <w:r>
        <w:rPr>
          <w:rFonts w:hint="eastAsia"/>
        </w:rPr>
        <w:t>日前市場で翌日分を売買する。</w:t>
      </w:r>
      <w:r>
        <w:rPr>
          <w:rFonts w:hint="eastAsia"/>
        </w:rPr>
        <w:t>1</w:t>
      </w:r>
      <w:r>
        <w:rPr>
          <w:rFonts w:hint="eastAsia"/>
        </w:rPr>
        <w:t>日の約定総量は</w:t>
      </w:r>
      <w:r>
        <w:rPr>
          <w:rFonts w:hint="eastAsia"/>
        </w:rPr>
        <w:t>4700</w:t>
      </w:r>
      <w:r>
        <w:rPr>
          <w:rFonts w:hint="eastAsia"/>
        </w:rPr>
        <w:t>万キロワット時。取引価格は</w:t>
      </w:r>
      <w:r>
        <w:rPr>
          <w:rFonts w:hint="eastAsia"/>
        </w:rPr>
        <w:t>1</w:t>
      </w:r>
      <w:r>
        <w:rPr>
          <w:rFonts w:hint="eastAsia"/>
        </w:rPr>
        <w:t>キロワット時</w:t>
      </w:r>
      <w:r>
        <w:rPr>
          <w:rFonts w:hint="eastAsia"/>
        </w:rPr>
        <w:t>7.4</w:t>
      </w:r>
      <w:r>
        <w:rPr>
          <w:rFonts w:hint="eastAsia"/>
        </w:rPr>
        <w:t>円。石油火力から液化天然ガスへ</w:t>
      </w:r>
      <w:r w:rsidR="00437B71">
        <w:rPr>
          <w:rFonts w:hint="eastAsia"/>
        </w:rPr>
        <w:t>の</w:t>
      </w:r>
      <w:r>
        <w:rPr>
          <w:rFonts w:hint="eastAsia"/>
        </w:rPr>
        <w:t>切り替えも進む見通しで価格を押し下げる要因となる。</w:t>
      </w:r>
    </w:p>
    <w:p w:rsidR="00DE10C4" w:rsidRDefault="00DE10C4" w:rsidP="00A01372"/>
    <w:p w:rsidR="00DE10C4" w:rsidRDefault="00DE10C4" w:rsidP="00A01372">
      <w:r>
        <w:rPr>
          <w:rFonts w:hint="eastAsia"/>
        </w:rPr>
        <w:t xml:space="preserve">　インド風力発電新たな主戦場に。発電能力は世界４位。１５年末の発電能力は約</w:t>
      </w:r>
      <w:r>
        <w:rPr>
          <w:rFonts w:hint="eastAsia"/>
        </w:rPr>
        <w:t>2500</w:t>
      </w:r>
      <w:r>
        <w:rPr>
          <w:rFonts w:hint="eastAsia"/>
        </w:rPr>
        <w:t>万ｋｗと原発</w:t>
      </w:r>
      <w:r>
        <w:rPr>
          <w:rFonts w:hint="eastAsia"/>
        </w:rPr>
        <w:t>25</w:t>
      </w:r>
      <w:r>
        <w:rPr>
          <w:rFonts w:hint="eastAsia"/>
        </w:rPr>
        <w:t>基分に相当。</w:t>
      </w:r>
    </w:p>
    <w:p w:rsidR="005A72DF" w:rsidRDefault="005A72DF" w:rsidP="00A01372"/>
    <w:p w:rsidR="005A72DF" w:rsidRDefault="005A72DF" w:rsidP="00A01372">
      <w:r>
        <w:rPr>
          <w:rFonts w:hint="eastAsia"/>
        </w:rPr>
        <w:t xml:space="preserve">　原子力市民委員会が電力自由化で原発保護政策を批判する声明。原子力も他の電源と同じ条件で競争させるべきで、保護は電力自由化の趣旨に反している。</w:t>
      </w:r>
    </w:p>
    <w:p w:rsidR="00DE10C4" w:rsidRDefault="00DE10C4" w:rsidP="00A01372"/>
    <w:p w:rsidR="0077686D" w:rsidRDefault="0077686D" w:rsidP="00A01372">
      <w:r>
        <w:rPr>
          <w:rFonts w:hint="eastAsia"/>
        </w:rPr>
        <w:t>2016</w:t>
      </w:r>
      <w:r>
        <w:rPr>
          <w:rFonts w:hint="eastAsia"/>
        </w:rPr>
        <w:t>年</w:t>
      </w:r>
      <w:r>
        <w:rPr>
          <w:rFonts w:hint="eastAsia"/>
        </w:rPr>
        <w:t>3</w:t>
      </w:r>
      <w:r>
        <w:rPr>
          <w:rFonts w:hint="eastAsia"/>
        </w:rPr>
        <w:t>月</w:t>
      </w:r>
      <w:r>
        <w:rPr>
          <w:rFonts w:hint="eastAsia"/>
        </w:rPr>
        <w:t>31</w:t>
      </w:r>
      <w:r>
        <w:rPr>
          <w:rFonts w:hint="eastAsia"/>
        </w:rPr>
        <w:t>日（木）</w:t>
      </w:r>
    </w:p>
    <w:p w:rsidR="0077686D" w:rsidRDefault="0077686D" w:rsidP="00A01372">
      <w:r>
        <w:rPr>
          <w:rFonts w:hint="eastAsia"/>
        </w:rPr>
        <w:t xml:space="preserve">　</w:t>
      </w:r>
      <w:r>
        <w:rPr>
          <w:rFonts w:hint="eastAsia"/>
        </w:rPr>
        <w:t>30</w:t>
      </w:r>
      <w:r>
        <w:rPr>
          <w:rFonts w:hint="eastAsia"/>
        </w:rPr>
        <w:t>日に規制委、凍土壁を認可。東電は凍結運転を始める。海側全面と山側</w:t>
      </w:r>
      <w:r>
        <w:rPr>
          <w:rFonts w:hint="eastAsia"/>
        </w:rPr>
        <w:t>95</w:t>
      </w:r>
      <w:r>
        <w:rPr>
          <w:rFonts w:hint="eastAsia"/>
        </w:rPr>
        <w:t>％。計画から</w:t>
      </w:r>
      <w:r>
        <w:rPr>
          <w:rFonts w:hint="eastAsia"/>
        </w:rPr>
        <w:t>1</w:t>
      </w:r>
      <w:r>
        <w:rPr>
          <w:rFonts w:hint="eastAsia"/>
        </w:rPr>
        <w:t>年遅れ、効果は基本的にはわからないと規制庁の担当者。</w:t>
      </w:r>
    </w:p>
    <w:p w:rsidR="0077686D" w:rsidRDefault="0077686D" w:rsidP="00A01372"/>
    <w:p w:rsidR="004E0A41" w:rsidRDefault="004E0A41" w:rsidP="00A01372">
      <w:r>
        <w:rPr>
          <w:rFonts w:hint="eastAsia"/>
        </w:rPr>
        <w:t>2016</w:t>
      </w:r>
      <w:r>
        <w:rPr>
          <w:rFonts w:hint="eastAsia"/>
        </w:rPr>
        <w:t>年</w:t>
      </w:r>
      <w:r>
        <w:rPr>
          <w:rFonts w:hint="eastAsia"/>
        </w:rPr>
        <w:t>3</w:t>
      </w:r>
      <w:r>
        <w:rPr>
          <w:rFonts w:hint="eastAsia"/>
        </w:rPr>
        <w:t>月</w:t>
      </w:r>
      <w:r>
        <w:rPr>
          <w:rFonts w:hint="eastAsia"/>
        </w:rPr>
        <w:t>30</w:t>
      </w:r>
      <w:r>
        <w:rPr>
          <w:rFonts w:hint="eastAsia"/>
        </w:rPr>
        <w:t>日（水）</w:t>
      </w:r>
    </w:p>
    <w:p w:rsidR="004E0A41" w:rsidRDefault="004E0A41" w:rsidP="00A01372">
      <w:pPr>
        <w:rPr>
          <w:rFonts w:ascii="ＭＳ 明朝" w:eastAsia="ＭＳ 明朝" w:hAnsi="Arial" w:cs="Arial"/>
          <w:kern w:val="0"/>
          <w:szCs w:val="14"/>
        </w:rPr>
      </w:pPr>
      <w:r w:rsidRPr="004E0A41">
        <w:rPr>
          <w:rFonts w:ascii="ＭＳ 明朝" w:eastAsia="ＭＳ 明朝" w:hint="eastAsia"/>
        </w:rPr>
        <w:t xml:space="preserve">　</w:t>
      </w:r>
      <w:r w:rsidRPr="004E0A41">
        <w:rPr>
          <w:rFonts w:ascii="ＭＳ 明朝" w:eastAsia="ＭＳ 明朝" w:hAnsi="Arial" w:cs="Arial"/>
          <w:kern w:val="0"/>
          <w:szCs w:val="14"/>
        </w:rPr>
        <w:t>環境省は、東京電力福島第１原発事故後の除染で出た汚染土に関し、8,000ベクレル／kg以下の汚染土を、全国の公共事業で利用できる方針を決定しました。</w:t>
      </w:r>
    </w:p>
    <w:p w:rsidR="004E0A41" w:rsidRDefault="004E0A41" w:rsidP="004E0A41">
      <w:pPr>
        <w:ind w:firstLineChars="100" w:firstLine="210"/>
        <w:rPr>
          <w:rFonts w:ascii="ＭＳ 明朝" w:eastAsia="ＭＳ 明朝" w:hAnsi="Arial" w:cs="Arial"/>
          <w:kern w:val="0"/>
          <w:szCs w:val="14"/>
        </w:rPr>
      </w:pPr>
      <w:r w:rsidRPr="004E0A41">
        <w:rPr>
          <w:rFonts w:ascii="ＭＳ 明朝" w:eastAsia="ＭＳ 明朝" w:hAnsi="Arial" w:cs="Arial"/>
          <w:kern w:val="0"/>
          <w:szCs w:val="14"/>
        </w:rPr>
        <w:t>しかし、原子炉等規制法に基づく規則においては、原発の解体などによって発生したコンクリートや金属などの再生利用の基準は100ベクレル／kgとなっています。今回の環境省方針は、この80倍となります。</w:t>
      </w:r>
    </w:p>
    <w:p w:rsidR="004E0A41" w:rsidRDefault="004E0A41" w:rsidP="004E0A41">
      <w:pPr>
        <w:ind w:firstLineChars="100" w:firstLine="210"/>
        <w:rPr>
          <w:rFonts w:ascii="ＭＳ 明朝" w:eastAsia="ＭＳ 明朝" w:hAnsi="Arial" w:cs="Arial"/>
          <w:kern w:val="0"/>
          <w:szCs w:val="14"/>
        </w:rPr>
      </w:pPr>
      <w:r w:rsidRPr="004E0A41">
        <w:rPr>
          <w:rFonts w:ascii="ＭＳ 明朝" w:eastAsia="ＭＳ 明朝" w:hAnsi="Arial" w:cs="Arial"/>
          <w:kern w:val="0"/>
          <w:szCs w:val="14"/>
        </w:rPr>
        <w:lastRenderedPageBreak/>
        <w:t>降雨、浸食、災害などによる環境中への大量放出も懸念されます。工事中においては、工事従事者も通行人も被ばくします。大地震が発生すれば、道路の陥没、崩壊などがあちらこちらで発生し、汚染土がむき出しになるでしょう。</w:t>
      </w:r>
    </w:p>
    <w:p w:rsidR="004E0A41" w:rsidRPr="004E0A41" w:rsidRDefault="004E0A41" w:rsidP="004E0A41">
      <w:pPr>
        <w:ind w:firstLineChars="100" w:firstLine="210"/>
        <w:rPr>
          <w:rFonts w:ascii="ＭＳ 明朝" w:eastAsia="ＭＳ 明朝"/>
        </w:rPr>
      </w:pPr>
      <w:r w:rsidRPr="004E0A41">
        <w:rPr>
          <w:rFonts w:ascii="ＭＳ 明朝" w:eastAsia="ＭＳ 明朝" w:hAnsi="Arial" w:cs="Arial"/>
          <w:kern w:val="0"/>
          <w:szCs w:val="14"/>
        </w:rPr>
        <w:t>まさに、子どもも含めて、日本中の人たちを</w:t>
      </w:r>
      <w:r>
        <w:rPr>
          <w:rFonts w:ascii="ＭＳ 明朝" w:eastAsia="ＭＳ 明朝" w:hAnsi="Arial" w:cs="Arial"/>
          <w:kern w:val="0"/>
          <w:szCs w:val="14"/>
        </w:rPr>
        <w:t>1億総</w:t>
      </w:r>
      <w:r w:rsidRPr="004E0A41">
        <w:rPr>
          <w:rFonts w:ascii="ＭＳ 明朝" w:eastAsia="ＭＳ 明朝" w:hAnsi="Arial" w:cs="Arial"/>
          <w:kern w:val="0"/>
          <w:szCs w:val="14"/>
        </w:rPr>
        <w:t>被ばくさせるために、壮大な「ナショナル・プロジェクト」にほかなりません。断じて許すわけにはいきません。</w:t>
      </w:r>
    </w:p>
    <w:p w:rsidR="004E0A41" w:rsidRDefault="004E0A41" w:rsidP="00A01372"/>
    <w:p w:rsidR="00515266" w:rsidRDefault="00515266" w:rsidP="00A01372">
      <w:r>
        <w:rPr>
          <w:rFonts w:hint="eastAsia"/>
        </w:rPr>
        <w:t>2016</w:t>
      </w:r>
      <w:r>
        <w:rPr>
          <w:rFonts w:hint="eastAsia"/>
        </w:rPr>
        <w:t>年</w:t>
      </w:r>
      <w:r>
        <w:rPr>
          <w:rFonts w:hint="eastAsia"/>
        </w:rPr>
        <w:t>3</w:t>
      </w:r>
      <w:r>
        <w:rPr>
          <w:rFonts w:hint="eastAsia"/>
        </w:rPr>
        <w:t>月</w:t>
      </w:r>
      <w:r>
        <w:rPr>
          <w:rFonts w:hint="eastAsia"/>
        </w:rPr>
        <w:t>29</w:t>
      </w:r>
      <w:r>
        <w:rPr>
          <w:rFonts w:hint="eastAsia"/>
        </w:rPr>
        <w:t>日（火）</w:t>
      </w:r>
    </w:p>
    <w:p w:rsidR="00515266" w:rsidRDefault="00515266" w:rsidP="00A01372">
      <w:r>
        <w:rPr>
          <w:rFonts w:hint="eastAsia"/>
        </w:rPr>
        <w:t xml:space="preserve">　再エネの投資、昨年過去最大に、国連など報告。</w:t>
      </w:r>
      <w:r>
        <w:rPr>
          <w:rFonts w:hint="eastAsia"/>
        </w:rPr>
        <w:t>2859</w:t>
      </w:r>
      <w:r>
        <w:rPr>
          <w:rFonts w:hint="eastAsia"/>
        </w:rPr>
        <w:t>億ドル（</w:t>
      </w:r>
      <w:r>
        <w:rPr>
          <w:rFonts w:hint="eastAsia"/>
        </w:rPr>
        <w:t>32</w:t>
      </w:r>
      <w:r>
        <w:rPr>
          <w:rFonts w:hint="eastAsia"/>
        </w:rPr>
        <w:t>兆</w:t>
      </w:r>
      <w:r>
        <w:rPr>
          <w:rFonts w:hint="eastAsia"/>
        </w:rPr>
        <w:t>4000</w:t>
      </w:r>
      <w:r>
        <w:rPr>
          <w:rFonts w:hint="eastAsia"/>
        </w:rPr>
        <w:t>億円）、ただ、再エネ発電の占める割合はまだ</w:t>
      </w:r>
      <w:r>
        <w:rPr>
          <w:rFonts w:hint="eastAsia"/>
        </w:rPr>
        <w:t>10</w:t>
      </w:r>
      <w:r>
        <w:rPr>
          <w:rFonts w:hint="eastAsia"/>
        </w:rPr>
        <w:t>％程度。途上国での投資が先進国を上回った。中国、インド、ブラジルは前年比</w:t>
      </w:r>
      <w:r>
        <w:rPr>
          <w:rFonts w:hint="eastAsia"/>
        </w:rPr>
        <w:t>19</w:t>
      </w:r>
      <w:r>
        <w:rPr>
          <w:rFonts w:hint="eastAsia"/>
        </w:rPr>
        <w:t>％の伸び。・</w:t>
      </w:r>
    </w:p>
    <w:p w:rsidR="00515266" w:rsidRDefault="00515266" w:rsidP="00A01372"/>
    <w:p w:rsidR="0022548C" w:rsidRDefault="0022548C" w:rsidP="00A01372">
      <w:r>
        <w:rPr>
          <w:rFonts w:hint="eastAsia"/>
        </w:rPr>
        <w:t>2016</w:t>
      </w:r>
      <w:r>
        <w:rPr>
          <w:rFonts w:hint="eastAsia"/>
        </w:rPr>
        <w:t>年</w:t>
      </w:r>
      <w:r>
        <w:rPr>
          <w:rFonts w:hint="eastAsia"/>
        </w:rPr>
        <w:t>3</w:t>
      </w:r>
      <w:r>
        <w:rPr>
          <w:rFonts w:hint="eastAsia"/>
        </w:rPr>
        <w:t>月</w:t>
      </w:r>
      <w:r>
        <w:rPr>
          <w:rFonts w:hint="eastAsia"/>
        </w:rPr>
        <w:t>25</w:t>
      </w:r>
      <w:r>
        <w:rPr>
          <w:rFonts w:hint="eastAsia"/>
        </w:rPr>
        <w:t>日（金）</w:t>
      </w:r>
    </w:p>
    <w:p w:rsidR="0022548C" w:rsidRDefault="0022548C" w:rsidP="00A01372">
      <w:r>
        <w:rPr>
          <w:rFonts w:hint="eastAsia"/>
        </w:rPr>
        <w:t xml:space="preserve">　伊方原発</w:t>
      </w:r>
      <w:r>
        <w:rPr>
          <w:rFonts w:hint="eastAsia"/>
        </w:rPr>
        <w:t>1</w:t>
      </w:r>
      <w:r>
        <w:rPr>
          <w:rFonts w:hint="eastAsia"/>
        </w:rPr>
        <w:t>号機廃炉へ、</w:t>
      </w:r>
      <w:r>
        <w:rPr>
          <w:rFonts w:hint="eastAsia"/>
        </w:rPr>
        <w:t>40</w:t>
      </w:r>
      <w:r>
        <w:rPr>
          <w:rFonts w:hint="eastAsia"/>
        </w:rPr>
        <w:t>年近く稼働延長には</w:t>
      </w:r>
      <w:r>
        <w:rPr>
          <w:rFonts w:hint="eastAsia"/>
        </w:rPr>
        <w:t>2000</w:t>
      </w:r>
      <w:r>
        <w:rPr>
          <w:rFonts w:hint="eastAsia"/>
        </w:rPr>
        <w:t>億円規模の安全対策費がかかる見込み。昨春、敦賀</w:t>
      </w:r>
      <w:r>
        <w:rPr>
          <w:rFonts w:hint="eastAsia"/>
        </w:rPr>
        <w:t>1</w:t>
      </w:r>
      <w:r>
        <w:rPr>
          <w:rFonts w:hint="eastAsia"/>
        </w:rPr>
        <w:t>号機、美浜１・２号機、島根</w:t>
      </w:r>
      <w:r>
        <w:rPr>
          <w:rFonts w:hint="eastAsia"/>
        </w:rPr>
        <w:t>1</w:t>
      </w:r>
      <w:r>
        <w:rPr>
          <w:rFonts w:hint="eastAsia"/>
        </w:rPr>
        <w:t>号機、玄海</w:t>
      </w:r>
      <w:r>
        <w:rPr>
          <w:rFonts w:hint="eastAsia"/>
        </w:rPr>
        <w:t>1</w:t>
      </w:r>
      <w:r>
        <w:rPr>
          <w:rFonts w:hint="eastAsia"/>
        </w:rPr>
        <w:t>号機の５基が廃炉を決定、今回で</w:t>
      </w:r>
      <w:r>
        <w:rPr>
          <w:rFonts w:hint="eastAsia"/>
        </w:rPr>
        <w:t>6</w:t>
      </w:r>
      <w:r>
        <w:rPr>
          <w:rFonts w:hint="eastAsia"/>
        </w:rPr>
        <w:t>例目になる。</w:t>
      </w:r>
      <w:r>
        <w:rPr>
          <w:rFonts w:hint="eastAsia"/>
        </w:rPr>
        <w:t>3</w:t>
      </w:r>
      <w:r>
        <w:rPr>
          <w:rFonts w:hint="eastAsia"/>
        </w:rPr>
        <w:t>号機は</w:t>
      </w:r>
      <w:r w:rsidR="00C469B3">
        <w:rPr>
          <w:rFonts w:hint="eastAsia"/>
        </w:rPr>
        <w:t>規制委</w:t>
      </w:r>
      <w:r>
        <w:rPr>
          <w:rFonts w:hint="eastAsia"/>
        </w:rPr>
        <w:t>の安全審査に合格している。</w:t>
      </w:r>
    </w:p>
    <w:p w:rsidR="0022548C" w:rsidRDefault="0022548C" w:rsidP="00A01372"/>
    <w:p w:rsidR="004C18E9" w:rsidRDefault="004C18E9" w:rsidP="00A01372">
      <w:r>
        <w:rPr>
          <w:rFonts w:hint="eastAsia"/>
        </w:rPr>
        <w:t>2016</w:t>
      </w:r>
      <w:r>
        <w:rPr>
          <w:rFonts w:hint="eastAsia"/>
        </w:rPr>
        <w:t>年</w:t>
      </w:r>
      <w:r>
        <w:rPr>
          <w:rFonts w:hint="eastAsia"/>
        </w:rPr>
        <w:t>3</w:t>
      </w:r>
      <w:r>
        <w:rPr>
          <w:rFonts w:hint="eastAsia"/>
        </w:rPr>
        <w:t>月</w:t>
      </w:r>
      <w:r>
        <w:rPr>
          <w:rFonts w:hint="eastAsia"/>
        </w:rPr>
        <w:t>24</w:t>
      </w:r>
      <w:r>
        <w:rPr>
          <w:rFonts w:hint="eastAsia"/>
        </w:rPr>
        <w:t>日（木）</w:t>
      </w:r>
    </w:p>
    <w:p w:rsidR="004C18E9" w:rsidRDefault="004C18E9" w:rsidP="00A01372">
      <w:r>
        <w:rPr>
          <w:rFonts w:hint="eastAsia"/>
        </w:rPr>
        <w:t xml:space="preserve">　原子力規制委員会は高浜１・</w:t>
      </w:r>
      <w:r>
        <w:rPr>
          <w:rFonts w:hint="eastAsia"/>
        </w:rPr>
        <w:t>2</w:t>
      </w:r>
      <w:r>
        <w:rPr>
          <w:rFonts w:hint="eastAsia"/>
        </w:rPr>
        <w:t>号機について、</w:t>
      </w:r>
      <w:r>
        <w:rPr>
          <w:rFonts w:hint="eastAsia"/>
        </w:rPr>
        <w:t>40</w:t>
      </w:r>
      <w:r>
        <w:rPr>
          <w:rFonts w:hint="eastAsia"/>
        </w:rPr>
        <w:t>年ルールを緩和し、実規模試験を先送りにすることを可能とした。今年</w:t>
      </w:r>
      <w:r>
        <w:rPr>
          <w:rFonts w:hint="eastAsia"/>
        </w:rPr>
        <w:t>7</w:t>
      </w:r>
      <w:r>
        <w:rPr>
          <w:rFonts w:hint="eastAsia"/>
        </w:rPr>
        <w:t>月</w:t>
      </w:r>
      <w:r>
        <w:rPr>
          <w:rFonts w:hint="eastAsia"/>
        </w:rPr>
        <w:t>7</w:t>
      </w:r>
      <w:r>
        <w:rPr>
          <w:rFonts w:hint="eastAsia"/>
        </w:rPr>
        <w:t>日に</w:t>
      </w:r>
      <w:r>
        <w:rPr>
          <w:rFonts w:hint="eastAsia"/>
        </w:rPr>
        <w:t>40</w:t>
      </w:r>
      <w:r>
        <w:rPr>
          <w:rFonts w:hint="eastAsia"/>
        </w:rPr>
        <w:t>年から</w:t>
      </w:r>
      <w:r>
        <w:rPr>
          <w:rFonts w:hint="eastAsia"/>
        </w:rPr>
        <w:t>60</w:t>
      </w:r>
      <w:r>
        <w:rPr>
          <w:rFonts w:hint="eastAsia"/>
        </w:rPr>
        <w:t>年への</w:t>
      </w:r>
      <w:r w:rsidR="00826A09">
        <w:rPr>
          <w:rFonts w:hint="eastAsia"/>
        </w:rPr>
        <w:t>運転期間延長認可をパスさせるためのもので、原子炉等規制法に違反する恐れがある決定である。安全確保より期限に間に合わせることを最優先するものである。</w:t>
      </w:r>
    </w:p>
    <w:p w:rsidR="004C18E9" w:rsidRPr="004C18E9" w:rsidRDefault="004C18E9" w:rsidP="00A01372"/>
    <w:p w:rsidR="004C18E9" w:rsidRDefault="004C18E9" w:rsidP="00A01372">
      <w:r>
        <w:rPr>
          <w:rFonts w:hint="eastAsia"/>
        </w:rPr>
        <w:t>2016</w:t>
      </w:r>
      <w:r>
        <w:rPr>
          <w:rFonts w:hint="eastAsia"/>
        </w:rPr>
        <w:t>年</w:t>
      </w:r>
      <w:r>
        <w:rPr>
          <w:rFonts w:hint="eastAsia"/>
        </w:rPr>
        <w:t>3</w:t>
      </w:r>
      <w:r>
        <w:rPr>
          <w:rFonts w:hint="eastAsia"/>
        </w:rPr>
        <w:t>月</w:t>
      </w:r>
      <w:r>
        <w:rPr>
          <w:rFonts w:hint="eastAsia"/>
        </w:rPr>
        <w:t>23</w:t>
      </w:r>
      <w:r>
        <w:rPr>
          <w:rFonts w:hint="eastAsia"/>
        </w:rPr>
        <w:t>日（水）</w:t>
      </w:r>
    </w:p>
    <w:p w:rsidR="004C18E9" w:rsidRDefault="004C18E9" w:rsidP="00A01372">
      <w:r>
        <w:rPr>
          <w:rFonts w:hint="eastAsia"/>
        </w:rPr>
        <w:t xml:space="preserve">　原発メーカー訴訟第４回口頭弁論で、東京地裁は弁論終結を告げ、</w:t>
      </w:r>
      <w:r>
        <w:rPr>
          <w:rFonts w:hint="eastAsia"/>
        </w:rPr>
        <w:t>7</w:t>
      </w:r>
      <w:r>
        <w:rPr>
          <w:rFonts w:hint="eastAsia"/>
        </w:rPr>
        <w:t>月</w:t>
      </w:r>
      <w:r>
        <w:rPr>
          <w:rFonts w:hint="eastAsia"/>
        </w:rPr>
        <w:t>13</w:t>
      </w:r>
      <w:r>
        <w:rPr>
          <w:rFonts w:hint="eastAsia"/>
        </w:rPr>
        <w:t>日午後４時の判決を宣言した。原告の主張に被告代理人は一切答えていない中で弁論終結をしたということは、被告の言い分を認めるということと断定できる。</w:t>
      </w:r>
    </w:p>
    <w:p w:rsidR="004C18E9" w:rsidRDefault="004C18E9" w:rsidP="00A01372"/>
    <w:p w:rsidR="000F5391" w:rsidRDefault="000F5391" w:rsidP="00A01372">
      <w:r>
        <w:rPr>
          <w:rFonts w:hint="eastAsia"/>
        </w:rPr>
        <w:t>2016</w:t>
      </w:r>
      <w:r>
        <w:rPr>
          <w:rFonts w:hint="eastAsia"/>
        </w:rPr>
        <w:t>年</w:t>
      </w:r>
      <w:r>
        <w:rPr>
          <w:rFonts w:hint="eastAsia"/>
        </w:rPr>
        <w:t>3</w:t>
      </w:r>
      <w:r>
        <w:rPr>
          <w:rFonts w:hint="eastAsia"/>
        </w:rPr>
        <w:t>月</w:t>
      </w:r>
      <w:r>
        <w:rPr>
          <w:rFonts w:hint="eastAsia"/>
        </w:rPr>
        <w:t>22</w:t>
      </w:r>
      <w:r>
        <w:rPr>
          <w:rFonts w:hint="eastAsia"/>
        </w:rPr>
        <w:t>日（火）</w:t>
      </w:r>
    </w:p>
    <w:p w:rsidR="000F5391" w:rsidRDefault="000F5391" w:rsidP="00A01372">
      <w:r>
        <w:rPr>
          <w:rFonts w:hint="eastAsia"/>
        </w:rPr>
        <w:t xml:space="preserve">　東京ガスに電気を変える申し込みを電話行った。うちの場合は年間</w:t>
      </w:r>
      <w:r>
        <w:rPr>
          <w:rFonts w:hint="eastAsia"/>
        </w:rPr>
        <w:t>3</w:t>
      </w:r>
      <w:r>
        <w:rPr>
          <w:rFonts w:hint="eastAsia"/>
        </w:rPr>
        <w:t>千円程度安くなるようだが、値段のことは余り重視していないのでとくにこだわりはない。再エネ中心の会社が選択できるようになる時期を見計らって、改めて契約先を検討したい。世田谷区の動向もあり、</w:t>
      </w:r>
      <w:r>
        <w:rPr>
          <w:rFonts w:hint="eastAsia"/>
        </w:rPr>
        <w:t>1</w:t>
      </w:r>
      <w:r>
        <w:rPr>
          <w:rFonts w:hint="eastAsia"/>
        </w:rPr>
        <w:t>年ちょっとかかる見込みである。</w:t>
      </w:r>
    </w:p>
    <w:p w:rsidR="00A7701A" w:rsidRDefault="00A7701A" w:rsidP="00A7701A">
      <w:pPr>
        <w:pStyle w:val="ae"/>
        <w:numPr>
          <w:ilvl w:val="0"/>
          <w:numId w:val="9"/>
        </w:numPr>
        <w:ind w:leftChars="0"/>
      </w:pPr>
      <w:r>
        <w:rPr>
          <w:rFonts w:hint="eastAsia"/>
        </w:rPr>
        <w:t>スマートメーター無料交換、東電が来る。</w:t>
      </w:r>
    </w:p>
    <w:p w:rsidR="00A7701A" w:rsidRDefault="00A7701A" w:rsidP="00A7701A">
      <w:pPr>
        <w:pStyle w:val="ae"/>
        <w:numPr>
          <w:ilvl w:val="0"/>
          <w:numId w:val="9"/>
        </w:numPr>
        <w:ind w:leftChars="0"/>
      </w:pPr>
      <w:r>
        <w:rPr>
          <w:rFonts w:hint="eastAsia"/>
        </w:rPr>
        <w:t>５月より変更になる。</w:t>
      </w:r>
    </w:p>
    <w:p w:rsidR="00A7701A" w:rsidRDefault="00A7701A" w:rsidP="00A7701A">
      <w:pPr>
        <w:pStyle w:val="ae"/>
        <w:numPr>
          <w:ilvl w:val="0"/>
          <w:numId w:val="9"/>
        </w:numPr>
        <w:ind w:leftChars="0"/>
      </w:pPr>
      <w:r>
        <w:rPr>
          <w:rFonts w:hint="eastAsia"/>
        </w:rPr>
        <w:t>ずっとも電気、ガスと電気のセット割り適用</w:t>
      </w:r>
    </w:p>
    <w:p w:rsidR="00A7701A" w:rsidRDefault="00A7701A" w:rsidP="00A7701A">
      <w:pPr>
        <w:pStyle w:val="ae"/>
        <w:numPr>
          <w:ilvl w:val="0"/>
          <w:numId w:val="9"/>
        </w:numPr>
        <w:ind w:leftChars="0"/>
      </w:pPr>
      <w:r>
        <w:rPr>
          <w:rFonts w:hint="eastAsia"/>
        </w:rPr>
        <w:t>1</w:t>
      </w:r>
      <w:r>
        <w:rPr>
          <w:rFonts w:hint="eastAsia"/>
        </w:rPr>
        <w:t>年自動継続、中途の変更可能、手数料なし</w:t>
      </w:r>
    </w:p>
    <w:p w:rsidR="00A7701A" w:rsidRDefault="00A7701A" w:rsidP="00A7701A">
      <w:pPr>
        <w:pStyle w:val="ae"/>
        <w:numPr>
          <w:ilvl w:val="0"/>
          <w:numId w:val="9"/>
        </w:numPr>
        <w:ind w:leftChars="0"/>
      </w:pPr>
      <w:r>
        <w:rPr>
          <w:rFonts w:hint="eastAsia"/>
        </w:rPr>
        <w:t>自動検診、ガス料金内訳表示</w:t>
      </w:r>
    </w:p>
    <w:p w:rsidR="00A7701A" w:rsidRDefault="00A7701A" w:rsidP="00A7701A">
      <w:pPr>
        <w:pStyle w:val="ae"/>
        <w:numPr>
          <w:ilvl w:val="0"/>
          <w:numId w:val="9"/>
        </w:numPr>
        <w:ind w:leftChars="0"/>
      </w:pPr>
      <w:r>
        <w:rPr>
          <w:rFonts w:hint="eastAsia"/>
        </w:rPr>
        <w:t>水回りかかりつけサービス、</w:t>
      </w:r>
      <w:r>
        <w:rPr>
          <w:rFonts w:hint="eastAsia"/>
        </w:rPr>
        <w:t>2018</w:t>
      </w:r>
      <w:r>
        <w:rPr>
          <w:rFonts w:hint="eastAsia"/>
        </w:rPr>
        <w:t>年</w:t>
      </w:r>
      <w:r>
        <w:rPr>
          <w:rFonts w:hint="eastAsia"/>
        </w:rPr>
        <w:t>3</w:t>
      </w:r>
      <w:r>
        <w:rPr>
          <w:rFonts w:hint="eastAsia"/>
        </w:rPr>
        <w:t>月まで</w:t>
      </w:r>
      <w:r>
        <w:rPr>
          <w:rFonts w:hint="eastAsia"/>
        </w:rPr>
        <w:t>2</w:t>
      </w:r>
      <w:r>
        <w:rPr>
          <w:rFonts w:hint="eastAsia"/>
        </w:rPr>
        <w:t>年間付帯</w:t>
      </w:r>
    </w:p>
    <w:p w:rsidR="00A7701A" w:rsidRDefault="00A7701A" w:rsidP="00A7701A">
      <w:pPr>
        <w:pStyle w:val="ae"/>
        <w:numPr>
          <w:ilvl w:val="0"/>
          <w:numId w:val="9"/>
        </w:numPr>
        <w:ind w:leftChars="0"/>
      </w:pPr>
      <w:r>
        <w:rPr>
          <w:rFonts w:hint="eastAsia"/>
        </w:rPr>
        <w:lastRenderedPageBreak/>
        <w:t>マイ東京ガスサイトに</w:t>
      </w:r>
      <w:r>
        <w:rPr>
          <w:rFonts w:hint="eastAsia"/>
        </w:rPr>
        <w:t>3</w:t>
      </w:r>
      <w:r>
        <w:rPr>
          <w:rFonts w:hint="eastAsia"/>
        </w:rPr>
        <w:t>月</w:t>
      </w:r>
      <w:r>
        <w:rPr>
          <w:rFonts w:hint="eastAsia"/>
        </w:rPr>
        <w:t>24</w:t>
      </w:r>
      <w:r>
        <w:rPr>
          <w:rFonts w:hint="eastAsia"/>
        </w:rPr>
        <w:t>日以降ポイント登録可能</w:t>
      </w:r>
    </w:p>
    <w:p w:rsidR="00A7701A" w:rsidRDefault="00A7701A" w:rsidP="00A7701A">
      <w:pPr>
        <w:pStyle w:val="ae"/>
        <w:numPr>
          <w:ilvl w:val="0"/>
          <w:numId w:val="9"/>
        </w:numPr>
        <w:ind w:leftChars="0"/>
      </w:pPr>
      <w:r>
        <w:rPr>
          <w:rFonts w:hint="eastAsia"/>
        </w:rPr>
        <w:t>重要事項を書面で送る</w:t>
      </w:r>
    </w:p>
    <w:p w:rsidR="000F5391" w:rsidRDefault="000F5391" w:rsidP="00A01372"/>
    <w:p w:rsidR="003473AA" w:rsidRDefault="003473AA" w:rsidP="00A01372">
      <w:r>
        <w:rPr>
          <w:rFonts w:hint="eastAsia"/>
        </w:rPr>
        <w:t>2016</w:t>
      </w:r>
      <w:r>
        <w:rPr>
          <w:rFonts w:hint="eastAsia"/>
        </w:rPr>
        <w:t>年</w:t>
      </w:r>
      <w:r>
        <w:rPr>
          <w:rFonts w:hint="eastAsia"/>
        </w:rPr>
        <w:t>3</w:t>
      </w:r>
      <w:r>
        <w:rPr>
          <w:rFonts w:hint="eastAsia"/>
        </w:rPr>
        <w:t>月</w:t>
      </w:r>
      <w:r>
        <w:rPr>
          <w:rFonts w:hint="eastAsia"/>
        </w:rPr>
        <w:t>21</w:t>
      </w:r>
      <w:r>
        <w:rPr>
          <w:rFonts w:hint="eastAsia"/>
        </w:rPr>
        <w:t>日（月）</w:t>
      </w:r>
    </w:p>
    <w:p w:rsidR="003473AA" w:rsidRDefault="003473AA" w:rsidP="00A01372">
      <w:r>
        <w:rPr>
          <w:rFonts w:hint="eastAsia"/>
        </w:rPr>
        <w:t xml:space="preserve">　ベトナム原発稼働先送り、ベトナム初の原発の稼働が</w:t>
      </w:r>
      <w:r>
        <w:rPr>
          <w:rFonts w:hint="eastAsia"/>
        </w:rPr>
        <w:t>2028</w:t>
      </w:r>
      <w:r>
        <w:rPr>
          <w:rFonts w:hint="eastAsia"/>
        </w:rPr>
        <w:t>年に先送りされた。ロシアと日本が受注したが、福島の事故を受け、津波や自然災害に対する安全性の検証を慎重に行うのが主因。妻にによる被害を避けるあめ、建設予定地を当初より内陸側に変更することを決定。予定地の地質を精査するなど一段の遅れが避けられない。</w:t>
      </w:r>
    </w:p>
    <w:p w:rsidR="003473AA" w:rsidRDefault="003473AA" w:rsidP="00A01372"/>
    <w:p w:rsidR="0002294E" w:rsidRDefault="0002294E" w:rsidP="00A01372">
      <w:r>
        <w:rPr>
          <w:rFonts w:hint="eastAsia"/>
        </w:rPr>
        <w:t>2016</w:t>
      </w:r>
      <w:r>
        <w:rPr>
          <w:rFonts w:hint="eastAsia"/>
        </w:rPr>
        <w:t>年</w:t>
      </w:r>
      <w:r>
        <w:rPr>
          <w:rFonts w:hint="eastAsia"/>
        </w:rPr>
        <w:t>3</w:t>
      </w:r>
      <w:r>
        <w:rPr>
          <w:rFonts w:hint="eastAsia"/>
        </w:rPr>
        <w:t>月</w:t>
      </w:r>
      <w:r>
        <w:rPr>
          <w:rFonts w:hint="eastAsia"/>
        </w:rPr>
        <w:t>20</w:t>
      </w:r>
      <w:r>
        <w:rPr>
          <w:rFonts w:hint="eastAsia"/>
        </w:rPr>
        <w:t>日（日）</w:t>
      </w:r>
    </w:p>
    <w:p w:rsidR="00425929" w:rsidRDefault="0002294E" w:rsidP="00A01372">
      <w:r>
        <w:rPr>
          <w:rFonts w:hint="eastAsia"/>
        </w:rPr>
        <w:t xml:space="preserve">　みんなの思いが裁判官の魂を揺さぶった。この決定の特徴は</w:t>
      </w:r>
      <w:r>
        <w:rPr>
          <w:rFonts w:hint="eastAsia"/>
        </w:rPr>
        <w:t>2</w:t>
      </w:r>
      <w:r>
        <w:rPr>
          <w:rFonts w:hint="eastAsia"/>
        </w:rPr>
        <w:t>点。一つは、新規制基準に合致したという判断を得たというだけではダメだということ。規制に関電はどう応えたのかわかるように説明すべきだと述べたこと。もう一つは、差し止め理由は、過酷事故対策、耐震性能、津波対策などいくつもあるが、一番大事なのは避難計画の問題。地方自治体に丸投げされている。国は責任をもった立場で関与しないし、規制委員会は避難計画を審査の対象にしていないが、それは違うと指摘。国には基準を策定</w:t>
      </w:r>
      <w:r w:rsidR="00425929">
        <w:rPr>
          <w:rFonts w:hint="eastAsia"/>
        </w:rPr>
        <w:t>すべき信義則（信義誠実の原則）上の義務が発生しているとした。</w:t>
      </w:r>
    </w:p>
    <w:p w:rsidR="00425929" w:rsidRDefault="00425929" w:rsidP="00A01372">
      <w:r>
        <w:rPr>
          <w:rFonts w:hint="eastAsia"/>
        </w:rPr>
        <w:t xml:space="preserve">　国際基準は</w:t>
      </w:r>
      <w:r>
        <w:rPr>
          <w:rFonts w:hint="eastAsia"/>
        </w:rPr>
        <w:t>5</w:t>
      </w:r>
      <w:r>
        <w:rPr>
          <w:rFonts w:hint="eastAsia"/>
        </w:rPr>
        <w:t>層の防護という多重防護が常識になっている。①トラブルをおこさない、②トラブルを拡大させない、③拡大しても過酷事故に至らせない、④過酷事故が起きてもできるだけ小さくする、⑤放射能が大量に放出された際、適切な避難計画で住民を守る。日本では</w:t>
      </w:r>
      <w:r>
        <w:rPr>
          <w:rFonts w:hint="eastAsia"/>
        </w:rPr>
        <w:t>3</w:t>
      </w:r>
      <w:r>
        <w:rPr>
          <w:rFonts w:hint="eastAsia"/>
        </w:rPr>
        <w:t>層までしか審査していなかった。安全神話があったから。新基準も</w:t>
      </w:r>
      <w:r>
        <w:rPr>
          <w:rFonts w:hint="eastAsia"/>
        </w:rPr>
        <w:t>5</w:t>
      </w:r>
      <w:r>
        <w:rPr>
          <w:rFonts w:hint="eastAsia"/>
        </w:rPr>
        <w:t>層の避難計画は対象になていない。国際基準に則っていない。これからは、普通の裁判官が普通に判決して原発を差し止めることができる、そういう時代が切り開かれる可能性がある。</w:t>
      </w:r>
    </w:p>
    <w:p w:rsidR="00425929" w:rsidRDefault="00425929" w:rsidP="00A01372">
      <w:r>
        <w:rPr>
          <w:rFonts w:hint="eastAsia"/>
        </w:rPr>
        <w:t xml:space="preserve">　この</w:t>
      </w:r>
      <w:r>
        <w:rPr>
          <w:rFonts w:hint="eastAsia"/>
        </w:rPr>
        <w:t>5</w:t>
      </w:r>
      <w:r>
        <w:rPr>
          <w:rFonts w:hint="eastAsia"/>
        </w:rPr>
        <w:t>年間で原発が必要でないことが明らかになった。しゃかりきに原発を動かすのは</w:t>
      </w:r>
      <w:r w:rsidR="00C93BAB">
        <w:rPr>
          <w:rFonts w:hint="eastAsia"/>
        </w:rPr>
        <w:t>経営の安定のため。一私企業の経営のために膨大な人たちを不幸のどん底に突き落とし、国家を崩壊させてしまうことが許されるのか。</w:t>
      </w:r>
    </w:p>
    <w:p w:rsidR="00C93BAB" w:rsidRDefault="00C93BAB" w:rsidP="00A01372">
      <w:r>
        <w:rPr>
          <w:rFonts w:hint="eastAsia"/>
        </w:rPr>
        <w:t xml:space="preserve">　しかしいま進めていることは原賠法の改正、補償を無限から有限にする、上限を設ける。核は平和利用であっても地球環境を破壊し、未来を奪う。原発ゼロの社会を実現する方向が見えてきたいま、力を尽くすことが求められている。</w:t>
      </w:r>
      <w:r>
        <w:rPr>
          <w:rFonts w:hint="eastAsia"/>
        </w:rPr>
        <w:tab/>
      </w:r>
    </w:p>
    <w:p w:rsidR="00425929" w:rsidRDefault="00425929" w:rsidP="00A01372"/>
    <w:p w:rsidR="00A051FF" w:rsidRDefault="00A051FF" w:rsidP="00A01372">
      <w:r>
        <w:rPr>
          <w:rFonts w:hint="eastAsia"/>
        </w:rPr>
        <w:t>2016</w:t>
      </w:r>
      <w:r>
        <w:rPr>
          <w:rFonts w:hint="eastAsia"/>
        </w:rPr>
        <w:t>年</w:t>
      </w:r>
      <w:r>
        <w:rPr>
          <w:rFonts w:hint="eastAsia"/>
        </w:rPr>
        <w:t>3</w:t>
      </w:r>
      <w:r>
        <w:rPr>
          <w:rFonts w:hint="eastAsia"/>
        </w:rPr>
        <w:t>月</w:t>
      </w:r>
      <w:r>
        <w:rPr>
          <w:rFonts w:hint="eastAsia"/>
        </w:rPr>
        <w:t>16</w:t>
      </w:r>
      <w:r>
        <w:rPr>
          <w:rFonts w:hint="eastAsia"/>
        </w:rPr>
        <w:t>日（水）</w:t>
      </w:r>
    </w:p>
    <w:p w:rsidR="00A051FF" w:rsidRDefault="00A051FF" w:rsidP="00A01372">
      <w:r>
        <w:rPr>
          <w:rFonts w:hint="eastAsia"/>
        </w:rPr>
        <w:t xml:space="preserve">　日本ロジテック、破産手続きへ。</w:t>
      </w:r>
      <w:r>
        <w:rPr>
          <w:rFonts w:hint="eastAsia"/>
        </w:rPr>
        <w:t>15</w:t>
      </w:r>
      <w:r>
        <w:rPr>
          <w:rFonts w:hint="eastAsia"/>
        </w:rPr>
        <w:t>日には高知市が売電代金支払を命じる訴訟を起こした。</w:t>
      </w:r>
      <w:r>
        <w:rPr>
          <w:rFonts w:hint="eastAsia"/>
        </w:rPr>
        <w:t>1</w:t>
      </w:r>
      <w:r>
        <w:rPr>
          <w:rFonts w:hint="eastAsia"/>
        </w:rPr>
        <w:t>口</w:t>
      </w:r>
      <w:r>
        <w:rPr>
          <w:rFonts w:hint="eastAsia"/>
        </w:rPr>
        <w:t>10</w:t>
      </w:r>
      <w:r>
        <w:rPr>
          <w:rFonts w:hint="eastAsia"/>
        </w:rPr>
        <w:t>万円の出資金で募った組合員の需要をとりまとめ、発電所を持つ自治体から一括購入する「電力共同購入事業」を手がけてきた。大手電力より１</w:t>
      </w:r>
      <w:r>
        <w:rPr>
          <w:rFonts w:hint="eastAsia"/>
        </w:rPr>
        <w:t>~5</w:t>
      </w:r>
      <w:r>
        <w:rPr>
          <w:rFonts w:hint="eastAsia"/>
        </w:rPr>
        <w:t>％程度安く組合員に供給する一方、自治体などの調達入札にも参加。顧客リストには防衛省、静岡県、町田市、川崎市などが並ぶ。売上高は</w:t>
      </w:r>
      <w:r>
        <w:rPr>
          <w:rFonts w:hint="eastAsia"/>
        </w:rPr>
        <w:t>15</w:t>
      </w:r>
      <w:r>
        <w:rPr>
          <w:rFonts w:hint="eastAsia"/>
        </w:rPr>
        <w:t>年</w:t>
      </w:r>
      <w:r>
        <w:rPr>
          <w:rFonts w:hint="eastAsia"/>
        </w:rPr>
        <w:t>3</w:t>
      </w:r>
      <w:r>
        <w:rPr>
          <w:rFonts w:hint="eastAsia"/>
        </w:rPr>
        <w:t>月期</w:t>
      </w:r>
      <w:r>
        <w:rPr>
          <w:rFonts w:hint="eastAsia"/>
        </w:rPr>
        <w:t>556</w:t>
      </w:r>
      <w:r>
        <w:rPr>
          <w:rFonts w:hint="eastAsia"/>
        </w:rPr>
        <w:t>億円にまで拡大した。資金繰り悪化の原因となったのは</w:t>
      </w:r>
      <w:r>
        <w:rPr>
          <w:rFonts w:hint="eastAsia"/>
        </w:rPr>
        <w:t>14</w:t>
      </w:r>
      <w:r>
        <w:rPr>
          <w:rFonts w:hint="eastAsia"/>
        </w:rPr>
        <w:t>年秋の伊万里市などでの発電事業参入計画だった。総額</w:t>
      </w:r>
      <w:r>
        <w:rPr>
          <w:rFonts w:hint="eastAsia"/>
        </w:rPr>
        <w:t>144</w:t>
      </w:r>
      <w:r>
        <w:rPr>
          <w:rFonts w:hint="eastAsia"/>
        </w:rPr>
        <w:t>億円という事業費が重荷となり、</w:t>
      </w:r>
      <w:r>
        <w:rPr>
          <w:rFonts w:hint="eastAsia"/>
        </w:rPr>
        <w:t>15</w:t>
      </w:r>
      <w:r>
        <w:rPr>
          <w:rFonts w:hint="eastAsia"/>
        </w:rPr>
        <w:t>年</w:t>
      </w:r>
      <w:r>
        <w:rPr>
          <w:rFonts w:hint="eastAsia"/>
        </w:rPr>
        <w:t>5</w:t>
      </w:r>
      <w:r>
        <w:rPr>
          <w:rFonts w:hint="eastAsia"/>
        </w:rPr>
        <w:t>月に再エネ賦課金支払を滞納、</w:t>
      </w:r>
      <w:r>
        <w:rPr>
          <w:rFonts w:hint="eastAsia"/>
        </w:rPr>
        <w:t>8</w:t>
      </w:r>
      <w:r>
        <w:rPr>
          <w:rFonts w:hint="eastAsia"/>
        </w:rPr>
        <w:t>月、</w:t>
      </w:r>
      <w:r>
        <w:rPr>
          <w:rFonts w:hint="eastAsia"/>
        </w:rPr>
        <w:t>12</w:t>
      </w:r>
      <w:r>
        <w:rPr>
          <w:rFonts w:hint="eastAsia"/>
        </w:rPr>
        <w:t>月は需要家の消費量が計画量を上回り、</w:t>
      </w:r>
      <w:r w:rsidR="00F9148B">
        <w:rPr>
          <w:rFonts w:hint="eastAsia"/>
        </w:rPr>
        <w:t>ペナルティを科せられた。判明しているだけでも自治体向け未払は約</w:t>
      </w:r>
      <w:r w:rsidR="00F9148B">
        <w:rPr>
          <w:rFonts w:hint="eastAsia"/>
        </w:rPr>
        <w:t>39</w:t>
      </w:r>
      <w:r w:rsidR="00F9148B">
        <w:rPr>
          <w:rFonts w:hint="eastAsia"/>
        </w:rPr>
        <w:t>億円、回収の目処はたっていない。林経産相は電力自由化のもとでは経営破綻の可能性は避けられないという。</w:t>
      </w:r>
      <w:r w:rsidR="00F9148B">
        <w:rPr>
          <w:rFonts w:hint="eastAsia"/>
        </w:rPr>
        <w:lastRenderedPageBreak/>
        <w:t>経営破綻した場合の大手電力が代替供給した場合の契約をどうするかはまだ明確になっていない。</w:t>
      </w:r>
    </w:p>
    <w:p w:rsidR="002812FD" w:rsidRDefault="002812FD" w:rsidP="00A01372">
      <w:r>
        <w:rPr>
          <w:rFonts w:hint="eastAsia"/>
        </w:rPr>
        <w:t xml:space="preserve">　ネットでの情報では、役員の不祥事が取り沙汰されているが、証拠が明確になっていないせいか、日経新聞ではその点は全く報道されていない。</w:t>
      </w:r>
    </w:p>
    <w:p w:rsidR="00F9148B" w:rsidRDefault="00F9148B" w:rsidP="00A01372"/>
    <w:p w:rsidR="004B35FC" w:rsidRDefault="004B35FC" w:rsidP="00A01372">
      <w:r>
        <w:rPr>
          <w:rFonts w:hint="eastAsia"/>
        </w:rPr>
        <w:t>2016</w:t>
      </w:r>
      <w:r>
        <w:rPr>
          <w:rFonts w:hint="eastAsia"/>
        </w:rPr>
        <w:t>年</w:t>
      </w:r>
      <w:r>
        <w:rPr>
          <w:rFonts w:hint="eastAsia"/>
        </w:rPr>
        <w:t>3</w:t>
      </w:r>
      <w:r>
        <w:rPr>
          <w:rFonts w:hint="eastAsia"/>
        </w:rPr>
        <w:t>月</w:t>
      </w:r>
      <w:r>
        <w:rPr>
          <w:rFonts w:hint="eastAsia"/>
        </w:rPr>
        <w:t>15</w:t>
      </w:r>
      <w:r>
        <w:rPr>
          <w:rFonts w:hint="eastAsia"/>
        </w:rPr>
        <w:t>日（火）</w:t>
      </w:r>
    </w:p>
    <w:p w:rsidR="004B35FC" w:rsidRDefault="004B35FC" w:rsidP="00A01372">
      <w:r>
        <w:rPr>
          <w:rFonts w:hint="eastAsia"/>
        </w:rPr>
        <w:t xml:space="preserve">　自治体、家庭向けに新電力。自治体が一般家庭向けの電力販売に乗り出す動きが広がっている。自治体が料金引き下げの競争環境を醸成し、住民サービスの向上につなげる。</w:t>
      </w:r>
    </w:p>
    <w:p w:rsidR="004B35FC" w:rsidRDefault="004B35FC" w:rsidP="00A01372">
      <w:r>
        <w:rPr>
          <w:rFonts w:hint="eastAsia"/>
        </w:rPr>
        <w:t xml:space="preserve">　福岡県みやま市のみやまスマートエネルギーは筑邦銀行との共同出資。九州電力より平均</w:t>
      </w:r>
      <w:r>
        <w:rPr>
          <w:rFonts w:hint="eastAsia"/>
        </w:rPr>
        <w:t>2</w:t>
      </w:r>
      <w:r>
        <w:rPr>
          <w:rFonts w:hint="eastAsia"/>
        </w:rPr>
        <w:t>％程度安く設定。水道とセットにして割り引く全国でも珍しい試み。月額</w:t>
      </w:r>
      <w:r>
        <w:rPr>
          <w:rFonts w:hint="eastAsia"/>
        </w:rPr>
        <w:t>50</w:t>
      </w:r>
      <w:r>
        <w:rPr>
          <w:rFonts w:hint="eastAsia"/>
        </w:rPr>
        <w:t>円を値引く。</w:t>
      </w:r>
      <w:r>
        <w:rPr>
          <w:rFonts w:hint="eastAsia"/>
        </w:rPr>
        <w:t>2</w:t>
      </w:r>
      <w:r>
        <w:rPr>
          <w:rFonts w:hint="eastAsia"/>
        </w:rPr>
        <w:t>年以上の契約者にはタブレットを貸与、日々の電力使用料を通知したり、節電に関するアドバイスを提供する。契約件数は</w:t>
      </w:r>
      <w:r>
        <w:rPr>
          <w:rFonts w:hint="eastAsia"/>
        </w:rPr>
        <w:t>3</w:t>
      </w:r>
      <w:r>
        <w:rPr>
          <w:rFonts w:hint="eastAsia"/>
        </w:rPr>
        <w:t>年後をメドに</w:t>
      </w:r>
      <w:r>
        <w:rPr>
          <w:rFonts w:hint="eastAsia"/>
        </w:rPr>
        <w:t>1</w:t>
      </w:r>
      <w:r>
        <w:rPr>
          <w:rFonts w:hint="eastAsia"/>
        </w:rPr>
        <w:t>万件を見込む。</w:t>
      </w:r>
    </w:p>
    <w:p w:rsidR="004B35FC" w:rsidRDefault="004B35FC" w:rsidP="00A01372">
      <w:r>
        <w:rPr>
          <w:rFonts w:hint="eastAsia"/>
        </w:rPr>
        <w:t xml:space="preserve">　鳥取市が鳥取ガストと共同で設立した新電力、とっとり市民電力は</w:t>
      </w:r>
      <w:r>
        <w:rPr>
          <w:rFonts w:hint="eastAsia"/>
        </w:rPr>
        <w:t>16</w:t>
      </w:r>
      <w:r>
        <w:rPr>
          <w:rFonts w:hint="eastAsia"/>
        </w:rPr>
        <w:t>年度中に家庭向け小売を始める計画。市営の太陽光発電所などから調達する。今後はかすとのセット販売で料金を割り引くことも検討する。</w:t>
      </w:r>
    </w:p>
    <w:p w:rsidR="004B35FC" w:rsidRDefault="004B35FC" w:rsidP="00A01372">
      <w:r>
        <w:rPr>
          <w:rFonts w:hint="eastAsia"/>
        </w:rPr>
        <w:t xml:space="preserve">　浜松市は</w:t>
      </w:r>
      <w:r>
        <w:rPr>
          <w:rFonts w:hint="eastAsia"/>
        </w:rPr>
        <w:t>NTT</w:t>
      </w:r>
      <w:r>
        <w:rPr>
          <w:rFonts w:hint="eastAsia"/>
        </w:rPr>
        <w:t>ファシリティーズと連携</w:t>
      </w:r>
      <w:r w:rsidR="001158CA">
        <w:rPr>
          <w:rFonts w:hint="eastAsia"/>
        </w:rPr>
        <w:t>、浜松新電力が</w:t>
      </w:r>
      <w:r w:rsidR="001158CA">
        <w:rPr>
          <w:rFonts w:hint="eastAsia"/>
        </w:rPr>
        <w:t>16</w:t>
      </w:r>
      <w:r w:rsidR="001158CA">
        <w:rPr>
          <w:rFonts w:hint="eastAsia"/>
        </w:rPr>
        <w:t>年度中にも販売する。</w:t>
      </w:r>
      <w:r w:rsidR="001158CA">
        <w:rPr>
          <w:rFonts w:hint="eastAsia"/>
        </w:rPr>
        <w:t>IT</w:t>
      </w:r>
      <w:r w:rsidR="001158CA">
        <w:rPr>
          <w:rFonts w:hint="eastAsia"/>
        </w:rPr>
        <w:t>機器を活用し節電に関する助言サービスも提供する。</w:t>
      </w:r>
    </w:p>
    <w:p w:rsidR="001158CA" w:rsidRDefault="001158CA" w:rsidP="00A01372">
      <w:r>
        <w:rPr>
          <w:rFonts w:hint="eastAsia"/>
        </w:rPr>
        <w:t xml:space="preserve">　群馬県中之条パワーは年内に販売を開始する。売電による収益は町の再エネの普及や地域活性化策に充てたいとしている。</w:t>
      </w:r>
    </w:p>
    <w:p w:rsidR="001158CA" w:rsidRDefault="001158CA" w:rsidP="00A01372">
      <w:r>
        <w:rPr>
          <w:rFonts w:hint="eastAsia"/>
        </w:rPr>
        <w:t xml:space="preserve">　登録小売業者は現在</w:t>
      </w:r>
      <w:r>
        <w:rPr>
          <w:rFonts w:hint="eastAsia"/>
        </w:rPr>
        <w:t>225</w:t>
      </w:r>
      <w:r>
        <w:rPr>
          <w:rFonts w:hint="eastAsia"/>
        </w:rPr>
        <w:t>社。参入の少ない沖縄電力は</w:t>
      </w:r>
      <w:r>
        <w:rPr>
          <w:rFonts w:hint="eastAsia"/>
        </w:rPr>
        <w:t>4</w:t>
      </w:r>
      <w:r>
        <w:rPr>
          <w:rFonts w:hint="eastAsia"/>
        </w:rPr>
        <w:t>月以降も料金プランは変更しない。自治体は競争環境づくりに一役買うことで、地産地消による地域経済活性化を狙う。</w:t>
      </w:r>
    </w:p>
    <w:p w:rsidR="004B35FC" w:rsidRDefault="004B35FC" w:rsidP="00A01372"/>
    <w:p w:rsidR="000F7DA8" w:rsidRDefault="000F7DA8" w:rsidP="00A01372">
      <w:r>
        <w:rPr>
          <w:rFonts w:hint="eastAsia"/>
        </w:rPr>
        <w:t>2016</w:t>
      </w:r>
      <w:r>
        <w:rPr>
          <w:rFonts w:hint="eastAsia"/>
        </w:rPr>
        <w:t>年</w:t>
      </w:r>
      <w:r>
        <w:rPr>
          <w:rFonts w:hint="eastAsia"/>
        </w:rPr>
        <w:t>3</w:t>
      </w:r>
      <w:r>
        <w:rPr>
          <w:rFonts w:hint="eastAsia"/>
        </w:rPr>
        <w:t>月</w:t>
      </w:r>
      <w:r>
        <w:rPr>
          <w:rFonts w:hint="eastAsia"/>
        </w:rPr>
        <w:t>12</w:t>
      </w:r>
      <w:r>
        <w:rPr>
          <w:rFonts w:hint="eastAsia"/>
        </w:rPr>
        <w:t>日（土）</w:t>
      </w:r>
    </w:p>
    <w:p w:rsidR="000F7DA8" w:rsidRDefault="000F7DA8" w:rsidP="00A01372">
      <w:r>
        <w:rPr>
          <w:rFonts w:hint="eastAsia"/>
        </w:rPr>
        <w:t xml:space="preserve">　原発の安全対策費が膨らんでいる。電力</w:t>
      </w:r>
      <w:r>
        <w:rPr>
          <w:rFonts w:hint="eastAsia"/>
        </w:rPr>
        <w:t>11</w:t>
      </w:r>
      <w:r>
        <w:rPr>
          <w:rFonts w:hint="eastAsia"/>
        </w:rPr>
        <w:t>社がかけた追加的な投資額は</w:t>
      </w:r>
      <w:r>
        <w:rPr>
          <w:rFonts w:hint="eastAsia"/>
        </w:rPr>
        <w:t>3.3</w:t>
      </w:r>
      <w:r>
        <w:rPr>
          <w:rFonts w:hint="eastAsia"/>
        </w:rPr>
        <w:t>兆円に達する。それでも安心の確保は道半ばだ。中部電力浜岡原発の巨大防潮堤。約</w:t>
      </w:r>
      <w:r>
        <w:rPr>
          <w:rFonts w:hint="eastAsia"/>
        </w:rPr>
        <w:t>1.6</w:t>
      </w:r>
      <w:r>
        <w:rPr>
          <w:rFonts w:hint="eastAsia"/>
        </w:rPr>
        <w:t>キロの防潮堤は海抜６～８メートルの土地に高さ</w:t>
      </w:r>
      <w:r>
        <w:rPr>
          <w:rFonts w:hint="eastAsia"/>
        </w:rPr>
        <w:t>14</w:t>
      </w:r>
      <w:r>
        <w:rPr>
          <w:rFonts w:hint="eastAsia"/>
        </w:rPr>
        <w:t>～</w:t>
      </w:r>
      <w:r>
        <w:rPr>
          <w:rFonts w:hint="eastAsia"/>
        </w:rPr>
        <w:t>16</w:t>
      </w:r>
      <w:r>
        <w:rPr>
          <w:rFonts w:hint="eastAsia"/>
        </w:rPr>
        <w:t>メートルの壁を設けた。鉄筋コンクリートを地下約</w:t>
      </w:r>
      <w:r>
        <w:rPr>
          <w:rFonts w:hint="eastAsia"/>
        </w:rPr>
        <w:t>30</w:t>
      </w:r>
      <w:r>
        <w:rPr>
          <w:rFonts w:hint="eastAsia"/>
        </w:rPr>
        <w:t>メートルの岩盤まで打ち込み、強度を高めた。東南海地震では最大震度７の揺れによって高さ</w:t>
      </w:r>
      <w:r>
        <w:rPr>
          <w:rFonts w:hint="eastAsia"/>
        </w:rPr>
        <w:t>19</w:t>
      </w:r>
      <w:r>
        <w:rPr>
          <w:rFonts w:hint="eastAsia"/>
        </w:rPr>
        <w:t>メートルの津波が発生するとの予測がある。フィルター付きベントの設置などに必要な投資額は</w:t>
      </w:r>
      <w:r>
        <w:rPr>
          <w:rFonts w:hint="eastAsia"/>
        </w:rPr>
        <w:t>3500</w:t>
      </w:r>
      <w:r>
        <w:rPr>
          <w:rFonts w:hint="eastAsia"/>
        </w:rPr>
        <w:t>億円超に上る。関電は高浜原発などの費用は総額</w:t>
      </w:r>
      <w:r>
        <w:rPr>
          <w:rFonts w:hint="eastAsia"/>
        </w:rPr>
        <w:t>5300</w:t>
      </w:r>
      <w:r>
        <w:rPr>
          <w:rFonts w:hint="eastAsia"/>
        </w:rPr>
        <w:t>億円に膨らんでいる。</w:t>
      </w:r>
      <w:r w:rsidR="0056710D">
        <w:rPr>
          <w:rFonts w:hint="eastAsia"/>
        </w:rPr>
        <w:t>伊方原発の四国電力も</w:t>
      </w:r>
      <w:r w:rsidR="0056710D">
        <w:rPr>
          <w:rFonts w:hint="eastAsia"/>
        </w:rPr>
        <w:t>1700</w:t>
      </w:r>
      <w:r w:rsidR="0056710D">
        <w:rPr>
          <w:rFonts w:hint="eastAsia"/>
        </w:rPr>
        <w:t>億円と見込んでいる。年</w:t>
      </w:r>
      <w:r w:rsidR="0056710D">
        <w:rPr>
          <w:rFonts w:hint="eastAsia"/>
        </w:rPr>
        <w:t>1000</w:t>
      </w:r>
      <w:r w:rsidR="0056710D">
        <w:rPr>
          <w:rFonts w:hint="eastAsia"/>
        </w:rPr>
        <w:t>億円程度の収支改善が見込まれるからだ。今後はトイレのないマンションと呼ばれる問題にも道筋をつける必要がある。</w:t>
      </w:r>
    </w:p>
    <w:p w:rsidR="0056710D" w:rsidRDefault="0056710D" w:rsidP="00A01372">
      <w:r>
        <w:rPr>
          <w:rFonts w:hint="eastAsia"/>
        </w:rPr>
        <w:t xml:space="preserve">　大津地裁の山本裁判長は原発の新規制基準を批判。規制委が求める以上の安全対策に踏み切ればさらに増える。原発の発電比率を計画通り高めるには</w:t>
      </w:r>
      <w:r>
        <w:rPr>
          <w:rFonts w:hint="eastAsia"/>
        </w:rPr>
        <w:t>40</w:t>
      </w:r>
      <w:r>
        <w:rPr>
          <w:rFonts w:hint="eastAsia"/>
        </w:rPr>
        <w:t>年を過ぎた老朽原発も動かす必要がある。</w:t>
      </w:r>
    </w:p>
    <w:p w:rsidR="000F7DA8" w:rsidRDefault="000F7DA8" w:rsidP="00A01372"/>
    <w:p w:rsidR="0056710D" w:rsidRDefault="0056710D" w:rsidP="00A01372">
      <w:r>
        <w:rPr>
          <w:rFonts w:hint="eastAsia"/>
        </w:rPr>
        <w:t xml:space="preserve">　余裕なし、海江の放出を狙う。地下汚染水は</w:t>
      </w:r>
      <w:r>
        <w:rPr>
          <w:rFonts w:hint="eastAsia"/>
        </w:rPr>
        <w:t>1</w:t>
      </w:r>
      <w:r>
        <w:rPr>
          <w:rFonts w:hint="eastAsia"/>
        </w:rPr>
        <w:t>リットルあたり</w:t>
      </w:r>
      <w:r>
        <w:rPr>
          <w:rFonts w:hint="eastAsia"/>
        </w:rPr>
        <w:t>3300</w:t>
      </w:r>
      <w:r>
        <w:rPr>
          <w:rFonts w:hint="eastAsia"/>
        </w:rPr>
        <w:t>万ベクレルのセシウム</w:t>
      </w:r>
      <w:r>
        <w:rPr>
          <w:rFonts w:hint="eastAsia"/>
        </w:rPr>
        <w:t>137</w:t>
      </w:r>
      <w:r>
        <w:rPr>
          <w:rFonts w:hint="eastAsia"/>
        </w:rPr>
        <w:t>が含まれている。タンク容量</w:t>
      </w:r>
      <w:r>
        <w:rPr>
          <w:rFonts w:hint="eastAsia"/>
        </w:rPr>
        <w:t>94</w:t>
      </w:r>
      <w:r>
        <w:rPr>
          <w:rFonts w:hint="eastAsia"/>
        </w:rPr>
        <w:t>万トンに対し</w:t>
      </w:r>
      <w:r>
        <w:rPr>
          <w:rFonts w:hint="eastAsia"/>
        </w:rPr>
        <w:t>80</w:t>
      </w:r>
      <w:r>
        <w:rPr>
          <w:rFonts w:hint="eastAsia"/>
        </w:rPr>
        <w:t>万トンに達している。タンク増設をしている。</w:t>
      </w:r>
      <w:r w:rsidR="00A95A97">
        <w:rPr>
          <w:rFonts w:hint="eastAsia"/>
        </w:rPr>
        <w:t>田中委員長は処理済み汚染水を海に放出するよう発言している。</w:t>
      </w:r>
    </w:p>
    <w:p w:rsidR="00A95A97" w:rsidRDefault="00A95A97" w:rsidP="00A01372">
      <w:r>
        <w:rPr>
          <w:rFonts w:hint="eastAsia"/>
        </w:rPr>
        <w:t xml:space="preserve">　昨年</w:t>
      </w:r>
      <w:r>
        <w:rPr>
          <w:rFonts w:hint="eastAsia"/>
        </w:rPr>
        <w:t>10</w:t>
      </w:r>
      <w:r>
        <w:rPr>
          <w:rFonts w:hint="eastAsia"/>
        </w:rPr>
        <w:t>月に海側紗水壁が完成。全長</w:t>
      </w:r>
      <w:r>
        <w:rPr>
          <w:rFonts w:hint="eastAsia"/>
        </w:rPr>
        <w:t>780</w:t>
      </w:r>
      <w:r>
        <w:rPr>
          <w:rFonts w:hint="eastAsia"/>
        </w:rPr>
        <w:t>メートルの鋼鉄製。</w:t>
      </w:r>
      <w:r>
        <w:rPr>
          <w:rFonts w:hint="eastAsia"/>
        </w:rPr>
        <w:t>1</w:t>
      </w:r>
      <w:r>
        <w:rPr>
          <w:rFonts w:hint="eastAsia"/>
        </w:rPr>
        <w:t>日</w:t>
      </w:r>
      <w:r>
        <w:rPr>
          <w:rFonts w:hint="eastAsia"/>
        </w:rPr>
        <w:t>300</w:t>
      </w:r>
      <w:r>
        <w:rPr>
          <w:rFonts w:hint="eastAsia"/>
        </w:rPr>
        <w:t>トンだった建家の地下水流入量は半減した。しかし地下水濃度が高くなっており、処理しても海に放出できず、建家地下に移送せざる</w:t>
      </w:r>
      <w:r>
        <w:rPr>
          <w:rFonts w:hint="eastAsia"/>
        </w:rPr>
        <w:lastRenderedPageBreak/>
        <w:t>を得なくなり、結果的に</w:t>
      </w:r>
      <w:r>
        <w:rPr>
          <w:rFonts w:hint="eastAsia"/>
        </w:rPr>
        <w:t>1</w:t>
      </w:r>
      <w:r>
        <w:rPr>
          <w:rFonts w:hint="eastAsia"/>
        </w:rPr>
        <w:t>日</w:t>
      </w:r>
      <w:r>
        <w:rPr>
          <w:rFonts w:hint="eastAsia"/>
        </w:rPr>
        <w:t>500</w:t>
      </w:r>
      <w:r>
        <w:rPr>
          <w:rFonts w:hint="eastAsia"/>
        </w:rPr>
        <w:t>トン規模に増えた。</w:t>
      </w:r>
    </w:p>
    <w:p w:rsidR="00A95A97" w:rsidRDefault="00A95A97" w:rsidP="00A01372">
      <w:r>
        <w:rPr>
          <w:rFonts w:hint="eastAsia"/>
        </w:rPr>
        <w:t xml:space="preserve">　糖度壁は国費</w:t>
      </w:r>
      <w:r>
        <w:rPr>
          <w:rFonts w:hint="eastAsia"/>
        </w:rPr>
        <w:t>345</w:t>
      </w:r>
      <w:r>
        <w:rPr>
          <w:rFonts w:hint="eastAsia"/>
        </w:rPr>
        <w:t>億円を投じ２月９日に完成したがまだ運用は開始されていない。地下水位が下がりすぎると、建家内の汚染水が周辺の土壌に流出する危険性がある。周辺の地下水位を高く管理することが最大の課題</w:t>
      </w:r>
      <w:r w:rsidR="00271F30">
        <w:rPr>
          <w:rFonts w:hint="eastAsia"/>
        </w:rPr>
        <w:t>。</w:t>
      </w:r>
      <w:r>
        <w:rPr>
          <w:rFonts w:hint="eastAsia"/>
        </w:rPr>
        <w:t>段階的な運用をする計画。</w:t>
      </w:r>
      <w:r w:rsidR="00271F30">
        <w:rPr>
          <w:rFonts w:hint="eastAsia"/>
        </w:rPr>
        <w:t>第１段階は海側全面と山側９５％を凍結、地下水の流れを</w:t>
      </w:r>
      <w:r w:rsidR="00271F30">
        <w:rPr>
          <w:rFonts w:hint="eastAsia"/>
        </w:rPr>
        <w:t>50</w:t>
      </w:r>
      <w:r w:rsidR="00271F30">
        <w:rPr>
          <w:rFonts w:hint="eastAsia"/>
        </w:rPr>
        <w:t>～</w:t>
      </w:r>
      <w:r w:rsidR="00271F30">
        <w:rPr>
          <w:rFonts w:hint="eastAsia"/>
        </w:rPr>
        <w:t>60</w:t>
      </w:r>
      <w:r w:rsidR="00271F30">
        <w:rPr>
          <w:rFonts w:hint="eastAsia"/>
        </w:rPr>
        <w:t>％遮断できると見込んでいる。今月中に認可される予定。ただ凍りにくい部分があり、本当に運用ができるかは不透明だ。</w:t>
      </w:r>
    </w:p>
    <w:p w:rsidR="0056710D" w:rsidRDefault="0056710D" w:rsidP="00A01372"/>
    <w:p w:rsidR="00D82AD3" w:rsidRDefault="00D82AD3" w:rsidP="00A01372">
      <w:r>
        <w:rPr>
          <w:rFonts w:hint="eastAsia"/>
        </w:rPr>
        <w:t>2016</w:t>
      </w:r>
      <w:r>
        <w:rPr>
          <w:rFonts w:hint="eastAsia"/>
        </w:rPr>
        <w:t>年</w:t>
      </w:r>
      <w:r>
        <w:rPr>
          <w:rFonts w:hint="eastAsia"/>
        </w:rPr>
        <w:t>3</w:t>
      </w:r>
      <w:r>
        <w:rPr>
          <w:rFonts w:hint="eastAsia"/>
        </w:rPr>
        <w:t>月</w:t>
      </w:r>
      <w:r>
        <w:rPr>
          <w:rFonts w:hint="eastAsia"/>
        </w:rPr>
        <w:t>10</w:t>
      </w:r>
      <w:r>
        <w:rPr>
          <w:rFonts w:hint="eastAsia"/>
        </w:rPr>
        <w:t>日（木）</w:t>
      </w:r>
    </w:p>
    <w:p w:rsidR="00D82AD3" w:rsidRDefault="00D82AD3" w:rsidP="00A01372">
      <w:r>
        <w:rPr>
          <w:rFonts w:hint="eastAsia"/>
        </w:rPr>
        <w:t xml:space="preserve">　高浜原発運転差し止め！関電の安全立証不足。高浜原発３・４号機の運転差し止めを滋賀県の住民</w:t>
      </w:r>
      <w:r>
        <w:rPr>
          <w:rFonts w:hint="eastAsia"/>
        </w:rPr>
        <w:t>29</w:t>
      </w:r>
      <w:r>
        <w:rPr>
          <w:rFonts w:hint="eastAsia"/>
        </w:rPr>
        <w:t>人が求めた仮処分申請で、大津地裁は</w:t>
      </w:r>
      <w:r>
        <w:rPr>
          <w:rFonts w:hint="eastAsia"/>
        </w:rPr>
        <w:t>9</w:t>
      </w:r>
      <w:r>
        <w:rPr>
          <w:rFonts w:hint="eastAsia"/>
        </w:rPr>
        <w:t>日、差し止めを命じる決定をした。直ちに効力が生じるため、関電は運転中の</w:t>
      </w:r>
      <w:r>
        <w:rPr>
          <w:rFonts w:hint="eastAsia"/>
        </w:rPr>
        <w:t>3</w:t>
      </w:r>
      <w:r>
        <w:rPr>
          <w:rFonts w:hint="eastAsia"/>
        </w:rPr>
        <w:t>号機を</w:t>
      </w:r>
      <w:r>
        <w:rPr>
          <w:rFonts w:hint="eastAsia"/>
        </w:rPr>
        <w:t>10</w:t>
      </w:r>
      <w:r>
        <w:rPr>
          <w:rFonts w:hint="eastAsia"/>
        </w:rPr>
        <w:t>日中に停止させる予定。稼働中の原発が司法判断によって停止するのは初めて。山本裁判長が差し止めた理由は、関電や規制委の福島原発事故の原因究明の姿勢が不十分なことを挙げ、新規制基準を「公共の安寧の基礎と考えるのは、ためらわざるを得ない」と批判。「器具すべき点や疑問が残るのに、関電は安全性の説明を尽くしていない」と指摘した。</w:t>
      </w:r>
    </w:p>
    <w:p w:rsidR="00D82AD3" w:rsidRDefault="00D82AD3" w:rsidP="00A01372">
      <w:r>
        <w:rPr>
          <w:rFonts w:hint="eastAsia"/>
        </w:rPr>
        <w:t xml:space="preserve">　今後、大津地裁の異議審で改めて判断が示されるが、覆らなければ再稼働できない。</w:t>
      </w:r>
      <w:r>
        <w:rPr>
          <w:rFonts w:hint="eastAsia"/>
        </w:rPr>
        <w:t>5</w:t>
      </w:r>
      <w:r>
        <w:rPr>
          <w:rFonts w:hint="eastAsia"/>
        </w:rPr>
        <w:t>月から電気料金えお引き下げる計画だったが、値下げは実現できなくなる見通し。</w:t>
      </w:r>
    </w:p>
    <w:p w:rsidR="00CF7D07" w:rsidRDefault="00CF7D07" w:rsidP="00A01372">
      <w:r>
        <w:rPr>
          <w:rFonts w:hint="eastAsia"/>
        </w:rPr>
        <w:t xml:space="preserve">　大津地裁が疑問を呈した項目の一つが地震・津波対策。関電は揺れの想定を</w:t>
      </w:r>
      <w:r>
        <w:rPr>
          <w:rFonts w:hint="eastAsia"/>
        </w:rPr>
        <w:t>550</w:t>
      </w:r>
      <w:r>
        <w:rPr>
          <w:rFonts w:hint="eastAsia"/>
        </w:rPr>
        <w:t>ガルから</w:t>
      </w:r>
      <w:r>
        <w:rPr>
          <w:rFonts w:hint="eastAsia"/>
        </w:rPr>
        <w:t>700</w:t>
      </w:r>
      <w:r>
        <w:rPr>
          <w:rFonts w:hint="eastAsia"/>
        </w:rPr>
        <w:t>ガルに引き上げて対策をとった。だが地裁は活断層などの調査が「徹底的に行われたわけではない」とした。</w:t>
      </w:r>
    </w:p>
    <w:p w:rsidR="00CF7D07" w:rsidRDefault="00CF7D07" w:rsidP="00A01372">
      <w:r>
        <w:rPr>
          <w:rFonts w:hint="eastAsia"/>
        </w:rPr>
        <w:t xml:space="preserve">　今回の地裁決定は、原発に対する不安や不信が根強く再稼働の必要性を実感できない国民の声を映し出しているともいえる。「原発を動かさないリスク」は国民には見えにくい。</w:t>
      </w:r>
      <w:r w:rsidR="0042319F">
        <w:rPr>
          <w:rFonts w:hint="eastAsia"/>
        </w:rPr>
        <w:t>山本裁判長は「我が国にもたらされた災禍は甚大であり、原発</w:t>
      </w:r>
      <w:r w:rsidR="00034552">
        <w:rPr>
          <w:rFonts w:hint="eastAsia"/>
        </w:rPr>
        <w:t>がい</w:t>
      </w:r>
      <w:r w:rsidR="0042319F">
        <w:rPr>
          <w:rFonts w:hint="eastAsia"/>
        </w:rPr>
        <w:t>かに効率的であっても、それと引換にはできない」と指摘。「原発の危険性を実際に体験した現段階においては、住民らの人格権が侵害される恐れははっきりしていると考えるべきだ」と判断した。</w:t>
      </w:r>
    </w:p>
    <w:p w:rsidR="0042319F" w:rsidRDefault="0042319F" w:rsidP="00A01372">
      <w:r>
        <w:rPr>
          <w:rFonts w:hint="eastAsia"/>
        </w:rPr>
        <w:t xml:space="preserve">　決定要旨は次のとおりなかなかよい。</w:t>
      </w:r>
    </w:p>
    <w:p w:rsidR="00F93C72" w:rsidRDefault="00F93C72" w:rsidP="00A01372">
      <w:r>
        <w:rPr>
          <w:rFonts w:hint="eastAsia"/>
        </w:rPr>
        <w:t>過酷事故対策</w:t>
      </w:r>
    </w:p>
    <w:p w:rsidR="0042319F" w:rsidRDefault="0042319F" w:rsidP="00A01372">
      <w:r>
        <w:rPr>
          <w:rFonts w:hint="eastAsia"/>
        </w:rPr>
        <w:t xml:space="preserve">　福島原発事故の原因究明が今なお道半ばである。津波を主な原因として特定できた</w:t>
      </w:r>
      <w:r w:rsidR="00F93C72">
        <w:rPr>
          <w:rFonts w:hint="eastAsia"/>
        </w:rPr>
        <w:t>かも不明だ。原因究明の徹底が不可欠。この点に意を払わない</w:t>
      </w:r>
      <w:r w:rsidR="00862914">
        <w:rPr>
          <w:rFonts w:hint="eastAsia"/>
        </w:rPr>
        <w:t>関電</w:t>
      </w:r>
      <w:r w:rsidR="00F93C72">
        <w:rPr>
          <w:rFonts w:hint="eastAsia"/>
        </w:rPr>
        <w:t>や規制委の姿勢なら、新規性基準策定に向かう姿勢に非常に不安を覚える。</w:t>
      </w:r>
    </w:p>
    <w:p w:rsidR="00F93C72" w:rsidRDefault="00F93C72" w:rsidP="00A01372">
      <w:r>
        <w:rPr>
          <w:rFonts w:hint="eastAsia"/>
        </w:rPr>
        <w:t xml:space="preserve">　「想定を超える」災害だったと繰り返されてきた過ちに真摯に向き合うなら、十二分の余裕を持った基準にすることを念頭に、危険性を見落とした可能性があるとの立場で新規制基準を策定すべきだ。</w:t>
      </w:r>
    </w:p>
    <w:p w:rsidR="00F93C72" w:rsidRDefault="00F93C72" w:rsidP="00A01372">
      <w:r>
        <w:rPr>
          <w:rFonts w:hint="eastAsia"/>
        </w:rPr>
        <w:t xml:space="preserve">　関電の主張や証明の程度では、新規制基準や設置変更許可が、直ちに公共の安寧となると考えることをためらわざるを得ない。</w:t>
      </w:r>
    </w:p>
    <w:p w:rsidR="00F93C72" w:rsidRDefault="00F93C72" w:rsidP="00A01372">
      <w:r>
        <w:rPr>
          <w:rFonts w:hint="eastAsia"/>
        </w:rPr>
        <w:t xml:space="preserve">　事故に備えた設備が新規性基準後に設置されたかは不明で、ディーゼル発電機の起動失敗例は少なくない。このような備えで十分だとの社会一般の合意が形成されたと言ってよいか、ちゅうちょせざるをえない。</w:t>
      </w:r>
    </w:p>
    <w:p w:rsidR="00F93C72" w:rsidRDefault="00F93C72" w:rsidP="00A01372">
      <w:r>
        <w:rPr>
          <w:rFonts w:hint="eastAsia"/>
        </w:rPr>
        <w:t>耐震性能</w:t>
      </w:r>
    </w:p>
    <w:p w:rsidR="00F93C72" w:rsidRDefault="00F93C72" w:rsidP="00A01372">
      <w:r>
        <w:rPr>
          <w:rFonts w:hint="eastAsia"/>
        </w:rPr>
        <w:t xml:space="preserve">　活断層について、関電の調査が改訂を含む周辺領域全てで徹底的に行われたわけではない。</w:t>
      </w:r>
      <w:r w:rsidR="00CE3A55">
        <w:rPr>
          <w:rFonts w:hint="eastAsia"/>
        </w:rPr>
        <w:t>基準地震動で十分な主張や証明がされたとは言えない。</w:t>
      </w:r>
    </w:p>
    <w:p w:rsidR="00CE3A55" w:rsidRDefault="00CE3A55" w:rsidP="00A01372">
      <w:r>
        <w:rPr>
          <w:rFonts w:hint="eastAsia"/>
        </w:rPr>
        <w:lastRenderedPageBreak/>
        <w:t>津波に対する安全性能</w:t>
      </w:r>
    </w:p>
    <w:p w:rsidR="00CE3A55" w:rsidRDefault="00CE3A55" w:rsidP="00A01372">
      <w:r>
        <w:rPr>
          <w:rFonts w:hint="eastAsia"/>
        </w:rPr>
        <w:t xml:space="preserve">　関電の調査から、大規模な津波が発生したとは考えられないとまで言っていいのか疑問がある。</w:t>
      </w:r>
    </w:p>
    <w:p w:rsidR="00CE3A55" w:rsidRDefault="00CE3A55" w:rsidP="00A01372">
      <w:r>
        <w:rPr>
          <w:rFonts w:hint="eastAsia"/>
        </w:rPr>
        <w:t>テロ対策</w:t>
      </w:r>
    </w:p>
    <w:p w:rsidR="00CE3A55" w:rsidRDefault="00CE3A55" w:rsidP="00A01372">
      <w:r>
        <w:rPr>
          <w:rFonts w:hint="eastAsia"/>
        </w:rPr>
        <w:t xml:space="preserve">　新規制基準で対応すべき半にを超える。</w:t>
      </w:r>
    </w:p>
    <w:p w:rsidR="00CE3A55" w:rsidRDefault="00CE3A55" w:rsidP="00A01372">
      <w:r>
        <w:rPr>
          <w:rFonts w:hint="eastAsia"/>
        </w:rPr>
        <w:t>避難計画</w:t>
      </w:r>
    </w:p>
    <w:p w:rsidR="00CE3A55" w:rsidRDefault="00CE3A55" w:rsidP="00A01372">
      <w:r>
        <w:rPr>
          <w:rFonts w:hint="eastAsia"/>
        </w:rPr>
        <w:t xml:space="preserve">　国家主導で具体的な避難計画が早急に策定される必要があり、避難計画を視野に入れた幅広い規制基準が望まれる。過酷事故を経た現時点では、そのような基準を策定すべき信義則上の義務が国会に発生しているといってもよいのではないか。</w:t>
      </w:r>
    </w:p>
    <w:p w:rsidR="00CE3A55" w:rsidRDefault="00CE3A55" w:rsidP="00A01372">
      <w:r>
        <w:rPr>
          <w:rFonts w:hint="eastAsia"/>
        </w:rPr>
        <w:t xml:space="preserve">　事故発生時の責任は誰が負うかを明瞭にし、新規制基準を満たせば十分とするだけでなく、避難計画を含んだ安全確保対策にも意を払う必要がある。</w:t>
      </w:r>
    </w:p>
    <w:p w:rsidR="00CE3A55" w:rsidRDefault="00CE3A55" w:rsidP="00A01372">
      <w:r>
        <w:rPr>
          <w:rFonts w:hint="eastAsia"/>
        </w:rPr>
        <w:t>被保全権利の存在</w:t>
      </w:r>
    </w:p>
    <w:p w:rsidR="00CE3A55" w:rsidRDefault="00CE3A55" w:rsidP="00A01372">
      <w:r>
        <w:rPr>
          <w:rFonts w:hint="eastAsia"/>
        </w:rPr>
        <w:t xml:space="preserve">　人格権が侵害される恐れが高いのに、安全性の確保について感電が主張や証明をつくしていない部分がある。非保全権は存在する。</w:t>
      </w:r>
    </w:p>
    <w:p w:rsidR="00E732DF" w:rsidRDefault="006660D4" w:rsidP="00A01372">
      <w:r>
        <w:t xml:space="preserve">　</w:t>
      </w:r>
      <w:r w:rsidR="00E732DF">
        <w:t>井戸弁護団長は、「原発の新規制基準に明らかの『ノー</w:t>
      </w:r>
      <w:r w:rsidR="00E732DF">
        <w:rPr>
          <w:rFonts w:hint="eastAsia"/>
        </w:rPr>
        <w:t>』</w:t>
      </w:r>
      <w:r w:rsidR="00E732DF">
        <w:t>を突きつけた</w:t>
      </w:r>
      <w:r w:rsidR="00E732DF">
        <w:rPr>
          <w:rFonts w:hint="eastAsia"/>
        </w:rPr>
        <w:t>判断だ」と評価。</w:t>
      </w:r>
    </w:p>
    <w:p w:rsidR="00E732DF" w:rsidRDefault="00E732DF" w:rsidP="00A01372"/>
    <w:p w:rsidR="0066683F" w:rsidRDefault="0066683F" w:rsidP="00A01372">
      <w:r>
        <w:rPr>
          <w:rFonts w:hint="eastAsia"/>
        </w:rPr>
        <w:t>2016</w:t>
      </w:r>
      <w:r>
        <w:rPr>
          <w:rFonts w:hint="eastAsia"/>
        </w:rPr>
        <w:t>年</w:t>
      </w:r>
      <w:r>
        <w:rPr>
          <w:rFonts w:hint="eastAsia"/>
        </w:rPr>
        <w:t>3</w:t>
      </w:r>
      <w:r>
        <w:rPr>
          <w:rFonts w:hint="eastAsia"/>
        </w:rPr>
        <w:t>月</w:t>
      </w:r>
      <w:r>
        <w:rPr>
          <w:rFonts w:hint="eastAsia"/>
        </w:rPr>
        <w:t>8</w:t>
      </w:r>
      <w:r>
        <w:rPr>
          <w:rFonts w:hint="eastAsia"/>
        </w:rPr>
        <w:t>日（火）</w:t>
      </w:r>
    </w:p>
    <w:p w:rsidR="0066683F" w:rsidRDefault="0066683F" w:rsidP="00A01372">
      <w:r>
        <w:rPr>
          <w:rFonts w:hint="eastAsia"/>
        </w:rPr>
        <w:t xml:space="preserve">　電力、過度なセット割禁止。原価割れ販売を処分対象に。大手の優越防止へ指針。</w:t>
      </w:r>
      <w:r>
        <w:rPr>
          <w:rFonts w:hint="eastAsia"/>
        </w:rPr>
        <w:t>7</w:t>
      </w:r>
      <w:r>
        <w:rPr>
          <w:rFonts w:hint="eastAsia"/>
        </w:rPr>
        <w:t>日に「適正な電力取引についての指針」を定めた。基準になるのは電気部分の料金が発電や送配電網のしよう料金などの「原価」を下回るかどうか。公取委が実態を調べて判断する。セット販売提携会社に他の電力事業者と提携しないことを条件にすることも規制の対象にする。現在</w:t>
      </w:r>
      <w:r>
        <w:rPr>
          <w:rFonts w:hint="eastAsia"/>
        </w:rPr>
        <w:t>210</w:t>
      </w:r>
      <w:r>
        <w:rPr>
          <w:rFonts w:hint="eastAsia"/>
        </w:rPr>
        <w:t>社の新規事業者も不当廉売すれば同様に罰せられる。新規事業者が自前で調達する分は</w:t>
      </w:r>
      <w:r>
        <w:rPr>
          <w:rFonts w:hint="eastAsia"/>
        </w:rPr>
        <w:t>3</w:t>
      </w:r>
      <w:r>
        <w:rPr>
          <w:rFonts w:hint="eastAsia"/>
        </w:rPr>
        <w:t>割に満たない。大手が取引所に投入する電気を制限すれば独禁法違反になる。発電所の事故など公表前の情報をもとに卸取引で不当な利益を上げる行為は「インサイダー取引」に認定し、業務改善命令の対象にする。電力大手の送配電部門が自社の小売部門に消費者を誘導するような取り組みも罰則対象となる。</w:t>
      </w:r>
    </w:p>
    <w:p w:rsidR="0066683F" w:rsidRDefault="0066683F" w:rsidP="00A01372"/>
    <w:p w:rsidR="00C469B3" w:rsidRDefault="00C469B3" w:rsidP="00C469B3">
      <w:r>
        <w:rPr>
          <w:rFonts w:hint="eastAsia"/>
        </w:rPr>
        <w:t>2016</w:t>
      </w:r>
      <w:r>
        <w:rPr>
          <w:rFonts w:hint="eastAsia"/>
        </w:rPr>
        <w:t>年</w:t>
      </w:r>
      <w:r>
        <w:rPr>
          <w:rFonts w:hint="eastAsia"/>
        </w:rPr>
        <w:t>3</w:t>
      </w:r>
      <w:r>
        <w:rPr>
          <w:rFonts w:hint="eastAsia"/>
        </w:rPr>
        <w:t>月</w:t>
      </w:r>
      <w:r>
        <w:rPr>
          <w:rFonts w:hint="eastAsia"/>
        </w:rPr>
        <w:t>3</w:t>
      </w:r>
      <w:r>
        <w:rPr>
          <w:rFonts w:hint="eastAsia"/>
        </w:rPr>
        <w:t>日（日）日曜版</w:t>
      </w:r>
    </w:p>
    <w:p w:rsidR="00C469B3" w:rsidRDefault="00C469B3" w:rsidP="00C469B3">
      <w:r>
        <w:rPr>
          <w:rFonts w:hint="eastAsia"/>
        </w:rPr>
        <w:t xml:space="preserve">　福島原発終息ほど遠く。ヘリコプターから取材。敷地にはタンク群が林立し、空きがなくこれ以上増設は難しそう。さびで老朽化が進んでいる。海側遮水壁で汚染水が</w:t>
      </w:r>
      <w:r>
        <w:rPr>
          <w:rFonts w:hint="eastAsia"/>
        </w:rPr>
        <w:t>1</w:t>
      </w:r>
      <w:r>
        <w:rPr>
          <w:rFonts w:hint="eastAsia"/>
        </w:rPr>
        <w:t>日</w:t>
      </w:r>
      <w:r>
        <w:rPr>
          <w:rFonts w:hint="eastAsia"/>
        </w:rPr>
        <w:t>400</w:t>
      </w:r>
      <w:r>
        <w:rPr>
          <w:rFonts w:hint="eastAsia"/>
        </w:rPr>
        <w:t>トンから</w:t>
      </w:r>
      <w:r>
        <w:rPr>
          <w:rFonts w:hint="eastAsia"/>
        </w:rPr>
        <w:t>550</w:t>
      </w:r>
      <w:r>
        <w:rPr>
          <w:rFonts w:hint="eastAsia"/>
        </w:rPr>
        <w:t>トンに増加。</w:t>
      </w:r>
      <w:r>
        <w:rPr>
          <w:rFonts w:hint="eastAsia"/>
        </w:rPr>
        <w:t>93</w:t>
      </w:r>
      <w:r>
        <w:rPr>
          <w:rFonts w:hint="eastAsia"/>
        </w:rPr>
        <w:t>万トンのタンク容量に</w:t>
      </w:r>
      <w:r>
        <w:rPr>
          <w:rFonts w:hint="eastAsia"/>
        </w:rPr>
        <w:t>79</w:t>
      </w:r>
      <w:r>
        <w:rPr>
          <w:rFonts w:hint="eastAsia"/>
        </w:rPr>
        <w:t>万トン貯蔵。実際の空き容量は</w:t>
      </w:r>
      <w:r>
        <w:rPr>
          <w:rFonts w:hint="eastAsia"/>
        </w:rPr>
        <w:t>3</w:t>
      </w:r>
      <w:r>
        <w:rPr>
          <w:rFonts w:hint="eastAsia"/>
        </w:rPr>
        <w:t>万トンしかない。うち半分は問題の組立型タンク。新たに</w:t>
      </w:r>
      <w:r>
        <w:rPr>
          <w:rFonts w:hint="eastAsia"/>
        </w:rPr>
        <w:t>18</w:t>
      </w:r>
      <w:r>
        <w:rPr>
          <w:rFonts w:hint="eastAsia"/>
        </w:rPr>
        <w:t>万トン増設を予定。凍土壁の完成は今秋以降と大幅に遅れ。運用について規制委が異議を唱えたから。政府の「入ろ・汚染水対策関係閣僚会議」はこの</w:t>
      </w:r>
      <w:r>
        <w:rPr>
          <w:rFonts w:hint="eastAsia"/>
        </w:rPr>
        <w:t>2</w:t>
      </w:r>
      <w:r>
        <w:rPr>
          <w:rFonts w:hint="eastAsia"/>
        </w:rPr>
        <w:t>年半でわずか</w:t>
      </w:r>
      <w:r>
        <w:rPr>
          <w:rFonts w:hint="eastAsia"/>
        </w:rPr>
        <w:t>2</w:t>
      </w:r>
      <w:r>
        <w:rPr>
          <w:rFonts w:hint="eastAsia"/>
        </w:rPr>
        <w:t>回の開催。すでに術現不可能な目標を掲げたままという有様。</w:t>
      </w:r>
    </w:p>
    <w:p w:rsidR="00C469B3" w:rsidRDefault="00C469B3" w:rsidP="00A01372"/>
    <w:p w:rsidR="001112A7" w:rsidRDefault="001112A7" w:rsidP="00A01372">
      <w:r>
        <w:rPr>
          <w:rFonts w:hint="eastAsia"/>
        </w:rPr>
        <w:t xml:space="preserve">　中国人が自国のもので信用しないものが３つあるという。それは食料品、政府の公式発表、そして原発だ。だが、原発だけは「対岸の火事」ではない。</w:t>
      </w:r>
    </w:p>
    <w:p w:rsidR="001112A7" w:rsidRDefault="006815CA" w:rsidP="00A01372">
      <w:r>
        <w:rPr>
          <w:rFonts w:hint="eastAsia"/>
        </w:rPr>
        <w:t xml:space="preserve">　具体的記事は別紙参照。</w:t>
      </w:r>
    </w:p>
    <w:p w:rsidR="001112A7" w:rsidRDefault="001112A7" w:rsidP="00A01372"/>
    <w:p w:rsidR="009150BC" w:rsidRDefault="009150BC" w:rsidP="00A01372">
      <w:r>
        <w:rPr>
          <w:rFonts w:hint="eastAsia"/>
        </w:rPr>
        <w:t>2016</w:t>
      </w:r>
      <w:r>
        <w:rPr>
          <w:rFonts w:hint="eastAsia"/>
        </w:rPr>
        <w:t>年</w:t>
      </w:r>
      <w:r>
        <w:rPr>
          <w:rFonts w:hint="eastAsia"/>
        </w:rPr>
        <w:t>3</w:t>
      </w:r>
      <w:r>
        <w:rPr>
          <w:rFonts w:hint="eastAsia"/>
        </w:rPr>
        <w:t>月</w:t>
      </w:r>
      <w:r>
        <w:rPr>
          <w:rFonts w:hint="eastAsia"/>
        </w:rPr>
        <w:t>1</w:t>
      </w:r>
      <w:r>
        <w:rPr>
          <w:rFonts w:hint="eastAsia"/>
        </w:rPr>
        <w:t>日（火）</w:t>
      </w:r>
    </w:p>
    <w:p w:rsidR="009150BC" w:rsidRDefault="009150BC" w:rsidP="00A01372">
      <w:r>
        <w:rPr>
          <w:rFonts w:hint="eastAsia"/>
        </w:rPr>
        <w:lastRenderedPageBreak/>
        <w:t xml:space="preserve">　</w:t>
      </w:r>
      <w:r w:rsidR="00936FF7">
        <w:rPr>
          <w:rFonts w:hint="eastAsia"/>
        </w:rPr>
        <w:t>29</w:t>
      </w:r>
      <w:r w:rsidR="00936FF7">
        <w:rPr>
          <w:rFonts w:hint="eastAsia"/>
        </w:rPr>
        <w:t>日、</w:t>
      </w:r>
      <w:r>
        <w:rPr>
          <w:rFonts w:hint="eastAsia"/>
        </w:rPr>
        <w:t>高浜原発</w:t>
      </w:r>
      <w:r>
        <w:rPr>
          <w:rFonts w:hint="eastAsia"/>
        </w:rPr>
        <w:t>4</w:t>
      </w:r>
      <w:r>
        <w:rPr>
          <w:rFonts w:hint="eastAsia"/>
        </w:rPr>
        <w:t>号機が停止。変圧器故障の警報。</w:t>
      </w:r>
      <w:r w:rsidR="00385135">
        <w:rPr>
          <w:rFonts w:hint="eastAsia"/>
        </w:rPr>
        <w:t>再稼働したばかりの事故。周辺住民はトラブルを繰り返し信用できないと憤り。「</w:t>
      </w:r>
      <w:r w:rsidR="00385135">
        <w:rPr>
          <w:rFonts w:hint="eastAsia"/>
        </w:rPr>
        <w:t>4</w:t>
      </w:r>
      <w:r w:rsidR="00385135">
        <w:rPr>
          <w:rFonts w:hint="eastAsia"/>
        </w:rPr>
        <w:t>年間も停止した原発でトラブルが相次ぐのは当然。運転をやめるべきだ」との声も。</w:t>
      </w:r>
    </w:p>
    <w:p w:rsidR="009150BC" w:rsidRDefault="009150BC" w:rsidP="00A01372"/>
    <w:p w:rsidR="00294510" w:rsidRDefault="00294510" w:rsidP="00A01372">
      <w:r>
        <w:rPr>
          <w:rFonts w:hint="eastAsia"/>
        </w:rPr>
        <w:t>2016</w:t>
      </w:r>
      <w:r>
        <w:rPr>
          <w:rFonts w:hint="eastAsia"/>
        </w:rPr>
        <w:t>年２月</w:t>
      </w:r>
      <w:r>
        <w:rPr>
          <w:rFonts w:hint="eastAsia"/>
        </w:rPr>
        <w:t>29</w:t>
      </w:r>
      <w:r>
        <w:rPr>
          <w:rFonts w:hint="eastAsia"/>
        </w:rPr>
        <w:t>日（月）</w:t>
      </w:r>
    </w:p>
    <w:p w:rsidR="00294510" w:rsidRDefault="00294510" w:rsidP="00A01372">
      <w:r>
        <w:rPr>
          <w:rFonts w:hint="eastAsia"/>
        </w:rPr>
        <w:t xml:space="preserve">　東電元会長ら強制起訴、「津波対策怠る」。起訴状によると、東電は</w:t>
      </w:r>
      <w:r>
        <w:rPr>
          <w:rFonts w:hint="eastAsia"/>
        </w:rPr>
        <w:t>08</w:t>
      </w:r>
      <w:r>
        <w:rPr>
          <w:rFonts w:hint="eastAsia"/>
        </w:rPr>
        <w:t>年、政府の地震活動の長期評価に基づいて福島原発周辺に最大</w:t>
      </w:r>
      <w:r>
        <w:rPr>
          <w:rFonts w:hint="eastAsia"/>
        </w:rPr>
        <w:t>15.7</w:t>
      </w:r>
      <w:r>
        <w:rPr>
          <w:rFonts w:hint="eastAsia"/>
        </w:rPr>
        <w:t>ｍの津波の可能性があると試算していた。予測できたのに防潮堤強化などの安全対策を怠り、原発事故で避難した近隣病院の患者らを死傷させたとしている。</w:t>
      </w:r>
    </w:p>
    <w:p w:rsidR="00294510" w:rsidRDefault="00294510" w:rsidP="00A01372">
      <w:r>
        <w:rPr>
          <w:rFonts w:hint="eastAsia"/>
        </w:rPr>
        <w:t xml:space="preserve">　東京地検は</w:t>
      </w:r>
      <w:r>
        <w:rPr>
          <w:rFonts w:hint="eastAsia"/>
        </w:rPr>
        <w:t>13</w:t>
      </w:r>
      <w:r>
        <w:rPr>
          <w:rFonts w:hint="eastAsia"/>
        </w:rPr>
        <w:t>年と</w:t>
      </w:r>
      <w:r>
        <w:rPr>
          <w:rFonts w:hint="eastAsia"/>
        </w:rPr>
        <w:t>15</w:t>
      </w:r>
      <w:r>
        <w:rPr>
          <w:rFonts w:hint="eastAsia"/>
        </w:rPr>
        <w:t>年の</w:t>
      </w:r>
      <w:r>
        <w:rPr>
          <w:rFonts w:hint="eastAsia"/>
        </w:rPr>
        <w:t>2</w:t>
      </w:r>
      <w:r>
        <w:rPr>
          <w:rFonts w:hint="eastAsia"/>
        </w:rPr>
        <w:t>度、</w:t>
      </w:r>
      <w:r>
        <w:rPr>
          <w:rFonts w:hint="eastAsia"/>
        </w:rPr>
        <w:t>3</w:t>
      </w:r>
      <w:r>
        <w:rPr>
          <w:rFonts w:hint="eastAsia"/>
        </w:rPr>
        <w:t>人を不起訴処分にしている。強制起訴は、検察官の不起訴に対し</w:t>
      </w:r>
      <w:r>
        <w:rPr>
          <w:rFonts w:hint="eastAsia"/>
        </w:rPr>
        <w:t>11</w:t>
      </w:r>
      <w:r>
        <w:rPr>
          <w:rFonts w:hint="eastAsia"/>
        </w:rPr>
        <w:t>人の有権者からなる検察審が「起訴すべきだ」との議決を</w:t>
      </w:r>
      <w:r>
        <w:rPr>
          <w:rFonts w:hint="eastAsia"/>
        </w:rPr>
        <w:t>2</w:t>
      </w:r>
      <w:r>
        <w:rPr>
          <w:rFonts w:hint="eastAsia"/>
        </w:rPr>
        <w:t>度提出した場合、容疑者が強制的に起訴される制度。刑事司法に市民感覚を反映させるため</w:t>
      </w:r>
      <w:r>
        <w:rPr>
          <w:rFonts w:hint="eastAsia"/>
        </w:rPr>
        <w:t>09</w:t>
      </w:r>
      <w:r>
        <w:rPr>
          <w:rFonts w:hint="eastAsia"/>
        </w:rPr>
        <w:t>年に導入された。</w:t>
      </w:r>
    </w:p>
    <w:p w:rsidR="00294510" w:rsidRDefault="00294510" w:rsidP="00A01372"/>
    <w:p w:rsidR="00BA675C" w:rsidRDefault="00BA675C" w:rsidP="00A01372">
      <w:r>
        <w:rPr>
          <w:rFonts w:hint="eastAsia"/>
        </w:rPr>
        <w:t xml:space="preserve">　先輩ドイツにみる電力自由化、千葉弁護士に聞く。</w:t>
      </w:r>
      <w:r>
        <w:rPr>
          <w:rFonts w:hint="eastAsia"/>
        </w:rPr>
        <w:t>1998</w:t>
      </w:r>
      <w:r>
        <w:rPr>
          <w:rFonts w:hint="eastAsia"/>
        </w:rPr>
        <w:t>年に自由化。一旦電力価格が大きく下がったが、その後、倒産・撤退が相次いだ。送配電網を自由に利用できず、高い利用料を求められたことが原因。電気料金が上がり始めた。</w:t>
      </w:r>
    </w:p>
    <w:p w:rsidR="00BA675C" w:rsidRDefault="00BA675C" w:rsidP="00A01372">
      <w:r>
        <w:rPr>
          <w:rFonts w:hint="eastAsia"/>
        </w:rPr>
        <w:t xml:space="preserve">　消費者が自ら電力を選ぶようにならないと自由化は進んでいかない。この教訓が</w:t>
      </w:r>
      <w:r>
        <w:rPr>
          <w:rFonts w:hint="eastAsia"/>
        </w:rPr>
        <w:t>2005</w:t>
      </w:r>
      <w:r>
        <w:rPr>
          <w:rFonts w:hint="eastAsia"/>
        </w:rPr>
        <w:t>年の制度改革につながった。法改正で消費者にわかりやすく情報を届けることが義務付けられ、電力会社を変える際の手数料も無料化された。電源構成をグラフで示し、</w:t>
      </w:r>
      <w:r>
        <w:rPr>
          <w:rFonts w:hint="eastAsia"/>
        </w:rPr>
        <w:t>CO</w:t>
      </w:r>
      <w:r>
        <w:rPr>
          <w:rFonts w:hint="eastAsia"/>
        </w:rPr>
        <w:t>２や放射性物質の排出量なども開示しなければならない。送配電網の利用も国がルールを定め、利用料を引き下げさせた。</w:t>
      </w:r>
    </w:p>
    <w:p w:rsidR="00BA675C" w:rsidRDefault="00BA675C" w:rsidP="00A01372">
      <w:r>
        <w:rPr>
          <w:rFonts w:hint="eastAsia"/>
        </w:rPr>
        <w:t xml:space="preserve">　その結果、購入先を変える消費者が増え、小売業者も増え、卸取引市場が活発になった。再エネも爆発的に増え、昨年は</w:t>
      </w:r>
      <w:r>
        <w:rPr>
          <w:rFonts w:hint="eastAsia"/>
        </w:rPr>
        <w:t>30</w:t>
      </w:r>
      <w:r>
        <w:rPr>
          <w:rFonts w:hint="eastAsia"/>
        </w:rPr>
        <w:t>％を占める。</w:t>
      </w:r>
      <w:r w:rsidR="00405B89">
        <w:rPr>
          <w:rFonts w:hint="eastAsia"/>
        </w:rPr>
        <w:t>燃料代がかからない再エネで取引価格も下がり続けている。</w:t>
      </w:r>
    </w:p>
    <w:p w:rsidR="00BA675C" w:rsidRDefault="00405B89" w:rsidP="00A01372">
      <w:r>
        <w:rPr>
          <w:rFonts w:hint="eastAsia"/>
        </w:rPr>
        <w:t xml:space="preserve">　エーオンは株価が大きく下落し、赤字に転落。一昨年、最エネと小売、送配電を柱にする方針を発表。自治体は「エネルギー自治」を掲げ、再エネ</w:t>
      </w:r>
      <w:r>
        <w:rPr>
          <w:rFonts w:hint="eastAsia"/>
        </w:rPr>
        <w:t>100</w:t>
      </w:r>
      <w:r>
        <w:rPr>
          <w:rFonts w:hint="eastAsia"/>
        </w:rPr>
        <w:t>％の実現を目指している。自ら供給事業に乗り出す自治体も相次いでいる。</w:t>
      </w:r>
    </w:p>
    <w:p w:rsidR="00BA675C" w:rsidRDefault="00BA675C" w:rsidP="00A01372"/>
    <w:p w:rsidR="00585968" w:rsidRDefault="00585968" w:rsidP="00A01372">
      <w:r>
        <w:rPr>
          <w:rFonts w:hint="eastAsia"/>
        </w:rPr>
        <w:t>2016</w:t>
      </w:r>
      <w:r>
        <w:rPr>
          <w:rFonts w:hint="eastAsia"/>
        </w:rPr>
        <w:t>年</w:t>
      </w:r>
      <w:r>
        <w:rPr>
          <w:rFonts w:hint="eastAsia"/>
        </w:rPr>
        <w:t>2</w:t>
      </w:r>
      <w:r>
        <w:rPr>
          <w:rFonts w:hint="eastAsia"/>
        </w:rPr>
        <w:t>月</w:t>
      </w:r>
      <w:r>
        <w:rPr>
          <w:rFonts w:hint="eastAsia"/>
        </w:rPr>
        <w:t>28</w:t>
      </w:r>
      <w:r>
        <w:rPr>
          <w:rFonts w:hint="eastAsia"/>
        </w:rPr>
        <w:t>日（日）朝日</w:t>
      </w:r>
    </w:p>
    <w:p w:rsidR="00585968" w:rsidRDefault="00585968" w:rsidP="00A01372">
      <w:r>
        <w:rPr>
          <w:rFonts w:hint="eastAsia"/>
        </w:rPr>
        <w:t xml:space="preserve">　再エネ電力は選べない？</w:t>
      </w:r>
      <w:r>
        <w:rPr>
          <w:rFonts w:hint="eastAsia"/>
        </w:rPr>
        <w:t>4</w:t>
      </w:r>
      <w:r>
        <w:rPr>
          <w:rFonts w:hint="eastAsia"/>
        </w:rPr>
        <w:t>月自由化、家庭向けわずかの記事。</w:t>
      </w:r>
    </w:p>
    <w:p w:rsidR="00585968" w:rsidRDefault="00585968" w:rsidP="00A01372">
      <w:r>
        <w:rPr>
          <w:rFonts w:hint="eastAsia"/>
        </w:rPr>
        <w:t xml:space="preserve">　</w:t>
      </w:r>
      <w:r>
        <w:rPr>
          <w:rFonts w:hint="eastAsia"/>
        </w:rPr>
        <w:t>4</w:t>
      </w:r>
      <w:r>
        <w:rPr>
          <w:rFonts w:hint="eastAsia"/>
        </w:rPr>
        <w:t>月から供給開始できるのは</w:t>
      </w:r>
      <w:r>
        <w:rPr>
          <w:rFonts w:hint="eastAsia"/>
        </w:rPr>
        <w:t>4</w:t>
      </w:r>
      <w:r>
        <w:rPr>
          <w:rFonts w:hint="eastAsia"/>
        </w:rPr>
        <w:t>社にとどまる。パワーシフトキャンペーンが</w:t>
      </w:r>
      <w:r>
        <w:rPr>
          <w:rFonts w:hint="eastAsia"/>
        </w:rPr>
        <w:t>200</w:t>
      </w:r>
      <w:r>
        <w:rPr>
          <w:rFonts w:hint="eastAsia"/>
        </w:rPr>
        <w:t>社を調べたところ、</w:t>
      </w:r>
      <w:r>
        <w:rPr>
          <w:rFonts w:hint="eastAsia"/>
        </w:rPr>
        <w:t>20</w:t>
      </w:r>
      <w:r>
        <w:rPr>
          <w:rFonts w:hint="eastAsia"/>
        </w:rPr>
        <w:t>～</w:t>
      </w:r>
      <w:r>
        <w:rPr>
          <w:rFonts w:hint="eastAsia"/>
        </w:rPr>
        <w:t>30</w:t>
      </w:r>
      <w:r>
        <w:rPr>
          <w:rFonts w:hint="eastAsia"/>
        </w:rPr>
        <w:t>社が再エネ中心の供給を目指しているが、基準を満たし、</w:t>
      </w:r>
      <w:r>
        <w:rPr>
          <w:rFonts w:hint="eastAsia"/>
        </w:rPr>
        <w:t>4</w:t>
      </w:r>
      <w:r>
        <w:rPr>
          <w:rFonts w:hint="eastAsia"/>
        </w:rPr>
        <w:t>月から供給開始できるのは「水戸電力」、「みんな電力」、「</w:t>
      </w:r>
      <w:r>
        <w:rPr>
          <w:rFonts w:hint="eastAsia"/>
        </w:rPr>
        <w:t>Looop</w:t>
      </w:r>
      <w:r>
        <w:rPr>
          <w:rFonts w:hint="eastAsia"/>
        </w:rPr>
        <w:t>」、「みやまスマートエネルギー」の</w:t>
      </w:r>
      <w:r>
        <w:rPr>
          <w:rFonts w:hint="eastAsia"/>
        </w:rPr>
        <w:t>4</w:t>
      </w:r>
      <w:r>
        <w:rPr>
          <w:rFonts w:hint="eastAsia"/>
        </w:rPr>
        <w:t>社だった。朝日新聞の取材では、堺市の「大阪いずみ市民生協」も</w:t>
      </w:r>
      <w:r>
        <w:rPr>
          <w:rFonts w:hint="eastAsia"/>
        </w:rPr>
        <w:t>4</w:t>
      </w:r>
      <w:r>
        <w:rPr>
          <w:rFonts w:hint="eastAsia"/>
        </w:rPr>
        <w:t>月から供給を始める。大手も開始時期は未定というものが多い。原因は発電量自体が少ないこと。現状</w:t>
      </w:r>
      <w:r>
        <w:rPr>
          <w:rFonts w:hint="eastAsia"/>
        </w:rPr>
        <w:t>3.2</w:t>
      </w:r>
      <w:r>
        <w:rPr>
          <w:rFonts w:hint="eastAsia"/>
        </w:rPr>
        <w:t>％に過ぎない。湘南電力は「事業者向けと一般家庭向け</w:t>
      </w:r>
      <w:r w:rsidR="00164D4A">
        <w:rPr>
          <w:rFonts w:hint="eastAsia"/>
        </w:rPr>
        <w:t>のシステムの違いなどから、準備に想像以上に時間が掛かっている」という。「みんな電力」も当初は</w:t>
      </w:r>
      <w:r w:rsidR="00164D4A">
        <w:rPr>
          <w:rFonts w:hint="eastAsia"/>
        </w:rPr>
        <w:t>4000</w:t>
      </w:r>
      <w:r w:rsidR="00164D4A">
        <w:rPr>
          <w:rFonts w:hint="eastAsia"/>
        </w:rPr>
        <w:t>世帯程度になる見通し。大石社長は「数は少なくても、自分たちで電力を選べるという変化を伝えるためにも</w:t>
      </w:r>
      <w:r w:rsidR="00164D4A">
        <w:rPr>
          <w:rFonts w:hint="eastAsia"/>
        </w:rPr>
        <w:t>4</w:t>
      </w:r>
      <w:r w:rsidR="00164D4A">
        <w:rPr>
          <w:rFonts w:hint="eastAsia"/>
        </w:rPr>
        <w:t>月にスタートさせることにした」という。価格はいまの東電と同程度の見込みという。</w:t>
      </w:r>
    </w:p>
    <w:p w:rsidR="00585968" w:rsidRDefault="00164D4A" w:rsidP="00A01372">
      <w:r>
        <w:rPr>
          <w:rFonts w:hint="eastAsia"/>
        </w:rPr>
        <w:t xml:space="preserve">　今のところアピールの中心は安さ。電源構成を開示している会社はほとんどなく、消費者が再エネを選ぶことは困難だ。その原因は、国が電源開示の義務化を見送ったことだ。現状は「関心を持っている人ほど選ぶに選べない」状況だ。</w:t>
      </w:r>
    </w:p>
    <w:p w:rsidR="00164D4A" w:rsidRDefault="00164D4A" w:rsidP="00A01372">
      <w:r>
        <w:rPr>
          <w:rFonts w:hint="eastAsia"/>
        </w:rPr>
        <w:lastRenderedPageBreak/>
        <w:t xml:space="preserve">　パワーシフトキャンペーンによると</w:t>
      </w:r>
      <w:r>
        <w:rPr>
          <w:rFonts w:hint="eastAsia"/>
        </w:rPr>
        <w:t>16</w:t>
      </w:r>
      <w:r>
        <w:rPr>
          <w:rFonts w:hint="eastAsia"/>
        </w:rPr>
        <w:t>年度</w:t>
      </w:r>
      <w:r w:rsidR="00C77E43">
        <w:rPr>
          <w:rFonts w:hint="eastAsia"/>
        </w:rPr>
        <w:t>中に供給予定の会社は、「トドック電力」コープさっぽろの組合員の家庭が対象、「千葉電力」東電管内、「パルシステムグループ」９都県組合員対象、「生活苦焙エナジー」組合員対象、「湘南電力」今秋以降、</w:t>
      </w:r>
    </w:p>
    <w:p w:rsidR="00585968" w:rsidRDefault="00585968" w:rsidP="00A01372"/>
    <w:p w:rsidR="00FE51C7" w:rsidRDefault="00FE51C7" w:rsidP="00A01372">
      <w:r>
        <w:rPr>
          <w:rFonts w:hint="eastAsia"/>
        </w:rPr>
        <w:t>2016</w:t>
      </w:r>
      <w:r>
        <w:rPr>
          <w:rFonts w:hint="eastAsia"/>
        </w:rPr>
        <w:t>年</w:t>
      </w:r>
      <w:r>
        <w:rPr>
          <w:rFonts w:hint="eastAsia"/>
        </w:rPr>
        <w:t>2</w:t>
      </w:r>
      <w:r>
        <w:rPr>
          <w:rFonts w:hint="eastAsia"/>
        </w:rPr>
        <w:t>月</w:t>
      </w:r>
      <w:r>
        <w:rPr>
          <w:rFonts w:hint="eastAsia"/>
        </w:rPr>
        <w:t>27</w:t>
      </w:r>
      <w:r>
        <w:rPr>
          <w:rFonts w:hint="eastAsia"/>
        </w:rPr>
        <w:t>日（土）</w:t>
      </w:r>
    </w:p>
    <w:p w:rsidR="00FE51C7" w:rsidRDefault="00FE51C7" w:rsidP="00A01372">
      <w:r>
        <w:rPr>
          <w:rFonts w:hint="eastAsia"/>
        </w:rPr>
        <w:t xml:space="preserve">　日本ロジテック、横浜市からの売電代金</w:t>
      </w:r>
      <w:r>
        <w:rPr>
          <w:rFonts w:hint="eastAsia"/>
        </w:rPr>
        <w:t>7</w:t>
      </w:r>
      <w:r>
        <w:rPr>
          <w:rFonts w:hint="eastAsia"/>
        </w:rPr>
        <w:t>億円未納。業績悪化で電力小売りの登録申請を取り下げた新電力大手（</w:t>
      </w:r>
      <w:r>
        <w:rPr>
          <w:rFonts w:hint="eastAsia"/>
        </w:rPr>
        <w:t>5</w:t>
      </w:r>
      <w:r>
        <w:rPr>
          <w:rFonts w:hint="eastAsia"/>
        </w:rPr>
        <w:t>位）、早くも破綻で、要注意である。内部通報では理事長の不祥事（数十億円の背任横領）に起因するとみられ、これから判明するものと思われるるものの、</w:t>
      </w:r>
      <w:r>
        <w:rPr>
          <w:rFonts w:hint="eastAsia"/>
        </w:rPr>
        <w:t>1200</w:t>
      </w:r>
      <w:r>
        <w:rPr>
          <w:rFonts w:hint="eastAsia"/>
        </w:rPr>
        <w:t>を超える全国の企業や自治体に電力販売を手がけているだけに波紋は大きい。経産省は</w:t>
      </w:r>
      <w:r>
        <w:rPr>
          <w:rFonts w:hint="eastAsia"/>
        </w:rPr>
        <w:t>4</w:t>
      </w:r>
      <w:r>
        <w:rPr>
          <w:rFonts w:hint="eastAsia"/>
        </w:rPr>
        <w:t>月からの登録を取り下げると発表した。</w:t>
      </w:r>
    </w:p>
    <w:p w:rsidR="00FE51C7" w:rsidRPr="00FE51C7" w:rsidRDefault="00FE51C7" w:rsidP="00FE51C7">
      <w:pPr>
        <w:rPr>
          <w:rFonts w:ascii="ＭＳ 明朝" w:eastAsia="ＭＳ 明朝"/>
        </w:rPr>
      </w:pPr>
      <w:r w:rsidRPr="00FE51C7">
        <w:rPr>
          <w:rFonts w:ascii="ＭＳ 明朝" w:eastAsia="ＭＳ 明朝" w:hint="eastAsia"/>
        </w:rPr>
        <w:t xml:space="preserve">　</w:t>
      </w:r>
      <w:r>
        <w:rPr>
          <w:rFonts w:ascii="ＭＳ 明朝" w:eastAsia="ＭＳ 明朝" w:hint="eastAsia"/>
        </w:rPr>
        <w:t>5月の事務局会議で「</w:t>
      </w:r>
      <w:r w:rsidRPr="00FE51C7">
        <w:rPr>
          <w:rFonts w:ascii="ＭＳ 明朝" w:eastAsia="ＭＳ 明朝" w:hint="eastAsia"/>
        </w:rPr>
        <w:t>現に、高圧の世界では「日本ロジテック協同組合」が、中小企業を組合員とする組合との一括購入方式で「電力共同購買事業」を展開し、割安料金での電気供給を行うことで急速に事業を拡大している実績がある。</w:t>
      </w:r>
      <w:r>
        <w:rPr>
          <w:rFonts w:ascii="ＭＳ 明朝" w:eastAsia="ＭＳ 明朝" w:hint="eastAsia"/>
        </w:rPr>
        <w:t>」と紹介したのも束の間のこと。</w:t>
      </w:r>
    </w:p>
    <w:p w:rsidR="00FE51C7" w:rsidRPr="00FE51C7" w:rsidRDefault="00487BA6" w:rsidP="00A01372">
      <w:r>
        <w:rPr>
          <w:rFonts w:hint="eastAsia"/>
        </w:rPr>
        <w:t xml:space="preserve">　昨年</w:t>
      </w:r>
      <w:r>
        <w:rPr>
          <w:rFonts w:hint="eastAsia"/>
        </w:rPr>
        <w:t>5</w:t>
      </w:r>
      <w:r>
        <w:rPr>
          <w:rFonts w:hint="eastAsia"/>
        </w:rPr>
        <w:t>月頃には、納付金未納ということで経産省から事業者名の公表を受けていた。その後、提携強者から提携を解消されたりしていたもの。</w:t>
      </w:r>
    </w:p>
    <w:p w:rsidR="00CC7708" w:rsidRDefault="00CC7708" w:rsidP="00A01372"/>
    <w:p w:rsidR="002F359B" w:rsidRDefault="002F359B" w:rsidP="00A01372">
      <w:r>
        <w:rPr>
          <w:rFonts w:hint="eastAsia"/>
        </w:rPr>
        <w:t>2016</w:t>
      </w:r>
      <w:r>
        <w:rPr>
          <w:rFonts w:hint="eastAsia"/>
        </w:rPr>
        <w:t>年</w:t>
      </w:r>
      <w:r>
        <w:rPr>
          <w:rFonts w:hint="eastAsia"/>
        </w:rPr>
        <w:t>2</w:t>
      </w:r>
      <w:r>
        <w:rPr>
          <w:rFonts w:hint="eastAsia"/>
        </w:rPr>
        <w:t>月</w:t>
      </w:r>
      <w:r>
        <w:rPr>
          <w:rFonts w:hint="eastAsia"/>
        </w:rPr>
        <w:t>28</w:t>
      </w:r>
      <w:r>
        <w:rPr>
          <w:rFonts w:hint="eastAsia"/>
        </w:rPr>
        <w:t>日（日）赤旗日曜版</w:t>
      </w:r>
    </w:p>
    <w:p w:rsidR="002F359B" w:rsidRDefault="002F359B" w:rsidP="00A01372">
      <w:r>
        <w:rPr>
          <w:rFonts w:hint="eastAsia"/>
        </w:rPr>
        <w:t xml:space="preserve">　電力自由化で何が変わるを特集。</w:t>
      </w:r>
      <w:r>
        <w:rPr>
          <w:rFonts w:hint="eastAsia"/>
        </w:rPr>
        <w:t>NHK</w:t>
      </w:r>
      <w:r>
        <w:rPr>
          <w:rFonts w:hint="eastAsia"/>
        </w:rPr>
        <w:t>の</w:t>
      </w:r>
      <w:r>
        <w:rPr>
          <w:rFonts w:hint="eastAsia"/>
        </w:rPr>
        <w:t>2015</w:t>
      </w:r>
      <w:r>
        <w:rPr>
          <w:rFonts w:hint="eastAsia"/>
        </w:rPr>
        <w:t>年</w:t>
      </w:r>
      <w:r>
        <w:rPr>
          <w:rFonts w:hint="eastAsia"/>
        </w:rPr>
        <w:t>12</w:t>
      </w:r>
      <w:r>
        <w:rPr>
          <w:rFonts w:hint="eastAsia"/>
        </w:rPr>
        <w:t>月の世論調査結果、原発を廃止すべきだ</w:t>
      </w:r>
      <w:r>
        <w:rPr>
          <w:rFonts w:hint="eastAsia"/>
        </w:rPr>
        <w:t>22</w:t>
      </w:r>
      <w:r>
        <w:rPr>
          <w:rFonts w:hint="eastAsia"/>
        </w:rPr>
        <w:t>％、減らすべきだ</w:t>
      </w:r>
      <w:r>
        <w:rPr>
          <w:rFonts w:hint="eastAsia"/>
        </w:rPr>
        <w:t>49</w:t>
      </w:r>
      <w:r>
        <w:rPr>
          <w:rFonts w:hint="eastAsia"/>
        </w:rPr>
        <w:t>％、現状維持</w:t>
      </w:r>
      <w:r>
        <w:rPr>
          <w:rFonts w:hint="eastAsia"/>
        </w:rPr>
        <w:t>26</w:t>
      </w:r>
      <w:r>
        <w:rPr>
          <w:rFonts w:hint="eastAsia"/>
        </w:rPr>
        <w:t>％。発電で最も重要なこととして、地球温暖化など環境への影響が少ないこと</w:t>
      </w:r>
      <w:r>
        <w:rPr>
          <w:rFonts w:hint="eastAsia"/>
        </w:rPr>
        <w:t>30</w:t>
      </w:r>
      <w:r>
        <w:rPr>
          <w:rFonts w:hint="eastAsia"/>
        </w:rPr>
        <w:t>％、安全に発電できること</w:t>
      </w:r>
      <w:r>
        <w:rPr>
          <w:rFonts w:hint="eastAsia"/>
        </w:rPr>
        <w:t>29</w:t>
      </w:r>
      <w:r>
        <w:rPr>
          <w:rFonts w:hint="eastAsia"/>
        </w:rPr>
        <w:t>％、安定して十分供給できること</w:t>
      </w:r>
      <w:r>
        <w:rPr>
          <w:rFonts w:hint="eastAsia"/>
        </w:rPr>
        <w:t>28</w:t>
      </w:r>
      <w:r>
        <w:rPr>
          <w:rFonts w:hint="eastAsia"/>
        </w:rPr>
        <w:t>％、電気料金が安いこと</w:t>
      </w:r>
      <w:r>
        <w:rPr>
          <w:rFonts w:hint="eastAsia"/>
        </w:rPr>
        <w:t>13</w:t>
      </w:r>
      <w:r>
        <w:rPr>
          <w:rFonts w:hint="eastAsia"/>
        </w:rPr>
        <w:t>％。</w:t>
      </w:r>
    </w:p>
    <w:p w:rsidR="002F359B" w:rsidRDefault="002F359B" w:rsidP="00A01372">
      <w:r>
        <w:rPr>
          <w:rFonts w:hint="eastAsia"/>
        </w:rPr>
        <w:t xml:space="preserve">　市民の声として、</w:t>
      </w:r>
      <w:r w:rsidR="00FA2391">
        <w:rPr>
          <w:rFonts w:hint="eastAsia"/>
        </w:rPr>
        <w:t>「</w:t>
      </w:r>
      <w:r>
        <w:rPr>
          <w:rFonts w:hint="eastAsia"/>
        </w:rPr>
        <w:t>原子力は</w:t>
      </w:r>
      <w:r>
        <w:rPr>
          <w:rFonts w:hint="eastAsia"/>
        </w:rPr>
        <w:t>CO2</w:t>
      </w:r>
      <w:r>
        <w:rPr>
          <w:rFonts w:hint="eastAsia"/>
        </w:rPr>
        <w:t>排出ゼロ電源と表示可能</w:t>
      </w:r>
      <w:r w:rsidR="00FA2391">
        <w:rPr>
          <w:rFonts w:hint="eastAsia"/>
        </w:rPr>
        <w:t>」</w:t>
      </w:r>
      <w:r>
        <w:rPr>
          <w:rFonts w:hint="eastAsia"/>
        </w:rPr>
        <w:t>に対する批判、</w:t>
      </w:r>
      <w:r w:rsidR="00FA2391">
        <w:rPr>
          <w:rFonts w:hint="eastAsia"/>
        </w:rPr>
        <w:t>「</w:t>
      </w:r>
      <w:r>
        <w:rPr>
          <w:rFonts w:hint="eastAsia"/>
        </w:rPr>
        <w:t>自由化で安くなるからもっと電気を使おうは本末転倒</w:t>
      </w:r>
      <w:r w:rsidR="00FA2391">
        <w:rPr>
          <w:rFonts w:hint="eastAsia"/>
        </w:rPr>
        <w:t>」</w:t>
      </w:r>
      <w:r>
        <w:rPr>
          <w:rFonts w:hint="eastAsia"/>
        </w:rPr>
        <w:t>、</w:t>
      </w:r>
      <w:r w:rsidR="00FA2391">
        <w:rPr>
          <w:rFonts w:hint="eastAsia"/>
        </w:rPr>
        <w:t>「</w:t>
      </w:r>
      <w:r>
        <w:rPr>
          <w:rFonts w:hint="eastAsia"/>
        </w:rPr>
        <w:t>節電すれば安くなる</w:t>
      </w:r>
      <w:r w:rsidR="00FA2391">
        <w:rPr>
          <w:rFonts w:hint="eastAsia"/>
        </w:rPr>
        <w:t>の料金プランがほしい」などの声が掲載されている。</w:t>
      </w:r>
    </w:p>
    <w:p w:rsidR="002F359B" w:rsidRDefault="002F359B" w:rsidP="00A01372"/>
    <w:p w:rsidR="00F96014" w:rsidRDefault="00F96014" w:rsidP="00A01372">
      <w:r>
        <w:rPr>
          <w:rFonts w:hint="eastAsia"/>
        </w:rPr>
        <w:t>2016</w:t>
      </w:r>
      <w:r>
        <w:rPr>
          <w:rFonts w:hint="eastAsia"/>
        </w:rPr>
        <w:t>年</w:t>
      </w:r>
      <w:r>
        <w:rPr>
          <w:rFonts w:hint="eastAsia"/>
        </w:rPr>
        <w:t>2</w:t>
      </w:r>
      <w:r>
        <w:rPr>
          <w:rFonts w:hint="eastAsia"/>
        </w:rPr>
        <w:t>月</w:t>
      </w:r>
      <w:r>
        <w:rPr>
          <w:rFonts w:hint="eastAsia"/>
        </w:rPr>
        <w:t>26</w:t>
      </w:r>
      <w:r>
        <w:rPr>
          <w:rFonts w:hint="eastAsia"/>
        </w:rPr>
        <w:t>日（金）</w:t>
      </w:r>
    </w:p>
    <w:p w:rsidR="00F96014" w:rsidRDefault="00F96014" w:rsidP="00A01372">
      <w:r>
        <w:rPr>
          <w:rFonts w:hint="eastAsia"/>
        </w:rPr>
        <w:t xml:space="preserve">　高浜原発４号機が再稼働。</w:t>
      </w:r>
    </w:p>
    <w:p w:rsidR="00F96014" w:rsidRDefault="00F96014" w:rsidP="00A01372"/>
    <w:p w:rsidR="00EC554E" w:rsidRDefault="00EC554E" w:rsidP="00A01372">
      <w:r>
        <w:rPr>
          <w:rFonts w:hint="eastAsia"/>
        </w:rPr>
        <w:t>2016</w:t>
      </w:r>
      <w:r>
        <w:rPr>
          <w:rFonts w:hint="eastAsia"/>
        </w:rPr>
        <w:t>年</w:t>
      </w:r>
      <w:r>
        <w:rPr>
          <w:rFonts w:hint="eastAsia"/>
        </w:rPr>
        <w:t>2</w:t>
      </w:r>
      <w:r>
        <w:rPr>
          <w:rFonts w:hint="eastAsia"/>
        </w:rPr>
        <w:t>月</w:t>
      </w:r>
      <w:r>
        <w:rPr>
          <w:rFonts w:hint="eastAsia"/>
        </w:rPr>
        <w:t>25</w:t>
      </w:r>
      <w:r>
        <w:rPr>
          <w:rFonts w:hint="eastAsia"/>
        </w:rPr>
        <w:t>日（木）</w:t>
      </w:r>
    </w:p>
    <w:p w:rsidR="00EC554E" w:rsidRDefault="00EC554E" w:rsidP="00A01372">
      <w:r>
        <w:rPr>
          <w:rFonts w:hint="eastAsia"/>
        </w:rPr>
        <w:t xml:space="preserve">　炉心溶融判断</w:t>
      </w:r>
      <w:r>
        <w:rPr>
          <w:rFonts w:hint="eastAsia"/>
        </w:rPr>
        <w:t>2</w:t>
      </w:r>
      <w:r>
        <w:rPr>
          <w:rFonts w:hint="eastAsia"/>
        </w:rPr>
        <w:t>ヶ月遅れ、マニュアルでは「炉心損傷割合が</w:t>
      </w:r>
      <w:r>
        <w:rPr>
          <w:rFonts w:hint="eastAsia"/>
        </w:rPr>
        <w:t>5</w:t>
      </w:r>
      <w:r>
        <w:rPr>
          <w:rFonts w:hint="eastAsia"/>
        </w:rPr>
        <w:t>％を超えていれば炉心溶融と判定する」と明記されいたのに、これお見逃して</w:t>
      </w:r>
      <w:r>
        <w:rPr>
          <w:rFonts w:hint="eastAsia"/>
        </w:rPr>
        <w:t>5</w:t>
      </w:r>
      <w:r>
        <w:rPr>
          <w:rFonts w:hint="eastAsia"/>
        </w:rPr>
        <w:t>月まで公表が遅れた。従来、「判断の根拠がなかった」としてきたもの。避難住民に「あきれるしかない」と憤りが。</w:t>
      </w:r>
    </w:p>
    <w:p w:rsidR="00EC554E" w:rsidRDefault="00EC554E" w:rsidP="00A01372"/>
    <w:p w:rsidR="00EC554E" w:rsidRDefault="00EC554E" w:rsidP="00A01372">
      <w:r>
        <w:rPr>
          <w:rFonts w:hint="eastAsia"/>
        </w:rPr>
        <w:t xml:space="preserve">　</w:t>
      </w:r>
      <w:r>
        <w:rPr>
          <w:rFonts w:hint="eastAsia"/>
        </w:rPr>
        <w:t>40</w:t>
      </w:r>
      <w:r>
        <w:rPr>
          <w:rFonts w:hint="eastAsia"/>
        </w:rPr>
        <w:t>年超原発、延長に道、高浜１、</w:t>
      </w:r>
      <w:r>
        <w:rPr>
          <w:rFonts w:hint="eastAsia"/>
        </w:rPr>
        <w:t>2</w:t>
      </w:r>
      <w:r>
        <w:rPr>
          <w:rFonts w:hint="eastAsia"/>
        </w:rPr>
        <w:t xml:space="preserve">号機安全審査合格。再稼働にはなお関門。　</w:t>
      </w:r>
    </w:p>
    <w:p w:rsidR="00EC554E" w:rsidRDefault="00EC554E" w:rsidP="00A01372"/>
    <w:p w:rsidR="007E7987" w:rsidRDefault="007E7987" w:rsidP="00A01372">
      <w:r>
        <w:rPr>
          <w:rFonts w:hint="eastAsia"/>
        </w:rPr>
        <w:t>2016</w:t>
      </w:r>
      <w:r>
        <w:rPr>
          <w:rFonts w:hint="eastAsia"/>
        </w:rPr>
        <w:t>年</w:t>
      </w:r>
      <w:r>
        <w:rPr>
          <w:rFonts w:hint="eastAsia"/>
        </w:rPr>
        <w:t>2</w:t>
      </w:r>
      <w:r>
        <w:rPr>
          <w:rFonts w:hint="eastAsia"/>
        </w:rPr>
        <w:t>月</w:t>
      </w:r>
      <w:r>
        <w:rPr>
          <w:rFonts w:hint="eastAsia"/>
        </w:rPr>
        <w:t>24</w:t>
      </w:r>
      <w:r>
        <w:rPr>
          <w:rFonts w:hint="eastAsia"/>
        </w:rPr>
        <w:t>日（水）</w:t>
      </w:r>
    </w:p>
    <w:p w:rsidR="007E7987" w:rsidRDefault="007E7987" w:rsidP="00A01372">
      <w:r>
        <w:rPr>
          <w:rFonts w:hint="eastAsia"/>
        </w:rPr>
        <w:t xml:space="preserve">　未処理汚染水</w:t>
      </w:r>
      <w:r>
        <w:rPr>
          <w:rFonts w:hint="eastAsia"/>
        </w:rPr>
        <w:t>16</w:t>
      </w:r>
      <w:r>
        <w:rPr>
          <w:rFonts w:hint="eastAsia"/>
        </w:rPr>
        <w:t>万トン、今秋も変わらず。昨年</w:t>
      </w:r>
      <w:r>
        <w:rPr>
          <w:rFonts w:hint="eastAsia"/>
        </w:rPr>
        <w:t>5</w:t>
      </w:r>
      <w:r>
        <w:rPr>
          <w:rFonts w:hint="eastAsia"/>
        </w:rPr>
        <w:t>月、１年程度かけて全て</w:t>
      </w:r>
      <w:r>
        <w:rPr>
          <w:rFonts w:hint="eastAsia"/>
        </w:rPr>
        <w:t>ALPS</w:t>
      </w:r>
      <w:r>
        <w:rPr>
          <w:rFonts w:hint="eastAsia"/>
        </w:rPr>
        <w:t>で処理すると説明していたが、想定通りに進んでいない。タンクの空き容量は</w:t>
      </w:r>
      <w:r>
        <w:rPr>
          <w:rFonts w:hint="eastAsia"/>
        </w:rPr>
        <w:t>1</w:t>
      </w:r>
      <w:r>
        <w:rPr>
          <w:rFonts w:hint="eastAsia"/>
        </w:rPr>
        <w:t>万</w:t>
      </w:r>
      <w:r>
        <w:rPr>
          <w:rFonts w:hint="eastAsia"/>
        </w:rPr>
        <w:t>2000</w:t>
      </w:r>
      <w:r>
        <w:rPr>
          <w:rFonts w:hint="eastAsia"/>
        </w:rPr>
        <w:t>トン程度しかなく、余裕が乏しい状況となっている。</w:t>
      </w:r>
    </w:p>
    <w:p w:rsidR="007E7987" w:rsidRDefault="007E7987" w:rsidP="00A01372"/>
    <w:p w:rsidR="0091639F" w:rsidRDefault="0091639F" w:rsidP="00A01372">
      <w:r>
        <w:rPr>
          <w:rFonts w:hint="eastAsia"/>
        </w:rPr>
        <w:lastRenderedPageBreak/>
        <w:t xml:space="preserve">　</w:t>
      </w:r>
      <w:r>
        <w:rPr>
          <w:rFonts w:hint="eastAsia"/>
        </w:rPr>
        <w:t>23</w:t>
      </w:r>
      <w:r>
        <w:rPr>
          <w:rFonts w:hint="eastAsia"/>
        </w:rPr>
        <w:t>日現在、電力小売事業者は</w:t>
      </w:r>
      <w:r>
        <w:rPr>
          <w:rFonts w:hint="eastAsia"/>
        </w:rPr>
        <w:t>199</w:t>
      </w:r>
      <w:r>
        <w:rPr>
          <w:rFonts w:hint="eastAsia"/>
        </w:rPr>
        <w:t>社。</w:t>
      </w:r>
    </w:p>
    <w:p w:rsidR="0091639F" w:rsidRDefault="0091639F" w:rsidP="00A01372">
      <w:r>
        <w:rPr>
          <w:rFonts w:hint="eastAsia"/>
        </w:rPr>
        <w:t>東京地域への販売を予定している興味のある会社は次の通り</w:t>
      </w:r>
    </w:p>
    <w:p w:rsidR="00451363" w:rsidRDefault="0091639F" w:rsidP="0091639F">
      <w:pPr>
        <w:pStyle w:val="ae"/>
        <w:numPr>
          <w:ilvl w:val="0"/>
          <w:numId w:val="7"/>
        </w:numPr>
        <w:ind w:leftChars="0"/>
        <w:rPr>
          <w:lang w:eastAsia="zh-TW"/>
        </w:rPr>
      </w:pPr>
      <w:r>
        <w:rPr>
          <w:rFonts w:hint="eastAsia"/>
          <w:lang w:eastAsia="zh-TW"/>
        </w:rPr>
        <w:t>一般財団法人神奈川県太陽光発電協会</w:t>
      </w:r>
      <w:r w:rsidR="00EF4B52">
        <w:rPr>
          <w:rFonts w:hint="eastAsia"/>
          <w:lang w:eastAsia="zh-TW"/>
        </w:rPr>
        <w:t>（</w:t>
      </w:r>
      <w:r w:rsidR="00EF4B52">
        <w:rPr>
          <w:rFonts w:hint="eastAsia"/>
          <w:lang w:eastAsia="zh-TW"/>
        </w:rPr>
        <w:t>A0040</w:t>
      </w:r>
      <w:r w:rsidR="00EF4B52">
        <w:rPr>
          <w:rFonts w:hint="eastAsia"/>
          <w:lang w:eastAsia="zh-TW"/>
        </w:rPr>
        <w:t>）</w:t>
      </w:r>
    </w:p>
    <w:p w:rsidR="0091639F" w:rsidRDefault="00451363" w:rsidP="00451363">
      <w:pPr>
        <w:ind w:firstLineChars="100" w:firstLine="210"/>
      </w:pPr>
      <w:r>
        <w:rPr>
          <w:rFonts w:hint="eastAsia"/>
        </w:rPr>
        <w:t>太陽光発電産業の業界団体で神奈川県中心の関東エリア</w:t>
      </w:r>
    </w:p>
    <w:p w:rsidR="0091639F" w:rsidRDefault="00EF4B52" w:rsidP="0091639F">
      <w:pPr>
        <w:pStyle w:val="ae"/>
        <w:numPr>
          <w:ilvl w:val="0"/>
          <w:numId w:val="7"/>
        </w:numPr>
        <w:ind w:leftChars="0"/>
      </w:pPr>
      <w:r>
        <w:rPr>
          <w:rFonts w:hint="eastAsia"/>
        </w:rPr>
        <w:t>みんな電力株式会社（</w:t>
      </w:r>
      <w:r>
        <w:rPr>
          <w:rFonts w:hint="eastAsia"/>
        </w:rPr>
        <w:t>A0055</w:t>
      </w:r>
      <w:r>
        <w:rPr>
          <w:rFonts w:hint="eastAsia"/>
        </w:rPr>
        <w:t>）</w:t>
      </w:r>
    </w:p>
    <w:p w:rsidR="00E60FF5" w:rsidRDefault="00451363" w:rsidP="00451363">
      <w:pPr>
        <w:ind w:left="360"/>
      </w:pPr>
      <w:r>
        <w:rPr>
          <w:rFonts w:hint="eastAsia"/>
        </w:rPr>
        <w:t>市民電力から購入、夜間不足分は東電から調達、原発については中立の立場</w:t>
      </w:r>
    </w:p>
    <w:p w:rsidR="00EF4B52" w:rsidRDefault="00EF4B52" w:rsidP="0091639F">
      <w:pPr>
        <w:pStyle w:val="ae"/>
        <w:numPr>
          <w:ilvl w:val="0"/>
          <w:numId w:val="7"/>
        </w:numPr>
        <w:ind w:leftChars="0"/>
      </w:pPr>
      <w:r>
        <w:rPr>
          <w:rFonts w:hint="eastAsia"/>
        </w:rPr>
        <w:t>東京ガス株式会社（</w:t>
      </w:r>
      <w:r>
        <w:rPr>
          <w:rFonts w:hint="eastAsia"/>
        </w:rPr>
        <w:t>A0064</w:t>
      </w:r>
      <w:r>
        <w:rPr>
          <w:rFonts w:hint="eastAsia"/>
        </w:rPr>
        <w:t>）</w:t>
      </w:r>
      <w:r w:rsidR="00E60FF5">
        <w:rPr>
          <w:rFonts w:hint="eastAsia"/>
        </w:rPr>
        <w:t>ガスとのセット割引</w:t>
      </w:r>
    </w:p>
    <w:p w:rsidR="00E60FF5" w:rsidRDefault="00E60FF5" w:rsidP="00E60FF5">
      <w:pPr>
        <w:ind w:left="360"/>
      </w:pPr>
      <w:r>
        <w:rPr>
          <w:rFonts w:hint="eastAsia"/>
        </w:rPr>
        <w:t>年間</w:t>
      </w:r>
      <w:r>
        <w:rPr>
          <w:rFonts w:hint="eastAsia"/>
        </w:rPr>
        <w:t>4700</w:t>
      </w:r>
      <w:r>
        <w:rPr>
          <w:rFonts w:hint="eastAsia"/>
        </w:rPr>
        <w:t>ｋｗｈ、</w:t>
      </w:r>
      <w:r>
        <w:rPr>
          <w:rFonts w:hint="eastAsia"/>
        </w:rPr>
        <w:t>40</w:t>
      </w:r>
      <w:r>
        <w:rPr>
          <w:rFonts w:hint="eastAsia"/>
        </w:rPr>
        <w:t>アンペアで</w:t>
      </w:r>
      <w:r>
        <w:rPr>
          <w:rFonts w:hint="eastAsia"/>
        </w:rPr>
        <w:t>8500</w:t>
      </w:r>
      <w:r>
        <w:rPr>
          <w:rFonts w:hint="eastAsia"/>
        </w:rPr>
        <w:t>円お得</w:t>
      </w:r>
    </w:p>
    <w:p w:rsidR="00E60FF5" w:rsidRDefault="00E60FF5" w:rsidP="0091639F">
      <w:pPr>
        <w:pStyle w:val="ae"/>
        <w:numPr>
          <w:ilvl w:val="0"/>
          <w:numId w:val="7"/>
        </w:numPr>
        <w:ind w:leftChars="0"/>
      </w:pPr>
      <w:r>
        <w:rPr>
          <w:rFonts w:hint="eastAsia"/>
        </w:rPr>
        <w:t>KDDI</w:t>
      </w:r>
      <w:r>
        <w:rPr>
          <w:rFonts w:hint="eastAsia"/>
        </w:rPr>
        <w:t>株式会社（</w:t>
      </w:r>
      <w:r>
        <w:rPr>
          <w:rFonts w:hint="eastAsia"/>
        </w:rPr>
        <w:t>A0077</w:t>
      </w:r>
      <w:r>
        <w:rPr>
          <w:rFonts w:hint="eastAsia"/>
        </w:rPr>
        <w:t>）携帯とのセット割引（キャッシュバック）</w:t>
      </w:r>
    </w:p>
    <w:p w:rsidR="00E60FF5" w:rsidRDefault="00E60FF5" w:rsidP="00E60FF5">
      <w:pPr>
        <w:ind w:left="360"/>
        <w:rPr>
          <w:lang w:eastAsia="zh-TW"/>
        </w:rPr>
      </w:pPr>
      <w:r>
        <w:rPr>
          <w:rFonts w:hint="eastAsia"/>
          <w:lang w:eastAsia="zh-TW"/>
        </w:rPr>
        <w:t>電気料金</w:t>
      </w:r>
      <w:r>
        <w:rPr>
          <w:rFonts w:hint="eastAsia"/>
          <w:lang w:eastAsia="zh-TW"/>
        </w:rPr>
        <w:t>5000</w:t>
      </w:r>
      <w:r>
        <w:rPr>
          <w:rFonts w:hint="eastAsia"/>
          <w:lang w:eastAsia="zh-TW"/>
        </w:rPr>
        <w:t>円１％、</w:t>
      </w:r>
      <w:r>
        <w:rPr>
          <w:rFonts w:hint="eastAsia"/>
          <w:lang w:eastAsia="zh-TW"/>
        </w:rPr>
        <w:t>5</w:t>
      </w:r>
      <w:r>
        <w:rPr>
          <w:rFonts w:hint="eastAsia"/>
          <w:lang w:eastAsia="zh-TW"/>
        </w:rPr>
        <w:t>～</w:t>
      </w:r>
      <w:r>
        <w:rPr>
          <w:rFonts w:hint="eastAsia"/>
          <w:lang w:eastAsia="zh-TW"/>
        </w:rPr>
        <w:t>8000</w:t>
      </w:r>
      <w:r>
        <w:rPr>
          <w:rFonts w:hint="eastAsia"/>
          <w:lang w:eastAsia="zh-TW"/>
        </w:rPr>
        <w:t>円未満</w:t>
      </w:r>
      <w:r>
        <w:rPr>
          <w:rFonts w:hint="eastAsia"/>
          <w:lang w:eastAsia="zh-TW"/>
        </w:rPr>
        <w:t>3</w:t>
      </w:r>
      <w:r>
        <w:rPr>
          <w:rFonts w:hint="eastAsia"/>
          <w:lang w:eastAsia="zh-TW"/>
        </w:rPr>
        <w:t>％、</w:t>
      </w:r>
      <w:r>
        <w:rPr>
          <w:rFonts w:hint="eastAsia"/>
          <w:lang w:eastAsia="zh-TW"/>
        </w:rPr>
        <w:t>8000</w:t>
      </w:r>
      <w:r>
        <w:rPr>
          <w:rFonts w:hint="eastAsia"/>
          <w:lang w:eastAsia="zh-TW"/>
        </w:rPr>
        <w:t>円以上</w:t>
      </w:r>
      <w:r>
        <w:rPr>
          <w:rFonts w:hint="eastAsia"/>
          <w:lang w:eastAsia="zh-TW"/>
        </w:rPr>
        <w:t>5</w:t>
      </w:r>
      <w:r>
        <w:rPr>
          <w:rFonts w:hint="eastAsia"/>
          <w:lang w:eastAsia="zh-TW"/>
        </w:rPr>
        <w:t>％</w:t>
      </w:r>
    </w:p>
    <w:p w:rsidR="00EF4B52" w:rsidRDefault="00EF4B52" w:rsidP="0091639F">
      <w:pPr>
        <w:pStyle w:val="ae"/>
        <w:numPr>
          <w:ilvl w:val="0"/>
          <w:numId w:val="7"/>
        </w:numPr>
        <w:ind w:leftChars="0"/>
      </w:pPr>
      <w:r>
        <w:rPr>
          <w:rFonts w:hint="eastAsia"/>
        </w:rPr>
        <w:t>株式会社生活クラブエナジー（</w:t>
      </w:r>
      <w:r>
        <w:rPr>
          <w:rFonts w:hint="eastAsia"/>
        </w:rPr>
        <w:t>A0157</w:t>
      </w:r>
      <w:r>
        <w:rPr>
          <w:rFonts w:hint="eastAsia"/>
        </w:rPr>
        <w:t>）</w:t>
      </w:r>
    </w:p>
    <w:p w:rsidR="00EF4B52" w:rsidRDefault="00EF4B52" w:rsidP="00647EE4"/>
    <w:p w:rsidR="00647EE4" w:rsidRDefault="00647EE4" w:rsidP="00647EE4">
      <w:r>
        <w:rPr>
          <w:rFonts w:hint="eastAsia"/>
        </w:rPr>
        <w:t>パワーシフトキャンペーンで紹介されている会社で主として首都圏を対象とする会社</w:t>
      </w:r>
    </w:p>
    <w:p w:rsidR="00647EE4" w:rsidRDefault="00647EE4" w:rsidP="00647EE4">
      <w:pPr>
        <w:pStyle w:val="ae"/>
        <w:numPr>
          <w:ilvl w:val="0"/>
          <w:numId w:val="8"/>
        </w:numPr>
        <w:ind w:leftChars="0"/>
      </w:pPr>
      <w:r>
        <w:rPr>
          <w:rFonts w:hint="eastAsia"/>
        </w:rPr>
        <w:t>エナジーグリーン株式会社（竹村英明副社長）</w:t>
      </w:r>
      <w:r>
        <w:rPr>
          <w:rFonts w:hint="eastAsia"/>
        </w:rPr>
        <w:t>16</w:t>
      </w:r>
      <w:r>
        <w:rPr>
          <w:rFonts w:hint="eastAsia"/>
        </w:rPr>
        <w:t>年</w:t>
      </w:r>
      <w:r>
        <w:rPr>
          <w:rFonts w:hint="eastAsia"/>
        </w:rPr>
        <w:t>10</w:t>
      </w:r>
      <w:r>
        <w:rPr>
          <w:rFonts w:hint="eastAsia"/>
        </w:rPr>
        <w:t>月販売開始予定</w:t>
      </w:r>
    </w:p>
    <w:p w:rsidR="00647EE4" w:rsidRDefault="00647EE4" w:rsidP="00647EE4">
      <w:pPr>
        <w:pStyle w:val="ae"/>
        <w:numPr>
          <w:ilvl w:val="0"/>
          <w:numId w:val="8"/>
        </w:numPr>
        <w:ind w:leftChars="0"/>
      </w:pPr>
      <w:r>
        <w:rPr>
          <w:rFonts w:hint="eastAsia"/>
        </w:rPr>
        <w:t>株式会社うなかみの大地（パルシステム東京母体）販売開始未定</w:t>
      </w:r>
    </w:p>
    <w:p w:rsidR="00647EE4" w:rsidRDefault="00647EE4" w:rsidP="00647EE4">
      <w:pPr>
        <w:pStyle w:val="ae"/>
        <w:numPr>
          <w:ilvl w:val="0"/>
          <w:numId w:val="8"/>
        </w:numPr>
        <w:ind w:leftChars="0"/>
      </w:pPr>
      <w:r>
        <w:rPr>
          <w:rFonts w:hint="eastAsia"/>
        </w:rPr>
        <w:t>株式会社生活クラブエナジー（生活クラブ生協母体）</w:t>
      </w:r>
      <w:r>
        <w:rPr>
          <w:rFonts w:hint="eastAsia"/>
        </w:rPr>
        <w:t>16</w:t>
      </w:r>
      <w:r>
        <w:rPr>
          <w:rFonts w:hint="eastAsia"/>
        </w:rPr>
        <w:t>年</w:t>
      </w:r>
      <w:r>
        <w:rPr>
          <w:rFonts w:hint="eastAsia"/>
        </w:rPr>
        <w:t>10</w:t>
      </w:r>
      <w:r>
        <w:rPr>
          <w:rFonts w:hint="eastAsia"/>
        </w:rPr>
        <w:t>月販売開始予定</w:t>
      </w:r>
    </w:p>
    <w:p w:rsidR="00647EE4" w:rsidRDefault="00647EE4" w:rsidP="00647EE4">
      <w:pPr>
        <w:pStyle w:val="ae"/>
        <w:numPr>
          <w:ilvl w:val="0"/>
          <w:numId w:val="8"/>
        </w:numPr>
        <w:ind w:leftChars="0"/>
        <w:rPr>
          <w:lang w:eastAsia="zh-TW"/>
        </w:rPr>
      </w:pPr>
      <w:r>
        <w:rPr>
          <w:rFonts w:hint="eastAsia"/>
          <w:lang w:eastAsia="zh-TW"/>
        </w:rPr>
        <w:t>湘南電力株式会社（地産地消理念）</w:t>
      </w:r>
      <w:r>
        <w:rPr>
          <w:rFonts w:hint="eastAsia"/>
          <w:lang w:eastAsia="zh-TW"/>
        </w:rPr>
        <w:t>16</w:t>
      </w:r>
      <w:r>
        <w:rPr>
          <w:rFonts w:hint="eastAsia"/>
          <w:lang w:eastAsia="zh-TW"/>
        </w:rPr>
        <w:t>年秋開始予定</w:t>
      </w:r>
    </w:p>
    <w:p w:rsidR="00647EE4" w:rsidRDefault="00EF10D4" w:rsidP="00647EE4">
      <w:pPr>
        <w:pStyle w:val="ae"/>
        <w:numPr>
          <w:ilvl w:val="0"/>
          <w:numId w:val="8"/>
        </w:numPr>
        <w:ind w:leftChars="0"/>
      </w:pPr>
      <w:r>
        <w:rPr>
          <w:rFonts w:hint="eastAsia"/>
        </w:rPr>
        <w:t>株式会社</w:t>
      </w:r>
      <w:r>
        <w:rPr>
          <w:rFonts w:hint="eastAsia"/>
        </w:rPr>
        <w:t>Looop</w:t>
      </w:r>
      <w:r>
        <w:rPr>
          <w:rFonts w:hint="eastAsia"/>
        </w:rPr>
        <w:t>（太陽光発電の設置・管理）販売時期検討中</w:t>
      </w:r>
    </w:p>
    <w:p w:rsidR="00EF10D4" w:rsidRDefault="00EF10D4" w:rsidP="00647EE4">
      <w:pPr>
        <w:pStyle w:val="ae"/>
        <w:numPr>
          <w:ilvl w:val="0"/>
          <w:numId w:val="8"/>
        </w:numPr>
        <w:ind w:leftChars="0"/>
      </w:pPr>
      <w:r>
        <w:rPr>
          <w:rFonts w:hint="eastAsia"/>
        </w:rPr>
        <w:t>みんな電力（世田谷区地元会社）</w:t>
      </w:r>
      <w:r>
        <w:rPr>
          <w:rFonts w:hint="eastAsia"/>
        </w:rPr>
        <w:t>4</w:t>
      </w:r>
      <w:r>
        <w:rPr>
          <w:rFonts w:hint="eastAsia"/>
        </w:rPr>
        <w:t>月販売開始予定、</w:t>
      </w:r>
      <w:r>
        <w:rPr>
          <w:rFonts w:hint="eastAsia"/>
        </w:rPr>
        <w:t>3</w:t>
      </w:r>
      <w:r>
        <w:rPr>
          <w:rFonts w:hint="eastAsia"/>
        </w:rPr>
        <w:t>割（夜間）は東電から供給</w:t>
      </w:r>
    </w:p>
    <w:p w:rsidR="00EF10D4" w:rsidRDefault="00EF10D4" w:rsidP="00647EE4">
      <w:pPr>
        <w:pStyle w:val="ae"/>
        <w:numPr>
          <w:ilvl w:val="0"/>
          <w:numId w:val="8"/>
        </w:numPr>
        <w:ind w:leftChars="0"/>
      </w:pPr>
      <w:r>
        <w:rPr>
          <w:rFonts w:hint="eastAsia"/>
        </w:rPr>
        <w:t>千葉電力（太陽光発電施工販売）</w:t>
      </w:r>
      <w:r>
        <w:rPr>
          <w:rFonts w:hint="eastAsia"/>
        </w:rPr>
        <w:t>4</w:t>
      </w:r>
      <w:r>
        <w:rPr>
          <w:rFonts w:hint="eastAsia"/>
        </w:rPr>
        <w:t>月販売開始予定（千葉県中心に販売）</w:t>
      </w:r>
    </w:p>
    <w:p w:rsidR="00647EE4" w:rsidRDefault="00647EE4" w:rsidP="00647EE4"/>
    <w:p w:rsidR="0091639F" w:rsidRDefault="0091639F" w:rsidP="00A01372"/>
    <w:p w:rsidR="00DC7DA5" w:rsidRDefault="00DC7DA5" w:rsidP="00A01372">
      <w:r>
        <w:rPr>
          <w:rFonts w:hint="eastAsia"/>
        </w:rPr>
        <w:t>2016</w:t>
      </w:r>
      <w:r>
        <w:rPr>
          <w:rFonts w:hint="eastAsia"/>
        </w:rPr>
        <w:t>年</w:t>
      </w:r>
      <w:r>
        <w:rPr>
          <w:rFonts w:hint="eastAsia"/>
        </w:rPr>
        <w:t>2</w:t>
      </w:r>
      <w:r>
        <w:rPr>
          <w:rFonts w:hint="eastAsia"/>
        </w:rPr>
        <w:t>月</w:t>
      </w:r>
      <w:r>
        <w:rPr>
          <w:rFonts w:hint="eastAsia"/>
        </w:rPr>
        <w:t>22</w:t>
      </w:r>
      <w:r>
        <w:rPr>
          <w:rFonts w:hint="eastAsia"/>
        </w:rPr>
        <w:t>日（月）</w:t>
      </w:r>
    </w:p>
    <w:p w:rsidR="00DC7DA5" w:rsidRDefault="00DC7DA5" w:rsidP="00A01372">
      <w:r>
        <w:rPr>
          <w:rFonts w:hint="eastAsia"/>
        </w:rPr>
        <w:t xml:space="preserve">　高浜</w:t>
      </w:r>
      <w:r>
        <w:rPr>
          <w:rFonts w:hint="eastAsia"/>
        </w:rPr>
        <w:t>4</w:t>
      </w:r>
      <w:r>
        <w:rPr>
          <w:rFonts w:hint="eastAsia"/>
        </w:rPr>
        <w:t>号機で汚染水漏れ、今月下旬再稼働予定。</w:t>
      </w:r>
      <w:r>
        <w:rPr>
          <w:rFonts w:hint="eastAsia"/>
        </w:rPr>
        <w:t>3</w:t>
      </w:r>
      <w:r>
        <w:rPr>
          <w:rFonts w:hint="eastAsia"/>
        </w:rPr>
        <w:t>号機は</w:t>
      </w:r>
      <w:r>
        <w:rPr>
          <w:rFonts w:hint="eastAsia"/>
        </w:rPr>
        <w:t>1</w:t>
      </w:r>
      <w:r>
        <w:rPr>
          <w:rFonts w:hint="eastAsia"/>
        </w:rPr>
        <w:t>月</w:t>
      </w:r>
      <w:r>
        <w:rPr>
          <w:rFonts w:hint="eastAsia"/>
        </w:rPr>
        <w:t>29</w:t>
      </w:r>
      <w:r>
        <w:rPr>
          <w:rFonts w:hint="eastAsia"/>
        </w:rPr>
        <w:t>日再稼働強行。約</w:t>
      </w:r>
      <w:r>
        <w:rPr>
          <w:rFonts w:hint="eastAsia"/>
        </w:rPr>
        <w:t>34</w:t>
      </w:r>
      <w:r>
        <w:rPr>
          <w:rFonts w:hint="eastAsia"/>
        </w:rPr>
        <w:t>リットル、</w:t>
      </w:r>
      <w:r>
        <w:rPr>
          <w:rFonts w:hint="eastAsia"/>
        </w:rPr>
        <w:t>6</w:t>
      </w:r>
      <w:r>
        <w:rPr>
          <w:rFonts w:hint="eastAsia"/>
        </w:rPr>
        <w:t>万ベクレル</w:t>
      </w:r>
    </w:p>
    <w:p w:rsidR="00DC7DA5" w:rsidRDefault="00DC7DA5" w:rsidP="00A01372"/>
    <w:p w:rsidR="003131F5" w:rsidRDefault="003131F5" w:rsidP="00A01372"/>
    <w:p w:rsidR="008A470A" w:rsidRDefault="008A470A" w:rsidP="00A01372">
      <w:r>
        <w:rPr>
          <w:rFonts w:hint="eastAsia"/>
        </w:rPr>
        <w:t>2016</w:t>
      </w:r>
      <w:r>
        <w:rPr>
          <w:rFonts w:hint="eastAsia"/>
        </w:rPr>
        <w:t>年</w:t>
      </w:r>
      <w:r>
        <w:rPr>
          <w:rFonts w:hint="eastAsia"/>
        </w:rPr>
        <w:t>2</w:t>
      </w:r>
      <w:r>
        <w:rPr>
          <w:rFonts w:hint="eastAsia"/>
        </w:rPr>
        <w:t>月</w:t>
      </w:r>
      <w:r>
        <w:rPr>
          <w:rFonts w:hint="eastAsia"/>
        </w:rPr>
        <w:t>19</w:t>
      </w:r>
      <w:r>
        <w:rPr>
          <w:rFonts w:hint="eastAsia"/>
        </w:rPr>
        <w:t>日（金）</w:t>
      </w:r>
    </w:p>
    <w:p w:rsidR="008A470A" w:rsidRDefault="008A470A" w:rsidP="00A01372">
      <w:r>
        <w:rPr>
          <w:rFonts w:hint="eastAsia"/>
        </w:rPr>
        <w:t xml:space="preserve">　風力増強、原発</w:t>
      </w:r>
      <w:r>
        <w:rPr>
          <w:rFonts w:hint="eastAsia"/>
        </w:rPr>
        <w:t>10</w:t>
      </w:r>
      <w:r>
        <w:rPr>
          <w:rFonts w:hint="eastAsia"/>
        </w:rPr>
        <w:t>基分に。脱・太陽光偏重へ。</w:t>
      </w:r>
    </w:p>
    <w:p w:rsidR="008A470A" w:rsidRDefault="008A470A" w:rsidP="00A01372"/>
    <w:p w:rsidR="008A470A" w:rsidRDefault="008A470A" w:rsidP="00A01372">
      <w:r>
        <w:rPr>
          <w:rFonts w:hint="eastAsia"/>
        </w:rPr>
        <w:t xml:space="preserve">　高浜、安全審査合格へ。</w:t>
      </w:r>
      <w:r>
        <w:rPr>
          <w:rFonts w:hint="eastAsia"/>
        </w:rPr>
        <w:t>40</w:t>
      </w:r>
      <w:r>
        <w:rPr>
          <w:rFonts w:hint="eastAsia"/>
        </w:rPr>
        <w:t>年前後の老朽原発としては初。機器に劣化がないか別の審査に合格する必要がある。</w:t>
      </w:r>
      <w:r>
        <w:rPr>
          <w:rFonts w:hint="eastAsia"/>
        </w:rPr>
        <w:tab/>
      </w:r>
    </w:p>
    <w:p w:rsidR="00E310AF" w:rsidRDefault="00E310AF" w:rsidP="00A01372"/>
    <w:p w:rsidR="00E310AF" w:rsidRDefault="00E310AF" w:rsidP="00A01372">
      <w:r>
        <w:rPr>
          <w:rFonts w:hint="eastAsia"/>
        </w:rPr>
        <w:t xml:space="preserve">　京都地裁、自主避難の夫婦で精神疾患になった人に初の賠償命令</w:t>
      </w:r>
      <w:r>
        <w:rPr>
          <w:rFonts w:hint="eastAsia"/>
        </w:rPr>
        <w:t>3000</w:t>
      </w:r>
      <w:r>
        <w:rPr>
          <w:rFonts w:hint="eastAsia"/>
        </w:rPr>
        <w:t>万円。</w:t>
      </w:r>
    </w:p>
    <w:p w:rsidR="008A470A" w:rsidRDefault="008A470A" w:rsidP="00A01372"/>
    <w:p w:rsidR="00BA47D8" w:rsidRPr="003131F5" w:rsidRDefault="00BA47D8" w:rsidP="00BA47D8">
      <w:r>
        <w:rPr>
          <w:rFonts w:hint="eastAsia"/>
        </w:rPr>
        <w:t>2016</w:t>
      </w:r>
      <w:r>
        <w:rPr>
          <w:rFonts w:hint="eastAsia"/>
        </w:rPr>
        <w:t>年</w:t>
      </w:r>
      <w:r>
        <w:rPr>
          <w:rFonts w:hint="eastAsia"/>
        </w:rPr>
        <w:t>2</w:t>
      </w:r>
      <w:r>
        <w:rPr>
          <w:rFonts w:hint="eastAsia"/>
        </w:rPr>
        <w:t>月</w:t>
      </w:r>
      <w:r>
        <w:rPr>
          <w:rFonts w:hint="eastAsia"/>
        </w:rPr>
        <w:t>15</w:t>
      </w:r>
      <w:r>
        <w:rPr>
          <w:rFonts w:hint="eastAsia"/>
        </w:rPr>
        <w:t>日（月）報道ステーション</w:t>
      </w:r>
    </w:p>
    <w:p w:rsidR="00BA47D8" w:rsidRDefault="00BA47D8" w:rsidP="00BA47D8">
      <w:r>
        <w:rPr>
          <w:rFonts w:hint="eastAsia"/>
        </w:rPr>
        <w:t xml:space="preserve">　甲状腺ガン疑い</w:t>
      </w:r>
      <w:r>
        <w:rPr>
          <w:rFonts w:hint="eastAsia"/>
        </w:rPr>
        <w:t>167</w:t>
      </w:r>
      <w:r>
        <w:rPr>
          <w:rFonts w:hint="eastAsia"/>
        </w:rPr>
        <w:t>人に（</w:t>
      </w:r>
      <w:r>
        <w:rPr>
          <w:rFonts w:hint="eastAsia"/>
        </w:rPr>
        <w:t>2015</w:t>
      </w:r>
      <w:r>
        <w:rPr>
          <w:rFonts w:hint="eastAsia"/>
        </w:rPr>
        <w:t>年</w:t>
      </w:r>
      <w:r>
        <w:rPr>
          <w:rFonts w:hint="eastAsia"/>
        </w:rPr>
        <w:t>12</w:t>
      </w:r>
      <w:r>
        <w:rPr>
          <w:rFonts w:hint="eastAsia"/>
        </w:rPr>
        <w:t>月</w:t>
      </w:r>
      <w:r>
        <w:rPr>
          <w:rFonts w:hint="eastAsia"/>
        </w:rPr>
        <w:t>31</w:t>
      </w:r>
      <w:r>
        <w:rPr>
          <w:rFonts w:hint="eastAsia"/>
        </w:rPr>
        <w:t>日現在）。</w:t>
      </w:r>
      <w:r>
        <w:rPr>
          <w:rFonts w:hint="eastAsia"/>
        </w:rPr>
        <w:t>2</w:t>
      </w:r>
      <w:r>
        <w:rPr>
          <w:rFonts w:hint="eastAsia"/>
        </w:rPr>
        <w:t>巡目検査でわかった。</w:t>
      </w:r>
      <w:r>
        <w:rPr>
          <w:rFonts w:hint="eastAsia"/>
        </w:rPr>
        <w:t>2</w:t>
      </w:r>
      <w:r>
        <w:rPr>
          <w:rFonts w:hint="eastAsia"/>
        </w:rPr>
        <w:t>巡目だけで新たに</w:t>
      </w:r>
      <w:r>
        <w:rPr>
          <w:rFonts w:hint="eastAsia"/>
        </w:rPr>
        <w:t>51</w:t>
      </w:r>
      <w:r>
        <w:rPr>
          <w:rFonts w:hint="eastAsia"/>
        </w:rPr>
        <w:t>人に達している。県民健康調査検討委員会としては、放射線の影響とは考えにくいという結論になった</w:t>
      </w:r>
      <w:r>
        <w:rPr>
          <w:rFonts w:hint="eastAsia"/>
        </w:rPr>
        <w:lastRenderedPageBreak/>
        <w:t>と星座長。理由はチェルノブイリより放射線の値は小さいからという。比べて低いとしか行っていないのは何も行っていないのではないかとの質問に、部会で議論した上で述べているとしか言わない。なぜ評価を急ぐのかの質問には、結論を出したわけではないと答弁。調査は継続するという。古舘キャスターはわからないのならなぜ影響は考えにくいということになるのか、</w:t>
      </w:r>
      <w:r>
        <w:rPr>
          <w:rFonts w:hint="eastAsia"/>
        </w:rPr>
        <w:t>3</w:t>
      </w:r>
      <w:r>
        <w:rPr>
          <w:rFonts w:hint="eastAsia"/>
        </w:rPr>
        <w:t>月</w:t>
      </w:r>
      <w:r>
        <w:rPr>
          <w:rFonts w:hint="eastAsia"/>
        </w:rPr>
        <w:t>11</w:t>
      </w:r>
      <w:r>
        <w:rPr>
          <w:rFonts w:hint="eastAsia"/>
        </w:rPr>
        <w:t>日には特集を報道する予定という。</w:t>
      </w:r>
    </w:p>
    <w:p w:rsidR="00BA47D8" w:rsidRPr="00BA47D8" w:rsidRDefault="00BA47D8" w:rsidP="00A01372"/>
    <w:p w:rsidR="00516E9E" w:rsidRDefault="00516E9E" w:rsidP="00A01372">
      <w:r>
        <w:rPr>
          <w:rFonts w:hint="eastAsia"/>
        </w:rPr>
        <w:t>2016</w:t>
      </w:r>
      <w:r>
        <w:rPr>
          <w:rFonts w:hint="eastAsia"/>
        </w:rPr>
        <w:t>年</w:t>
      </w:r>
      <w:r>
        <w:rPr>
          <w:rFonts w:hint="eastAsia"/>
        </w:rPr>
        <w:t>2</w:t>
      </w:r>
      <w:r>
        <w:rPr>
          <w:rFonts w:hint="eastAsia"/>
        </w:rPr>
        <w:t>月</w:t>
      </w:r>
      <w:r>
        <w:rPr>
          <w:rFonts w:hint="eastAsia"/>
        </w:rPr>
        <w:t>13</w:t>
      </w:r>
      <w:r>
        <w:rPr>
          <w:rFonts w:hint="eastAsia"/>
        </w:rPr>
        <w:t>日（土）</w:t>
      </w:r>
    </w:p>
    <w:p w:rsidR="00516E9E" w:rsidRDefault="00516E9E" w:rsidP="00A01372">
      <w:r>
        <w:rPr>
          <w:rFonts w:hint="eastAsia"/>
        </w:rPr>
        <w:t xml:space="preserve">　柏崎刈羽活断層なし、原発審査で規制委了承。福島と同型の沸騰水型。原子炉を覆う格納容器が小さく、事故時の圧力上昇に弱い。合格が決まっても泉田知事は慎重な姿勢。再稼働の時期は不明。</w:t>
      </w:r>
    </w:p>
    <w:p w:rsidR="00516E9E" w:rsidRDefault="00516E9E" w:rsidP="00A01372"/>
    <w:p w:rsidR="00607FCC" w:rsidRDefault="00607FCC" w:rsidP="00A01372">
      <w:r>
        <w:rPr>
          <w:rFonts w:hint="eastAsia"/>
        </w:rPr>
        <w:t>2016</w:t>
      </w:r>
      <w:r>
        <w:rPr>
          <w:rFonts w:hint="eastAsia"/>
        </w:rPr>
        <w:t>年</w:t>
      </w:r>
      <w:r>
        <w:rPr>
          <w:rFonts w:hint="eastAsia"/>
        </w:rPr>
        <w:t>2</w:t>
      </w:r>
      <w:r>
        <w:rPr>
          <w:rFonts w:hint="eastAsia"/>
        </w:rPr>
        <w:t>月</w:t>
      </w:r>
      <w:r>
        <w:rPr>
          <w:rFonts w:hint="eastAsia"/>
        </w:rPr>
        <w:t>10</w:t>
      </w:r>
      <w:r>
        <w:rPr>
          <w:rFonts w:hint="eastAsia"/>
        </w:rPr>
        <w:t>日（水）</w:t>
      </w:r>
    </w:p>
    <w:p w:rsidR="00607FCC" w:rsidRDefault="00607FCC" w:rsidP="00A01372">
      <w:r>
        <w:rPr>
          <w:rFonts w:hint="eastAsia"/>
        </w:rPr>
        <w:t xml:space="preserve">　登録会社は</w:t>
      </w:r>
      <w:r>
        <w:rPr>
          <w:rFonts w:hint="eastAsia"/>
        </w:rPr>
        <w:t>170</w:t>
      </w:r>
      <w:r>
        <w:rPr>
          <w:rFonts w:hint="eastAsia"/>
        </w:rPr>
        <w:t>社。</w:t>
      </w:r>
      <w:r>
        <w:rPr>
          <w:rFonts w:hint="eastAsia"/>
        </w:rPr>
        <w:t>JX</w:t>
      </w:r>
      <w:r>
        <w:rPr>
          <w:rFonts w:hint="eastAsia"/>
        </w:rPr>
        <w:t>エネルギーは電気使用料が多い場合には現在の東電より</w:t>
      </w:r>
      <w:r>
        <w:rPr>
          <w:rFonts w:hint="eastAsia"/>
        </w:rPr>
        <w:t>14</w:t>
      </w:r>
      <w:r>
        <w:rPr>
          <w:rFonts w:hint="eastAsia"/>
        </w:rPr>
        <w:t>％安い。ガソリンも</w:t>
      </w:r>
      <w:r>
        <w:rPr>
          <w:rFonts w:hint="eastAsia"/>
        </w:rPr>
        <w:t>1</w:t>
      </w:r>
      <w:r>
        <w:rPr>
          <w:rFonts w:hint="eastAsia"/>
        </w:rPr>
        <w:t>円安くする。昭和シェル石油は電気代は今の東電と変わらないがガソリン代を</w:t>
      </w:r>
      <w:r>
        <w:rPr>
          <w:rFonts w:hint="eastAsia"/>
        </w:rPr>
        <w:t>10</w:t>
      </w:r>
      <w:r>
        <w:rPr>
          <w:rFonts w:hint="eastAsia"/>
        </w:rPr>
        <w:t>円安くする。東電は</w:t>
      </w:r>
      <w:r>
        <w:rPr>
          <w:rFonts w:hint="eastAsia"/>
        </w:rPr>
        <w:t>3</w:t>
      </w:r>
      <w:r>
        <w:rPr>
          <w:rFonts w:hint="eastAsia"/>
        </w:rPr>
        <w:t>月までに</w:t>
      </w:r>
      <w:r>
        <w:rPr>
          <w:rFonts w:hint="eastAsia"/>
        </w:rPr>
        <w:t>2</w:t>
      </w:r>
      <w:r>
        <w:rPr>
          <w:rFonts w:hint="eastAsia"/>
        </w:rPr>
        <w:t>年規約すると</w:t>
      </w:r>
      <w:r>
        <w:rPr>
          <w:rFonts w:hint="eastAsia"/>
        </w:rPr>
        <w:t>1</w:t>
      </w:r>
      <w:r>
        <w:rPr>
          <w:rFonts w:hint="eastAsia"/>
        </w:rPr>
        <w:t>万</w:t>
      </w:r>
      <w:r>
        <w:rPr>
          <w:rFonts w:hint="eastAsia"/>
        </w:rPr>
        <w:t>2</w:t>
      </w:r>
      <w:r>
        <w:rPr>
          <w:rFonts w:hint="eastAsia"/>
        </w:rPr>
        <w:t>千円相当のポイントを付与する。ただ使用料が少ないと上がる場合もあることや、長期契約を前提とする割引があることに留意する必要がある。</w:t>
      </w:r>
    </w:p>
    <w:p w:rsidR="00607FCC" w:rsidRDefault="00607FCC" w:rsidP="00A01372"/>
    <w:p w:rsidR="00041105" w:rsidRDefault="00041105" w:rsidP="00A01372">
      <w:r>
        <w:rPr>
          <w:rFonts w:hint="eastAsia"/>
        </w:rPr>
        <w:t>2016</w:t>
      </w:r>
      <w:r>
        <w:rPr>
          <w:rFonts w:hint="eastAsia"/>
        </w:rPr>
        <w:t>年</w:t>
      </w:r>
      <w:r>
        <w:rPr>
          <w:rFonts w:hint="eastAsia"/>
        </w:rPr>
        <w:t>2</w:t>
      </w:r>
      <w:r>
        <w:rPr>
          <w:rFonts w:hint="eastAsia"/>
        </w:rPr>
        <w:t>月</w:t>
      </w:r>
      <w:r>
        <w:rPr>
          <w:rFonts w:hint="eastAsia"/>
        </w:rPr>
        <w:t>9</w:t>
      </w:r>
      <w:r>
        <w:rPr>
          <w:rFonts w:hint="eastAsia"/>
        </w:rPr>
        <w:t>日（火）</w:t>
      </w:r>
    </w:p>
    <w:p w:rsidR="00041105" w:rsidRDefault="00041105" w:rsidP="00A01372">
      <w:r>
        <w:rPr>
          <w:rFonts w:hint="eastAsia"/>
        </w:rPr>
        <w:t xml:space="preserve">　大手電力と新電力各社は</w:t>
      </w:r>
      <w:r>
        <w:rPr>
          <w:rFonts w:hint="eastAsia"/>
        </w:rPr>
        <w:t>8</w:t>
      </w:r>
      <w:r>
        <w:rPr>
          <w:rFonts w:hint="eastAsia"/>
        </w:rPr>
        <w:t>日、二酸化炭素排出削減を監視する新組織（電気事業低炭素社会協議会）を設立した。会員</w:t>
      </w:r>
      <w:r>
        <w:rPr>
          <w:rFonts w:hint="eastAsia"/>
        </w:rPr>
        <w:t>36</w:t>
      </w:r>
      <w:r>
        <w:rPr>
          <w:rFonts w:hint="eastAsia"/>
        </w:rPr>
        <w:t>社に削減計画と実績の報告を求め、努力が不十分な場合は除名も含む罰則を科す。これを受けて環境省は火力発電所の新設を容認する方針。</w:t>
      </w:r>
      <w:r>
        <w:rPr>
          <w:rFonts w:hint="eastAsia"/>
        </w:rPr>
        <w:t>1</w:t>
      </w:r>
      <w:r>
        <w:rPr>
          <w:rFonts w:hint="eastAsia"/>
        </w:rPr>
        <w:t>キロワット時当たりの</w:t>
      </w:r>
      <w:r>
        <w:rPr>
          <w:rFonts w:hint="eastAsia"/>
        </w:rPr>
        <w:t>CO2</w:t>
      </w:r>
      <w:r>
        <w:rPr>
          <w:rFonts w:hint="eastAsia"/>
        </w:rPr>
        <w:t>排出を</w:t>
      </w:r>
      <w:r>
        <w:rPr>
          <w:rFonts w:hint="eastAsia"/>
        </w:rPr>
        <w:t>2030</w:t>
      </w:r>
      <w:r>
        <w:rPr>
          <w:rFonts w:hint="eastAsia"/>
        </w:rPr>
        <w:t>年度に</w:t>
      </w:r>
      <w:r>
        <w:rPr>
          <w:rFonts w:hint="eastAsia"/>
        </w:rPr>
        <w:t>13</w:t>
      </w:r>
      <w:r>
        <w:rPr>
          <w:rFonts w:hint="eastAsia"/>
        </w:rPr>
        <w:t>年度比</w:t>
      </w:r>
      <w:r>
        <w:rPr>
          <w:rFonts w:hint="eastAsia"/>
        </w:rPr>
        <w:t>35</w:t>
      </w:r>
      <w:r>
        <w:rPr>
          <w:rFonts w:hint="eastAsia"/>
        </w:rPr>
        <w:t>％減らす自主目標の達成を確約する条件で新設を進める。参加企業のシェアは</w:t>
      </w:r>
      <w:r>
        <w:rPr>
          <w:rFonts w:hint="eastAsia"/>
        </w:rPr>
        <w:t>99</w:t>
      </w:r>
      <w:r>
        <w:rPr>
          <w:rFonts w:hint="eastAsia"/>
        </w:rPr>
        <w:t>％以上を占める。パリ</w:t>
      </w:r>
      <w:r w:rsidR="00094A39">
        <w:rPr>
          <w:rFonts w:hint="eastAsia"/>
        </w:rPr>
        <w:t>協定</w:t>
      </w:r>
      <w:r>
        <w:rPr>
          <w:rFonts w:hint="eastAsia"/>
        </w:rPr>
        <w:t>で日本は同</w:t>
      </w:r>
      <w:r>
        <w:rPr>
          <w:rFonts w:hint="eastAsia"/>
        </w:rPr>
        <w:t>26</w:t>
      </w:r>
      <w:r>
        <w:rPr>
          <w:rFonts w:hint="eastAsia"/>
        </w:rPr>
        <w:t>％削減目標を定めている。</w:t>
      </w:r>
    </w:p>
    <w:p w:rsidR="00041105" w:rsidRDefault="00041105" w:rsidP="00A01372"/>
    <w:p w:rsidR="00E11F0B" w:rsidRDefault="00E11F0B" w:rsidP="00A01372">
      <w:r>
        <w:rPr>
          <w:rFonts w:hint="eastAsia"/>
        </w:rPr>
        <w:t>2016</w:t>
      </w:r>
      <w:r>
        <w:rPr>
          <w:rFonts w:hint="eastAsia"/>
        </w:rPr>
        <w:t>年</w:t>
      </w:r>
      <w:r>
        <w:rPr>
          <w:rFonts w:hint="eastAsia"/>
        </w:rPr>
        <w:t>2</w:t>
      </w:r>
      <w:r>
        <w:rPr>
          <w:rFonts w:hint="eastAsia"/>
        </w:rPr>
        <w:t>月</w:t>
      </w:r>
      <w:r>
        <w:rPr>
          <w:rFonts w:hint="eastAsia"/>
        </w:rPr>
        <w:t>7</w:t>
      </w:r>
      <w:r>
        <w:rPr>
          <w:rFonts w:hint="eastAsia"/>
        </w:rPr>
        <w:t>日（日）</w:t>
      </w:r>
    </w:p>
    <w:p w:rsidR="00E11F0B" w:rsidRDefault="00E11F0B" w:rsidP="00A01372">
      <w:r>
        <w:rPr>
          <w:rFonts w:hint="eastAsia"/>
        </w:rPr>
        <w:t xml:space="preserve">　</w:t>
      </w:r>
      <w:r>
        <w:rPr>
          <w:rFonts w:hint="eastAsia"/>
        </w:rPr>
        <w:t>IRENA</w:t>
      </w:r>
      <w:r>
        <w:rPr>
          <w:rFonts w:hint="eastAsia"/>
        </w:rPr>
        <w:t>（国際再生可能エネルギー機関）が</w:t>
      </w:r>
      <w:r>
        <w:rPr>
          <w:rFonts w:hint="eastAsia"/>
        </w:rPr>
        <w:t>1</w:t>
      </w:r>
      <w:r>
        <w:rPr>
          <w:rFonts w:hint="eastAsia"/>
        </w:rPr>
        <w:t>月に公表した報告書が話題になっている。</w:t>
      </w:r>
      <w:r>
        <w:rPr>
          <w:rFonts w:hint="eastAsia"/>
        </w:rPr>
        <w:t>2030</w:t>
      </w:r>
      <w:r>
        <w:rPr>
          <w:rFonts w:hint="eastAsia"/>
        </w:rPr>
        <w:t>年までに再生可能エネルギーの割合を</w:t>
      </w:r>
      <w:r>
        <w:rPr>
          <w:rFonts w:hint="eastAsia"/>
        </w:rPr>
        <w:t>10</w:t>
      </w:r>
      <w:r>
        <w:rPr>
          <w:rFonts w:hint="eastAsia"/>
        </w:rPr>
        <w:t>年比で倍増（</w:t>
      </w:r>
      <w:r>
        <w:rPr>
          <w:rFonts w:hint="eastAsia"/>
        </w:rPr>
        <w:t>36</w:t>
      </w:r>
      <w:r>
        <w:rPr>
          <w:rFonts w:hint="eastAsia"/>
        </w:rPr>
        <w:t>％）させると、世界全体の</w:t>
      </w:r>
      <w:r>
        <w:rPr>
          <w:rFonts w:hint="eastAsia"/>
        </w:rPr>
        <w:t>GDP</w:t>
      </w:r>
      <w:r>
        <w:rPr>
          <w:rFonts w:hint="eastAsia"/>
        </w:rPr>
        <w:t>は最大で</w:t>
      </w:r>
      <w:r>
        <w:rPr>
          <w:rFonts w:hint="eastAsia"/>
        </w:rPr>
        <w:t>1.1</w:t>
      </w:r>
      <w:r>
        <w:rPr>
          <w:rFonts w:hint="eastAsia"/>
        </w:rPr>
        <w:t>％増える。日本の伸びは大きく最大で</w:t>
      </w:r>
      <w:r>
        <w:rPr>
          <w:rFonts w:hint="eastAsia"/>
        </w:rPr>
        <w:t>3.6</w:t>
      </w:r>
      <w:r>
        <w:rPr>
          <w:rFonts w:hint="eastAsia"/>
        </w:rPr>
        <w:t>％増加する。雇用も</w:t>
      </w:r>
      <w:r>
        <w:rPr>
          <w:rFonts w:hint="eastAsia"/>
        </w:rPr>
        <w:t>2.6</w:t>
      </w:r>
      <w:r>
        <w:rPr>
          <w:rFonts w:hint="eastAsia"/>
        </w:rPr>
        <w:t>倍の</w:t>
      </w:r>
      <w:r>
        <w:rPr>
          <w:rFonts w:hint="eastAsia"/>
        </w:rPr>
        <w:t>2400</w:t>
      </w:r>
      <w:r>
        <w:rPr>
          <w:rFonts w:hint="eastAsia"/>
        </w:rPr>
        <w:t>万人以上に拡大する。</w:t>
      </w:r>
    </w:p>
    <w:p w:rsidR="00E11F0B" w:rsidRDefault="00E11F0B" w:rsidP="00A01372"/>
    <w:p w:rsidR="00D646B6" w:rsidRDefault="00D646B6" w:rsidP="00A01372">
      <w:r>
        <w:rPr>
          <w:rFonts w:hint="eastAsia"/>
        </w:rPr>
        <w:t>2016</w:t>
      </w:r>
      <w:r>
        <w:rPr>
          <w:rFonts w:hint="eastAsia"/>
        </w:rPr>
        <w:t>年</w:t>
      </w:r>
      <w:r>
        <w:rPr>
          <w:rFonts w:hint="eastAsia"/>
        </w:rPr>
        <w:t>2</w:t>
      </w:r>
      <w:r>
        <w:rPr>
          <w:rFonts w:hint="eastAsia"/>
        </w:rPr>
        <w:t>月</w:t>
      </w:r>
      <w:r>
        <w:rPr>
          <w:rFonts w:hint="eastAsia"/>
        </w:rPr>
        <w:t>6</w:t>
      </w:r>
      <w:r>
        <w:rPr>
          <w:rFonts w:hint="eastAsia"/>
        </w:rPr>
        <w:t>日（土）</w:t>
      </w:r>
      <w:r w:rsidR="00AC5947">
        <w:rPr>
          <w:rFonts w:hint="eastAsia"/>
        </w:rPr>
        <w:t>赤旗</w:t>
      </w:r>
    </w:p>
    <w:p w:rsidR="00D646B6" w:rsidRDefault="00D646B6" w:rsidP="00A01372">
      <w:r>
        <w:rPr>
          <w:rFonts w:hint="eastAsia"/>
        </w:rPr>
        <w:t xml:space="preserve">　電力自由化、どういうこと。電力改革の背景には、地球温暖化や東日本大震災・福島原発事故を機に広がった再生可能エネルギーへの国民の期待がある。</w:t>
      </w:r>
    </w:p>
    <w:p w:rsidR="00D646B6" w:rsidRDefault="00D646B6" w:rsidP="00A01372">
      <w:r>
        <w:rPr>
          <w:rFonts w:hint="eastAsia"/>
        </w:rPr>
        <w:t xml:space="preserve">　一方で、自由化で創出される</w:t>
      </w:r>
      <w:r>
        <w:rPr>
          <w:rFonts w:hint="eastAsia"/>
        </w:rPr>
        <w:t>10</w:t>
      </w:r>
      <w:r>
        <w:rPr>
          <w:rFonts w:hint="eastAsia"/>
        </w:rPr>
        <w:t>兆円以上とも言われるエネルギー市場を前に、千載一遇のチャンスと捉える大企業の思惑が交錯している。</w:t>
      </w:r>
    </w:p>
    <w:p w:rsidR="00D646B6" w:rsidRDefault="00D646B6" w:rsidP="00A01372">
      <w:r>
        <w:rPr>
          <w:rFonts w:hint="eastAsia"/>
        </w:rPr>
        <w:t xml:space="preserve">　登録済みの小売電機事業者は</w:t>
      </w:r>
      <w:r>
        <w:rPr>
          <w:rFonts w:hint="eastAsia"/>
        </w:rPr>
        <w:t>1</w:t>
      </w:r>
      <w:r>
        <w:rPr>
          <w:rFonts w:hint="eastAsia"/>
        </w:rPr>
        <w:t>月</w:t>
      </w:r>
      <w:r>
        <w:rPr>
          <w:rFonts w:hint="eastAsia"/>
        </w:rPr>
        <w:t>28</w:t>
      </w:r>
      <w:r>
        <w:rPr>
          <w:rFonts w:hint="eastAsia"/>
        </w:rPr>
        <w:t>日現在</w:t>
      </w:r>
      <w:r>
        <w:rPr>
          <w:rFonts w:hint="eastAsia"/>
        </w:rPr>
        <w:t>148</w:t>
      </w:r>
      <w:r>
        <w:rPr>
          <w:rFonts w:hint="eastAsia"/>
        </w:rPr>
        <w:t>社、うち再生可能エネルギー関連は</w:t>
      </w:r>
      <w:r>
        <w:rPr>
          <w:rFonts w:hint="eastAsia"/>
        </w:rPr>
        <w:t>17</w:t>
      </w:r>
      <w:r>
        <w:rPr>
          <w:rFonts w:hint="eastAsia"/>
        </w:rPr>
        <w:t>社。国民が選ぶ場合に欠かせないのが電源構成だ。ドイツなど</w:t>
      </w:r>
      <w:r>
        <w:rPr>
          <w:rFonts w:hint="eastAsia"/>
        </w:rPr>
        <w:t>EU</w:t>
      </w:r>
      <w:r>
        <w:rPr>
          <w:rFonts w:hint="eastAsia"/>
        </w:rPr>
        <w:t>では法律で開示が義務付けられているが、日本では「望ましい」と努力義務にした。</w:t>
      </w:r>
    </w:p>
    <w:p w:rsidR="00D646B6" w:rsidRDefault="00D646B6" w:rsidP="00A01372">
      <w:r>
        <w:rPr>
          <w:rFonts w:hint="eastAsia"/>
        </w:rPr>
        <w:t xml:space="preserve">　また、石炭火力を推進している先進国は日本だけ。更に、日本では接続義務を骨抜きにする動きがある。これでは小規模</w:t>
      </w:r>
      <w:r w:rsidR="00AC5947">
        <w:rPr>
          <w:rFonts w:hint="eastAsia"/>
        </w:rPr>
        <w:t>再エネ事業者は参入が難しくなる。</w:t>
      </w:r>
    </w:p>
    <w:p w:rsidR="00AC5947" w:rsidRDefault="00AC5947" w:rsidP="00A01372">
      <w:r>
        <w:rPr>
          <w:rFonts w:hint="eastAsia"/>
        </w:rPr>
        <w:lastRenderedPageBreak/>
        <w:t xml:space="preserve">　電力会社を選ぶときは、登録事業者から選ぶが、現在契約している電力会社に申し出る必要なない。新たな設備工事も要らない。パワーシフトキャンペーンの</w:t>
      </w:r>
      <w:r>
        <w:rPr>
          <w:rFonts w:hint="eastAsia"/>
        </w:rPr>
        <w:t>HP</w:t>
      </w:r>
      <w:r>
        <w:rPr>
          <w:rFonts w:hint="eastAsia"/>
        </w:rPr>
        <w:t>で再生エネ供給会社を紹介している。</w:t>
      </w:r>
    </w:p>
    <w:p w:rsidR="00AC5947" w:rsidRDefault="00AC5947" w:rsidP="00A01372">
      <w:r>
        <w:rPr>
          <w:rFonts w:hint="eastAsia"/>
        </w:rPr>
        <w:t xml:space="preserve">　欧米では自由化後電気料金は一旦下がるが、数年で上昇に転じている国が多い。料金原価コスト</w:t>
      </w:r>
      <w:r w:rsidR="00961927">
        <w:rPr>
          <w:rFonts w:hint="eastAsia"/>
        </w:rPr>
        <w:t>が</w:t>
      </w:r>
      <w:r>
        <w:rPr>
          <w:rFonts w:hint="eastAsia"/>
        </w:rPr>
        <w:t>今以上にブラックボックス化する恐れもある。料金コストを消費者が知るための仕組みづくりが急がれる。</w:t>
      </w:r>
    </w:p>
    <w:p w:rsidR="00D646B6" w:rsidRDefault="00D646B6" w:rsidP="00A01372"/>
    <w:p w:rsidR="00AC5947" w:rsidRDefault="00AC5947" w:rsidP="00A01372">
      <w:r>
        <w:rPr>
          <w:rFonts w:hint="eastAsia"/>
        </w:rPr>
        <w:t xml:space="preserve">　プルトニウム増加の一途。藤野議員追及。</w:t>
      </w:r>
      <w:r w:rsidR="003E490A">
        <w:rPr>
          <w:rFonts w:hint="eastAsia"/>
        </w:rPr>
        <w:t>米国も「日本はすでに相当量のプルトニウムの備蓄があり、これ以上増えないことが望ましい」としている。再稼働した高浜原発はプルサーマルでプルトニウムのリサイクルを狙いとした核燃料サイクルの原発である。</w:t>
      </w:r>
    </w:p>
    <w:p w:rsidR="003E490A" w:rsidRDefault="003E490A" w:rsidP="00A01372"/>
    <w:p w:rsidR="003E490A" w:rsidRDefault="003E490A" w:rsidP="00A01372">
      <w:r>
        <w:rPr>
          <w:rFonts w:hint="eastAsia"/>
        </w:rPr>
        <w:t xml:space="preserve">　桜島が爆発的噴火。警戒レベル３に。</w:t>
      </w:r>
    </w:p>
    <w:p w:rsidR="00AC5947" w:rsidRDefault="00AC5947" w:rsidP="00A01372"/>
    <w:p w:rsidR="00E6210A" w:rsidRDefault="00E6210A" w:rsidP="00A01372">
      <w:r>
        <w:rPr>
          <w:rFonts w:hint="eastAsia"/>
        </w:rPr>
        <w:t>2016</w:t>
      </w:r>
      <w:r>
        <w:rPr>
          <w:rFonts w:hint="eastAsia"/>
        </w:rPr>
        <w:t>年</w:t>
      </w:r>
      <w:r>
        <w:rPr>
          <w:rFonts w:hint="eastAsia"/>
        </w:rPr>
        <w:t>2</w:t>
      </w:r>
      <w:r>
        <w:rPr>
          <w:rFonts w:hint="eastAsia"/>
        </w:rPr>
        <w:t>月</w:t>
      </w:r>
      <w:r>
        <w:rPr>
          <w:rFonts w:hint="eastAsia"/>
        </w:rPr>
        <w:t>5</w:t>
      </w:r>
      <w:r>
        <w:rPr>
          <w:rFonts w:hint="eastAsia"/>
        </w:rPr>
        <w:t>日（金）</w:t>
      </w:r>
    </w:p>
    <w:p w:rsidR="00E6210A" w:rsidRDefault="00E6210A" w:rsidP="00A01372">
      <w:r>
        <w:rPr>
          <w:rFonts w:hint="eastAsia"/>
        </w:rPr>
        <w:t xml:space="preserve">　関東</w:t>
      </w:r>
      <w:r>
        <w:rPr>
          <w:rFonts w:hint="eastAsia"/>
        </w:rPr>
        <w:t>3</w:t>
      </w:r>
      <w:r>
        <w:rPr>
          <w:rFonts w:hint="eastAsia"/>
        </w:rPr>
        <w:t>万</w:t>
      </w:r>
      <w:r>
        <w:rPr>
          <w:rFonts w:hint="eastAsia"/>
        </w:rPr>
        <w:t>3000</w:t>
      </w:r>
      <w:r>
        <w:rPr>
          <w:rFonts w:hint="eastAsia"/>
        </w:rPr>
        <w:t>件、関西で</w:t>
      </w:r>
      <w:r>
        <w:rPr>
          <w:rFonts w:hint="eastAsia"/>
        </w:rPr>
        <w:t>2</w:t>
      </w:r>
      <w:r>
        <w:rPr>
          <w:rFonts w:hint="eastAsia"/>
        </w:rPr>
        <w:t>万</w:t>
      </w:r>
      <w:r>
        <w:rPr>
          <w:rFonts w:hint="eastAsia"/>
        </w:rPr>
        <w:t>1</w:t>
      </w:r>
      <w:r>
        <w:rPr>
          <w:rFonts w:hint="eastAsia"/>
        </w:rPr>
        <w:t>千件、合計</w:t>
      </w:r>
      <w:r>
        <w:rPr>
          <w:rFonts w:hint="eastAsia"/>
        </w:rPr>
        <w:t>5</w:t>
      </w:r>
      <w:r>
        <w:rPr>
          <w:rFonts w:hint="eastAsia"/>
        </w:rPr>
        <w:t>万</w:t>
      </w:r>
      <w:r>
        <w:rPr>
          <w:rFonts w:hint="eastAsia"/>
        </w:rPr>
        <w:t>4000</w:t>
      </w:r>
      <w:r>
        <w:rPr>
          <w:rFonts w:hint="eastAsia"/>
        </w:rPr>
        <w:t>件の電力購入先変更があることがわかった。</w:t>
      </w:r>
      <w:r>
        <w:rPr>
          <w:rFonts w:hint="eastAsia"/>
        </w:rPr>
        <w:t>1</w:t>
      </w:r>
      <w:r>
        <w:rPr>
          <w:rFonts w:hint="eastAsia"/>
        </w:rPr>
        <w:t>月</w:t>
      </w:r>
      <w:r>
        <w:rPr>
          <w:rFonts w:hint="eastAsia"/>
        </w:rPr>
        <w:t>29</w:t>
      </w:r>
      <w:r>
        <w:rPr>
          <w:rFonts w:hint="eastAsia"/>
        </w:rPr>
        <w:t>日に電力広域的運営推進機関がまとめたもの。今後も増加するとみている。</w:t>
      </w:r>
    </w:p>
    <w:p w:rsidR="00E6210A" w:rsidRDefault="00E6210A" w:rsidP="00A01372"/>
    <w:p w:rsidR="00E6210A" w:rsidRDefault="00E6210A" w:rsidP="00A01372">
      <w:r>
        <w:rPr>
          <w:rFonts w:hint="eastAsia"/>
        </w:rPr>
        <w:t xml:space="preserve">　環境省は茨城県都汚染ゴミの分散保管を合意した。コンクリート箱で覆ったり周辺の強固な施設へ移す。</w:t>
      </w:r>
      <w:r>
        <w:rPr>
          <w:rFonts w:hint="eastAsia"/>
        </w:rPr>
        <w:t>8000</w:t>
      </w:r>
      <w:r>
        <w:rPr>
          <w:rFonts w:hint="eastAsia"/>
        </w:rPr>
        <w:t>ベクレル</w:t>
      </w:r>
      <w:r>
        <w:rPr>
          <w:rFonts w:hint="eastAsia"/>
        </w:rPr>
        <w:t>/1</w:t>
      </w:r>
      <w:r>
        <w:rPr>
          <w:rFonts w:hint="eastAsia"/>
        </w:rPr>
        <w:t>キロになれば指定を解除し一般ゴミと同じ扱いとする。</w:t>
      </w:r>
      <w:r w:rsidR="00E8254B">
        <w:rPr>
          <w:rFonts w:hint="eastAsia"/>
        </w:rPr>
        <w:t>現在の</w:t>
      </w:r>
      <w:r w:rsidR="00E8254B">
        <w:rPr>
          <w:rFonts w:hint="eastAsia"/>
        </w:rPr>
        <w:t>3533</w:t>
      </w:r>
      <w:r w:rsidR="00E8254B">
        <w:rPr>
          <w:rFonts w:hint="eastAsia"/>
        </w:rPr>
        <w:t>トンから</w:t>
      </w:r>
      <w:r w:rsidR="00E8254B">
        <w:rPr>
          <w:rFonts w:hint="eastAsia"/>
        </w:rPr>
        <w:t>202</w:t>
      </w:r>
      <w:r w:rsidR="00E8254B">
        <w:rPr>
          <w:rFonts w:hint="eastAsia"/>
        </w:rPr>
        <w:t>年には</w:t>
      </w:r>
      <w:r w:rsidR="00E8254B">
        <w:rPr>
          <w:rFonts w:hint="eastAsia"/>
        </w:rPr>
        <w:t>0.6</w:t>
      </w:r>
      <w:r w:rsidR="00E8254B">
        <w:rPr>
          <w:rFonts w:hint="eastAsia"/>
        </w:rPr>
        <w:t>トンに激減する推計も示した。</w:t>
      </w:r>
      <w:r w:rsidR="003518DA">
        <w:rPr>
          <w:rFonts w:hint="eastAsia"/>
        </w:rPr>
        <w:t>8000</w:t>
      </w:r>
      <w:r w:rsidR="00E8254B">
        <w:rPr>
          <w:rFonts w:hint="eastAsia"/>
        </w:rPr>
        <w:t>ベクレルを下回ってもすぐには解除せず、地元との協議を踏まえて解除する。現在、福島県以外では反対で進んでいない。</w:t>
      </w:r>
    </w:p>
    <w:p w:rsidR="00E6210A" w:rsidRDefault="00E6210A" w:rsidP="00A01372"/>
    <w:p w:rsidR="00715F9B" w:rsidRDefault="00715F9B" w:rsidP="00A01372">
      <w:r>
        <w:rPr>
          <w:rFonts w:hint="eastAsia"/>
        </w:rPr>
        <w:t>2016</w:t>
      </w:r>
      <w:r>
        <w:rPr>
          <w:rFonts w:hint="eastAsia"/>
        </w:rPr>
        <w:t>年</w:t>
      </w:r>
      <w:r>
        <w:rPr>
          <w:rFonts w:hint="eastAsia"/>
        </w:rPr>
        <w:t>2</w:t>
      </w:r>
      <w:r>
        <w:rPr>
          <w:rFonts w:hint="eastAsia"/>
        </w:rPr>
        <w:t>月</w:t>
      </w:r>
      <w:r>
        <w:rPr>
          <w:rFonts w:hint="eastAsia"/>
        </w:rPr>
        <w:t>5</w:t>
      </w:r>
      <w:r>
        <w:rPr>
          <w:rFonts w:hint="eastAsia"/>
        </w:rPr>
        <w:t>日（金）</w:t>
      </w:r>
    </w:p>
    <w:p w:rsidR="00715F9B" w:rsidRDefault="00715F9B" w:rsidP="00A01372">
      <w:r>
        <w:rPr>
          <w:rFonts w:hint="eastAsia"/>
        </w:rPr>
        <w:t xml:space="preserve">　規制委員会は</w:t>
      </w:r>
      <w:r>
        <w:rPr>
          <w:rFonts w:hint="eastAsia"/>
        </w:rPr>
        <w:t>3</w:t>
      </w:r>
      <w:r>
        <w:rPr>
          <w:rFonts w:hint="eastAsia"/>
        </w:rPr>
        <w:t>日、臨時会議を開き、九電と意見交換した。委員から昨年</w:t>
      </w:r>
      <w:r>
        <w:rPr>
          <w:rFonts w:hint="eastAsia"/>
        </w:rPr>
        <w:t>12</w:t>
      </w:r>
      <w:r>
        <w:rPr>
          <w:rFonts w:hint="eastAsia"/>
        </w:rPr>
        <w:t>月に免震重要棟建設を撤回した問題について慎重な検討を求める意見が出された。代替えの措置を講じるとしているが、委員からは福島の事故の経験をしっかり把握して、よく考えてもらいたいと求めた。地元住民は安全よりコストを優先させたのではないかと批判している。</w:t>
      </w:r>
    </w:p>
    <w:p w:rsidR="00715F9B" w:rsidRDefault="00715F9B" w:rsidP="00A01372"/>
    <w:p w:rsidR="004D1996" w:rsidRDefault="004D1996" w:rsidP="00A01372">
      <w:r>
        <w:rPr>
          <w:rFonts w:hint="eastAsia"/>
        </w:rPr>
        <w:t>2016</w:t>
      </w:r>
      <w:r>
        <w:rPr>
          <w:rFonts w:hint="eastAsia"/>
        </w:rPr>
        <w:t>年</w:t>
      </w:r>
      <w:r>
        <w:rPr>
          <w:rFonts w:hint="eastAsia"/>
        </w:rPr>
        <w:t>2</w:t>
      </w:r>
      <w:r>
        <w:rPr>
          <w:rFonts w:hint="eastAsia"/>
        </w:rPr>
        <w:t>月</w:t>
      </w:r>
      <w:r>
        <w:rPr>
          <w:rFonts w:hint="eastAsia"/>
        </w:rPr>
        <w:t>3</w:t>
      </w:r>
      <w:r>
        <w:rPr>
          <w:rFonts w:hint="eastAsia"/>
        </w:rPr>
        <w:t>日（水）</w:t>
      </w:r>
    </w:p>
    <w:p w:rsidR="004D1996" w:rsidRDefault="004D1996" w:rsidP="004D1996">
      <w:pPr>
        <w:widowControl/>
        <w:spacing w:line="240" w:lineRule="atLeast"/>
        <w:ind w:firstLineChars="100" w:firstLine="211"/>
      </w:pPr>
      <w:r w:rsidRPr="00795605">
        <w:rPr>
          <w:rFonts w:ascii="ＭＳ 明朝" w:eastAsia="ＭＳ 明朝" w:hint="eastAsia"/>
          <w:b/>
        </w:rPr>
        <w:t>電力小売り事業者に自主的にCO2排出量開示促す</w:t>
      </w:r>
      <w:r>
        <w:rPr>
          <w:rFonts w:ascii="ＭＳ 明朝" w:eastAsia="ＭＳ 明朝" w:hint="eastAsia"/>
          <w:b/>
        </w:rPr>
        <w:t>、</w:t>
      </w:r>
      <w:r>
        <w:rPr>
          <w:rFonts w:hint="eastAsia"/>
        </w:rPr>
        <w:t>電源構成をもとに算出。消費者が電力会社を選ぶ際の判断材料にする。「小売り営業指針に記載が望ましい」と盛り込む。事業者は現時点で</w:t>
      </w:r>
      <w:r>
        <w:rPr>
          <w:rFonts w:hint="eastAsia"/>
        </w:rPr>
        <w:t>150</w:t>
      </w:r>
      <w:r>
        <w:rPr>
          <w:rFonts w:hint="eastAsia"/>
        </w:rPr>
        <w:t>社。</w:t>
      </w:r>
    </w:p>
    <w:p w:rsidR="004D1996" w:rsidRPr="004D1996" w:rsidRDefault="004D1996" w:rsidP="00A01372"/>
    <w:p w:rsidR="00357506" w:rsidRDefault="00357506" w:rsidP="00A01372">
      <w:r>
        <w:rPr>
          <w:rFonts w:hint="eastAsia"/>
        </w:rPr>
        <w:t>2016</w:t>
      </w:r>
      <w:r>
        <w:rPr>
          <w:rFonts w:hint="eastAsia"/>
        </w:rPr>
        <w:t>年</w:t>
      </w:r>
      <w:r>
        <w:rPr>
          <w:rFonts w:hint="eastAsia"/>
        </w:rPr>
        <w:t>2</w:t>
      </w:r>
      <w:r>
        <w:rPr>
          <w:rFonts w:hint="eastAsia"/>
        </w:rPr>
        <w:t>月</w:t>
      </w:r>
      <w:r>
        <w:rPr>
          <w:rFonts w:hint="eastAsia"/>
        </w:rPr>
        <w:t>2</w:t>
      </w:r>
      <w:r>
        <w:rPr>
          <w:rFonts w:hint="eastAsia"/>
        </w:rPr>
        <w:t>日（火）</w:t>
      </w:r>
    </w:p>
    <w:p w:rsidR="00357506" w:rsidRPr="00357506" w:rsidRDefault="00357506" w:rsidP="00A01372">
      <w:r>
        <w:rPr>
          <w:rFonts w:hint="eastAsia"/>
        </w:rPr>
        <w:t xml:space="preserve">　福島原発の廃棄物償却へ、容積を</w:t>
      </w:r>
      <w:r>
        <w:rPr>
          <w:rFonts w:hint="eastAsia"/>
        </w:rPr>
        <w:t>10</w:t>
      </w:r>
      <w:r>
        <w:rPr>
          <w:rFonts w:hint="eastAsia"/>
        </w:rPr>
        <w:t>分の１に減らす。フィルターなどで放射性物質が漏れ出ない対策をしている。灰はドラム缶に密閉して入れ保存し、最終的には地中に埋設する。</w:t>
      </w:r>
    </w:p>
    <w:p w:rsidR="00357506" w:rsidRDefault="00357506" w:rsidP="00A01372"/>
    <w:p w:rsidR="00357506" w:rsidRDefault="00357506" w:rsidP="00A01372">
      <w:r>
        <w:rPr>
          <w:rFonts w:hint="eastAsia"/>
        </w:rPr>
        <w:t>2016</w:t>
      </w:r>
      <w:r>
        <w:rPr>
          <w:rFonts w:hint="eastAsia"/>
        </w:rPr>
        <w:t>年</w:t>
      </w:r>
      <w:r>
        <w:rPr>
          <w:rFonts w:hint="eastAsia"/>
        </w:rPr>
        <w:t>2</w:t>
      </w:r>
      <w:r>
        <w:rPr>
          <w:rFonts w:hint="eastAsia"/>
        </w:rPr>
        <w:t>月１日（月）</w:t>
      </w:r>
    </w:p>
    <w:p w:rsidR="00357506" w:rsidRDefault="0096405D" w:rsidP="00A01372">
      <w:r>
        <w:rPr>
          <w:rFonts w:hint="eastAsia"/>
        </w:rPr>
        <w:t xml:space="preserve">　内閣府原子力委員会の原子力損害賠償制度専門委員会</w:t>
      </w:r>
      <w:r w:rsidR="00357506">
        <w:rPr>
          <w:rFonts w:hint="eastAsia"/>
        </w:rPr>
        <w:t>原子力損害賠償制度、財界など有限責任化主張。民間の限界を超える事業の</w:t>
      </w:r>
      <w:r>
        <w:rPr>
          <w:rFonts w:hint="eastAsia"/>
        </w:rPr>
        <w:t>リスクを背負うと事業者が減少すると主張。ならばやめればいいではないか。その先の被害者保護は国で責任を持つ仕組みが必要という。国民の税金で面倒をみさせようという身勝</w:t>
      </w:r>
      <w:r>
        <w:rPr>
          <w:rFonts w:hint="eastAsia"/>
        </w:rPr>
        <w:lastRenderedPageBreak/>
        <w:t>手な主張だ。一方、無限責任を負わないと安全投資が減り、住民の安心につながらないという反対意見もある。</w:t>
      </w:r>
    </w:p>
    <w:p w:rsidR="00357506" w:rsidRDefault="00357506" w:rsidP="00A01372"/>
    <w:p w:rsidR="00AF3897" w:rsidRDefault="00AF3897" w:rsidP="00A01372">
      <w:r>
        <w:rPr>
          <w:rFonts w:hint="eastAsia"/>
        </w:rPr>
        <w:t xml:space="preserve">　電力小売り事業者に自主的に</w:t>
      </w:r>
      <w:r>
        <w:rPr>
          <w:rFonts w:hint="eastAsia"/>
        </w:rPr>
        <w:t>CO2</w:t>
      </w:r>
      <w:r>
        <w:rPr>
          <w:rFonts w:hint="eastAsia"/>
        </w:rPr>
        <w:t>排出量開示促す。電源構成をもとに算出。消費者が電力会社を選ぶ際の判断材料にする。「小売り営業指針に記載が望ましい」と盛り込む。事業者は現時点で</w:t>
      </w:r>
      <w:r w:rsidR="004F0A48">
        <w:rPr>
          <w:rFonts w:hint="eastAsia"/>
        </w:rPr>
        <w:t>150</w:t>
      </w:r>
      <w:r w:rsidR="004F0A48">
        <w:rPr>
          <w:rFonts w:hint="eastAsia"/>
        </w:rPr>
        <w:t>社。</w:t>
      </w:r>
    </w:p>
    <w:p w:rsidR="00AF3897" w:rsidRDefault="00AF3897" w:rsidP="00A01372"/>
    <w:p w:rsidR="009970ED" w:rsidRDefault="009970ED" w:rsidP="00A01372">
      <w:r>
        <w:rPr>
          <w:rFonts w:hint="eastAsia"/>
        </w:rPr>
        <w:t>2016</w:t>
      </w:r>
      <w:r>
        <w:rPr>
          <w:rFonts w:hint="eastAsia"/>
        </w:rPr>
        <w:t>年</w:t>
      </w:r>
      <w:r>
        <w:rPr>
          <w:rFonts w:hint="eastAsia"/>
        </w:rPr>
        <w:t>1</w:t>
      </w:r>
      <w:r>
        <w:rPr>
          <w:rFonts w:hint="eastAsia"/>
        </w:rPr>
        <w:t>月</w:t>
      </w:r>
      <w:r>
        <w:rPr>
          <w:rFonts w:hint="eastAsia"/>
        </w:rPr>
        <w:t>29</w:t>
      </w:r>
      <w:r>
        <w:rPr>
          <w:rFonts w:hint="eastAsia"/>
        </w:rPr>
        <w:t>日（金）</w:t>
      </w:r>
    </w:p>
    <w:p w:rsidR="009970ED" w:rsidRDefault="009970ED" w:rsidP="00A01372">
      <w:r>
        <w:rPr>
          <w:rFonts w:hint="eastAsia"/>
        </w:rPr>
        <w:t xml:space="preserve">　高浜原発</w:t>
      </w:r>
      <w:r>
        <w:rPr>
          <w:rFonts w:hint="eastAsia"/>
        </w:rPr>
        <w:t>3</w:t>
      </w:r>
      <w:r>
        <w:rPr>
          <w:rFonts w:hint="eastAsia"/>
        </w:rPr>
        <w:t>号機きょう再稼働。プルサーマル式新基準で初。</w:t>
      </w:r>
      <w:r>
        <w:rPr>
          <w:rFonts w:hint="eastAsia"/>
        </w:rPr>
        <w:t>4</w:t>
      </w:r>
      <w:r>
        <w:rPr>
          <w:rFonts w:hint="eastAsia"/>
        </w:rPr>
        <w:t>号機は来月下旬。</w:t>
      </w:r>
      <w:r>
        <w:rPr>
          <w:rFonts w:hint="eastAsia"/>
        </w:rPr>
        <w:t>4</w:t>
      </w:r>
      <w:r>
        <w:rPr>
          <w:rFonts w:hint="eastAsia"/>
        </w:rPr>
        <w:t>月にも電気料金を平均</w:t>
      </w:r>
      <w:r>
        <w:rPr>
          <w:rFonts w:hint="eastAsia"/>
        </w:rPr>
        <w:t>5</w:t>
      </w:r>
      <w:r>
        <w:rPr>
          <w:rFonts w:hint="eastAsia"/>
        </w:rPr>
        <w:t>％前後引き下げる。感電は</w:t>
      </w:r>
      <w:r>
        <w:rPr>
          <w:rFonts w:hint="eastAsia"/>
        </w:rPr>
        <w:t>16</w:t>
      </w:r>
      <w:r>
        <w:rPr>
          <w:rFonts w:hint="eastAsia"/>
        </w:rPr>
        <w:t>年度中にも大飯原発の再稼働も目指す。大飯が動けばさらに値下げする。</w:t>
      </w:r>
    </w:p>
    <w:p w:rsidR="009970ED" w:rsidRDefault="009970ED" w:rsidP="00A01372"/>
    <w:p w:rsidR="00FD7096" w:rsidRDefault="00FD7096" w:rsidP="00A01372">
      <w:r>
        <w:rPr>
          <w:rFonts w:hint="eastAsia"/>
        </w:rPr>
        <w:t>2016</w:t>
      </w:r>
      <w:r>
        <w:rPr>
          <w:rFonts w:hint="eastAsia"/>
        </w:rPr>
        <w:t>年</w:t>
      </w:r>
      <w:r>
        <w:rPr>
          <w:rFonts w:hint="eastAsia"/>
        </w:rPr>
        <w:t>1</w:t>
      </w:r>
      <w:r>
        <w:rPr>
          <w:rFonts w:hint="eastAsia"/>
        </w:rPr>
        <w:t>月</w:t>
      </w:r>
      <w:r>
        <w:rPr>
          <w:rFonts w:hint="eastAsia"/>
        </w:rPr>
        <w:t>26</w:t>
      </w:r>
      <w:r>
        <w:rPr>
          <w:rFonts w:hint="eastAsia"/>
        </w:rPr>
        <w:t>日（火）</w:t>
      </w:r>
    </w:p>
    <w:p w:rsidR="00FD7096" w:rsidRDefault="00FD7096" w:rsidP="00A01372">
      <w:r>
        <w:rPr>
          <w:rFonts w:hint="eastAsia"/>
        </w:rPr>
        <w:t xml:space="preserve">　世田谷区、川場村の再生エネ発電購入など支援へ。川場村が官民共同で勧めている木質バイオマス発電について、区内の企業が投資したり、区民が電力を購入したりできるようにする。</w:t>
      </w:r>
      <w:r w:rsidR="00131337">
        <w:rPr>
          <w:rFonts w:hint="eastAsia"/>
        </w:rPr>
        <w:t>このような地域間連携は全国でも珍しい。</w:t>
      </w:r>
    </w:p>
    <w:p w:rsidR="00131337" w:rsidRDefault="00131337" w:rsidP="00A01372">
      <w:r>
        <w:rPr>
          <w:rFonts w:hint="eastAsia"/>
        </w:rPr>
        <w:t xml:space="preserve">　川場村はウッドビレッジ川場を</w:t>
      </w:r>
      <w:r>
        <w:rPr>
          <w:rFonts w:hint="eastAsia"/>
        </w:rPr>
        <w:t>15</w:t>
      </w:r>
      <w:r>
        <w:rPr>
          <w:rFonts w:hint="eastAsia"/>
        </w:rPr>
        <w:t>年</w:t>
      </w:r>
      <w:r>
        <w:rPr>
          <w:rFonts w:hint="eastAsia"/>
        </w:rPr>
        <w:t>4</w:t>
      </w:r>
      <w:r>
        <w:rPr>
          <w:rFonts w:hint="eastAsia"/>
        </w:rPr>
        <w:t>月に設立。出力約</w:t>
      </w:r>
      <w:r>
        <w:rPr>
          <w:rFonts w:hint="eastAsia"/>
        </w:rPr>
        <w:t>45</w:t>
      </w:r>
      <w:r>
        <w:rPr>
          <w:rFonts w:hint="eastAsia"/>
        </w:rPr>
        <w:t>キロワットで</w:t>
      </w:r>
      <w:r>
        <w:rPr>
          <w:rFonts w:hint="eastAsia"/>
        </w:rPr>
        <w:t>16</w:t>
      </w:r>
      <w:r>
        <w:rPr>
          <w:rFonts w:hint="eastAsia"/>
        </w:rPr>
        <w:t>年度中の事業開始を目指している。これに投資や寄付、電力購入を呼びかける。投資した利益から配当金や農産物特産品の提供を得られる。電力価格は未定。既に村内に「世田谷川場ふるさと公社」を設立し保養施設を運営している。同公社を受け皿として活用することも視野に入れている。排熱はハウスに活用する。木製品の販売も検討する。世田谷区は新潟県の温泉の熱を利用する「バイナリー発電」に取り組む十日町市とも同様の連携協議を続けている。</w:t>
      </w:r>
      <w:r w:rsidR="00AB1B13">
        <w:rPr>
          <w:rFonts w:hint="eastAsia"/>
        </w:rPr>
        <w:tab/>
      </w:r>
    </w:p>
    <w:p w:rsidR="00FD7096" w:rsidRDefault="00FD7096" w:rsidP="00A01372"/>
    <w:p w:rsidR="00FD7096" w:rsidRDefault="00FD7096" w:rsidP="00A01372">
      <w:r>
        <w:rPr>
          <w:rFonts w:hint="eastAsia"/>
        </w:rPr>
        <w:t xml:space="preserve">　関電、</w:t>
      </w:r>
      <w:r>
        <w:rPr>
          <w:rFonts w:hint="eastAsia"/>
        </w:rPr>
        <w:t>4</w:t>
      </w:r>
      <w:r>
        <w:rPr>
          <w:rFonts w:hint="eastAsia"/>
        </w:rPr>
        <w:t>月に値下げ。家庭平均５％前後。今回実施するのは燃料費を毎月反映する制度ではなく、総コストを見直して引き下げる</w:t>
      </w:r>
      <w:r>
        <w:rPr>
          <w:rFonts w:hint="eastAsia"/>
        </w:rPr>
        <w:t>8</w:t>
      </w:r>
      <w:r>
        <w:rPr>
          <w:rFonts w:hint="eastAsia"/>
        </w:rPr>
        <w:t>年ぶりの本格的な値下げである。電力自由化の激しい競争に対応するには不可欠と判断した。</w:t>
      </w:r>
    </w:p>
    <w:p w:rsidR="00FD7096" w:rsidRDefault="00FD7096" w:rsidP="00A01372"/>
    <w:p w:rsidR="003173A7" w:rsidRDefault="003173A7" w:rsidP="00A01372">
      <w:r>
        <w:rPr>
          <w:rFonts w:hint="eastAsia"/>
        </w:rPr>
        <w:t>2016</w:t>
      </w:r>
      <w:r>
        <w:rPr>
          <w:rFonts w:hint="eastAsia"/>
        </w:rPr>
        <w:t>年</w:t>
      </w:r>
      <w:r>
        <w:rPr>
          <w:rFonts w:hint="eastAsia"/>
        </w:rPr>
        <w:t>1</w:t>
      </w:r>
      <w:r>
        <w:rPr>
          <w:rFonts w:hint="eastAsia"/>
        </w:rPr>
        <w:t>月</w:t>
      </w:r>
      <w:r>
        <w:rPr>
          <w:rFonts w:hint="eastAsia"/>
        </w:rPr>
        <w:t>25</w:t>
      </w:r>
      <w:r>
        <w:rPr>
          <w:rFonts w:hint="eastAsia"/>
        </w:rPr>
        <w:t>日（月）</w:t>
      </w:r>
    </w:p>
    <w:p w:rsidR="003173A7" w:rsidRDefault="003173A7" w:rsidP="00A01372">
      <w:r>
        <w:rPr>
          <w:rFonts w:hint="eastAsia"/>
        </w:rPr>
        <w:t xml:space="preserve">　高浜原発、</w:t>
      </w:r>
      <w:r>
        <w:rPr>
          <w:rFonts w:hint="eastAsia"/>
        </w:rPr>
        <w:t>29</w:t>
      </w:r>
      <w:r>
        <w:rPr>
          <w:rFonts w:hint="eastAsia"/>
        </w:rPr>
        <w:t>日にも再稼働。</w:t>
      </w:r>
    </w:p>
    <w:p w:rsidR="003173A7" w:rsidRDefault="003173A7" w:rsidP="00A01372"/>
    <w:p w:rsidR="00426E6A" w:rsidRDefault="005E40FB" w:rsidP="00A01372">
      <w:r>
        <w:rPr>
          <w:rFonts w:hint="eastAsia"/>
        </w:rPr>
        <w:t>2016</w:t>
      </w:r>
      <w:r>
        <w:rPr>
          <w:rFonts w:hint="eastAsia"/>
        </w:rPr>
        <w:t>年</w:t>
      </w:r>
      <w:r>
        <w:rPr>
          <w:rFonts w:hint="eastAsia"/>
        </w:rPr>
        <w:t>1</w:t>
      </w:r>
      <w:r>
        <w:rPr>
          <w:rFonts w:hint="eastAsia"/>
        </w:rPr>
        <w:t>月</w:t>
      </w:r>
      <w:r>
        <w:rPr>
          <w:rFonts w:hint="eastAsia"/>
        </w:rPr>
        <w:t>25</w:t>
      </w:r>
      <w:r>
        <w:rPr>
          <w:rFonts w:hint="eastAsia"/>
        </w:rPr>
        <w:t>日（月）</w:t>
      </w:r>
    </w:p>
    <w:p w:rsidR="00426E6A" w:rsidRDefault="005E40FB" w:rsidP="00A01372">
      <w:r>
        <w:rPr>
          <w:rFonts w:hint="eastAsia"/>
        </w:rPr>
        <w:t xml:space="preserve">　英原発日本勢で</w:t>
      </w:r>
      <w:r>
        <w:rPr>
          <w:rFonts w:hint="eastAsia"/>
        </w:rPr>
        <w:t>1</w:t>
      </w:r>
      <w:r>
        <w:rPr>
          <w:rFonts w:hint="eastAsia"/>
        </w:rPr>
        <w:t>兆円受注。今日、英国大使館で</w:t>
      </w:r>
      <w:r>
        <w:rPr>
          <w:rFonts w:hint="eastAsia"/>
        </w:rPr>
        <w:t>40</w:t>
      </w:r>
      <w:r>
        <w:rPr>
          <w:rFonts w:hint="eastAsia"/>
        </w:rPr>
        <w:t>社を集めて説明会を開く。英国で少なくとも</w:t>
      </w:r>
      <w:r>
        <w:rPr>
          <w:rFonts w:hint="eastAsia"/>
        </w:rPr>
        <w:t>4</w:t>
      </w:r>
      <w:r>
        <w:rPr>
          <w:rFonts w:hint="eastAsia"/>
        </w:rPr>
        <w:t>基、最大で</w:t>
      </w:r>
      <w:r>
        <w:rPr>
          <w:rFonts w:hint="eastAsia"/>
        </w:rPr>
        <w:t>6</w:t>
      </w:r>
      <w:r>
        <w:rPr>
          <w:rFonts w:hint="eastAsia"/>
        </w:rPr>
        <w:t>基の建設を計画する。</w:t>
      </w:r>
      <w:r>
        <w:rPr>
          <w:rFonts w:hint="eastAsia"/>
        </w:rPr>
        <w:t>1</w:t>
      </w:r>
      <w:r>
        <w:rPr>
          <w:rFonts w:hint="eastAsia"/>
        </w:rPr>
        <w:t>基約</w:t>
      </w:r>
      <w:r>
        <w:rPr>
          <w:rFonts w:hint="eastAsia"/>
        </w:rPr>
        <w:t>8400</w:t>
      </w:r>
      <w:r>
        <w:rPr>
          <w:rFonts w:hint="eastAsia"/>
        </w:rPr>
        <w:t>億円で</w:t>
      </w:r>
      <w:r>
        <w:rPr>
          <w:rFonts w:hint="eastAsia"/>
        </w:rPr>
        <w:t>4</w:t>
      </w:r>
      <w:r>
        <w:rPr>
          <w:rFonts w:hint="eastAsia"/>
        </w:rPr>
        <w:t>基の場合</w:t>
      </w:r>
      <w:r>
        <w:rPr>
          <w:rFonts w:hint="eastAsia"/>
        </w:rPr>
        <w:t>3</w:t>
      </w:r>
      <w:r>
        <w:rPr>
          <w:rFonts w:hint="eastAsia"/>
        </w:rPr>
        <w:t>兆円を超す。その</w:t>
      </w:r>
      <w:r>
        <w:rPr>
          <w:rFonts w:hint="eastAsia"/>
        </w:rPr>
        <w:t>4</w:t>
      </w:r>
      <w:r>
        <w:rPr>
          <w:rFonts w:hint="eastAsia"/>
        </w:rPr>
        <w:t>割程度を受注する。</w:t>
      </w:r>
    </w:p>
    <w:p w:rsidR="00426E6A" w:rsidRDefault="00426E6A" w:rsidP="00A01372"/>
    <w:p w:rsidR="00857F79" w:rsidRDefault="00857F79" w:rsidP="00A01372">
      <w:r>
        <w:rPr>
          <w:rFonts w:hint="eastAsia"/>
        </w:rPr>
        <w:t>2016</w:t>
      </w:r>
      <w:r>
        <w:rPr>
          <w:rFonts w:hint="eastAsia"/>
        </w:rPr>
        <w:t>年</w:t>
      </w:r>
      <w:r>
        <w:rPr>
          <w:rFonts w:hint="eastAsia"/>
        </w:rPr>
        <w:t>1</w:t>
      </w:r>
      <w:r>
        <w:rPr>
          <w:rFonts w:hint="eastAsia"/>
        </w:rPr>
        <w:t>月</w:t>
      </w:r>
      <w:r>
        <w:rPr>
          <w:rFonts w:hint="eastAsia"/>
        </w:rPr>
        <w:t>23</w:t>
      </w:r>
      <w:r>
        <w:rPr>
          <w:rFonts w:hint="eastAsia"/>
        </w:rPr>
        <w:t>日（土）</w:t>
      </w:r>
    </w:p>
    <w:p w:rsidR="00857F79" w:rsidRDefault="00857F79" w:rsidP="00A01372">
      <w:r>
        <w:rPr>
          <w:rFonts w:hint="eastAsia"/>
        </w:rPr>
        <w:t xml:space="preserve">　小売り電気事業者の事業者登録数は</w:t>
      </w:r>
      <w:r>
        <w:rPr>
          <w:rFonts w:hint="eastAsia"/>
        </w:rPr>
        <w:t>130</w:t>
      </w:r>
      <w:r>
        <w:rPr>
          <w:rFonts w:hint="eastAsia"/>
        </w:rPr>
        <w:t>に達した。管理機器関連の市場規模は</w:t>
      </w:r>
      <w:r>
        <w:rPr>
          <w:rFonts w:hint="eastAsia"/>
        </w:rPr>
        <w:t>5</w:t>
      </w:r>
      <w:r>
        <w:rPr>
          <w:rFonts w:hint="eastAsia"/>
        </w:rPr>
        <w:t>千億円の見通し。顧客や会計情報一括管理システムなどを提供する事業者も増えてきた。時間や気温に応じて需要動向を予測するシステムも投入。</w:t>
      </w:r>
      <w:r>
        <w:rPr>
          <w:rFonts w:hint="eastAsia"/>
        </w:rPr>
        <w:t>1</w:t>
      </w:r>
      <w:r>
        <w:rPr>
          <w:rFonts w:hint="eastAsia"/>
        </w:rPr>
        <w:t>社あたり数億円の導入費用。家庭用は工場などと比べ時間帯や天候によって女洋画大きく変動する。京セラは節電に取り組んだ家庭に電気料金を割引する。ピーク時に使用を控えた</w:t>
      </w:r>
      <w:r>
        <w:rPr>
          <w:rFonts w:hint="eastAsia"/>
        </w:rPr>
        <w:lastRenderedPageBreak/>
        <w:t>家庭にポイントを付与する。蓄電池も売り込むことで効率的な電力調達が可能になる。</w:t>
      </w:r>
      <w:r>
        <w:rPr>
          <w:rFonts w:hint="eastAsia"/>
        </w:rPr>
        <w:t>NEC</w:t>
      </w:r>
      <w:r>
        <w:rPr>
          <w:rFonts w:hint="eastAsia"/>
        </w:rPr>
        <w:t>は米国のサクラメント電力公社と組みそのノウハウをコンサルする。</w:t>
      </w:r>
      <w:r w:rsidR="00A31B77">
        <w:rPr>
          <w:rFonts w:hint="eastAsia"/>
        </w:rPr>
        <w:t>比較サイトの開設もある。</w:t>
      </w:r>
    </w:p>
    <w:p w:rsidR="00A31B77" w:rsidRDefault="00A31B77" w:rsidP="00A01372">
      <w:r>
        <w:rPr>
          <w:rFonts w:hint="eastAsia"/>
        </w:rPr>
        <w:t xml:space="preserve">　大口電力需要は</w:t>
      </w:r>
      <w:r>
        <w:rPr>
          <w:rFonts w:hint="eastAsia"/>
        </w:rPr>
        <w:t>20</w:t>
      </w:r>
      <w:r>
        <w:rPr>
          <w:rFonts w:hint="eastAsia"/>
        </w:rPr>
        <w:t>ヶ月連続の前年割れが続いている。</w:t>
      </w:r>
    </w:p>
    <w:p w:rsidR="00857F79" w:rsidRPr="00857F79" w:rsidRDefault="00857F79" w:rsidP="00A01372"/>
    <w:p w:rsidR="00C372D5" w:rsidRDefault="00C372D5" w:rsidP="00A01372">
      <w:r>
        <w:rPr>
          <w:rFonts w:hint="eastAsia"/>
        </w:rPr>
        <w:t>2016</w:t>
      </w:r>
      <w:r>
        <w:rPr>
          <w:rFonts w:hint="eastAsia"/>
        </w:rPr>
        <w:t>年</w:t>
      </w:r>
      <w:r>
        <w:rPr>
          <w:rFonts w:hint="eastAsia"/>
        </w:rPr>
        <w:t>1</w:t>
      </w:r>
      <w:r>
        <w:rPr>
          <w:rFonts w:hint="eastAsia"/>
        </w:rPr>
        <w:t>月</w:t>
      </w:r>
      <w:r>
        <w:rPr>
          <w:rFonts w:hint="eastAsia"/>
        </w:rPr>
        <w:t>21</w:t>
      </w:r>
      <w:r>
        <w:rPr>
          <w:rFonts w:hint="eastAsia"/>
        </w:rPr>
        <w:t>日（木）</w:t>
      </w:r>
    </w:p>
    <w:p w:rsidR="00C372D5" w:rsidRDefault="00C372D5" w:rsidP="00A01372">
      <w:r>
        <w:rPr>
          <w:rFonts w:hint="eastAsia"/>
        </w:rPr>
        <w:t xml:space="preserve">　予算案の焦点、原発交付金で再稼働迫る。東電の負担を肩代わりする放射性汚染物質の中間貯蔵施設整備に</w:t>
      </w:r>
      <w:r>
        <w:rPr>
          <w:rFonts w:hint="eastAsia"/>
        </w:rPr>
        <w:t>350</w:t>
      </w:r>
      <w:r>
        <w:rPr>
          <w:rFonts w:hint="eastAsia"/>
        </w:rPr>
        <w:t>億円を計上。電源立地地域対策交付金は</w:t>
      </w:r>
      <w:r>
        <w:rPr>
          <w:rFonts w:hint="eastAsia"/>
        </w:rPr>
        <w:t>43</w:t>
      </w:r>
      <w:r>
        <w:rPr>
          <w:rFonts w:hint="eastAsia"/>
        </w:rPr>
        <w:t>億円減の</w:t>
      </w:r>
      <w:r>
        <w:rPr>
          <w:rFonts w:hint="eastAsia"/>
        </w:rPr>
        <w:t>869</w:t>
      </w:r>
      <w:r>
        <w:rPr>
          <w:rFonts w:hint="eastAsia"/>
        </w:rPr>
        <w:t>億円。一律みなし稼働率引き下げによるもの。</w:t>
      </w:r>
    </w:p>
    <w:p w:rsidR="00C372D5" w:rsidRDefault="00C372D5" w:rsidP="00A01372"/>
    <w:p w:rsidR="00C372D5" w:rsidRDefault="00C372D5" w:rsidP="00A01372">
      <w:r>
        <w:rPr>
          <w:rFonts w:hint="eastAsia"/>
        </w:rPr>
        <w:t xml:space="preserve">　汚染水の発生量増。海側遮水壁を</w:t>
      </w:r>
      <w:r w:rsidR="001D724A">
        <w:rPr>
          <w:rFonts w:hint="eastAsia"/>
        </w:rPr>
        <w:t>10</w:t>
      </w:r>
      <w:r w:rsidR="001D724A">
        <w:rPr>
          <w:rFonts w:hint="eastAsia"/>
        </w:rPr>
        <w:t>月に閉したことに伴い、地下水位が上昇。毎日</w:t>
      </w:r>
      <w:r w:rsidR="001D724A">
        <w:rPr>
          <w:rFonts w:hint="eastAsia"/>
        </w:rPr>
        <w:t>350</w:t>
      </w:r>
      <w:r w:rsidR="001D724A">
        <w:rPr>
          <w:rFonts w:hint="eastAsia"/>
        </w:rPr>
        <w:t>トンの汚染水が発生している。　東電は雨が地中に染み込まないように敷地をモルタルで覆う作業を継続している。</w:t>
      </w:r>
    </w:p>
    <w:p w:rsidR="00C372D5" w:rsidRDefault="00C372D5" w:rsidP="00A01372"/>
    <w:p w:rsidR="00512C56" w:rsidRDefault="00512C56" w:rsidP="00A01372">
      <w:r>
        <w:rPr>
          <w:rFonts w:hint="eastAsia"/>
        </w:rPr>
        <w:t>2016</w:t>
      </w:r>
      <w:r>
        <w:rPr>
          <w:rFonts w:hint="eastAsia"/>
        </w:rPr>
        <w:t>年</w:t>
      </w:r>
      <w:r>
        <w:rPr>
          <w:rFonts w:hint="eastAsia"/>
        </w:rPr>
        <w:t>1</w:t>
      </w:r>
      <w:r>
        <w:rPr>
          <w:rFonts w:hint="eastAsia"/>
        </w:rPr>
        <w:t>月</w:t>
      </w:r>
      <w:r>
        <w:rPr>
          <w:rFonts w:hint="eastAsia"/>
        </w:rPr>
        <w:t>20</w:t>
      </w:r>
      <w:r>
        <w:rPr>
          <w:rFonts w:hint="eastAsia"/>
        </w:rPr>
        <w:t>日（水）</w:t>
      </w:r>
    </w:p>
    <w:p w:rsidR="00512C56" w:rsidRDefault="00512C56" w:rsidP="00A01372">
      <w:r>
        <w:rPr>
          <w:rFonts w:hint="eastAsia"/>
        </w:rPr>
        <w:t xml:space="preserve">　東電、使用少ない顧客向けにセット割を追加。</w:t>
      </w:r>
      <w:r>
        <w:rPr>
          <w:rFonts w:hint="eastAsia"/>
        </w:rPr>
        <w:t>KDDI</w:t>
      </w:r>
      <w:r>
        <w:rPr>
          <w:rFonts w:hint="eastAsia"/>
        </w:rPr>
        <w:t>は月</w:t>
      </w:r>
      <w:r>
        <w:rPr>
          <w:rFonts w:hint="eastAsia"/>
        </w:rPr>
        <w:t>5</w:t>
      </w:r>
      <w:r>
        <w:rPr>
          <w:rFonts w:hint="eastAsia"/>
        </w:rPr>
        <w:t>千円身￥マンなら</w:t>
      </w:r>
      <w:r>
        <w:rPr>
          <w:rFonts w:hint="eastAsia"/>
        </w:rPr>
        <w:t>1</w:t>
      </w:r>
      <w:r>
        <w:rPr>
          <w:rFonts w:hint="eastAsia"/>
        </w:rPr>
        <w:t>％、</w:t>
      </w:r>
      <w:r>
        <w:rPr>
          <w:rFonts w:hint="eastAsia"/>
        </w:rPr>
        <w:t>8</w:t>
      </w:r>
      <w:r>
        <w:rPr>
          <w:rFonts w:hint="eastAsia"/>
        </w:rPr>
        <w:t>千円未満なら</w:t>
      </w:r>
      <w:r>
        <w:rPr>
          <w:rFonts w:hint="eastAsia"/>
        </w:rPr>
        <w:t>3</w:t>
      </w:r>
      <w:r>
        <w:rPr>
          <w:rFonts w:hint="eastAsia"/>
        </w:rPr>
        <w:t>％、</w:t>
      </w:r>
      <w:r>
        <w:rPr>
          <w:rFonts w:hint="eastAsia"/>
        </w:rPr>
        <w:t>8</w:t>
      </w:r>
      <w:r>
        <w:rPr>
          <w:rFonts w:hint="eastAsia"/>
        </w:rPr>
        <w:t>千円以上なら</w:t>
      </w:r>
      <w:r>
        <w:rPr>
          <w:rFonts w:hint="eastAsia"/>
        </w:rPr>
        <w:t>5</w:t>
      </w:r>
      <w:r>
        <w:rPr>
          <w:rFonts w:hint="eastAsia"/>
        </w:rPr>
        <w:t>％を割り引く。東電は異業種との提携によるセット販売を軸とする。現在</w:t>
      </w:r>
      <w:r>
        <w:rPr>
          <w:rFonts w:hint="eastAsia"/>
        </w:rPr>
        <w:t>100</w:t>
      </w:r>
      <w:r>
        <w:rPr>
          <w:rFonts w:hint="eastAsia"/>
        </w:rPr>
        <w:t>社程度と交渉している。</w:t>
      </w:r>
    </w:p>
    <w:p w:rsidR="00512C56" w:rsidRDefault="00512C56" w:rsidP="00A01372"/>
    <w:p w:rsidR="003C7AF9" w:rsidRDefault="003C7AF9" w:rsidP="00A01372">
      <w:r>
        <w:rPr>
          <w:rFonts w:hint="eastAsia"/>
        </w:rPr>
        <w:t>2016</w:t>
      </w:r>
      <w:r>
        <w:rPr>
          <w:rFonts w:hint="eastAsia"/>
        </w:rPr>
        <w:t>年</w:t>
      </w:r>
      <w:r>
        <w:rPr>
          <w:rFonts w:hint="eastAsia"/>
        </w:rPr>
        <w:t>1</w:t>
      </w:r>
      <w:r>
        <w:rPr>
          <w:rFonts w:hint="eastAsia"/>
        </w:rPr>
        <w:t>月</w:t>
      </w:r>
      <w:r>
        <w:rPr>
          <w:rFonts w:hint="eastAsia"/>
        </w:rPr>
        <w:t>19</w:t>
      </w:r>
      <w:r>
        <w:rPr>
          <w:rFonts w:hint="eastAsia"/>
        </w:rPr>
        <w:t>日（火）</w:t>
      </w:r>
    </w:p>
    <w:p w:rsidR="003C7AF9" w:rsidRDefault="003C7AF9" w:rsidP="00A01372">
      <w:r>
        <w:rPr>
          <w:rFonts w:hint="eastAsia"/>
        </w:rPr>
        <w:t xml:space="preserve">　東ガス、追加値下げ検討、ポイント特典を含めた東電の料金は</w:t>
      </w:r>
      <w:r>
        <w:rPr>
          <w:rFonts w:hint="eastAsia"/>
        </w:rPr>
        <w:t>4</w:t>
      </w:r>
      <w:r>
        <w:rPr>
          <w:rFonts w:hint="eastAsia"/>
        </w:rPr>
        <w:t>人家族で月額</w:t>
      </w:r>
      <w:r>
        <w:rPr>
          <w:rFonts w:hint="eastAsia"/>
        </w:rPr>
        <w:t>19100</w:t>
      </w:r>
      <w:r>
        <w:rPr>
          <w:rFonts w:hint="eastAsia"/>
        </w:rPr>
        <w:t>円と、東ガスを</w:t>
      </w:r>
      <w:r>
        <w:rPr>
          <w:rFonts w:hint="eastAsia"/>
        </w:rPr>
        <w:t>450</w:t>
      </w:r>
      <w:r>
        <w:rPr>
          <w:rFonts w:hint="eastAsia"/>
        </w:rPr>
        <w:t>円下回る。</w:t>
      </w:r>
      <w:r>
        <w:rPr>
          <w:rFonts w:hint="eastAsia"/>
        </w:rPr>
        <w:t>JX</w:t>
      </w:r>
      <w:r>
        <w:rPr>
          <w:rFonts w:hint="eastAsia"/>
        </w:rPr>
        <w:t>エネルギーは</w:t>
      </w:r>
      <w:r>
        <w:rPr>
          <w:rFonts w:hint="eastAsia"/>
        </w:rPr>
        <w:t>300</w:t>
      </w:r>
      <w:r>
        <w:rPr>
          <w:rFonts w:hint="eastAsia"/>
        </w:rPr>
        <w:t>キロワット時以上を対象に使用量単価を東電の原稿料金より１４％安く設定。東燃ゼネラル石油も追加プランはありえるとしている。ガス事業自由化では逆に東電が当ガスの牙城に攻め込む。</w:t>
      </w:r>
      <w:r w:rsidR="00F17F68">
        <w:rPr>
          <w:rFonts w:hint="eastAsia"/>
        </w:rPr>
        <w:tab/>
      </w:r>
      <w:r w:rsidR="00F17F68">
        <w:rPr>
          <w:rFonts w:hint="eastAsia"/>
        </w:rPr>
        <w:tab/>
      </w:r>
    </w:p>
    <w:p w:rsidR="003C7AF9" w:rsidRDefault="003C7AF9" w:rsidP="00A01372"/>
    <w:p w:rsidR="00F76CAA" w:rsidRDefault="00F76CAA" w:rsidP="00A01372">
      <w:r>
        <w:rPr>
          <w:rFonts w:hint="eastAsia"/>
        </w:rPr>
        <w:t>2016</w:t>
      </w:r>
      <w:r>
        <w:rPr>
          <w:rFonts w:hint="eastAsia"/>
        </w:rPr>
        <w:t>年</w:t>
      </w:r>
      <w:r>
        <w:rPr>
          <w:rFonts w:hint="eastAsia"/>
        </w:rPr>
        <w:t>1</w:t>
      </w:r>
      <w:r>
        <w:rPr>
          <w:rFonts w:hint="eastAsia"/>
        </w:rPr>
        <w:t>月</w:t>
      </w:r>
      <w:r>
        <w:rPr>
          <w:rFonts w:hint="eastAsia"/>
        </w:rPr>
        <w:t>17</w:t>
      </w:r>
      <w:r>
        <w:rPr>
          <w:rFonts w:hint="eastAsia"/>
        </w:rPr>
        <w:t>日（日）日曜版</w:t>
      </w:r>
    </w:p>
    <w:p w:rsidR="00F76CAA" w:rsidRDefault="00F76CAA" w:rsidP="00A01372">
      <w:r>
        <w:rPr>
          <w:rFonts w:hint="eastAsia"/>
        </w:rPr>
        <w:t xml:space="preserve">　共産党国会議員調査団が伊方原発を</w:t>
      </w:r>
      <w:r>
        <w:rPr>
          <w:rFonts w:hint="eastAsia"/>
        </w:rPr>
        <w:t>12</w:t>
      </w:r>
      <w:r>
        <w:rPr>
          <w:rFonts w:hint="eastAsia"/>
        </w:rPr>
        <w:t>月</w:t>
      </w:r>
      <w:r>
        <w:rPr>
          <w:rFonts w:hint="eastAsia"/>
        </w:rPr>
        <w:t>17</w:t>
      </w:r>
      <w:r>
        <w:rPr>
          <w:rFonts w:hint="eastAsia"/>
        </w:rPr>
        <w:t>日に調査。道路は対向車とすれ違うのが難しいほど道幅が狭い。事故時に資材は人の搬入が困難な立地不適。水素爆発対策として水素を少しずつ燃やすというが。うまくいかなければ水素爆発の着火源ともなる。海外の原発でも事例なし。メーカー任せでクロスチェックも行っていない。事故時の注水口は</w:t>
      </w:r>
      <w:r>
        <w:rPr>
          <w:rFonts w:hint="eastAsia"/>
        </w:rPr>
        <w:t>16</w:t>
      </w:r>
      <w:r>
        <w:rPr>
          <w:rFonts w:hint="eastAsia"/>
        </w:rPr>
        <w:t>センチの穴。地震で塞がる可能性もある。水蒸気爆発を起こす危険性もあり</w:t>
      </w:r>
      <w:r w:rsidR="006B2FDE">
        <w:rPr>
          <w:rFonts w:hint="eastAsia"/>
        </w:rPr>
        <w:t>、このような対策で再稼働は認められないとした。</w:t>
      </w:r>
    </w:p>
    <w:p w:rsidR="006B2FDE" w:rsidRDefault="006B2FDE" w:rsidP="00A01372">
      <w:r>
        <w:rPr>
          <w:rFonts w:hint="eastAsia"/>
        </w:rPr>
        <w:t xml:space="preserve">　また宇和島市長は「再稼働の前に、国や県もかかわって避難先ぐらいは決めてもらわないと困る」と述べている。</w:t>
      </w:r>
    </w:p>
    <w:p w:rsidR="00F76CAA" w:rsidRDefault="00F76CAA" w:rsidP="00A01372"/>
    <w:p w:rsidR="001C3FA6" w:rsidRDefault="001C3FA6" w:rsidP="00A01372">
      <w:r>
        <w:rPr>
          <w:rFonts w:hint="eastAsia"/>
        </w:rPr>
        <w:t>2016</w:t>
      </w:r>
      <w:r>
        <w:rPr>
          <w:rFonts w:hint="eastAsia"/>
        </w:rPr>
        <w:t>年</w:t>
      </w:r>
      <w:r>
        <w:rPr>
          <w:rFonts w:hint="eastAsia"/>
        </w:rPr>
        <w:t>1</w:t>
      </w:r>
      <w:r>
        <w:rPr>
          <w:rFonts w:hint="eastAsia"/>
        </w:rPr>
        <w:t>月</w:t>
      </w:r>
      <w:r>
        <w:rPr>
          <w:rFonts w:hint="eastAsia"/>
        </w:rPr>
        <w:t>16</w:t>
      </w:r>
      <w:r>
        <w:rPr>
          <w:rFonts w:hint="eastAsia"/>
        </w:rPr>
        <w:t>日（土）</w:t>
      </w:r>
    </w:p>
    <w:p w:rsidR="001C3FA6" w:rsidRDefault="001C3FA6" w:rsidP="00A01372">
      <w:r>
        <w:rPr>
          <w:rFonts w:hint="eastAsia"/>
        </w:rPr>
        <w:t xml:space="preserve">　原発指定廃棄物、分散処理認める。政府は茨木県など</w:t>
      </w:r>
      <w:r>
        <w:rPr>
          <w:rFonts w:hint="eastAsia"/>
        </w:rPr>
        <w:t>5</w:t>
      </w:r>
      <w:r>
        <w:rPr>
          <w:rFonts w:hint="eastAsia"/>
        </w:rPr>
        <w:t>県に</w:t>
      </w:r>
      <w:r>
        <w:rPr>
          <w:rFonts w:hint="eastAsia"/>
        </w:rPr>
        <w:t>1</w:t>
      </w:r>
      <w:r>
        <w:rPr>
          <w:rFonts w:hint="eastAsia"/>
        </w:rPr>
        <w:t>箇所ずつ処分場を建設する方針だったが、茨城県が分散処分を主張しているため、各県複数箇所に分散して保管・処分する方針転換を行い、調整に入る。</w:t>
      </w:r>
    </w:p>
    <w:p w:rsidR="00A870AD" w:rsidRDefault="00A870AD" w:rsidP="00A01372"/>
    <w:p w:rsidR="002D0D16" w:rsidRPr="001C3FA6" w:rsidRDefault="00A870AD" w:rsidP="00A01372">
      <w:r>
        <w:rPr>
          <w:rFonts w:hint="eastAsia"/>
        </w:rPr>
        <w:t xml:space="preserve">　電力大手</w:t>
      </w:r>
      <w:r>
        <w:rPr>
          <w:rFonts w:hint="eastAsia"/>
        </w:rPr>
        <w:t>8</w:t>
      </w:r>
      <w:r>
        <w:rPr>
          <w:rFonts w:hint="eastAsia"/>
        </w:rPr>
        <w:t>社の自由化時の新料金が出揃った。各社とも使用料が多い世帯への値引きに重点を置く。</w:t>
      </w:r>
      <w:r>
        <w:rPr>
          <w:rFonts w:hint="eastAsia"/>
        </w:rPr>
        <w:lastRenderedPageBreak/>
        <w:t>感電は夜間の午後</w:t>
      </w:r>
      <w:r>
        <w:rPr>
          <w:rFonts w:hint="eastAsia"/>
        </w:rPr>
        <w:t>10</w:t>
      </w:r>
      <w:r>
        <w:rPr>
          <w:rFonts w:hint="eastAsia"/>
        </w:rPr>
        <w:t>時～午前</w:t>
      </w:r>
      <w:r>
        <w:rPr>
          <w:rFonts w:hint="eastAsia"/>
        </w:rPr>
        <w:t>8</w:t>
      </w:r>
      <w:r>
        <w:rPr>
          <w:rFonts w:hint="eastAsia"/>
        </w:rPr>
        <w:t>時割安にする。東北電力の場合、月の電気代が</w:t>
      </w:r>
      <w:r>
        <w:rPr>
          <w:rFonts w:hint="eastAsia"/>
        </w:rPr>
        <w:t>22500</w:t>
      </w:r>
      <w:r>
        <w:rPr>
          <w:rFonts w:hint="eastAsia"/>
        </w:rPr>
        <w:t>円の家庭の場合、月</w:t>
      </w:r>
      <w:r>
        <w:rPr>
          <w:rFonts w:hint="eastAsia"/>
        </w:rPr>
        <w:t>1650</w:t>
      </w:r>
      <w:r>
        <w:rPr>
          <w:rFonts w:hint="eastAsia"/>
        </w:rPr>
        <w:t>円安くなる。それでも他社への切り替えが一定出てくることを見込み、原発再稼働</w:t>
      </w:r>
      <w:r w:rsidR="002D0D16">
        <w:rPr>
          <w:rFonts w:hint="eastAsia"/>
        </w:rPr>
        <w:t>の状況を見ながら、さらに値下げする。新電力は大手より</w:t>
      </w:r>
      <w:r w:rsidR="002D0D16">
        <w:rPr>
          <w:rFonts w:hint="eastAsia"/>
        </w:rPr>
        <w:t>5</w:t>
      </w:r>
      <w:r w:rsidR="002D0D16">
        <w:rPr>
          <w:rFonts w:hint="eastAsia"/>
        </w:rPr>
        <w:t>～</w:t>
      </w:r>
      <w:r w:rsidR="002D0D16">
        <w:rPr>
          <w:rFonts w:hint="eastAsia"/>
        </w:rPr>
        <w:t>10</w:t>
      </w:r>
      <w:r w:rsidR="002D0D16">
        <w:rPr>
          <w:rFonts w:hint="eastAsia"/>
        </w:rPr>
        <w:t>％程度安い新料金を打ち出してきたが、想定内ということで、さらに値下げや新サービスを検討する。</w:t>
      </w:r>
    </w:p>
    <w:p w:rsidR="001C3FA6" w:rsidRDefault="007772E6" w:rsidP="00A01372">
      <w:r>
        <w:rPr>
          <w:rFonts w:hint="eastAsia"/>
        </w:rPr>
        <w:t xml:space="preserve">　博報堂調べで電力変えたいが</w:t>
      </w:r>
      <w:r>
        <w:rPr>
          <w:rFonts w:hint="eastAsia"/>
        </w:rPr>
        <w:t>7</w:t>
      </w:r>
      <w:r>
        <w:rPr>
          <w:rFonts w:hint="eastAsia"/>
        </w:rPr>
        <w:t>割超。</w:t>
      </w:r>
      <w:r>
        <w:rPr>
          <w:rFonts w:hint="eastAsia"/>
        </w:rPr>
        <w:t>11</w:t>
      </w:r>
      <w:r>
        <w:rPr>
          <w:rFonts w:hint="eastAsia"/>
        </w:rPr>
        <w:t>月にインターネットで実施したもの。</w:t>
      </w:r>
      <w:r>
        <w:rPr>
          <w:rFonts w:hint="eastAsia"/>
        </w:rPr>
        <w:t>1000</w:t>
      </w:r>
      <w:r>
        <w:rPr>
          <w:rFonts w:hint="eastAsia"/>
        </w:rPr>
        <w:t>人回答。自由化を知っているは</w:t>
      </w:r>
      <w:r>
        <w:rPr>
          <w:rFonts w:hint="eastAsia"/>
        </w:rPr>
        <w:t>87</w:t>
      </w:r>
      <w:r>
        <w:rPr>
          <w:rFonts w:hint="eastAsia"/>
        </w:rPr>
        <w:t>％、男性では</w:t>
      </w:r>
      <w:r>
        <w:rPr>
          <w:rFonts w:hint="eastAsia"/>
        </w:rPr>
        <w:t>9</w:t>
      </w:r>
      <w:r>
        <w:rPr>
          <w:rFonts w:hint="eastAsia"/>
        </w:rPr>
        <w:t>割。変更時期は「すぐに変える」は</w:t>
      </w:r>
      <w:r>
        <w:rPr>
          <w:rFonts w:hint="eastAsia"/>
        </w:rPr>
        <w:t>17.5</w:t>
      </w:r>
      <w:r>
        <w:rPr>
          <w:rFonts w:hint="eastAsia"/>
        </w:rPr>
        <w:t>％、「様子を見て変える」は</w:t>
      </w:r>
      <w:r>
        <w:rPr>
          <w:rFonts w:hint="eastAsia"/>
        </w:rPr>
        <w:t>47.1</w:t>
      </w:r>
      <w:r>
        <w:rPr>
          <w:rFonts w:hint="eastAsia"/>
        </w:rPr>
        <w:t>％。</w:t>
      </w:r>
      <w:r>
        <w:rPr>
          <w:rFonts w:hint="eastAsia"/>
        </w:rPr>
        <w:t>83.3</w:t>
      </w:r>
      <w:r>
        <w:rPr>
          <w:rFonts w:hint="eastAsia"/>
        </w:rPr>
        <w:t>％が「料金の安さを重視する」選ぶと回答。</w:t>
      </w:r>
    </w:p>
    <w:p w:rsidR="007772E6" w:rsidRDefault="007772E6" w:rsidP="00A01372"/>
    <w:p w:rsidR="00A00A59" w:rsidRDefault="00A00A59" w:rsidP="00A01372">
      <w:r>
        <w:rPr>
          <w:rFonts w:hint="eastAsia"/>
        </w:rPr>
        <w:t>2016</w:t>
      </w:r>
      <w:r>
        <w:rPr>
          <w:rFonts w:hint="eastAsia"/>
        </w:rPr>
        <w:t>年</w:t>
      </w:r>
      <w:r>
        <w:rPr>
          <w:rFonts w:hint="eastAsia"/>
        </w:rPr>
        <w:t>1</w:t>
      </w:r>
      <w:r>
        <w:rPr>
          <w:rFonts w:hint="eastAsia"/>
        </w:rPr>
        <w:t>月</w:t>
      </w:r>
      <w:r>
        <w:rPr>
          <w:rFonts w:hint="eastAsia"/>
        </w:rPr>
        <w:t>14</w:t>
      </w:r>
      <w:r>
        <w:rPr>
          <w:rFonts w:hint="eastAsia"/>
        </w:rPr>
        <w:t>日（木）</w:t>
      </w:r>
    </w:p>
    <w:p w:rsidR="00ED3611" w:rsidRDefault="00A00A59" w:rsidP="00A01372">
      <w:r>
        <w:rPr>
          <w:rFonts w:hint="eastAsia"/>
        </w:rPr>
        <w:t xml:space="preserve">　新電力、東電に対抗値下げ、競争激化、ＪＸエネルギーは東電の料金より最大で</w:t>
      </w:r>
      <w:r>
        <w:rPr>
          <w:rFonts w:hint="eastAsia"/>
        </w:rPr>
        <w:t>10</w:t>
      </w:r>
      <w:r>
        <w:rPr>
          <w:rFonts w:hint="eastAsia"/>
        </w:rPr>
        <w:t>％安いプランを導入する。「</w:t>
      </w:r>
      <w:r>
        <w:rPr>
          <w:rFonts w:hint="eastAsia"/>
        </w:rPr>
        <w:t>ENEOS</w:t>
      </w:r>
      <w:r>
        <w:rPr>
          <w:rFonts w:hint="eastAsia"/>
        </w:rPr>
        <w:t>でんき」というブランドを掲げ、契約内容や使用量に応じて複数の値引きプランを用意。例えば</w:t>
      </w:r>
      <w:r>
        <w:rPr>
          <w:rFonts w:hint="eastAsia"/>
        </w:rPr>
        <w:t>50</w:t>
      </w:r>
      <w:r>
        <w:rPr>
          <w:rFonts w:hint="eastAsia"/>
        </w:rPr>
        <w:t>～</w:t>
      </w:r>
      <w:r>
        <w:rPr>
          <w:rFonts w:hint="eastAsia"/>
        </w:rPr>
        <w:t>60</w:t>
      </w:r>
      <w:r>
        <w:rPr>
          <w:rFonts w:hint="eastAsia"/>
        </w:rPr>
        <w:t>アンペアで</w:t>
      </w:r>
      <w:r>
        <w:rPr>
          <w:rFonts w:hint="eastAsia"/>
        </w:rPr>
        <w:t>1</w:t>
      </w:r>
      <w:r>
        <w:rPr>
          <w:rFonts w:hint="eastAsia"/>
        </w:rPr>
        <w:t>ヶ月の使用量が</w:t>
      </w:r>
      <w:r>
        <w:rPr>
          <w:rFonts w:hint="eastAsia"/>
        </w:rPr>
        <w:t>600</w:t>
      </w:r>
      <w:r>
        <w:rPr>
          <w:rFonts w:hint="eastAsia"/>
        </w:rPr>
        <w:t>～</w:t>
      </w:r>
      <w:r>
        <w:rPr>
          <w:rFonts w:hint="eastAsia"/>
        </w:rPr>
        <w:t>700</w:t>
      </w:r>
      <w:r>
        <w:rPr>
          <w:rFonts w:hint="eastAsia"/>
        </w:rPr>
        <w:t>キロワット時の場合、東電の原稿料金より</w:t>
      </w:r>
      <w:r>
        <w:rPr>
          <w:rFonts w:hint="eastAsia"/>
        </w:rPr>
        <w:t>10</w:t>
      </w:r>
      <w:r>
        <w:rPr>
          <w:rFonts w:hint="eastAsia"/>
        </w:rPr>
        <w:t>％安くする。</w:t>
      </w:r>
      <w:r>
        <w:rPr>
          <w:rFonts w:hint="eastAsia"/>
        </w:rPr>
        <w:t>ENEOS</w:t>
      </w:r>
      <w:r>
        <w:rPr>
          <w:rFonts w:hint="eastAsia"/>
        </w:rPr>
        <w:t>カード会員会員で電気購入者には通常割引以外に</w:t>
      </w:r>
      <w:r>
        <w:rPr>
          <w:rFonts w:hint="eastAsia"/>
        </w:rPr>
        <w:t>1</w:t>
      </w:r>
      <w:r>
        <w:rPr>
          <w:rFonts w:hint="eastAsia"/>
        </w:rPr>
        <w:t>リットルあたり</w:t>
      </w:r>
      <w:r>
        <w:rPr>
          <w:rFonts w:hint="eastAsia"/>
        </w:rPr>
        <w:t>1</w:t>
      </w:r>
      <w:r>
        <w:rPr>
          <w:rFonts w:hint="eastAsia"/>
        </w:rPr>
        <w:t>円値引く。</w:t>
      </w:r>
      <w:r>
        <w:rPr>
          <w:rFonts w:hint="eastAsia"/>
        </w:rPr>
        <w:t>T</w:t>
      </w:r>
      <w:r>
        <w:rPr>
          <w:rFonts w:hint="eastAsia"/>
        </w:rPr>
        <w:t>ポイントやトヨタファイナンス、ノジマ</w:t>
      </w:r>
      <w:r w:rsidR="00ED3611">
        <w:rPr>
          <w:rFonts w:hint="eastAsia"/>
        </w:rPr>
        <w:t>などと提携し、ポイント還元する。ファミリー層を中心に初年度</w:t>
      </w:r>
      <w:r w:rsidR="00ED3611">
        <w:rPr>
          <w:rFonts w:hint="eastAsia"/>
        </w:rPr>
        <w:t>50</w:t>
      </w:r>
      <w:r w:rsidR="00ED3611">
        <w:rPr>
          <w:rFonts w:hint="eastAsia"/>
        </w:rPr>
        <w:t>万件の獲得を目指す。更に通信とのセット販売へ</w:t>
      </w:r>
      <w:r w:rsidR="00ED3611">
        <w:rPr>
          <w:rFonts w:hint="eastAsia"/>
        </w:rPr>
        <w:t>KDDI</w:t>
      </w:r>
      <w:r w:rsidR="00ED3611">
        <w:rPr>
          <w:rFonts w:hint="eastAsia"/>
        </w:rPr>
        <w:t>と詰の交渉を急いでいる。</w:t>
      </w:r>
    </w:p>
    <w:p w:rsidR="00A00A59" w:rsidRDefault="00A00A59" w:rsidP="00ED3611">
      <w:pPr>
        <w:ind w:firstLineChars="100" w:firstLine="210"/>
      </w:pPr>
      <w:r>
        <w:rPr>
          <w:rFonts w:hint="eastAsia"/>
        </w:rPr>
        <w:t>関電は使用料の多い家庭に最大</w:t>
      </w:r>
      <w:r>
        <w:rPr>
          <w:rFonts w:hint="eastAsia"/>
        </w:rPr>
        <w:t>5</w:t>
      </w:r>
      <w:r>
        <w:rPr>
          <w:rFonts w:hint="eastAsia"/>
        </w:rPr>
        <w:t>％程度安くするほか、イオンとポイントサービスで提携する。</w:t>
      </w:r>
      <w:r w:rsidR="00ED3611">
        <w:rPr>
          <w:rFonts w:hint="eastAsia"/>
        </w:rPr>
        <w:t>今より</w:t>
      </w:r>
      <w:r w:rsidR="00ED3611">
        <w:rPr>
          <w:rFonts w:hint="eastAsia"/>
        </w:rPr>
        <w:t>5</w:t>
      </w:r>
      <w:r w:rsidR="00ED3611">
        <w:rPr>
          <w:rFonts w:hint="eastAsia"/>
        </w:rPr>
        <w:t>～</w:t>
      </w:r>
      <w:r w:rsidR="00ED3611">
        <w:rPr>
          <w:rFonts w:hint="eastAsia"/>
        </w:rPr>
        <w:t>10</w:t>
      </w:r>
      <w:r w:rsidR="00ED3611">
        <w:rPr>
          <w:rFonts w:hint="eastAsia"/>
        </w:rPr>
        <w:t>％程度安い料金で管内に参入する東電や大阪ガスなどに対抗する。高浜原発最あ動画見込める</w:t>
      </w:r>
      <w:r w:rsidR="00ED3611">
        <w:rPr>
          <w:rFonts w:hint="eastAsia"/>
        </w:rPr>
        <w:t>4</w:t>
      </w:r>
      <w:r w:rsidR="00ED3611">
        <w:rPr>
          <w:rFonts w:hint="eastAsia"/>
        </w:rPr>
        <w:t>月以降は追加で</w:t>
      </w:r>
      <w:r w:rsidR="00ED3611">
        <w:rPr>
          <w:rFonts w:hint="eastAsia"/>
        </w:rPr>
        <w:t>3</w:t>
      </w:r>
      <w:r w:rsidR="00ED3611">
        <w:rPr>
          <w:rFonts w:hint="eastAsia"/>
        </w:rPr>
        <w:t>～</w:t>
      </w:r>
      <w:r w:rsidR="00ED3611">
        <w:rPr>
          <w:rFonts w:hint="eastAsia"/>
        </w:rPr>
        <w:t>5</w:t>
      </w:r>
      <w:r w:rsidR="00ED3611">
        <w:rPr>
          <w:rFonts w:hint="eastAsia"/>
        </w:rPr>
        <w:t>％程度引き下げることを検討している。自社のポイント制度でためたポイントをこれまでのマイレージ以外に、電子マネー「ワオン」や「ポインタ」とも交換できるようにする。使用量に応じたポイント制度も再開したい方針。東京ガスや東燃ゼネラル石油は相次ぎ</w:t>
      </w:r>
      <w:r w:rsidR="00ED3611">
        <w:rPr>
          <w:rFonts w:hint="eastAsia"/>
        </w:rPr>
        <w:t>3</w:t>
      </w:r>
      <w:r w:rsidR="00ED3611">
        <w:rPr>
          <w:rFonts w:hint="eastAsia"/>
        </w:rPr>
        <w:t>～</w:t>
      </w:r>
      <w:r w:rsidR="00ED3611">
        <w:rPr>
          <w:rFonts w:hint="eastAsia"/>
        </w:rPr>
        <w:t>6</w:t>
      </w:r>
      <w:r w:rsidR="00ED3611">
        <w:rPr>
          <w:rFonts w:hint="eastAsia"/>
        </w:rPr>
        <w:t>％程度安い料金を打ち出してきた。</w:t>
      </w:r>
    </w:p>
    <w:p w:rsidR="00ED3611" w:rsidRDefault="00ED3611" w:rsidP="00ED3611">
      <w:pPr>
        <w:ind w:firstLineChars="100" w:firstLine="210"/>
      </w:pPr>
      <w:r>
        <w:rPr>
          <w:rFonts w:hint="eastAsia"/>
        </w:rPr>
        <w:t>電気料金比較サイト</w:t>
      </w:r>
      <w:r w:rsidR="008B4AEC">
        <w:rPr>
          <w:rFonts w:hint="eastAsia"/>
        </w:rPr>
        <w:t>としてカカクコムやエネチェンジが開設を予定している。地域や世帯人数で検索すると、事業者ごとの料金や年間節約額を表示する。事業者のサイトに移動すれば申し込みができる。電気料金だけでなく、ガスや携帯電話、ブロードバンド、各種ポイントなどとのセット割引も考慮した節約金額も算出できるようにする。</w:t>
      </w:r>
    </w:p>
    <w:p w:rsidR="00A00A59" w:rsidRPr="00A00A59" w:rsidRDefault="00A00A59" w:rsidP="00A01372"/>
    <w:p w:rsidR="00302425" w:rsidRDefault="0048486D" w:rsidP="00A01372">
      <w:r>
        <w:t>2016</w:t>
      </w:r>
      <w:r>
        <w:t>年</w:t>
      </w:r>
      <w:r>
        <w:t>1</w:t>
      </w:r>
      <w:r>
        <w:t>月</w:t>
      </w:r>
      <w:r>
        <w:t>12</w:t>
      </w:r>
      <w:r>
        <w:t>日（火）</w:t>
      </w:r>
    </w:p>
    <w:p w:rsidR="00302425" w:rsidRDefault="0048486D" w:rsidP="00A01372">
      <w:r>
        <w:rPr>
          <w:rFonts w:hint="eastAsia"/>
        </w:rPr>
        <w:t xml:space="preserve">　蓄電池＋太陽光で電力安く、テスラ率いるマスク氏挑む。家庭用の蓄電池と太陽光パネルのコスト破壊を推進する。「分散電源」化の動きに大手各社は戦々恐々で、需要の先細りを懸念して</w:t>
      </w:r>
      <w:r>
        <w:rPr>
          <w:rFonts w:hint="eastAsia"/>
        </w:rPr>
        <w:t>20</w:t>
      </w:r>
      <w:r>
        <w:rPr>
          <w:rFonts w:hint="eastAsia"/>
        </w:rPr>
        <w:t>州以上で基本料金の値上げの申請に入っている。</w:t>
      </w:r>
    </w:p>
    <w:p w:rsidR="0048486D" w:rsidRDefault="0048486D" w:rsidP="00A01372">
      <w:r>
        <w:rPr>
          <w:rFonts w:hint="eastAsia"/>
        </w:rPr>
        <w:t xml:space="preserve">　</w:t>
      </w:r>
      <w:r>
        <w:rPr>
          <w:rFonts w:hint="eastAsia"/>
        </w:rPr>
        <w:t>15</w:t>
      </w:r>
      <w:r>
        <w:rPr>
          <w:rFonts w:hint="eastAsia"/>
        </w:rPr>
        <w:t>年末、テスラ・モーターズが据え置き型蓄電池の初期出荷を始めた。一般家庭の</w:t>
      </w:r>
      <w:r>
        <w:rPr>
          <w:rFonts w:hint="eastAsia"/>
        </w:rPr>
        <w:t>1</w:t>
      </w:r>
      <w:r>
        <w:rPr>
          <w:rFonts w:hint="eastAsia"/>
        </w:rPr>
        <w:t>日の消費電力を賄える容量</w:t>
      </w:r>
      <w:r>
        <w:rPr>
          <w:rFonts w:hint="eastAsia"/>
        </w:rPr>
        <w:t>10</w:t>
      </w:r>
      <w:r>
        <w:rPr>
          <w:rFonts w:hint="eastAsia"/>
        </w:rPr>
        <w:t>キロワット時のモデルで</w:t>
      </w:r>
      <w:r>
        <w:rPr>
          <w:rFonts w:hint="eastAsia"/>
        </w:rPr>
        <w:t>3500</w:t>
      </w:r>
      <w:r>
        <w:rPr>
          <w:rFonts w:hint="eastAsia"/>
        </w:rPr>
        <w:t>ドル（約</w:t>
      </w:r>
      <w:r>
        <w:rPr>
          <w:rFonts w:hint="eastAsia"/>
        </w:rPr>
        <w:t>41</w:t>
      </w:r>
      <w:r>
        <w:rPr>
          <w:rFonts w:hint="eastAsia"/>
        </w:rPr>
        <w:t>万円）。付属機器の費用を含めても競合品の半値以下の安さだ。太陽光の不安定さを補うには蓄電池との組み合わせが理想だが、高い価格がネックだった。国土が広大な米国では送電網への投資負担が重くなる。蓄電池へ重点投資する流れが強まっている。</w:t>
      </w:r>
    </w:p>
    <w:p w:rsidR="005A6FA8" w:rsidRDefault="005A6FA8" w:rsidP="00A01372">
      <w:r>
        <w:rPr>
          <w:rFonts w:hint="eastAsia"/>
        </w:rPr>
        <w:t xml:space="preserve">　</w:t>
      </w:r>
      <w:r>
        <w:rPr>
          <w:rFonts w:hint="eastAsia"/>
        </w:rPr>
        <w:t>15</w:t>
      </w:r>
      <w:r>
        <w:rPr>
          <w:rFonts w:hint="eastAsia"/>
        </w:rPr>
        <w:t>年</w:t>
      </w:r>
      <w:r>
        <w:rPr>
          <w:rFonts w:hint="eastAsia"/>
        </w:rPr>
        <w:t>12</w:t>
      </w:r>
      <w:r>
        <w:rPr>
          <w:rFonts w:hint="eastAsia"/>
        </w:rPr>
        <w:t>月、米政府は太陽光発電への税制優遇の</w:t>
      </w:r>
      <w:r>
        <w:rPr>
          <w:rFonts w:hint="eastAsia"/>
        </w:rPr>
        <w:t>3</w:t>
      </w:r>
      <w:r>
        <w:rPr>
          <w:rFonts w:hint="eastAsia"/>
        </w:rPr>
        <w:t>年間延長を決めた。</w:t>
      </w:r>
      <w:r>
        <w:rPr>
          <w:rFonts w:hint="eastAsia"/>
        </w:rPr>
        <w:t>22</w:t>
      </w:r>
      <w:r>
        <w:rPr>
          <w:rFonts w:hint="eastAsia"/>
        </w:rPr>
        <w:t>年以降も減税は続く。業界団体の激しいロビー活動で流れが変わった。太陽光パネル業界だけで</w:t>
      </w:r>
      <w:r>
        <w:rPr>
          <w:rFonts w:hint="eastAsia"/>
        </w:rPr>
        <w:t>17</w:t>
      </w:r>
      <w:r>
        <w:rPr>
          <w:rFonts w:hint="eastAsia"/>
        </w:rPr>
        <w:t>万人以上の雇用が生まれ無視できない。米国では</w:t>
      </w:r>
      <w:r>
        <w:rPr>
          <w:rFonts w:hint="eastAsia"/>
        </w:rPr>
        <w:t>02</w:t>
      </w:r>
      <w:r>
        <w:rPr>
          <w:rFonts w:hint="eastAsia"/>
        </w:rPr>
        <w:t>年かでに</w:t>
      </w:r>
      <w:r>
        <w:rPr>
          <w:rFonts w:hint="eastAsia"/>
        </w:rPr>
        <w:t>13</w:t>
      </w:r>
      <w:r>
        <w:rPr>
          <w:rFonts w:hint="eastAsia"/>
        </w:rPr>
        <w:t>州が電力小売り自由化を導入したが、その後は出ていない。</w:t>
      </w:r>
    </w:p>
    <w:p w:rsidR="0048486D" w:rsidRDefault="0048486D" w:rsidP="00A01372"/>
    <w:p w:rsidR="00302425" w:rsidRDefault="00302425" w:rsidP="00A01372">
      <w:r>
        <w:rPr>
          <w:rFonts w:hint="eastAsia"/>
        </w:rPr>
        <w:t>2016</w:t>
      </w:r>
      <w:r>
        <w:rPr>
          <w:rFonts w:hint="eastAsia"/>
        </w:rPr>
        <w:t>年</w:t>
      </w:r>
      <w:r>
        <w:rPr>
          <w:rFonts w:hint="eastAsia"/>
        </w:rPr>
        <w:t>1</w:t>
      </w:r>
      <w:r>
        <w:rPr>
          <w:rFonts w:hint="eastAsia"/>
        </w:rPr>
        <w:t>月</w:t>
      </w:r>
      <w:r>
        <w:rPr>
          <w:rFonts w:hint="eastAsia"/>
        </w:rPr>
        <w:t>9</w:t>
      </w:r>
      <w:r>
        <w:rPr>
          <w:rFonts w:hint="eastAsia"/>
        </w:rPr>
        <w:t>日（土）</w:t>
      </w:r>
    </w:p>
    <w:p w:rsidR="00302425" w:rsidRDefault="00302425" w:rsidP="00A01372">
      <w:r>
        <w:rPr>
          <w:rFonts w:hint="eastAsia"/>
        </w:rPr>
        <w:t xml:space="preserve">　世田谷で電力地産地消、地元ベンチャー太陽光から供給、新電力ベンチャー企業「みんな電力」は</w:t>
      </w:r>
      <w:r>
        <w:rPr>
          <w:rFonts w:hint="eastAsia"/>
        </w:rPr>
        <w:t>2</w:t>
      </w:r>
      <w:r>
        <w:rPr>
          <w:rFonts w:hint="eastAsia"/>
        </w:rPr>
        <w:t>月から世田谷区で電力の地産地消事業を始める。区内のベンチャー企業が集まる創業支援施設「世田谷ものづくり学校」に対し、同区上祖師谷にある同社の太陽光発電所で発電した電力を供給する。</w:t>
      </w:r>
      <w:r>
        <w:rPr>
          <w:rFonts w:hint="eastAsia"/>
        </w:rPr>
        <w:t>4</w:t>
      </w:r>
      <w:r>
        <w:rPr>
          <w:rFonts w:hint="eastAsia"/>
        </w:rPr>
        <w:t>月の電力小売り全面自由化を機に、個人宅や商店などへの電力供給も狙う。東京電力からみんな電力に切り替え電気量は</w:t>
      </w:r>
      <w:r>
        <w:rPr>
          <w:rFonts w:hint="eastAsia"/>
        </w:rPr>
        <w:t>4</w:t>
      </w:r>
      <w:r>
        <w:rPr>
          <w:rFonts w:hint="eastAsia"/>
        </w:rPr>
        <w:t>％下がる見通し。全量は賄えないため、提携先の表参道の太陽光発電所などから調達する。蓄電設備や燃料電池を組み合わせたシステムも新電力に提案していく。</w:t>
      </w:r>
    </w:p>
    <w:p w:rsidR="00302425" w:rsidRDefault="00302425" w:rsidP="00A01372"/>
    <w:p w:rsidR="008B2A5A" w:rsidRDefault="008B2A5A" w:rsidP="00A01372">
      <w:r>
        <w:rPr>
          <w:rFonts w:hint="eastAsia"/>
        </w:rPr>
        <w:t>2016</w:t>
      </w:r>
      <w:r>
        <w:rPr>
          <w:rFonts w:hint="eastAsia"/>
        </w:rPr>
        <w:t>年</w:t>
      </w:r>
      <w:r>
        <w:rPr>
          <w:rFonts w:hint="eastAsia"/>
        </w:rPr>
        <w:t>1</w:t>
      </w:r>
      <w:r>
        <w:rPr>
          <w:rFonts w:hint="eastAsia"/>
        </w:rPr>
        <w:t>月</w:t>
      </w:r>
      <w:r>
        <w:rPr>
          <w:rFonts w:hint="eastAsia"/>
        </w:rPr>
        <w:t>8</w:t>
      </w:r>
      <w:r>
        <w:rPr>
          <w:rFonts w:hint="eastAsia"/>
        </w:rPr>
        <w:t>日（金）</w:t>
      </w:r>
    </w:p>
    <w:p w:rsidR="00BB71B6" w:rsidRDefault="008B2A5A" w:rsidP="00A01372">
      <w:r>
        <w:rPr>
          <w:rFonts w:hint="eastAsia"/>
        </w:rPr>
        <w:t xml:space="preserve">　東電が新電力に対抗し最大</w:t>
      </w:r>
      <w:r>
        <w:rPr>
          <w:rFonts w:hint="eastAsia"/>
        </w:rPr>
        <w:t>5</w:t>
      </w:r>
      <w:r>
        <w:rPr>
          <w:rFonts w:hint="eastAsia"/>
        </w:rPr>
        <w:t>％安の新料金プランを発表した。電気使用量が多いファミリー層向けのプラン。新電力はさらに料金を引き下げる可能性もある。年間で数千円から</w:t>
      </w:r>
      <w:r>
        <w:rPr>
          <w:rFonts w:hint="eastAsia"/>
        </w:rPr>
        <w:t>1</w:t>
      </w:r>
      <w:r>
        <w:rPr>
          <w:rFonts w:hint="eastAsia"/>
        </w:rPr>
        <w:t>万円以上の電気代削減につながる可能性もある。</w:t>
      </w:r>
      <w:r>
        <w:rPr>
          <w:rFonts w:hint="eastAsia"/>
        </w:rPr>
        <w:t>8</w:t>
      </w:r>
      <w:r>
        <w:rPr>
          <w:rFonts w:hint="eastAsia"/>
        </w:rPr>
        <w:t>日以降順次契約を受け付ける。目玉は「プレミアムプラン」だ。月１万７千円以上と電気をよく使う世帯向けだ。２年契約で申し込めば、２年間の電気代が</w:t>
      </w:r>
      <w:r>
        <w:rPr>
          <w:rFonts w:hint="eastAsia"/>
        </w:rPr>
        <w:t>3</w:t>
      </w:r>
      <w:r>
        <w:rPr>
          <w:rFonts w:hint="eastAsia"/>
        </w:rPr>
        <w:t>万円弱安くなる。対象顧客は</w:t>
      </w:r>
      <w:r>
        <w:rPr>
          <w:rFonts w:hint="eastAsia"/>
        </w:rPr>
        <w:t>2</w:t>
      </w:r>
      <w:r>
        <w:rPr>
          <w:rFonts w:hint="eastAsia"/>
        </w:rPr>
        <w:t>千万件の</w:t>
      </w:r>
      <w:r>
        <w:rPr>
          <w:rFonts w:hint="eastAsia"/>
        </w:rPr>
        <w:t>1</w:t>
      </w:r>
      <w:r>
        <w:rPr>
          <w:rFonts w:hint="eastAsia"/>
        </w:rPr>
        <w:t>割程度。標準世帯は</w:t>
      </w:r>
      <w:r>
        <w:rPr>
          <w:rFonts w:hint="eastAsia"/>
        </w:rPr>
        <w:t>1</w:t>
      </w:r>
      <w:r>
        <w:rPr>
          <w:rFonts w:hint="eastAsia"/>
        </w:rPr>
        <w:t>％（</w:t>
      </w:r>
      <w:r>
        <w:rPr>
          <w:rFonts w:hint="eastAsia"/>
        </w:rPr>
        <w:t>100</w:t>
      </w:r>
      <w:r>
        <w:rPr>
          <w:rFonts w:hint="eastAsia"/>
        </w:rPr>
        <w:t>円）程度にとどまる。</w:t>
      </w:r>
    </w:p>
    <w:p w:rsidR="00BB71B6" w:rsidRDefault="00BB71B6" w:rsidP="00A01372"/>
    <w:p w:rsidR="00016E50" w:rsidRDefault="00016E50" w:rsidP="00A01372">
      <w:r>
        <w:rPr>
          <w:rFonts w:hint="eastAsia"/>
        </w:rPr>
        <w:t>2016</w:t>
      </w:r>
      <w:r>
        <w:rPr>
          <w:rFonts w:hint="eastAsia"/>
        </w:rPr>
        <w:t>年</w:t>
      </w:r>
      <w:r>
        <w:rPr>
          <w:rFonts w:hint="eastAsia"/>
        </w:rPr>
        <w:t>1</w:t>
      </w:r>
      <w:r>
        <w:rPr>
          <w:rFonts w:hint="eastAsia"/>
        </w:rPr>
        <w:t>月</w:t>
      </w:r>
      <w:r>
        <w:rPr>
          <w:rFonts w:hint="eastAsia"/>
        </w:rPr>
        <w:t>7</w:t>
      </w:r>
      <w:r>
        <w:rPr>
          <w:rFonts w:hint="eastAsia"/>
        </w:rPr>
        <w:t>日（木）</w:t>
      </w:r>
    </w:p>
    <w:p w:rsidR="00016E50" w:rsidRDefault="00016E50" w:rsidP="00A01372">
      <w:r>
        <w:rPr>
          <w:rFonts w:hint="eastAsia"/>
        </w:rPr>
        <w:t xml:space="preserve">　原発ケーブル不適切敷設、規制委が電力各社に調査</w:t>
      </w:r>
      <w:r w:rsidR="001F2C3D">
        <w:rPr>
          <w:rFonts w:hint="eastAsia"/>
        </w:rPr>
        <w:t>指示</w:t>
      </w:r>
      <w:r>
        <w:rPr>
          <w:rFonts w:hint="eastAsia"/>
        </w:rPr>
        <w:t>。柏崎刈羽原発</w:t>
      </w:r>
      <w:r>
        <w:rPr>
          <w:rFonts w:hint="eastAsia"/>
        </w:rPr>
        <w:t>1</w:t>
      </w:r>
      <w:r>
        <w:rPr>
          <w:rFonts w:hint="eastAsia"/>
        </w:rPr>
        <w:t>～</w:t>
      </w:r>
      <w:r>
        <w:rPr>
          <w:rFonts w:hint="eastAsia"/>
        </w:rPr>
        <w:t>7</w:t>
      </w:r>
      <w:r>
        <w:rPr>
          <w:rFonts w:hint="eastAsia"/>
        </w:rPr>
        <w:t>号機で昨年</w:t>
      </w:r>
      <w:r>
        <w:rPr>
          <w:rFonts w:hint="eastAsia"/>
        </w:rPr>
        <w:t>9</w:t>
      </w:r>
      <w:r>
        <w:rPr>
          <w:rFonts w:hint="eastAsia"/>
        </w:rPr>
        <w:t>月以降、中央制御室の床下などで、信号を送る安全系のケーブルは火災にゆろ延焼を防ぐため、他のケーブルと分けて敷設する必要があるが、中央制御室の床下などで両者が混在していたことが判明。その数は</w:t>
      </w:r>
      <w:r>
        <w:rPr>
          <w:rFonts w:hint="eastAsia"/>
        </w:rPr>
        <w:t>1000</w:t>
      </w:r>
      <w:r>
        <w:rPr>
          <w:rFonts w:hint="eastAsia"/>
        </w:rPr>
        <w:t>本を超えた。保安規定違反に当たると判断。すでに再稼働した川内と高浜３・４号機は確認済みだとして調査対象から外した。</w:t>
      </w:r>
    </w:p>
    <w:p w:rsidR="00016E50" w:rsidRDefault="00016E50" w:rsidP="00A01372"/>
    <w:p w:rsidR="00F03304" w:rsidRDefault="003E1997" w:rsidP="00A01372">
      <w:r>
        <w:t>2015</w:t>
      </w:r>
      <w:r>
        <w:t>年</w:t>
      </w:r>
      <w:r>
        <w:t>12</w:t>
      </w:r>
      <w:r>
        <w:t>月</w:t>
      </w:r>
      <w:r>
        <w:t>30</w:t>
      </w:r>
      <w:r>
        <w:t>日（水）</w:t>
      </w:r>
    </w:p>
    <w:p w:rsidR="00F03304" w:rsidRDefault="003E1997" w:rsidP="00A01372">
      <w:r>
        <w:rPr>
          <w:rFonts w:hint="eastAsia"/>
        </w:rPr>
        <w:t xml:space="preserve">　原発再稼働しなければ交付金を減額。国が自治体へ圧力。新潟県の下落幅が最大。「減額でいろいろ影響が出てくる」という。新潟県を狙い撃ちにしたものとも言える。</w:t>
      </w:r>
    </w:p>
    <w:p w:rsidR="003E1997" w:rsidRDefault="003E1997" w:rsidP="00A01372">
      <w:r>
        <w:rPr>
          <w:rFonts w:hint="eastAsia"/>
        </w:rPr>
        <w:t xml:space="preserve">　安倍内閣、参院選後に倍返しの負担増。選挙目当てのばらまきも選挙後には改革工程表に沿って負担増ずらり。「入院部屋代の引き上げ・対象拡大」「</w:t>
      </w:r>
      <w:r>
        <w:rPr>
          <w:rFonts w:hint="eastAsia"/>
        </w:rPr>
        <w:t>75</w:t>
      </w:r>
      <w:r>
        <w:rPr>
          <w:rFonts w:hint="eastAsia"/>
        </w:rPr>
        <w:t>歳以上の窓口負担</w:t>
      </w:r>
      <w:r>
        <w:rPr>
          <w:rFonts w:hint="eastAsia"/>
        </w:rPr>
        <w:t>1</w:t>
      </w:r>
      <w:r>
        <w:rPr>
          <w:rFonts w:hint="eastAsia"/>
        </w:rPr>
        <w:t>割を</w:t>
      </w:r>
      <w:r>
        <w:rPr>
          <w:rFonts w:hint="eastAsia"/>
        </w:rPr>
        <w:t>2</w:t>
      </w:r>
      <w:r>
        <w:rPr>
          <w:rFonts w:hint="eastAsia"/>
        </w:rPr>
        <w:t>割に引き上げ」を</w:t>
      </w:r>
      <w:r>
        <w:rPr>
          <w:rFonts w:hint="eastAsia"/>
        </w:rPr>
        <w:t>16</w:t>
      </w:r>
      <w:r>
        <w:rPr>
          <w:rFonts w:hint="eastAsia"/>
        </w:rPr>
        <w:t>年度末までに結論、</w:t>
      </w:r>
      <w:r>
        <w:rPr>
          <w:rFonts w:hint="eastAsia"/>
        </w:rPr>
        <w:t>17</w:t>
      </w:r>
      <w:r>
        <w:rPr>
          <w:rFonts w:hint="eastAsia"/>
        </w:rPr>
        <w:t>年度から推進としている。「要介護１・２を介護保険から外す」、「利用料を</w:t>
      </w:r>
      <w:r>
        <w:rPr>
          <w:rFonts w:hint="eastAsia"/>
        </w:rPr>
        <w:t>1</w:t>
      </w:r>
      <w:r>
        <w:rPr>
          <w:rFonts w:hint="eastAsia"/>
        </w:rPr>
        <w:t>割から</w:t>
      </w:r>
      <w:r>
        <w:rPr>
          <w:rFonts w:hint="eastAsia"/>
        </w:rPr>
        <w:t>2</w:t>
      </w:r>
      <w:r>
        <w:rPr>
          <w:rFonts w:hint="eastAsia"/>
        </w:rPr>
        <w:t>割に引き上げ」。年金は「物価下落時も削減」「支給開始年齢引き上げ」</w:t>
      </w:r>
      <w:r w:rsidR="00560B4A">
        <w:rPr>
          <w:rFonts w:hint="eastAsia"/>
        </w:rPr>
        <w:t>で</w:t>
      </w:r>
      <w:r w:rsidR="00560B4A">
        <w:rPr>
          <w:rFonts w:hint="eastAsia"/>
        </w:rPr>
        <w:t>65</w:t>
      </w:r>
      <w:r w:rsidR="00560B4A">
        <w:rPr>
          <w:rFonts w:hint="eastAsia"/>
        </w:rPr>
        <w:t>歳以上にする。生活保護では「就労しない受給者への減額」等々。一方大企業には法人税減税。やくみつる氏は「野党連携の動きに狼狽している」と評価。</w:t>
      </w:r>
    </w:p>
    <w:p w:rsidR="003E1997" w:rsidRDefault="003E1997" w:rsidP="00A01372"/>
    <w:p w:rsidR="00F03304" w:rsidRDefault="00F03304" w:rsidP="00A01372">
      <w:r>
        <w:rPr>
          <w:rFonts w:hint="eastAsia"/>
        </w:rPr>
        <w:t>2015</w:t>
      </w:r>
      <w:r>
        <w:rPr>
          <w:rFonts w:hint="eastAsia"/>
        </w:rPr>
        <w:t>年</w:t>
      </w:r>
      <w:r>
        <w:rPr>
          <w:rFonts w:hint="eastAsia"/>
        </w:rPr>
        <w:t>12</w:t>
      </w:r>
      <w:r>
        <w:rPr>
          <w:rFonts w:hint="eastAsia"/>
        </w:rPr>
        <w:t>月</w:t>
      </w:r>
      <w:r>
        <w:rPr>
          <w:rFonts w:hint="eastAsia"/>
        </w:rPr>
        <w:t>25</w:t>
      </w:r>
      <w:r>
        <w:rPr>
          <w:rFonts w:hint="eastAsia"/>
        </w:rPr>
        <w:t>日（金）</w:t>
      </w:r>
    </w:p>
    <w:p w:rsidR="00F03304" w:rsidRDefault="00F03304" w:rsidP="00A01372">
      <w:r>
        <w:rPr>
          <w:rFonts w:hint="eastAsia"/>
        </w:rPr>
        <w:t xml:space="preserve">　ローソンが電力小売り、コンビニで初参入。ポイント活用。三菱商事が共同で新会社。</w:t>
      </w:r>
      <w:r>
        <w:rPr>
          <w:rFonts w:hint="eastAsia"/>
        </w:rPr>
        <w:t>4000</w:t>
      </w:r>
      <w:r>
        <w:rPr>
          <w:rFonts w:hint="eastAsia"/>
        </w:rPr>
        <w:t>店舗で販売告知。大手より割安にする。</w:t>
      </w:r>
    </w:p>
    <w:p w:rsidR="00F03304" w:rsidRPr="003A416B" w:rsidRDefault="00F03304" w:rsidP="00A01372"/>
    <w:p w:rsidR="00BE26FC" w:rsidRPr="00BE26FC" w:rsidRDefault="00BE26FC" w:rsidP="00A01372">
      <w:r>
        <w:rPr>
          <w:rFonts w:hint="eastAsia"/>
        </w:rPr>
        <w:t>2015</w:t>
      </w:r>
      <w:r>
        <w:rPr>
          <w:rFonts w:hint="eastAsia"/>
        </w:rPr>
        <w:t>年</w:t>
      </w:r>
      <w:r>
        <w:rPr>
          <w:rFonts w:hint="eastAsia"/>
        </w:rPr>
        <w:t>12</w:t>
      </w:r>
      <w:r>
        <w:rPr>
          <w:rFonts w:hint="eastAsia"/>
        </w:rPr>
        <w:t>月</w:t>
      </w:r>
      <w:r>
        <w:rPr>
          <w:rFonts w:hint="eastAsia"/>
        </w:rPr>
        <w:t>24</w:t>
      </w:r>
      <w:r>
        <w:rPr>
          <w:rFonts w:hint="eastAsia"/>
        </w:rPr>
        <w:t>日（木）</w:t>
      </w:r>
    </w:p>
    <w:p w:rsidR="00BE26FC" w:rsidRPr="00BE26FC" w:rsidRDefault="00BE26FC" w:rsidP="00BE26FC">
      <w:pPr>
        <w:widowControl/>
        <w:rPr>
          <w:rFonts w:ascii="ＭＳ 明朝" w:eastAsia="ＭＳ 明朝" w:hAnsi="ＭＳ Ｐゴシック" w:cs="ＭＳ Ｐゴシック"/>
          <w:kern w:val="0"/>
          <w:szCs w:val="24"/>
        </w:rPr>
      </w:pPr>
      <w:r w:rsidRPr="00BE26FC">
        <w:rPr>
          <w:rFonts w:ascii="ＭＳ 明朝" w:eastAsia="ＭＳ 明朝" w:hint="eastAsia"/>
        </w:rPr>
        <w:lastRenderedPageBreak/>
        <w:t xml:space="preserve">　福井地裁、原発再稼働を認める判決。</w:t>
      </w:r>
      <w:r w:rsidRPr="00BE26FC">
        <w:rPr>
          <w:rFonts w:ascii="ＭＳ 明朝" w:eastAsia="ＭＳ 明朝" w:hAnsi="ＭＳ Ｐゴシック" w:cs="ＭＳ Ｐゴシック"/>
          <w:kern w:val="0"/>
          <w:szCs w:val="24"/>
        </w:rPr>
        <w:t xml:space="preserve">関西電力高浜原発３、４号機（福井県高浜町）の運転差し止めを命じた４月の福井地裁仮処分決定（樋口英明裁判長＝当時）を巡る異議審で、同地裁（林潤裁判長）は２４日、関電が申し立てた異議を認め、仮処分を取り消す決定を出した。原発の運転を禁じた初の仮処分決定から８カ月余りで、司法判断が覆り、高浜３、４号機の再稼働が法的に可能となった。地元同意の手続きは完了しており、関電は２５日にも核燃料を原子炉に装着する。 </w:t>
      </w:r>
    </w:p>
    <w:p w:rsidR="00BE26FC" w:rsidRPr="00BE26FC" w:rsidRDefault="00BE26FC" w:rsidP="00BE26FC">
      <w:pPr>
        <w:widowControl/>
        <w:rPr>
          <w:rFonts w:ascii="ＭＳ 明朝" w:eastAsia="ＭＳ 明朝" w:hAnsi="ＭＳ Ｐゴシック" w:cs="ＭＳ Ｐゴシック"/>
          <w:kern w:val="0"/>
          <w:szCs w:val="24"/>
        </w:rPr>
      </w:pPr>
      <w:r w:rsidRPr="00BE26FC">
        <w:rPr>
          <w:rFonts w:ascii="ＭＳ 明朝" w:eastAsia="ＭＳ 明朝" w:hAnsi="ＭＳ Ｐゴシック" w:cs="ＭＳ Ｐゴシック"/>
          <w:kern w:val="0"/>
          <w:szCs w:val="24"/>
        </w:rPr>
        <w:t xml:space="preserve">　福井地裁は４月１４日の仮処分決定で、原子力規制委員会の新規制基準について「適合しても安全性は確保されておらず、合理性を欠く」などと判断、高浜３、４号機の再稼働を禁じた。 </w:t>
      </w:r>
    </w:p>
    <w:p w:rsidR="00BE26FC" w:rsidRPr="00BE26FC" w:rsidRDefault="00BE26FC" w:rsidP="00BE26FC">
      <w:pPr>
        <w:widowControl/>
        <w:rPr>
          <w:rFonts w:ascii="ＭＳ 明朝" w:eastAsia="ＭＳ 明朝" w:hAnsi="ＭＳ Ｐゴシック" w:cs="ＭＳ Ｐゴシック"/>
          <w:kern w:val="0"/>
          <w:szCs w:val="24"/>
        </w:rPr>
      </w:pPr>
      <w:r w:rsidRPr="00BE26FC">
        <w:rPr>
          <w:rFonts w:ascii="ＭＳ 明朝" w:eastAsia="ＭＳ 明朝" w:hAnsi="ＭＳ Ｐゴシック" w:cs="ＭＳ Ｐゴシック"/>
          <w:kern w:val="0"/>
          <w:szCs w:val="24"/>
        </w:rPr>
        <w:t xml:space="preserve">　関電側は仮処分決定を不服として、民事保全法に基づき同地裁に異議を申し立てた。異議審の担当裁判官についての規定はなく、今回は差し止めを命じた樋口裁判長の後任になった林裁判長が担当。５月以降、関電側と住民側の双方が意見陳述する審尋が４回、非公開で行われた。 </w:t>
      </w:r>
    </w:p>
    <w:p w:rsidR="00BE26FC" w:rsidRPr="00BE26FC" w:rsidRDefault="00BE26FC" w:rsidP="00BE26FC">
      <w:pPr>
        <w:widowControl/>
        <w:rPr>
          <w:rFonts w:ascii="ＭＳ 明朝" w:eastAsia="ＭＳ 明朝" w:hAnsi="ＭＳ Ｐゴシック" w:cs="ＭＳ Ｐゴシック"/>
          <w:kern w:val="0"/>
          <w:szCs w:val="24"/>
        </w:rPr>
      </w:pPr>
      <w:r w:rsidRPr="00BE26FC">
        <w:rPr>
          <w:rFonts w:ascii="ＭＳ 明朝" w:eastAsia="ＭＳ 明朝" w:hAnsi="ＭＳ Ｐゴシック" w:cs="ＭＳ Ｐゴシック"/>
          <w:kern w:val="0"/>
          <w:szCs w:val="24"/>
        </w:rPr>
        <w:t xml:space="preserve">　高浜３、４号機は新規制基準に基づく安全審査に合格し、再稼働準備の最終段階となる使用前検査まで進んでいる。野瀬豊・高浜町長が今月３日、西川一誠・福井県知事が２２日に再稼働に同意。今回の司法判断で事実上、ハードルがなくなったため、関電は来年１月下旬以降の再稼働を見込んでいる。 </w:t>
      </w:r>
    </w:p>
    <w:p w:rsidR="00BE26FC" w:rsidRDefault="00BE26FC" w:rsidP="00BE26FC">
      <w:pPr>
        <w:widowControl/>
        <w:rPr>
          <w:rFonts w:ascii="ＭＳ 明朝" w:eastAsia="ＭＳ 明朝" w:hAnsi="ＭＳ Ｐゴシック" w:cs="ＭＳ Ｐゴシック"/>
          <w:kern w:val="0"/>
          <w:szCs w:val="24"/>
        </w:rPr>
      </w:pPr>
      <w:r w:rsidRPr="00BE26FC">
        <w:rPr>
          <w:rFonts w:ascii="ＭＳ 明朝" w:eastAsia="ＭＳ 明朝" w:hAnsi="ＭＳ Ｐゴシック" w:cs="ＭＳ Ｐゴシック"/>
          <w:kern w:val="0"/>
          <w:szCs w:val="24"/>
        </w:rPr>
        <w:t xml:space="preserve">　一方、福井地裁は２４日、関電大飯原発３、４号機（同県おおい町）の運転を差し止める仮処分を求めていた住民側の申し立ても却下した。</w:t>
      </w:r>
    </w:p>
    <w:p w:rsidR="0027086D" w:rsidRPr="0027086D" w:rsidRDefault="000E46A6" w:rsidP="00BE26FC">
      <w:pPr>
        <w:widowControl/>
        <w:rPr>
          <w:rFonts w:ascii="ＭＳ 明朝" w:eastAsia="ＭＳ 明朝" w:hAnsi="ＭＳ Ｐゴシック" w:cs="ＭＳ Ｐゴシック"/>
          <w:kern w:val="0"/>
          <w:szCs w:val="24"/>
        </w:rPr>
      </w:pPr>
      <w:r>
        <w:rPr>
          <w:rFonts w:ascii="ＭＳ 明朝" w:eastAsia="ＭＳ 明朝" w:hAnsi="ＭＳ Ｐゴシック" w:cs="ＭＳ Ｐゴシック" w:hint="eastAsia"/>
          <w:kern w:val="0"/>
          <w:szCs w:val="24"/>
        </w:rPr>
        <w:t xml:space="preserve">　25日に3号機の燃料装填作業を始め早ければ来月にも再稼働する。川内原発に続き2</w:t>
      </w:r>
      <w:r w:rsidR="0027086D">
        <w:rPr>
          <w:rFonts w:ascii="ＭＳ 明朝" w:eastAsia="ＭＳ 明朝" w:hAnsi="ＭＳ Ｐゴシック" w:cs="ＭＳ Ｐゴシック" w:hint="eastAsia"/>
          <w:kern w:val="0"/>
          <w:szCs w:val="24"/>
        </w:rPr>
        <w:t>番目となる。住民側は名古屋高裁金沢市部に抗告する方針。伊方は来春再開めざす。関電は収支改善で料金下げも。家庭向けで平均8％、企業向けで10％程度。</w:t>
      </w:r>
    </w:p>
    <w:p w:rsidR="00BE26FC" w:rsidRDefault="00BE26FC" w:rsidP="00A01372"/>
    <w:p w:rsidR="00BA47D8" w:rsidRDefault="00BA47D8" w:rsidP="00BA47D8">
      <w:r>
        <w:rPr>
          <w:rFonts w:hint="eastAsia"/>
        </w:rPr>
        <w:t>2015</w:t>
      </w:r>
      <w:r>
        <w:rPr>
          <w:rFonts w:hint="eastAsia"/>
        </w:rPr>
        <w:t>年</w:t>
      </w:r>
      <w:r>
        <w:rPr>
          <w:rFonts w:hint="eastAsia"/>
        </w:rPr>
        <w:t>12</w:t>
      </w:r>
      <w:r>
        <w:rPr>
          <w:rFonts w:hint="eastAsia"/>
        </w:rPr>
        <w:t>月</w:t>
      </w:r>
      <w:r>
        <w:rPr>
          <w:rFonts w:hint="eastAsia"/>
        </w:rPr>
        <w:t>24</w:t>
      </w:r>
      <w:r>
        <w:rPr>
          <w:rFonts w:hint="eastAsia"/>
        </w:rPr>
        <w:t>日</w:t>
      </w:r>
    </w:p>
    <w:p w:rsidR="00BA47D8" w:rsidRDefault="00BA47D8" w:rsidP="00BA47D8">
      <w:r>
        <w:rPr>
          <w:rFonts w:hint="eastAsia"/>
        </w:rPr>
        <w:t xml:space="preserve">　東芝が</w:t>
      </w:r>
      <w:r>
        <w:rPr>
          <w:rFonts w:hint="eastAsia"/>
        </w:rPr>
        <w:t>2014</w:t>
      </w:r>
      <w:r>
        <w:rPr>
          <w:rFonts w:hint="eastAsia"/>
        </w:rPr>
        <w:t>年度から</w:t>
      </w:r>
      <w:r>
        <w:rPr>
          <w:rFonts w:hint="eastAsia"/>
        </w:rPr>
        <w:t>2029</w:t>
      </w:r>
      <w:r>
        <w:rPr>
          <w:rFonts w:hint="eastAsia"/>
        </w:rPr>
        <w:t>年の</w:t>
      </w:r>
      <w:r>
        <w:rPr>
          <w:rFonts w:hint="eastAsia"/>
        </w:rPr>
        <w:t>15</w:t>
      </w:r>
      <w:r>
        <w:rPr>
          <w:rFonts w:hint="eastAsia"/>
        </w:rPr>
        <w:t>年間で原発の新規建設</w:t>
      </w:r>
      <w:r>
        <w:rPr>
          <w:rFonts w:hint="eastAsia"/>
        </w:rPr>
        <w:t>64</w:t>
      </w:r>
      <w:r>
        <w:rPr>
          <w:rFonts w:hint="eastAsia"/>
        </w:rPr>
        <w:t>基の受注を目指す計画を公表。</w:t>
      </w:r>
      <w:r>
        <w:rPr>
          <w:rFonts w:hint="eastAsia"/>
        </w:rPr>
        <w:t>1</w:t>
      </w:r>
      <w:r>
        <w:rPr>
          <w:rFonts w:hint="eastAsia"/>
        </w:rPr>
        <w:t>基</w:t>
      </w:r>
      <w:r>
        <w:rPr>
          <w:rFonts w:hint="eastAsia"/>
        </w:rPr>
        <w:t>2400</w:t>
      </w:r>
      <w:r>
        <w:rPr>
          <w:rFonts w:hint="eastAsia"/>
        </w:rPr>
        <w:t>億円以上で、インドは子会社のウエスチングハウスに</w:t>
      </w:r>
      <w:r>
        <w:rPr>
          <w:rFonts w:hint="eastAsia"/>
        </w:rPr>
        <w:t>2016</w:t>
      </w:r>
      <w:r>
        <w:rPr>
          <w:rFonts w:hint="eastAsia"/>
        </w:rPr>
        <w:t>年に</w:t>
      </w:r>
      <w:r>
        <w:rPr>
          <w:rFonts w:hint="eastAsia"/>
        </w:rPr>
        <w:t>6</w:t>
      </w:r>
      <w:r>
        <w:rPr>
          <w:rFonts w:hint="eastAsia"/>
        </w:rPr>
        <w:t>基の発注方針。インドはほかに</w:t>
      </w:r>
      <w:r>
        <w:rPr>
          <w:rFonts w:hint="eastAsia"/>
        </w:rPr>
        <w:t>12</w:t>
      </w:r>
      <w:r>
        <w:rPr>
          <w:rFonts w:hint="eastAsia"/>
        </w:rPr>
        <w:t>基の原子呂をロシアと共同開発契約を結んだ。都合</w:t>
      </w:r>
      <w:r>
        <w:rPr>
          <w:rFonts w:hint="eastAsia"/>
        </w:rPr>
        <w:t>60</w:t>
      </w:r>
      <w:r>
        <w:rPr>
          <w:rFonts w:hint="eastAsia"/>
        </w:rPr>
        <w:t>基の設置を予定し、中国について</w:t>
      </w:r>
      <w:r>
        <w:rPr>
          <w:rFonts w:hint="eastAsia"/>
        </w:rPr>
        <w:t>2</w:t>
      </w:r>
      <w:r>
        <w:rPr>
          <w:rFonts w:hint="eastAsia"/>
        </w:rPr>
        <w:t>位となる。</w:t>
      </w:r>
    </w:p>
    <w:p w:rsidR="00BA47D8" w:rsidRDefault="00BA47D8" w:rsidP="00BA47D8">
      <w:r>
        <w:rPr>
          <w:rFonts w:hint="eastAsia"/>
        </w:rPr>
        <w:t xml:space="preserve">　ビル・ゲイツは買収したテラパワーと中国が共同して新型の「安全」な原発の実践段階に入る。東芝に数千億円投資。現在</w:t>
      </w:r>
      <w:r>
        <w:rPr>
          <w:rFonts w:hint="eastAsia"/>
        </w:rPr>
        <w:t>13</w:t>
      </w:r>
      <w:r>
        <w:rPr>
          <w:rFonts w:hint="eastAsia"/>
        </w:rPr>
        <w:t>基の中国原発（需要の</w:t>
      </w:r>
      <w:r>
        <w:rPr>
          <w:rFonts w:hint="eastAsia"/>
        </w:rPr>
        <w:t>2</w:t>
      </w:r>
      <w:r>
        <w:rPr>
          <w:rFonts w:hint="eastAsia"/>
        </w:rPr>
        <w:t>％程度）は</w:t>
      </w:r>
      <w:r>
        <w:rPr>
          <w:rFonts w:hint="eastAsia"/>
        </w:rPr>
        <w:t>160</w:t>
      </w:r>
      <w:r>
        <w:rPr>
          <w:rFonts w:hint="eastAsia"/>
        </w:rPr>
        <w:t>基に増やす計画で、役者が勢ぞろいした。彼らの主張する新技術とは、進行波炉（</w:t>
      </w:r>
      <w:r>
        <w:rPr>
          <w:rFonts w:hint="eastAsia"/>
        </w:rPr>
        <w:t>Traveling Wave Reactor</w:t>
      </w:r>
      <w:r>
        <w:rPr>
          <w:rFonts w:hint="eastAsia"/>
        </w:rPr>
        <w:t>）の主な特徴は、</w:t>
      </w:r>
    </w:p>
    <w:p w:rsidR="00BA47D8" w:rsidRDefault="00BA47D8" w:rsidP="00BA47D8">
      <w:pPr>
        <w:pStyle w:val="ae"/>
        <w:numPr>
          <w:ilvl w:val="0"/>
          <w:numId w:val="6"/>
        </w:numPr>
        <w:ind w:leftChars="0"/>
      </w:pPr>
      <w:r>
        <w:rPr>
          <w:rFonts w:hint="eastAsia"/>
        </w:rPr>
        <w:t>劣化ウラン（</w:t>
      </w:r>
      <w:r>
        <w:rPr>
          <w:rFonts w:hint="eastAsia"/>
        </w:rPr>
        <w:t>U238</w:t>
      </w:r>
      <w:r>
        <w:rPr>
          <w:rFonts w:hint="eastAsia"/>
        </w:rPr>
        <w:t>）を燃料とすることが可能で、捨てられた副産物を燃料とできる。世界中に大量に貯蔵されているので燃料には困らない。</w:t>
      </w:r>
    </w:p>
    <w:p w:rsidR="00BA47D8" w:rsidRDefault="00BA47D8" w:rsidP="00BA47D8">
      <w:pPr>
        <w:pStyle w:val="ae"/>
        <w:numPr>
          <w:ilvl w:val="0"/>
          <w:numId w:val="6"/>
        </w:numPr>
        <w:ind w:leftChars="0"/>
      </w:pPr>
      <w:r>
        <w:rPr>
          <w:rFonts w:hint="eastAsia"/>
        </w:rPr>
        <w:t>核分裂性物質（</w:t>
      </w:r>
      <w:r>
        <w:rPr>
          <w:rFonts w:hint="eastAsia"/>
        </w:rPr>
        <w:t>U235</w:t>
      </w:r>
      <w:r>
        <w:rPr>
          <w:rFonts w:hint="eastAsia"/>
        </w:rPr>
        <w:t>）が必要なのは点火時のみ。</w:t>
      </w:r>
    </w:p>
    <w:p w:rsidR="00BA47D8" w:rsidRDefault="00BA47D8" w:rsidP="00BA47D8">
      <w:pPr>
        <w:pStyle w:val="ae"/>
        <w:numPr>
          <w:ilvl w:val="0"/>
          <w:numId w:val="6"/>
        </w:numPr>
        <w:ind w:leftChars="0"/>
      </w:pPr>
      <w:r>
        <w:rPr>
          <w:rFonts w:hint="eastAsia"/>
        </w:rPr>
        <w:t>一旦燃料に点火すれば、燃料供給も、使用済み燃料の除去もなしで</w:t>
      </w:r>
      <w:r>
        <w:rPr>
          <w:rFonts w:hint="eastAsia"/>
        </w:rPr>
        <w:t>50</w:t>
      </w:r>
      <w:r>
        <w:rPr>
          <w:rFonts w:hint="eastAsia"/>
        </w:rPr>
        <w:t>～</w:t>
      </w:r>
      <w:r>
        <w:rPr>
          <w:rFonts w:hint="eastAsia"/>
        </w:rPr>
        <w:t>100</w:t>
      </w:r>
      <w:r>
        <w:rPr>
          <w:rFonts w:hint="eastAsia"/>
        </w:rPr>
        <w:t>年（理論上は無限）に動き続けることができる。（軽水炉は</w:t>
      </w:r>
      <w:r>
        <w:rPr>
          <w:rFonts w:hint="eastAsia"/>
        </w:rPr>
        <w:t>7</w:t>
      </w:r>
      <w:r>
        <w:rPr>
          <w:rFonts w:hint="eastAsia"/>
        </w:rPr>
        <w:t>年に</w:t>
      </w:r>
      <w:r>
        <w:rPr>
          <w:rFonts w:hint="eastAsia"/>
        </w:rPr>
        <w:t>1</w:t>
      </w:r>
      <w:r>
        <w:rPr>
          <w:rFonts w:hint="eastAsia"/>
        </w:rPr>
        <w:t>回燃料を注入）</w:t>
      </w:r>
    </w:p>
    <w:p w:rsidR="00BA47D8" w:rsidRDefault="00BA47D8" w:rsidP="00BA47D8">
      <w:pPr>
        <w:pStyle w:val="ae"/>
        <w:numPr>
          <w:ilvl w:val="0"/>
          <w:numId w:val="6"/>
        </w:numPr>
        <w:ind w:leftChars="0"/>
      </w:pPr>
      <w:r>
        <w:rPr>
          <w:rFonts w:hint="eastAsia"/>
        </w:rPr>
        <w:t>核燃料の精製施設、再処理施設が不要。</w:t>
      </w:r>
    </w:p>
    <w:p w:rsidR="00BA47D8" w:rsidRDefault="00BA47D8" w:rsidP="00BA47D8">
      <w:pPr>
        <w:pStyle w:val="ae"/>
        <w:numPr>
          <w:ilvl w:val="0"/>
          <w:numId w:val="6"/>
        </w:numPr>
        <w:ind w:leftChars="0"/>
      </w:pPr>
      <w:r>
        <w:rPr>
          <w:rFonts w:hint="eastAsia"/>
        </w:rPr>
        <w:t>ウラン濃縮が不要なため核兵器の拡散を防げる。</w:t>
      </w:r>
    </w:p>
    <w:p w:rsidR="00BA47D8" w:rsidRDefault="00BA47D8" w:rsidP="00BA47D8">
      <w:r>
        <w:rPr>
          <w:rFonts w:hint="eastAsia"/>
        </w:rPr>
        <w:t xml:space="preserve">　というもの。まだ実用化されていないが注目されていることは確か。</w:t>
      </w:r>
    </w:p>
    <w:p w:rsidR="00BA47D8" w:rsidRDefault="00BA47D8" w:rsidP="00BA47D8">
      <w:r>
        <w:rPr>
          <w:rFonts w:hint="eastAsia"/>
        </w:rPr>
        <w:t xml:space="preserve">　今後放射能汚染の心配のない原発といった宣伝が為されると考えられるので、これを論破することが今後の課題となると思われる。</w:t>
      </w:r>
    </w:p>
    <w:p w:rsidR="00BA47D8" w:rsidRDefault="00BA47D8" w:rsidP="00BA47D8">
      <w:r>
        <w:rPr>
          <w:rFonts w:hint="eastAsia"/>
        </w:rPr>
        <w:t xml:space="preserve">　</w:t>
      </w:r>
    </w:p>
    <w:p w:rsidR="006E4CDB" w:rsidRDefault="006E4CDB" w:rsidP="00A01372">
      <w:r>
        <w:rPr>
          <w:rFonts w:hint="eastAsia"/>
        </w:rPr>
        <w:t>2015</w:t>
      </w:r>
      <w:r>
        <w:rPr>
          <w:rFonts w:hint="eastAsia"/>
        </w:rPr>
        <w:t>年</w:t>
      </w:r>
      <w:r>
        <w:rPr>
          <w:rFonts w:hint="eastAsia"/>
        </w:rPr>
        <w:t>12</w:t>
      </w:r>
      <w:r>
        <w:rPr>
          <w:rFonts w:hint="eastAsia"/>
        </w:rPr>
        <w:t>月</w:t>
      </w:r>
      <w:r>
        <w:rPr>
          <w:rFonts w:hint="eastAsia"/>
        </w:rPr>
        <w:t>12</w:t>
      </w:r>
      <w:r>
        <w:rPr>
          <w:rFonts w:hint="eastAsia"/>
        </w:rPr>
        <w:t>日（土）</w:t>
      </w:r>
    </w:p>
    <w:p w:rsidR="002513FF" w:rsidRDefault="006E4CDB" w:rsidP="00A01372">
      <w:r>
        <w:rPr>
          <w:rFonts w:hint="eastAsia"/>
        </w:rPr>
        <w:lastRenderedPageBreak/>
        <w:t xml:space="preserve">　電力取引監視等委員会は</w:t>
      </w:r>
      <w:r>
        <w:rPr>
          <w:rFonts w:hint="eastAsia"/>
        </w:rPr>
        <w:t>11</w:t>
      </w:r>
      <w:r>
        <w:rPr>
          <w:rFonts w:hint="eastAsia"/>
        </w:rPr>
        <w:t>日、電力大手が所有する送配電網の使用料（託送料金）を決めた。大手電力の申請した料金より引き下げたが、借り手となる新規事業者（新電力）からは依然として高いとの声が上がる。来年</w:t>
      </w:r>
      <w:r>
        <w:rPr>
          <w:rFonts w:hint="eastAsia"/>
        </w:rPr>
        <w:t>4</w:t>
      </w:r>
      <w:r>
        <w:rPr>
          <w:rFonts w:hint="eastAsia"/>
        </w:rPr>
        <w:t>月の全面自由化後も電気料金が高止まりする懸念もある。電気料金のうち、託送料金は３割を占める。電力大手</w:t>
      </w:r>
      <w:r>
        <w:rPr>
          <w:rFonts w:hint="eastAsia"/>
        </w:rPr>
        <w:t>10</w:t>
      </w:r>
      <w:r>
        <w:rPr>
          <w:rFonts w:hint="eastAsia"/>
        </w:rPr>
        <w:t>社は今夏、</w:t>
      </w:r>
      <w:r>
        <w:rPr>
          <w:rFonts w:hint="eastAsia"/>
        </w:rPr>
        <w:t>1</w:t>
      </w:r>
      <w:r>
        <w:rPr>
          <w:rFonts w:hint="eastAsia"/>
        </w:rPr>
        <w:t>キロワット時あたりの託送料金を７～</w:t>
      </w:r>
      <w:r>
        <w:rPr>
          <w:rFonts w:hint="eastAsia"/>
        </w:rPr>
        <w:t>11</w:t>
      </w:r>
      <w:r>
        <w:rPr>
          <w:rFonts w:hint="eastAsia"/>
        </w:rPr>
        <w:t>円台と申請した。東電は</w:t>
      </w:r>
      <w:r>
        <w:rPr>
          <w:rFonts w:hint="eastAsia"/>
        </w:rPr>
        <w:t>8.61</w:t>
      </w:r>
      <w:r>
        <w:rPr>
          <w:rFonts w:hint="eastAsia"/>
        </w:rPr>
        <w:t>円、関西電力は</w:t>
      </w:r>
      <w:r>
        <w:rPr>
          <w:rFonts w:hint="eastAsia"/>
        </w:rPr>
        <w:t>7.86</w:t>
      </w:r>
      <w:r>
        <w:rPr>
          <w:rFonts w:hint="eastAsia"/>
        </w:rPr>
        <w:t>円、中部電力は</w:t>
      </w:r>
      <w:r>
        <w:rPr>
          <w:rFonts w:hint="eastAsia"/>
        </w:rPr>
        <w:t>9.03</w:t>
      </w:r>
      <w:r>
        <w:rPr>
          <w:rFonts w:hint="eastAsia"/>
        </w:rPr>
        <w:t>円</w:t>
      </w:r>
      <w:r w:rsidR="002513FF">
        <w:rPr>
          <w:rFonts w:hint="eastAsia"/>
        </w:rPr>
        <w:t>。月額</w:t>
      </w:r>
      <w:r w:rsidR="002513FF">
        <w:rPr>
          <w:rFonts w:hint="eastAsia"/>
        </w:rPr>
        <w:t>8000</w:t>
      </w:r>
      <w:r w:rsidR="002513FF">
        <w:rPr>
          <w:rFonts w:hint="eastAsia"/>
        </w:rPr>
        <w:t>円の家庭の場合、</w:t>
      </w:r>
      <w:r w:rsidR="002513FF">
        <w:rPr>
          <w:rFonts w:hint="eastAsia"/>
        </w:rPr>
        <w:t>2500</w:t>
      </w:r>
      <w:r w:rsidR="002513FF">
        <w:rPr>
          <w:rFonts w:hint="eastAsia"/>
        </w:rPr>
        <w:t>円の負担になる。事故で発電所が停止した場合に備える「調整力コスト」が余分な費用か否か問題になったが小幅減額にとどめた。新規参入組に逆風が吹けば料金競争は低調になりかねない。</w:t>
      </w:r>
    </w:p>
    <w:p w:rsidR="00D52C80" w:rsidRDefault="00D52C80" w:rsidP="00A01372"/>
    <w:p w:rsidR="00D52C80" w:rsidRDefault="00D52C80" w:rsidP="00A01372">
      <w:r>
        <w:rPr>
          <w:rFonts w:hint="eastAsia"/>
        </w:rPr>
        <w:t xml:space="preserve">　第</w:t>
      </w:r>
      <w:r>
        <w:rPr>
          <w:rFonts w:hint="eastAsia"/>
        </w:rPr>
        <w:t>21</w:t>
      </w:r>
      <w:r>
        <w:rPr>
          <w:rFonts w:hint="eastAsia"/>
        </w:rPr>
        <w:t>回国連気象変動枠組み条約締約国会議で科学者団体は世界で建設・計画中の石炭火力発電</w:t>
      </w:r>
      <w:r w:rsidR="005912DF">
        <w:rPr>
          <w:rFonts w:hint="eastAsia"/>
        </w:rPr>
        <w:t>所（</w:t>
      </w:r>
      <w:r w:rsidR="005912DF">
        <w:rPr>
          <w:rFonts w:hint="eastAsia"/>
        </w:rPr>
        <w:t>2440</w:t>
      </w:r>
      <w:r w:rsidR="005912DF">
        <w:rPr>
          <w:rFonts w:hint="eastAsia"/>
        </w:rPr>
        <w:t>基）</w:t>
      </w:r>
      <w:r>
        <w:rPr>
          <w:rFonts w:hint="eastAsia"/>
        </w:rPr>
        <w:t>が稼働した場合、産業革命前から</w:t>
      </w:r>
      <w:r w:rsidR="005912DF">
        <w:rPr>
          <w:rFonts w:hint="eastAsia"/>
        </w:rPr>
        <w:t>の気温上昇を</w:t>
      </w:r>
      <w:r w:rsidR="005912DF">
        <w:rPr>
          <w:rFonts w:hint="eastAsia"/>
        </w:rPr>
        <w:t>2</w:t>
      </w:r>
      <w:r w:rsidR="005912DF">
        <w:rPr>
          <w:rFonts w:hint="eastAsia"/>
        </w:rPr>
        <w:t>度未満に抑える目標は達成できないと発表。英国は</w:t>
      </w:r>
      <w:r w:rsidR="005912DF">
        <w:rPr>
          <w:rFonts w:hint="eastAsia"/>
        </w:rPr>
        <w:t>10</w:t>
      </w:r>
      <w:r w:rsidR="005912DF">
        <w:rPr>
          <w:rFonts w:hint="eastAsia"/>
        </w:rPr>
        <w:t>年以内の石炭火力全廃を決めた。金融機関は融資を抑制する動きを見せている。</w:t>
      </w:r>
    </w:p>
    <w:p w:rsidR="009B2DCD" w:rsidRDefault="009B2DCD" w:rsidP="00A01372"/>
    <w:p w:rsidR="009B2DCD" w:rsidRDefault="009B2DCD" w:rsidP="00A01372">
      <w:r>
        <w:rPr>
          <w:rFonts w:hint="eastAsia"/>
        </w:rPr>
        <w:t xml:space="preserve">　原発の指定廃棄物処分場、宮城</w:t>
      </w:r>
      <w:r>
        <w:rPr>
          <w:rFonts w:hint="eastAsia"/>
        </w:rPr>
        <w:t>3</w:t>
      </w:r>
      <w:r>
        <w:rPr>
          <w:rFonts w:hint="eastAsia"/>
        </w:rPr>
        <w:t>候補地、撤回要求。千葉市も処分場の建設拒否。</w:t>
      </w:r>
    </w:p>
    <w:p w:rsidR="006E4CDB" w:rsidRDefault="006E4CDB" w:rsidP="00A01372"/>
    <w:p w:rsidR="00B26227" w:rsidRDefault="00B26227" w:rsidP="00A01372">
      <w:r>
        <w:rPr>
          <w:rFonts w:hint="eastAsia"/>
        </w:rPr>
        <w:t>2105</w:t>
      </w:r>
      <w:r>
        <w:rPr>
          <w:rFonts w:hint="eastAsia"/>
        </w:rPr>
        <w:t>年</w:t>
      </w:r>
      <w:r>
        <w:rPr>
          <w:rFonts w:hint="eastAsia"/>
        </w:rPr>
        <w:t>12</w:t>
      </w:r>
      <w:r>
        <w:rPr>
          <w:rFonts w:hint="eastAsia"/>
        </w:rPr>
        <w:t>月</w:t>
      </w:r>
      <w:r>
        <w:rPr>
          <w:rFonts w:hint="eastAsia"/>
        </w:rPr>
        <w:t>10</w:t>
      </w:r>
      <w:r>
        <w:rPr>
          <w:rFonts w:hint="eastAsia"/>
        </w:rPr>
        <w:t>日（木）</w:t>
      </w:r>
    </w:p>
    <w:p w:rsidR="00B26227" w:rsidRDefault="00B26227" w:rsidP="00B26227">
      <w:r>
        <w:rPr>
          <w:rFonts w:hint="eastAsia"/>
        </w:rPr>
        <w:t xml:space="preserve">　福島第１地下トンネル放射能濃度</w:t>
      </w:r>
      <w:r>
        <w:rPr>
          <w:rFonts w:hint="eastAsia"/>
        </w:rPr>
        <w:t>4000</w:t>
      </w:r>
      <w:r>
        <w:rPr>
          <w:rFonts w:hint="eastAsia"/>
        </w:rPr>
        <w:t>倍に。</w:t>
      </w:r>
      <w:r>
        <w:rPr>
          <w:rFonts w:hint="eastAsia"/>
        </w:rPr>
        <w:t>1</w:t>
      </w:r>
      <w:r>
        <w:rPr>
          <w:rFonts w:hint="eastAsia"/>
        </w:rPr>
        <w:t>リットル当り</w:t>
      </w:r>
      <w:r>
        <w:rPr>
          <w:rFonts w:hint="eastAsia"/>
        </w:rPr>
        <w:t>48</w:t>
      </w:r>
      <w:r>
        <w:rPr>
          <w:rFonts w:hint="eastAsia"/>
        </w:rPr>
        <w:t>万</w:t>
      </w:r>
      <w:r>
        <w:rPr>
          <w:rFonts w:hint="eastAsia"/>
        </w:rPr>
        <w:t>2000</w:t>
      </w:r>
      <w:r>
        <w:rPr>
          <w:rFonts w:hint="eastAsia"/>
        </w:rPr>
        <w:t>ベクレル検出。昨年</w:t>
      </w:r>
      <w:r>
        <w:rPr>
          <w:rFonts w:hint="eastAsia"/>
        </w:rPr>
        <w:t>12</w:t>
      </w:r>
      <w:r>
        <w:rPr>
          <w:rFonts w:hint="eastAsia"/>
        </w:rPr>
        <w:t>月に比べ</w:t>
      </w:r>
      <w:r>
        <w:rPr>
          <w:rFonts w:hint="eastAsia"/>
        </w:rPr>
        <w:t>4000</w:t>
      </w:r>
      <w:r>
        <w:rPr>
          <w:rFonts w:hint="eastAsia"/>
        </w:rPr>
        <w:t>倍に。原因は不明という。</w:t>
      </w:r>
    </w:p>
    <w:p w:rsidR="00B26227" w:rsidRDefault="00B26227" w:rsidP="00A01372"/>
    <w:p w:rsidR="00263E50" w:rsidRDefault="00263E50" w:rsidP="00A01372">
      <w:r>
        <w:rPr>
          <w:rFonts w:hint="eastAsia"/>
        </w:rPr>
        <w:t>2015</w:t>
      </w:r>
      <w:r>
        <w:rPr>
          <w:rFonts w:hint="eastAsia"/>
        </w:rPr>
        <w:t>年</w:t>
      </w:r>
      <w:r>
        <w:rPr>
          <w:rFonts w:hint="eastAsia"/>
        </w:rPr>
        <w:t>12</w:t>
      </w:r>
      <w:r>
        <w:rPr>
          <w:rFonts w:hint="eastAsia"/>
        </w:rPr>
        <w:t>月</w:t>
      </w:r>
      <w:r>
        <w:rPr>
          <w:rFonts w:hint="eastAsia"/>
        </w:rPr>
        <w:t>8</w:t>
      </w:r>
      <w:r>
        <w:rPr>
          <w:rFonts w:hint="eastAsia"/>
        </w:rPr>
        <w:t>日（火）</w:t>
      </w:r>
    </w:p>
    <w:p w:rsidR="00263E50" w:rsidRDefault="00263E50" w:rsidP="00A01372">
      <w:r>
        <w:rPr>
          <w:rFonts w:hint="eastAsia"/>
        </w:rPr>
        <w:t xml:space="preserve">　大阪ガスは</w:t>
      </w:r>
      <w:r>
        <w:rPr>
          <w:rFonts w:hint="eastAsia"/>
        </w:rPr>
        <w:t>NTT</w:t>
      </w:r>
      <w:r>
        <w:rPr>
          <w:rFonts w:hint="eastAsia"/>
        </w:rPr>
        <w:t>ドコモと電力と通信網セットで提携。現在の関電より</w:t>
      </w:r>
      <w:r>
        <w:rPr>
          <w:rFonts w:hint="eastAsia"/>
        </w:rPr>
        <w:t>5</w:t>
      </w:r>
      <w:r>
        <w:rPr>
          <w:rFonts w:hint="eastAsia"/>
        </w:rPr>
        <w:t>％程度安くする。ソフトバンク等とも交渉している。初年度に</w:t>
      </w:r>
      <w:r>
        <w:rPr>
          <w:rFonts w:hint="eastAsia"/>
        </w:rPr>
        <w:t>20</w:t>
      </w:r>
      <w:r>
        <w:rPr>
          <w:rFonts w:hint="eastAsia"/>
        </w:rPr>
        <w:t>万世帯への販売を目指す。家庭向けは利幅が大きく新たな収益源とする。現在大手電力を除けば最大規模の</w:t>
      </w:r>
      <w:r>
        <w:rPr>
          <w:rFonts w:hint="eastAsia"/>
        </w:rPr>
        <w:t>180</w:t>
      </w:r>
      <w:r>
        <w:rPr>
          <w:rFonts w:hint="eastAsia"/>
        </w:rPr>
        <w:t>万キロワットの火力発電を有している。</w:t>
      </w:r>
    </w:p>
    <w:p w:rsidR="00263E50" w:rsidRDefault="00263E50" w:rsidP="00A01372">
      <w:r>
        <w:rPr>
          <w:rFonts w:hint="eastAsia"/>
        </w:rPr>
        <w:t xml:space="preserve">　東電はソフトバンク等とのセット販売を行う。</w:t>
      </w:r>
      <w:r>
        <w:t>関電は</w:t>
      </w:r>
      <w:r>
        <w:t>KDDI</w:t>
      </w:r>
      <w:r>
        <w:t>と、中部電力は</w:t>
      </w:r>
      <w:r>
        <w:t>NTT</w:t>
      </w:r>
      <w:r>
        <w:t>ドコモと連携する。電気は色も形も</w:t>
      </w:r>
      <w:r w:rsidR="00634CDC">
        <w:t>＿</w:t>
      </w:r>
    </w:p>
    <w:p w:rsidR="00263E50" w:rsidRPr="00263E50" w:rsidRDefault="00263E50" w:rsidP="00A01372"/>
    <w:p w:rsidR="00F2631D" w:rsidRDefault="00F2631D" w:rsidP="00A01372">
      <w:r>
        <w:rPr>
          <w:rFonts w:hint="eastAsia"/>
        </w:rPr>
        <w:t>2015</w:t>
      </w:r>
      <w:r>
        <w:rPr>
          <w:rFonts w:hint="eastAsia"/>
        </w:rPr>
        <w:t>年</w:t>
      </w:r>
      <w:r>
        <w:rPr>
          <w:rFonts w:hint="eastAsia"/>
        </w:rPr>
        <w:t>12</w:t>
      </w:r>
      <w:r>
        <w:rPr>
          <w:rFonts w:hint="eastAsia"/>
        </w:rPr>
        <w:t>月</w:t>
      </w:r>
      <w:r>
        <w:rPr>
          <w:rFonts w:hint="eastAsia"/>
        </w:rPr>
        <w:t>7</w:t>
      </w:r>
      <w:r>
        <w:rPr>
          <w:rFonts w:hint="eastAsia"/>
        </w:rPr>
        <w:t>日（月）</w:t>
      </w:r>
    </w:p>
    <w:p w:rsidR="00F2631D" w:rsidRDefault="00F65E1F" w:rsidP="00A01372">
      <w:r>
        <w:rPr>
          <w:rFonts w:hint="eastAsia"/>
        </w:rPr>
        <w:t xml:space="preserve">　経産省は電力大手に対し、新しい小売事業者に卸供給で</w:t>
      </w:r>
      <w:r>
        <w:rPr>
          <w:rFonts w:hint="eastAsia"/>
        </w:rPr>
        <w:t>1</w:t>
      </w:r>
      <w:r>
        <w:rPr>
          <w:rFonts w:hint="eastAsia"/>
        </w:rPr>
        <w:t>割の数値目標を課す。年明けにまとめる「電力取引に関する指針」に盛り込む。</w:t>
      </w:r>
      <w:r w:rsidR="00A61949">
        <w:rPr>
          <w:rFonts w:hint="eastAsia"/>
        </w:rPr>
        <w:t>新電力は</w:t>
      </w:r>
      <w:r>
        <w:rPr>
          <w:rFonts w:hint="eastAsia"/>
        </w:rPr>
        <w:t>現時点で約</w:t>
      </w:r>
      <w:r>
        <w:rPr>
          <w:rFonts w:hint="eastAsia"/>
        </w:rPr>
        <w:t>30</w:t>
      </w:r>
      <w:r>
        <w:rPr>
          <w:rFonts w:hint="eastAsia"/>
        </w:rPr>
        <w:t>社。ベース電源の不足に悩む。自前での調達は</w:t>
      </w:r>
      <w:r>
        <w:rPr>
          <w:rFonts w:hint="eastAsia"/>
        </w:rPr>
        <w:t>3</w:t>
      </w:r>
      <w:r>
        <w:rPr>
          <w:rFonts w:hint="eastAsia"/>
        </w:rPr>
        <w:t>割に満たない。</w:t>
      </w:r>
      <w:r w:rsidR="00211342">
        <w:rPr>
          <w:rFonts w:hint="eastAsia"/>
        </w:rPr>
        <w:t>卸電力取引所の取引量は</w:t>
      </w:r>
      <w:r w:rsidR="00211342">
        <w:rPr>
          <w:rFonts w:hint="eastAsia"/>
        </w:rPr>
        <w:t>1</w:t>
      </w:r>
      <w:r w:rsidR="00211342">
        <w:rPr>
          <w:rFonts w:hint="eastAsia"/>
        </w:rPr>
        <w:t>％程度。原発再稼働でつくった電気を取引所に回すよう促す。</w:t>
      </w:r>
    </w:p>
    <w:p w:rsidR="00F2631D" w:rsidRDefault="00F2631D" w:rsidP="00A01372"/>
    <w:p w:rsidR="0030531C" w:rsidRDefault="0030531C" w:rsidP="00A01372">
      <w:r>
        <w:rPr>
          <w:rFonts w:hint="eastAsia"/>
        </w:rPr>
        <w:t>2015</w:t>
      </w:r>
      <w:r>
        <w:rPr>
          <w:rFonts w:hint="eastAsia"/>
        </w:rPr>
        <w:t>年</w:t>
      </w:r>
      <w:r>
        <w:rPr>
          <w:rFonts w:hint="eastAsia"/>
        </w:rPr>
        <w:t>12</w:t>
      </w:r>
      <w:r>
        <w:rPr>
          <w:rFonts w:hint="eastAsia"/>
        </w:rPr>
        <w:t>月</w:t>
      </w:r>
      <w:r>
        <w:rPr>
          <w:rFonts w:hint="eastAsia"/>
        </w:rPr>
        <w:t>5</w:t>
      </w:r>
      <w:r>
        <w:rPr>
          <w:rFonts w:hint="eastAsia"/>
        </w:rPr>
        <w:t>日（土）</w:t>
      </w:r>
    </w:p>
    <w:p w:rsidR="0030531C" w:rsidRDefault="0030531C" w:rsidP="00A01372">
      <w:r>
        <w:rPr>
          <w:rFonts w:hint="eastAsia"/>
        </w:rPr>
        <w:t xml:space="preserve">　藤野議員は衆院経済産業委員会で、国交省通達や日米合意に反して、原発上空を多数の航空機が飛行している実態を突き付け、上空飛行禁止なしに再稼働は許されないと追求。実態調査を実施を検討することになった。国交省は原発上空の飛行回避を求める通達を</w:t>
      </w:r>
      <w:r>
        <w:rPr>
          <w:rFonts w:hint="eastAsia"/>
        </w:rPr>
        <w:t>2</w:t>
      </w:r>
      <w:r>
        <w:rPr>
          <w:rFonts w:hint="eastAsia"/>
        </w:rPr>
        <w:t>度（</w:t>
      </w:r>
      <w:r>
        <w:rPr>
          <w:rFonts w:hint="eastAsia"/>
        </w:rPr>
        <w:t>69</w:t>
      </w:r>
      <w:r>
        <w:rPr>
          <w:rFonts w:hint="eastAsia"/>
        </w:rPr>
        <w:t>年、</w:t>
      </w:r>
      <w:r>
        <w:rPr>
          <w:rFonts w:hint="eastAsia"/>
        </w:rPr>
        <w:t>01</w:t>
      </w:r>
      <w:r>
        <w:rPr>
          <w:rFonts w:hint="eastAsia"/>
        </w:rPr>
        <w:t>年）出している。米軍機も</w:t>
      </w:r>
      <w:r>
        <w:rPr>
          <w:rFonts w:hint="eastAsia"/>
        </w:rPr>
        <w:t>99</w:t>
      </w:r>
      <w:r>
        <w:rPr>
          <w:rFonts w:hint="eastAsia"/>
        </w:rPr>
        <w:t>年の日米合同委員会で上空飛行の回避が合意されている。これらがまったく守られていないということ。</w:t>
      </w:r>
      <w:r>
        <w:rPr>
          <w:rFonts w:hint="eastAsia"/>
        </w:rPr>
        <w:t>13</w:t>
      </w:r>
      <w:r>
        <w:rPr>
          <w:rFonts w:hint="eastAsia"/>
        </w:rPr>
        <w:t>年４月から</w:t>
      </w:r>
      <w:r>
        <w:rPr>
          <w:rFonts w:hint="eastAsia"/>
        </w:rPr>
        <w:t>15</w:t>
      </w:r>
      <w:r>
        <w:rPr>
          <w:rFonts w:hint="eastAsia"/>
        </w:rPr>
        <w:t>年</w:t>
      </w:r>
      <w:r>
        <w:rPr>
          <w:rFonts w:hint="eastAsia"/>
        </w:rPr>
        <w:t>11</w:t>
      </w:r>
      <w:r>
        <w:rPr>
          <w:rFonts w:hint="eastAsia"/>
        </w:rPr>
        <w:t>月までに</w:t>
      </w:r>
      <w:r>
        <w:rPr>
          <w:rFonts w:hint="eastAsia"/>
        </w:rPr>
        <w:t>143</w:t>
      </w:r>
      <w:r>
        <w:rPr>
          <w:rFonts w:hint="eastAsia"/>
        </w:rPr>
        <w:t>回飛行している。このうち</w:t>
      </w:r>
      <w:r>
        <w:rPr>
          <w:rFonts w:hint="eastAsia"/>
        </w:rPr>
        <w:t>4</w:t>
      </w:r>
      <w:r>
        <w:rPr>
          <w:rFonts w:hint="eastAsia"/>
        </w:rPr>
        <w:t>割が伊方原発上空。べ軍機も飛行している。飛行禁止の法制化を求めた。</w:t>
      </w:r>
    </w:p>
    <w:p w:rsidR="0030531C" w:rsidRDefault="0030531C" w:rsidP="00A01372"/>
    <w:p w:rsidR="007C1E14" w:rsidRDefault="007C1E14" w:rsidP="00A01372">
      <w:r>
        <w:rPr>
          <w:rFonts w:hint="eastAsia"/>
        </w:rPr>
        <w:t>2015</w:t>
      </w:r>
      <w:r>
        <w:rPr>
          <w:rFonts w:hint="eastAsia"/>
        </w:rPr>
        <w:t>年</w:t>
      </w:r>
      <w:r w:rsidR="00A61949">
        <w:rPr>
          <w:rFonts w:hint="eastAsia"/>
        </w:rPr>
        <w:t>1</w:t>
      </w:r>
      <w:r>
        <w:rPr>
          <w:rFonts w:hint="eastAsia"/>
        </w:rPr>
        <w:t>2</w:t>
      </w:r>
      <w:r>
        <w:rPr>
          <w:rFonts w:hint="eastAsia"/>
        </w:rPr>
        <w:t>月</w:t>
      </w:r>
      <w:r>
        <w:rPr>
          <w:rFonts w:hint="eastAsia"/>
        </w:rPr>
        <w:t>3</w:t>
      </w:r>
      <w:r>
        <w:rPr>
          <w:rFonts w:hint="eastAsia"/>
        </w:rPr>
        <w:t>日（木）</w:t>
      </w:r>
    </w:p>
    <w:p w:rsidR="007C1E14" w:rsidRDefault="007C1E14" w:rsidP="00A01372">
      <w:r>
        <w:rPr>
          <w:rFonts w:hint="eastAsia"/>
        </w:rPr>
        <w:t xml:space="preserve">　高浜原発再稼働に同意、野瀬町長は</w:t>
      </w:r>
      <w:r>
        <w:rPr>
          <w:rFonts w:hint="eastAsia"/>
        </w:rPr>
        <w:t>3</w:t>
      </w:r>
      <w:r>
        <w:rPr>
          <w:rFonts w:hint="eastAsia"/>
        </w:rPr>
        <w:t>日の町議会で３・４号機の再稼働に同意すると表明。</w:t>
      </w:r>
      <w:r>
        <w:rPr>
          <w:rFonts w:hint="eastAsia"/>
        </w:rPr>
        <w:t>4</w:t>
      </w:r>
      <w:r>
        <w:rPr>
          <w:rFonts w:hint="eastAsia"/>
        </w:rPr>
        <w:t>月に福井地裁から運転差し止めを命じる仮処分を受けての表明。地裁の決定が覆らない限り、再稼働はできない。</w:t>
      </w:r>
    </w:p>
    <w:p w:rsidR="007C1E14" w:rsidRDefault="007C1E14" w:rsidP="00A01372"/>
    <w:p w:rsidR="00214A48" w:rsidRDefault="00214A48" w:rsidP="00A01372">
      <w:r>
        <w:rPr>
          <w:rFonts w:hint="eastAsia"/>
        </w:rPr>
        <w:t xml:space="preserve">　福島県、富岡町、楢葉町は</w:t>
      </w:r>
      <w:r>
        <w:rPr>
          <w:rFonts w:hint="eastAsia"/>
        </w:rPr>
        <w:t>3</w:t>
      </w:r>
      <w:r>
        <w:rPr>
          <w:rFonts w:hint="eastAsia"/>
        </w:rPr>
        <w:t>日、最終処分</w:t>
      </w:r>
      <w:r w:rsidR="00F43E22">
        <w:rPr>
          <w:rFonts w:hint="eastAsia"/>
        </w:rPr>
        <w:t>場</w:t>
      </w:r>
      <w:r>
        <w:rPr>
          <w:rFonts w:hint="eastAsia"/>
        </w:rPr>
        <w:t>計画受け入れを正式に決めた。全国で初めて。宮城、栃木、群馬、茨城、千葉等の他県では難航している。</w:t>
      </w:r>
    </w:p>
    <w:p w:rsidR="00214A48" w:rsidRDefault="00214A48" w:rsidP="00A01372"/>
    <w:p w:rsidR="00D43B6D" w:rsidRDefault="00D43B6D" w:rsidP="00A01372">
      <w:r>
        <w:rPr>
          <w:rFonts w:hint="eastAsia"/>
        </w:rPr>
        <w:t>2015</w:t>
      </w:r>
      <w:r>
        <w:rPr>
          <w:rFonts w:hint="eastAsia"/>
        </w:rPr>
        <w:t>年</w:t>
      </w:r>
      <w:r>
        <w:rPr>
          <w:rFonts w:hint="eastAsia"/>
        </w:rPr>
        <w:t>12</w:t>
      </w:r>
      <w:r>
        <w:rPr>
          <w:rFonts w:hint="eastAsia"/>
        </w:rPr>
        <w:t>月</w:t>
      </w:r>
      <w:r>
        <w:rPr>
          <w:rFonts w:hint="eastAsia"/>
        </w:rPr>
        <w:t>1</w:t>
      </w:r>
      <w:r>
        <w:rPr>
          <w:rFonts w:hint="eastAsia"/>
        </w:rPr>
        <w:t>日（水）</w:t>
      </w:r>
    </w:p>
    <w:p w:rsidR="00D43B6D" w:rsidRDefault="00D43B6D" w:rsidP="00A01372">
      <w:r>
        <w:rPr>
          <w:rFonts w:hint="eastAsia"/>
        </w:rPr>
        <w:t xml:space="preserve">　</w:t>
      </w:r>
      <w:r>
        <w:rPr>
          <w:rFonts w:hint="eastAsia"/>
        </w:rPr>
        <w:t>COP21</w:t>
      </w:r>
      <w:r>
        <w:rPr>
          <w:rFonts w:hint="eastAsia"/>
        </w:rPr>
        <w:t>開幕、第</w:t>
      </w:r>
      <w:r>
        <w:rPr>
          <w:rFonts w:hint="eastAsia"/>
        </w:rPr>
        <w:t>21</w:t>
      </w:r>
      <w:r>
        <w:rPr>
          <w:rFonts w:hint="eastAsia"/>
        </w:rPr>
        <w:t>回国連気候変動枠組み条約締約国会議が</w:t>
      </w:r>
      <w:r>
        <w:rPr>
          <w:rFonts w:hint="eastAsia"/>
        </w:rPr>
        <w:t>30</w:t>
      </w:r>
      <w:r>
        <w:rPr>
          <w:rFonts w:hint="eastAsia"/>
        </w:rPr>
        <w:t>日、パリで</w:t>
      </w:r>
      <w:r>
        <w:rPr>
          <w:rFonts w:hint="eastAsia"/>
        </w:rPr>
        <w:t>150</w:t>
      </w:r>
      <w:r>
        <w:rPr>
          <w:rFonts w:hint="eastAsia"/>
        </w:rPr>
        <w:t>カ国の首脳が参加して</w:t>
      </w:r>
      <w:r>
        <w:rPr>
          <w:rFonts w:hint="eastAsia"/>
        </w:rPr>
        <w:t>6</w:t>
      </w:r>
      <w:r>
        <w:rPr>
          <w:rFonts w:hint="eastAsia"/>
        </w:rPr>
        <w:t>年ぶりに開催された。オランド大統領は、産業革命からの世界の気温上昇を</w:t>
      </w:r>
      <w:r>
        <w:rPr>
          <w:rFonts w:hint="eastAsia"/>
        </w:rPr>
        <w:t>2</w:t>
      </w:r>
      <w:r>
        <w:rPr>
          <w:rFonts w:hint="eastAsia"/>
        </w:rPr>
        <w:t>度未満に抑えることや、各国の温暖化ガス削減目標を</w:t>
      </w:r>
      <w:r>
        <w:rPr>
          <w:rFonts w:hint="eastAsia"/>
        </w:rPr>
        <w:t>5</w:t>
      </w:r>
      <w:r>
        <w:rPr>
          <w:rFonts w:hint="eastAsia"/>
        </w:rPr>
        <w:t>年単位で見直すことを提案。</w:t>
      </w:r>
      <w:r w:rsidR="00CE7317">
        <w:rPr>
          <w:rFonts w:hint="eastAsia"/>
        </w:rPr>
        <w:t>新枠組みは各国が自主的に削減目標を出し、快作を促す仕組みを軸とする。既に</w:t>
      </w:r>
      <w:r w:rsidR="00CE7317">
        <w:rPr>
          <w:rFonts w:hint="eastAsia"/>
        </w:rPr>
        <w:t>184</w:t>
      </w:r>
      <w:r w:rsidR="00CE7317">
        <w:rPr>
          <w:rFonts w:hint="eastAsia"/>
        </w:rPr>
        <w:t>カ国が削減目標を提出した。</w:t>
      </w:r>
    </w:p>
    <w:p w:rsidR="00CE7317" w:rsidRDefault="00CE7317" w:rsidP="00A01372">
      <w:r>
        <w:rPr>
          <w:rFonts w:hint="eastAsia"/>
        </w:rPr>
        <w:t xml:space="preserve">　先進国は途上国に対し</w:t>
      </w:r>
      <w:r>
        <w:rPr>
          <w:rFonts w:hint="eastAsia"/>
        </w:rPr>
        <w:t>20</w:t>
      </w:r>
      <w:r>
        <w:rPr>
          <w:rFonts w:hint="eastAsia"/>
        </w:rPr>
        <w:t>年までに年間</w:t>
      </w:r>
      <w:r>
        <w:rPr>
          <w:rFonts w:hint="eastAsia"/>
        </w:rPr>
        <w:t>1000</w:t>
      </w:r>
      <w:r>
        <w:rPr>
          <w:rFonts w:hint="eastAsia"/>
        </w:rPr>
        <w:t>億ドル（</w:t>
      </w:r>
      <w:r>
        <w:rPr>
          <w:rFonts w:hint="eastAsia"/>
        </w:rPr>
        <w:t>12</w:t>
      </w:r>
      <w:r>
        <w:rPr>
          <w:rFonts w:hint="eastAsia"/>
        </w:rPr>
        <w:t>兆</w:t>
      </w:r>
      <w:r>
        <w:rPr>
          <w:rFonts w:hint="eastAsia"/>
        </w:rPr>
        <w:t>3</w:t>
      </w:r>
      <w:r>
        <w:rPr>
          <w:rFonts w:hint="eastAsia"/>
        </w:rPr>
        <w:t>千億円）の拠出を約束したが、途上国は</w:t>
      </w:r>
      <w:r>
        <w:rPr>
          <w:rFonts w:hint="eastAsia"/>
        </w:rPr>
        <w:t>20</w:t>
      </w:r>
      <w:r>
        <w:rPr>
          <w:rFonts w:hint="eastAsia"/>
        </w:rPr>
        <w:t>年以降のさらなる支援を求めている。安倍首相は現在の年</w:t>
      </w:r>
      <w:r>
        <w:rPr>
          <w:rFonts w:hint="eastAsia"/>
        </w:rPr>
        <w:t>1</w:t>
      </w:r>
      <w:r>
        <w:rPr>
          <w:rFonts w:hint="eastAsia"/>
        </w:rPr>
        <w:t>兆円から</w:t>
      </w:r>
      <w:r>
        <w:rPr>
          <w:rFonts w:hint="eastAsia"/>
        </w:rPr>
        <w:t>2</w:t>
      </w:r>
      <w:r>
        <w:rPr>
          <w:rFonts w:hint="eastAsia"/>
        </w:rPr>
        <w:t>年までに年</w:t>
      </w:r>
      <w:r>
        <w:rPr>
          <w:rFonts w:hint="eastAsia"/>
        </w:rPr>
        <w:t>1</w:t>
      </w:r>
      <w:r>
        <w:rPr>
          <w:rFonts w:hint="eastAsia"/>
        </w:rPr>
        <w:t>兆</w:t>
      </w:r>
      <w:r>
        <w:rPr>
          <w:rFonts w:hint="eastAsia"/>
        </w:rPr>
        <w:t>3</w:t>
      </w:r>
      <w:r>
        <w:rPr>
          <w:rFonts w:hint="eastAsia"/>
        </w:rPr>
        <w:t>千億円に増やす方針を示す。</w:t>
      </w:r>
    </w:p>
    <w:p w:rsidR="00D43B6D" w:rsidRPr="00CE7317" w:rsidRDefault="00D43B6D" w:rsidP="00A01372"/>
    <w:p w:rsidR="00A24140" w:rsidRDefault="00A24140" w:rsidP="00A01372">
      <w:r>
        <w:rPr>
          <w:rFonts w:hint="eastAsia"/>
        </w:rPr>
        <w:t>2015</w:t>
      </w:r>
      <w:r>
        <w:rPr>
          <w:rFonts w:hint="eastAsia"/>
        </w:rPr>
        <w:t>年</w:t>
      </w:r>
      <w:r>
        <w:rPr>
          <w:rFonts w:hint="eastAsia"/>
        </w:rPr>
        <w:t>11</w:t>
      </w:r>
      <w:r>
        <w:rPr>
          <w:rFonts w:hint="eastAsia"/>
        </w:rPr>
        <w:t>月</w:t>
      </w:r>
      <w:r>
        <w:rPr>
          <w:rFonts w:hint="eastAsia"/>
        </w:rPr>
        <w:t>30</w:t>
      </w:r>
      <w:r>
        <w:rPr>
          <w:rFonts w:hint="eastAsia"/>
        </w:rPr>
        <w:t>日（月）</w:t>
      </w:r>
    </w:p>
    <w:p w:rsidR="00A24140" w:rsidRDefault="00A24140" w:rsidP="00A01372">
      <w:r>
        <w:rPr>
          <w:rFonts w:hint="eastAsia"/>
        </w:rPr>
        <w:t xml:space="preserve">　太陽光減税打ち切り、企業が</w:t>
      </w:r>
      <w:r w:rsidR="0022233A">
        <w:rPr>
          <w:rFonts w:hint="eastAsia"/>
        </w:rPr>
        <w:t>売電</w:t>
      </w:r>
      <w:r>
        <w:rPr>
          <w:rFonts w:hint="eastAsia"/>
        </w:rPr>
        <w:t>目的で太陽光パネルを設置した場合の法人税減税は今年度末で打ち切る。「グリーン投資減税」自体は今後も続ける。太陽光は想定を大きく上回ったため。年</w:t>
      </w:r>
      <w:r>
        <w:rPr>
          <w:rFonts w:hint="eastAsia"/>
        </w:rPr>
        <w:t>700</w:t>
      </w:r>
      <w:r>
        <w:rPr>
          <w:rFonts w:hint="eastAsia"/>
        </w:rPr>
        <w:t>億円程度の規模となる。</w:t>
      </w:r>
    </w:p>
    <w:p w:rsidR="00A24140" w:rsidRDefault="00A24140" w:rsidP="00A01372"/>
    <w:p w:rsidR="004641F9" w:rsidRPr="004641F9" w:rsidRDefault="004641F9" w:rsidP="004641F9">
      <w:pPr>
        <w:widowControl/>
        <w:rPr>
          <w:rFonts w:ascii="ＭＳ 明朝" w:eastAsia="ＭＳ 明朝" w:hAnsi="ＭＳ Ｐゴシック" w:cs="ＭＳ Ｐゴシック"/>
          <w:kern w:val="36"/>
          <w:szCs w:val="30"/>
        </w:rPr>
      </w:pPr>
      <w:r w:rsidRPr="004641F9">
        <w:rPr>
          <w:rFonts w:ascii="ＭＳ 明朝" w:eastAsia="ＭＳ 明朝" w:hAnsi="ＭＳ Ｐゴシック" w:cs="ＭＳ Ｐゴシック"/>
          <w:kern w:val="36"/>
          <w:szCs w:val="30"/>
        </w:rPr>
        <w:t>再稼働　県の住民説明会、閑散　参加者１６２人　安全性のみ強調</w:t>
      </w:r>
    </w:p>
    <w:p w:rsidR="004641F9" w:rsidRPr="004641F9" w:rsidRDefault="004641F9" w:rsidP="004641F9">
      <w:pPr>
        <w:widowControl/>
        <w:rPr>
          <w:rFonts w:ascii="ＭＳ 明朝" w:eastAsia="ＭＳ 明朝" w:hAnsi="Helvetica" w:cs="Helvetica"/>
          <w:kern w:val="0"/>
          <w:szCs w:val="21"/>
        </w:rPr>
      </w:pPr>
      <w:r w:rsidRPr="004641F9">
        <w:rPr>
          <w:rFonts w:ascii="ＭＳ 明朝" w:eastAsia="ＭＳ 明朝" w:hAnsi="Helvetica" w:cs="Helvetica"/>
          <w:kern w:val="0"/>
          <w:szCs w:val="21"/>
        </w:rPr>
        <w:t xml:space="preserve">　鹿児島県は２９日、九州電力川内（せんだい）原発（薩摩川内市）の再稼働後初めてとなる住民説明会を鹿児島市内で開いた。８月の１号機再稼働後３カ月以上たってからの開催となり、２０００人収容の会場で参加者は１６２人にとどまった。市民団体などが求めてきた九電や伊藤祐一郎知事による説明もなく、原発の必要性や安全性のみを強調する内容に、識者からは「説明責任を果たしたとは言えない」との指摘も出ている。</w:t>
      </w:r>
    </w:p>
    <w:p w:rsidR="004641F9" w:rsidRPr="004641F9" w:rsidRDefault="004641F9" w:rsidP="004641F9">
      <w:pPr>
        <w:widowControl/>
        <w:rPr>
          <w:rFonts w:ascii="ＭＳ 明朝" w:eastAsia="ＭＳ 明朝" w:hAnsi="Helvetica" w:cs="Helvetica"/>
          <w:kern w:val="0"/>
          <w:szCs w:val="21"/>
        </w:rPr>
      </w:pPr>
      <w:r w:rsidRPr="004641F9">
        <w:rPr>
          <w:rFonts w:ascii="ＭＳ 明朝" w:eastAsia="ＭＳ 明朝" w:hAnsi="Helvetica" w:cs="Helvetica"/>
          <w:kern w:val="0"/>
          <w:szCs w:val="21"/>
        </w:rPr>
        <w:t xml:space="preserve">　午後３時から約２時間の説明会では、資源エネルギー庁職員が原発停止による化石燃料の輸入で「国の富が海外に流出し健全な状態とは言えない」と話し、「原発は引き続き競争力がある電源」と強調。出光一哉・九州大大学院教授（核燃料工学）が川内原発の安全対策などについて説明した。これに対し、質疑応答では「一方的な安全性の説明ではなく、反対意見を踏まえた議論をしてほしい」など、質問に立った６人全員から批判や疑問の声が相次いだ。</w:t>
      </w:r>
    </w:p>
    <w:p w:rsidR="004641F9" w:rsidRPr="004641F9" w:rsidRDefault="004641F9" w:rsidP="004641F9">
      <w:pPr>
        <w:widowControl/>
        <w:rPr>
          <w:rFonts w:ascii="ＭＳ 明朝" w:eastAsia="ＭＳ 明朝" w:hAnsi="Helvetica" w:cs="Helvetica"/>
          <w:kern w:val="0"/>
          <w:szCs w:val="21"/>
        </w:rPr>
      </w:pPr>
      <w:r w:rsidRPr="004641F9">
        <w:rPr>
          <w:rFonts w:ascii="ＭＳ 明朝" w:eastAsia="ＭＳ 明朝" w:hAnsi="Helvetica" w:cs="Helvetica"/>
          <w:kern w:val="0"/>
          <w:szCs w:val="21"/>
        </w:rPr>
        <w:t xml:space="preserve">　県は昨年１０月、川内原発の周辺５市町で計６回、原子力規制庁などによる住民説明会を開催した。だが翌月、伊藤知事が再稼働に同意して以降、市民団体や自治体議会などが求めてきた九電による説明はなく、県も今回、九電に出席を求めなかった。午後４時ごろ会場に姿を見せた伊藤知事も、住民側後方の席に一度腰を下ろすと数分で退席し、報道陣の質問に「一切ノーコメントです」と答えて会場を後にした。</w:t>
      </w:r>
    </w:p>
    <w:p w:rsidR="004641F9" w:rsidRPr="004641F9" w:rsidRDefault="004641F9" w:rsidP="004641F9">
      <w:pPr>
        <w:widowControl/>
        <w:rPr>
          <w:rFonts w:ascii="ＭＳ 明朝" w:eastAsia="ＭＳ 明朝" w:hAnsi="Helvetica" w:cs="Helvetica"/>
          <w:kern w:val="0"/>
          <w:szCs w:val="21"/>
        </w:rPr>
      </w:pPr>
      <w:r w:rsidRPr="004641F9">
        <w:rPr>
          <w:rFonts w:ascii="ＭＳ 明朝" w:eastAsia="ＭＳ 明朝" w:hAnsi="Helvetica" w:cs="Helvetica"/>
          <w:kern w:val="0"/>
          <w:szCs w:val="21"/>
        </w:rPr>
        <w:lastRenderedPageBreak/>
        <w:t xml:space="preserve">　説明会終了後、鹿児島県の永野司・危機管理局長は「県民に原発を理解してもらおうと思い開催した。それなりに理解いただけたのではないか」と語ったが、参加者の評価は低く、薩摩川内市の主婦、藤尾麻矢さん（４１）は「防災計画の話を聞きたかったが、県や知事自身の話もなく残念だった。（今回の説明であれば）本を読んでいるのと同じだ」と述べた。</w:t>
      </w:r>
    </w:p>
    <w:p w:rsidR="004641F9" w:rsidRPr="004641F9" w:rsidRDefault="004641F9" w:rsidP="004641F9">
      <w:pPr>
        <w:widowControl/>
        <w:rPr>
          <w:rFonts w:ascii="ＭＳ 明朝" w:eastAsia="ＭＳ 明朝" w:hAnsi="Helvetica" w:cs="Helvetica"/>
          <w:kern w:val="0"/>
          <w:szCs w:val="21"/>
        </w:rPr>
      </w:pPr>
      <w:r w:rsidRPr="004641F9">
        <w:rPr>
          <w:rFonts w:ascii="ＭＳ 明朝" w:eastAsia="ＭＳ 明朝" w:hAnsi="Helvetica" w:cs="Helvetica"/>
          <w:kern w:val="0"/>
          <w:szCs w:val="21"/>
        </w:rPr>
        <w:t xml:space="preserve">　参加人数の少なさを嘆く声も聞かれ、川内原発５キロ圏にある同市峰山地区コミュニティ協議会長、徳田勝章さん（７７）は「再稼働後の開催だからかもしれないが、もっと関心を持ってもらえれば」と話した。</w:t>
      </w:r>
    </w:p>
    <w:p w:rsidR="004641F9" w:rsidRPr="004641F9" w:rsidRDefault="004641F9" w:rsidP="004641F9">
      <w:pPr>
        <w:widowControl/>
        <w:rPr>
          <w:rFonts w:ascii="ＭＳ 明朝" w:eastAsia="ＭＳ 明朝" w:hAnsi="Helvetica" w:cs="Helvetica"/>
          <w:bCs/>
          <w:kern w:val="0"/>
          <w:szCs w:val="23"/>
        </w:rPr>
      </w:pPr>
      <w:r w:rsidRPr="004641F9">
        <w:rPr>
          <w:rFonts w:ascii="ＭＳ 明朝" w:eastAsia="ＭＳ 明朝" w:hAnsi="Helvetica" w:cs="Helvetica"/>
          <w:bCs/>
          <w:kern w:val="0"/>
          <w:szCs w:val="23"/>
        </w:rPr>
        <w:t>説明責任果たさず</w:t>
      </w:r>
    </w:p>
    <w:p w:rsidR="004641F9" w:rsidRPr="004641F9" w:rsidRDefault="004641F9" w:rsidP="004641F9">
      <w:pPr>
        <w:widowControl/>
        <w:rPr>
          <w:rFonts w:ascii="ＭＳ 明朝" w:eastAsia="ＭＳ 明朝" w:hAnsi="Helvetica" w:cs="Helvetica"/>
          <w:kern w:val="0"/>
          <w:szCs w:val="21"/>
        </w:rPr>
      </w:pPr>
      <w:r w:rsidRPr="004641F9">
        <w:rPr>
          <w:rFonts w:ascii="ＭＳ 明朝" w:eastAsia="ＭＳ 明朝" w:hAnsi="Helvetica" w:cs="Helvetica"/>
          <w:kern w:val="0"/>
          <w:szCs w:val="21"/>
        </w:rPr>
        <w:t xml:space="preserve">　低調に終わった説明会について、吉岡斉・九州大教授（科学史）は「資源エネルギー庁など原発の安全に責任を持たない的外れな関係者だけ呼び、（説明会で）意見を言っても無駄だと県民に思わせた」と批判する。</w:t>
      </w:r>
    </w:p>
    <w:p w:rsidR="004641F9" w:rsidRPr="004641F9" w:rsidRDefault="004641F9" w:rsidP="004641F9">
      <w:pPr>
        <w:widowControl/>
        <w:rPr>
          <w:rFonts w:ascii="ＭＳ 明朝" w:eastAsia="ＭＳ 明朝" w:hAnsi="Helvetica" w:cs="Helvetica"/>
          <w:kern w:val="0"/>
          <w:szCs w:val="21"/>
          <w:lang w:eastAsia="zh-TW"/>
        </w:rPr>
      </w:pPr>
      <w:r w:rsidRPr="004641F9">
        <w:rPr>
          <w:rFonts w:ascii="ＭＳ 明朝" w:eastAsia="ＭＳ 明朝" w:hAnsi="Helvetica" w:cs="Helvetica"/>
          <w:kern w:val="0"/>
          <w:szCs w:val="21"/>
        </w:rPr>
        <w:t xml:space="preserve">　リスクコミュニケーションに詳しいＮＰＯ法人ＨＳＥリスク・シーキューブの土屋智子事務局長は「県が主催するのならば責任がある県が説明した上で、住民から異論も聞き、取り入れる姿勢で臨むべきだ。一方的に説明して終わるのは情報提供に過ぎず、説明責任を果たしたことにはならない」と指摘した。</w:t>
      </w:r>
      <w:r w:rsidRPr="004641F9">
        <w:rPr>
          <w:rFonts w:ascii="ＭＳ 明朝" w:eastAsia="ＭＳ 明朝" w:hAnsi="Helvetica" w:cs="Helvetica"/>
          <w:kern w:val="0"/>
          <w:szCs w:val="21"/>
          <w:lang w:eastAsia="zh-TW"/>
        </w:rPr>
        <w:t>【杣谷健太、関東晋慈、宝満志郎】</w:t>
      </w:r>
    </w:p>
    <w:p w:rsidR="004641F9" w:rsidRDefault="004641F9" w:rsidP="00A01372">
      <w:pPr>
        <w:rPr>
          <w:lang w:eastAsia="zh-TW"/>
        </w:rPr>
      </w:pPr>
    </w:p>
    <w:p w:rsidR="00A852E1" w:rsidRDefault="00A852E1" w:rsidP="00A01372">
      <w:pPr>
        <w:rPr>
          <w:lang w:eastAsia="zh-TW"/>
        </w:rPr>
      </w:pPr>
      <w:r>
        <w:rPr>
          <w:rFonts w:hint="eastAsia"/>
          <w:lang w:eastAsia="zh-TW"/>
        </w:rPr>
        <w:t>2015</w:t>
      </w:r>
      <w:r>
        <w:rPr>
          <w:rFonts w:hint="eastAsia"/>
          <w:lang w:eastAsia="zh-TW"/>
        </w:rPr>
        <w:t>年</w:t>
      </w:r>
      <w:r>
        <w:rPr>
          <w:rFonts w:hint="eastAsia"/>
          <w:lang w:eastAsia="zh-TW"/>
        </w:rPr>
        <w:t>11</w:t>
      </w:r>
      <w:r>
        <w:rPr>
          <w:rFonts w:hint="eastAsia"/>
          <w:lang w:eastAsia="zh-TW"/>
        </w:rPr>
        <w:t>月</w:t>
      </w:r>
      <w:r>
        <w:rPr>
          <w:rFonts w:hint="eastAsia"/>
          <w:lang w:eastAsia="zh-TW"/>
        </w:rPr>
        <w:t>29</w:t>
      </w:r>
      <w:r>
        <w:rPr>
          <w:rFonts w:hint="eastAsia"/>
          <w:lang w:eastAsia="zh-TW"/>
        </w:rPr>
        <w:t>日（日）</w:t>
      </w:r>
    </w:p>
    <w:p w:rsidR="00A852E1" w:rsidRDefault="00A852E1" w:rsidP="00A01372">
      <w:r>
        <w:rPr>
          <w:rFonts w:hint="eastAsia"/>
          <w:lang w:eastAsia="zh-TW"/>
        </w:rPr>
        <w:t xml:space="preserve">　</w:t>
      </w:r>
      <w:r>
        <w:rPr>
          <w:rFonts w:hint="eastAsia"/>
        </w:rPr>
        <w:t>鹿児島県はようやく住民説明会を開催、原発業界から毎年のように寄付を受けている教授が説明者。</w:t>
      </w:r>
      <w:r>
        <w:rPr>
          <w:rFonts w:hint="eastAsia"/>
        </w:rPr>
        <w:t>2008</w:t>
      </w:r>
      <w:r>
        <w:rPr>
          <w:rFonts w:hint="eastAsia"/>
        </w:rPr>
        <w:t>年度から毎年</w:t>
      </w:r>
      <w:r>
        <w:rPr>
          <w:rFonts w:hint="eastAsia"/>
        </w:rPr>
        <w:t>50</w:t>
      </w:r>
      <w:r>
        <w:rPr>
          <w:rFonts w:hint="eastAsia"/>
        </w:rPr>
        <w:t>万円で</w:t>
      </w:r>
      <w:r>
        <w:rPr>
          <w:rFonts w:hint="eastAsia"/>
        </w:rPr>
        <w:t>200</w:t>
      </w:r>
      <w:r>
        <w:rPr>
          <w:rFonts w:hint="eastAsia"/>
        </w:rPr>
        <w:t>万円の奨学寄付金を</w:t>
      </w:r>
      <w:r w:rsidR="00A917BC">
        <w:rPr>
          <w:rFonts w:hint="eastAsia"/>
        </w:rPr>
        <w:t>原子燃料工業から</w:t>
      </w:r>
      <w:r>
        <w:rPr>
          <w:rFonts w:hint="eastAsia"/>
        </w:rPr>
        <w:t>受け取っている。</w:t>
      </w:r>
    </w:p>
    <w:p w:rsidR="00A852E1" w:rsidRDefault="00A852E1" w:rsidP="00A01372"/>
    <w:p w:rsidR="00CA0986" w:rsidRDefault="00CA0986" w:rsidP="00A01372">
      <w:r>
        <w:rPr>
          <w:rFonts w:hint="eastAsia"/>
        </w:rPr>
        <w:t>2015</w:t>
      </w:r>
      <w:r>
        <w:rPr>
          <w:rFonts w:hint="eastAsia"/>
        </w:rPr>
        <w:t>年</w:t>
      </w:r>
      <w:r>
        <w:rPr>
          <w:rFonts w:hint="eastAsia"/>
        </w:rPr>
        <w:t>11</w:t>
      </w:r>
      <w:r>
        <w:rPr>
          <w:rFonts w:hint="eastAsia"/>
        </w:rPr>
        <w:t>月</w:t>
      </w:r>
      <w:r>
        <w:rPr>
          <w:rFonts w:hint="eastAsia"/>
        </w:rPr>
        <w:t>28</w:t>
      </w:r>
      <w:r>
        <w:rPr>
          <w:rFonts w:hint="eastAsia"/>
        </w:rPr>
        <w:t>日（土）</w:t>
      </w:r>
    </w:p>
    <w:p w:rsidR="00CA0986" w:rsidRPr="00EB31EA" w:rsidRDefault="00CA0986" w:rsidP="00CA0986">
      <w:pPr>
        <w:widowControl/>
        <w:spacing w:line="360" w:lineRule="exact"/>
        <w:outlineLvl w:val="1"/>
        <w:rPr>
          <w:rFonts w:ascii="Arial" w:eastAsia="ＭＳ 明朝" w:hAnsi="Arial" w:cs="Arial"/>
          <w:b/>
          <w:bCs/>
          <w:color w:val="000000"/>
          <w:kern w:val="36"/>
          <w:sz w:val="28"/>
          <w:szCs w:val="34"/>
        </w:rPr>
      </w:pPr>
      <w:r w:rsidRPr="00EB31EA">
        <w:rPr>
          <w:rFonts w:ascii="Arial" w:eastAsia="ＭＳ 明朝" w:hAnsi="Arial" w:cs="Arial"/>
          <w:b/>
          <w:bCs/>
          <w:color w:val="000000"/>
          <w:kern w:val="36"/>
          <w:sz w:val="28"/>
          <w:szCs w:val="34"/>
        </w:rPr>
        <w:t>自民に巨額原発マネー</w:t>
      </w:r>
      <w:r w:rsidRPr="00BF0012">
        <w:rPr>
          <w:rFonts w:ascii="Arial" w:eastAsia="ＭＳ 明朝" w:hAnsi="Arial" w:cs="Arial"/>
          <w:b/>
          <w:bCs/>
          <w:color w:val="000000"/>
          <w:kern w:val="36"/>
          <w:szCs w:val="34"/>
        </w:rPr>
        <w:t>（</w:t>
      </w:r>
      <w:r w:rsidRPr="00BF0012">
        <w:rPr>
          <w:rFonts w:ascii="Arial" w:eastAsia="ＭＳ 明朝" w:hAnsi="Arial" w:cs="Arial"/>
          <w:b/>
          <w:bCs/>
          <w:color w:val="000000"/>
          <w:kern w:val="36"/>
          <w:szCs w:val="34"/>
        </w:rPr>
        <w:t>2015</w:t>
      </w:r>
      <w:r w:rsidRPr="00BF0012">
        <w:rPr>
          <w:rFonts w:ascii="Arial" w:eastAsia="ＭＳ 明朝" w:hAnsi="Arial" w:cs="Arial"/>
          <w:b/>
          <w:bCs/>
          <w:color w:val="000000"/>
          <w:kern w:val="36"/>
          <w:szCs w:val="34"/>
        </w:rPr>
        <w:t>年</w:t>
      </w:r>
      <w:r w:rsidRPr="00BF0012">
        <w:rPr>
          <w:rFonts w:ascii="Arial" w:eastAsia="ＭＳ 明朝" w:hAnsi="Arial" w:cs="Arial"/>
          <w:b/>
          <w:bCs/>
          <w:color w:val="000000"/>
          <w:kern w:val="36"/>
          <w:szCs w:val="34"/>
        </w:rPr>
        <w:t>11</w:t>
      </w:r>
      <w:r w:rsidRPr="00BF0012">
        <w:rPr>
          <w:rFonts w:ascii="Arial" w:eastAsia="ＭＳ 明朝" w:hAnsi="Arial" w:cs="Arial"/>
          <w:b/>
          <w:bCs/>
          <w:color w:val="000000"/>
          <w:kern w:val="36"/>
          <w:szCs w:val="34"/>
        </w:rPr>
        <w:t>月</w:t>
      </w:r>
      <w:r w:rsidRPr="00BF0012">
        <w:rPr>
          <w:rFonts w:ascii="Arial" w:eastAsia="ＭＳ 明朝" w:hAnsi="Arial" w:cs="Arial"/>
          <w:b/>
          <w:bCs/>
          <w:color w:val="000000"/>
          <w:kern w:val="36"/>
          <w:szCs w:val="34"/>
        </w:rPr>
        <w:t>28</w:t>
      </w:r>
      <w:r w:rsidRPr="00BF0012">
        <w:rPr>
          <w:rFonts w:ascii="Arial" w:eastAsia="ＭＳ 明朝" w:hAnsi="Arial" w:cs="Arial"/>
          <w:b/>
          <w:bCs/>
          <w:color w:val="000000"/>
          <w:kern w:val="36"/>
          <w:szCs w:val="34"/>
        </w:rPr>
        <w:t>日赤旗）</w:t>
      </w:r>
    </w:p>
    <w:p w:rsidR="00CA0986" w:rsidRPr="00EB31EA" w:rsidRDefault="00CA0986" w:rsidP="00CA0986">
      <w:pPr>
        <w:widowControl/>
        <w:spacing w:line="240" w:lineRule="atLeast"/>
        <w:ind w:firstLineChars="100" w:firstLine="210"/>
        <w:outlineLvl w:val="2"/>
        <w:rPr>
          <w:rFonts w:ascii="ＭＳ 明朝" w:eastAsia="ＭＳ 明朝" w:hAnsi="Arial" w:cs="Arial"/>
          <w:bCs/>
          <w:kern w:val="0"/>
          <w:szCs w:val="26"/>
        </w:rPr>
      </w:pPr>
      <w:r>
        <w:rPr>
          <w:rFonts w:ascii="ＭＳ 明朝" w:eastAsia="ＭＳ 明朝" w:hAnsi="Arial" w:cs="Arial"/>
          <w:bCs/>
          <w:kern w:val="0"/>
          <w:szCs w:val="29"/>
        </w:rPr>
        <w:t>3</w:t>
      </w:r>
      <w:r w:rsidRPr="00EB31EA">
        <w:rPr>
          <w:rFonts w:ascii="ＭＳ 明朝" w:eastAsia="ＭＳ 明朝" w:hAnsi="Arial" w:cs="Arial"/>
          <w:bCs/>
          <w:kern w:val="0"/>
          <w:szCs w:val="29"/>
        </w:rPr>
        <w:t>億円</w:t>
      </w:r>
      <w:r>
        <w:rPr>
          <w:rFonts w:ascii="ＭＳ 明朝" w:eastAsia="ＭＳ 明朝" w:hAnsi="Arial" w:cs="Arial"/>
          <w:bCs/>
          <w:kern w:val="0"/>
          <w:szCs w:val="29"/>
        </w:rPr>
        <w:t>(12年)5</w:t>
      </w:r>
      <w:r w:rsidRPr="00EB31EA">
        <w:rPr>
          <w:rFonts w:ascii="ＭＳ 明朝" w:eastAsia="ＭＳ 明朝" w:hAnsi="Arial" w:cs="Arial"/>
          <w:bCs/>
          <w:kern w:val="0"/>
          <w:szCs w:val="29"/>
        </w:rPr>
        <w:t>億円</w:t>
      </w:r>
      <w:r>
        <w:rPr>
          <w:rFonts w:ascii="ＭＳ 明朝" w:eastAsia="ＭＳ 明朝" w:hAnsi="Arial" w:cs="Arial"/>
          <w:bCs/>
          <w:kern w:val="0"/>
          <w:szCs w:val="29"/>
        </w:rPr>
        <w:t>(13</w:t>
      </w:r>
      <w:r w:rsidRPr="00EB31EA">
        <w:rPr>
          <w:rFonts w:ascii="ＭＳ 明朝" w:eastAsia="ＭＳ 明朝" w:hAnsi="Arial" w:cs="Arial"/>
          <w:bCs/>
          <w:kern w:val="0"/>
          <w:szCs w:val="29"/>
        </w:rPr>
        <w:t>年</w:t>
      </w:r>
      <w:r>
        <w:rPr>
          <w:rFonts w:ascii="ＭＳ 明朝" w:eastAsia="ＭＳ 明朝" w:hAnsi="Arial" w:cs="Arial"/>
          <w:bCs/>
          <w:kern w:val="0"/>
          <w:szCs w:val="29"/>
        </w:rPr>
        <w:t>)7</w:t>
      </w:r>
      <w:r w:rsidRPr="00EB31EA">
        <w:rPr>
          <w:rFonts w:ascii="ＭＳ 明朝" w:eastAsia="ＭＳ 明朝" w:hAnsi="Arial" w:cs="Arial"/>
          <w:bCs/>
          <w:kern w:val="0"/>
          <w:szCs w:val="29"/>
        </w:rPr>
        <w:t>億円</w:t>
      </w:r>
      <w:r>
        <w:rPr>
          <w:rFonts w:ascii="ＭＳ 明朝" w:eastAsia="ＭＳ 明朝" w:hAnsi="Arial" w:cs="Arial"/>
          <w:bCs/>
          <w:kern w:val="0"/>
          <w:szCs w:val="29"/>
        </w:rPr>
        <w:t>(14</w:t>
      </w:r>
      <w:r w:rsidRPr="00EB31EA">
        <w:rPr>
          <w:rFonts w:ascii="ＭＳ 明朝" w:eastAsia="ＭＳ 明朝" w:hAnsi="Arial" w:cs="Arial"/>
          <w:bCs/>
          <w:kern w:val="0"/>
          <w:szCs w:val="29"/>
        </w:rPr>
        <w:t>年</w:t>
      </w:r>
      <w:r>
        <w:rPr>
          <w:rFonts w:ascii="ＭＳ 明朝" w:eastAsia="ＭＳ 明朝" w:hAnsi="Arial" w:cs="Arial"/>
          <w:bCs/>
          <w:kern w:val="0"/>
          <w:szCs w:val="29"/>
        </w:rPr>
        <w:t xml:space="preserve">)　</w:t>
      </w:r>
      <w:r w:rsidRPr="00EB31EA">
        <w:rPr>
          <w:rFonts w:ascii="ＭＳ 明朝" w:eastAsia="ＭＳ 明朝" w:hAnsi="Arial" w:cs="Arial"/>
          <w:bCs/>
          <w:kern w:val="36"/>
          <w:szCs w:val="34"/>
        </w:rPr>
        <w:t>再稼働・原発輸出を後押し</w:t>
      </w:r>
      <w:r>
        <w:rPr>
          <w:rFonts w:ascii="ＭＳ 明朝" w:eastAsia="ＭＳ 明朝" w:hAnsi="Arial" w:cs="Arial"/>
          <w:bCs/>
          <w:kern w:val="36"/>
          <w:szCs w:val="34"/>
        </w:rPr>
        <w:t>14</w:t>
      </w:r>
      <w:r w:rsidRPr="00EB31EA">
        <w:rPr>
          <w:rFonts w:ascii="ＭＳ 明朝" w:eastAsia="ＭＳ 明朝" w:hAnsi="Arial" w:cs="Arial"/>
          <w:bCs/>
          <w:kern w:val="0"/>
          <w:szCs w:val="26"/>
        </w:rPr>
        <w:t>年政治資金報告</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電力会社や原子力関連企業などでつくる原発利益共同</w:t>
      </w:r>
      <w:r>
        <w:rPr>
          <w:rFonts w:ascii="ＭＳ 明朝" w:eastAsia="ＭＳ 明朝" w:hAnsi="Arial" w:cs="Arial"/>
          <w:kern w:val="0"/>
          <w:szCs w:val="24"/>
        </w:rPr>
        <w:t>7</w:t>
      </w:r>
      <w:r w:rsidRPr="00EB31EA">
        <w:rPr>
          <w:rFonts w:ascii="ＭＳ 明朝" w:eastAsia="ＭＳ 明朝" w:hAnsi="Arial" w:cs="Arial"/>
          <w:kern w:val="0"/>
          <w:szCs w:val="24"/>
        </w:rPr>
        <w:t>億</w:t>
      </w:r>
      <w:r>
        <w:rPr>
          <w:rFonts w:ascii="ＭＳ 明朝" w:eastAsia="ＭＳ 明朝" w:hAnsi="Arial" w:cs="Arial"/>
          <w:kern w:val="0"/>
          <w:szCs w:val="24"/>
        </w:rPr>
        <w:t>1000</w:t>
      </w:r>
      <w:r w:rsidRPr="00EB31EA">
        <w:rPr>
          <w:rFonts w:ascii="ＭＳ 明朝" w:eastAsia="ＭＳ 明朝" w:hAnsi="Arial" w:cs="Arial"/>
          <w:kern w:val="0"/>
          <w:szCs w:val="24"/>
        </w:rPr>
        <w:t>万円を自民党の政治資金団体「国民政治協会」に献金していたことが、総務省が</w:t>
      </w:r>
      <w:r>
        <w:rPr>
          <w:rFonts w:ascii="ＭＳ 明朝" w:eastAsia="ＭＳ 明朝" w:hAnsi="Arial" w:cs="Arial"/>
          <w:kern w:val="0"/>
          <w:szCs w:val="24"/>
        </w:rPr>
        <w:t>27</w:t>
      </w:r>
      <w:r w:rsidRPr="00EB31EA">
        <w:rPr>
          <w:rFonts w:ascii="ＭＳ 明朝" w:eastAsia="ＭＳ 明朝" w:hAnsi="Arial" w:cs="Arial"/>
          <w:kern w:val="0"/>
          <w:szCs w:val="24"/>
        </w:rPr>
        <w:t>日に公表した</w:t>
      </w:r>
      <w:r>
        <w:rPr>
          <w:rFonts w:ascii="ＭＳ 明朝" w:eastAsia="ＭＳ 明朝" w:hAnsi="Arial" w:cs="Arial"/>
          <w:kern w:val="0"/>
          <w:szCs w:val="24"/>
        </w:rPr>
        <w:t>14</w:t>
      </w:r>
      <w:r w:rsidRPr="00EB31EA">
        <w:rPr>
          <w:rFonts w:ascii="ＭＳ 明朝" w:eastAsia="ＭＳ 明朝" w:hAnsi="Arial" w:cs="Arial"/>
          <w:kern w:val="0"/>
          <w:szCs w:val="24"/>
        </w:rPr>
        <w:t>年分の政治資金収支報告書でわかりました。献金額は１</w:t>
      </w:r>
      <w:r>
        <w:rPr>
          <w:rFonts w:ascii="ＭＳ 明朝" w:eastAsia="ＭＳ 明朝" w:hAnsi="Arial" w:cs="Arial"/>
          <w:kern w:val="0"/>
          <w:szCs w:val="24"/>
        </w:rPr>
        <w:t>12</w:t>
      </w:r>
      <w:r w:rsidRPr="00EB31EA">
        <w:rPr>
          <w:rFonts w:ascii="ＭＳ 明朝" w:eastAsia="ＭＳ 明朝" w:hAnsi="Arial" w:cs="Arial"/>
          <w:kern w:val="0"/>
          <w:szCs w:val="24"/>
        </w:rPr>
        <w:t>に約</w:t>
      </w:r>
      <w:r>
        <w:rPr>
          <w:rFonts w:ascii="ＭＳ 明朝" w:eastAsia="ＭＳ 明朝" w:hAnsi="Arial" w:cs="Arial"/>
          <w:kern w:val="0"/>
          <w:szCs w:val="24"/>
        </w:rPr>
        <w:t>3</w:t>
      </w:r>
      <w:r w:rsidRPr="00EB31EA">
        <w:rPr>
          <w:rFonts w:ascii="ＭＳ 明朝" w:eastAsia="ＭＳ 明朝" w:hAnsi="Arial" w:cs="Arial"/>
          <w:kern w:val="0"/>
          <w:szCs w:val="24"/>
        </w:rPr>
        <w:t>億円、</w:t>
      </w:r>
      <w:r>
        <w:rPr>
          <w:rFonts w:ascii="ＭＳ 明朝" w:eastAsia="ＭＳ 明朝" w:hAnsi="Arial" w:cs="Arial"/>
          <w:kern w:val="0"/>
          <w:szCs w:val="24"/>
        </w:rPr>
        <w:t>13</w:t>
      </w:r>
      <w:r w:rsidRPr="00EB31EA">
        <w:rPr>
          <w:rFonts w:ascii="ＭＳ 明朝" w:eastAsia="ＭＳ 明朝" w:hAnsi="Arial" w:cs="Arial"/>
          <w:kern w:val="0"/>
          <w:szCs w:val="24"/>
        </w:rPr>
        <w:t>年に約</w:t>
      </w:r>
      <w:r>
        <w:rPr>
          <w:rFonts w:ascii="ＭＳ 明朝" w:eastAsia="ＭＳ 明朝" w:hAnsi="Arial" w:cs="Arial"/>
          <w:kern w:val="0"/>
          <w:szCs w:val="24"/>
        </w:rPr>
        <w:t>5</w:t>
      </w:r>
      <w:r w:rsidRPr="00EB31EA">
        <w:rPr>
          <w:rFonts w:ascii="ＭＳ 明朝" w:eastAsia="ＭＳ 明朝" w:hAnsi="Arial" w:cs="Arial"/>
          <w:kern w:val="0"/>
          <w:szCs w:val="24"/>
        </w:rPr>
        <w:t>億円と連続して上昇。国民の批判を振り切って再稼働と原発輸出を推し進める安倍政権の背景に巨額の原発マネーがあることが浮かび上がります。</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w:t>
      </w:r>
      <w:r>
        <w:rPr>
          <w:rFonts w:ascii="ＭＳ 明朝" w:eastAsia="ＭＳ 明朝" w:hAnsi="Arial" w:cs="Arial"/>
          <w:kern w:val="0"/>
          <w:szCs w:val="24"/>
        </w:rPr>
        <w:t>14</w:t>
      </w:r>
      <w:r w:rsidRPr="00EB31EA">
        <w:rPr>
          <w:rFonts w:ascii="ＭＳ 明朝" w:eastAsia="ＭＳ 明朝" w:hAnsi="Arial" w:cs="Arial"/>
          <w:kern w:val="0"/>
          <w:szCs w:val="24"/>
        </w:rPr>
        <w:t>は原産協会会員</w:t>
      </w:r>
      <w:r>
        <w:rPr>
          <w:rFonts w:ascii="ＭＳ 明朝" w:eastAsia="ＭＳ 明朝" w:hAnsi="Arial" w:cs="Arial"/>
          <w:kern w:val="0"/>
          <w:szCs w:val="24"/>
        </w:rPr>
        <w:t>430</w:t>
      </w:r>
      <w:r w:rsidRPr="00EB31EA">
        <w:rPr>
          <w:rFonts w:ascii="ＭＳ 明朝" w:eastAsia="ＭＳ 明朝" w:hAnsi="Arial" w:cs="Arial"/>
          <w:kern w:val="0"/>
          <w:szCs w:val="24"/>
        </w:rPr>
        <w:t>社・団体のうち判明分だけで</w:t>
      </w:r>
      <w:r>
        <w:rPr>
          <w:rFonts w:ascii="ＭＳ 明朝" w:eastAsia="ＭＳ 明朝" w:hAnsi="Arial" w:cs="Arial"/>
          <w:kern w:val="0"/>
          <w:szCs w:val="24"/>
        </w:rPr>
        <w:t>60</w:t>
      </w:r>
      <w:r w:rsidRPr="00EB31EA">
        <w:rPr>
          <w:rFonts w:ascii="ＭＳ 明朝" w:eastAsia="ＭＳ 明朝" w:hAnsi="Arial" w:cs="Arial"/>
          <w:kern w:val="0"/>
          <w:szCs w:val="24"/>
        </w:rPr>
        <w:t>社が献金。原子炉メーカーでは三菱重工業が</w:t>
      </w:r>
      <w:r>
        <w:rPr>
          <w:rFonts w:ascii="ＭＳ 明朝" w:eastAsia="ＭＳ 明朝" w:hAnsi="Arial" w:cs="Arial"/>
          <w:kern w:val="0"/>
          <w:szCs w:val="24"/>
        </w:rPr>
        <w:t>3300</w:t>
      </w:r>
      <w:r w:rsidRPr="00EB31EA">
        <w:rPr>
          <w:rFonts w:ascii="ＭＳ 明朝" w:eastAsia="ＭＳ 明朝" w:hAnsi="Arial" w:cs="Arial"/>
          <w:kern w:val="0"/>
          <w:szCs w:val="24"/>
        </w:rPr>
        <w:t>万円、東芝と日立製作所がそれぞれ</w:t>
      </w:r>
      <w:r>
        <w:rPr>
          <w:rFonts w:ascii="ＭＳ 明朝" w:eastAsia="ＭＳ 明朝" w:hAnsi="Arial" w:cs="Arial"/>
          <w:kern w:val="0"/>
          <w:szCs w:val="24"/>
        </w:rPr>
        <w:t>2850</w:t>
      </w:r>
      <w:r w:rsidRPr="00EB31EA">
        <w:rPr>
          <w:rFonts w:ascii="ＭＳ 明朝" w:eastAsia="ＭＳ 明朝" w:hAnsi="Arial" w:cs="Arial"/>
          <w:kern w:val="0"/>
          <w:szCs w:val="24"/>
        </w:rPr>
        <w:t>万円でした。</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製鋼大手の新日鉄住金（</w:t>
      </w:r>
      <w:r>
        <w:rPr>
          <w:rFonts w:ascii="ＭＳ 明朝" w:eastAsia="ＭＳ 明朝" w:hAnsi="Arial" w:cs="Arial"/>
          <w:kern w:val="0"/>
          <w:szCs w:val="24"/>
        </w:rPr>
        <w:t>3500</w:t>
      </w:r>
      <w:r w:rsidRPr="00EB31EA">
        <w:rPr>
          <w:rFonts w:ascii="ＭＳ 明朝" w:eastAsia="ＭＳ 明朝" w:hAnsi="Arial" w:cs="Arial"/>
          <w:kern w:val="0"/>
          <w:szCs w:val="24"/>
        </w:rPr>
        <w:t>万円）や化学大手の東レ（</w:t>
      </w:r>
      <w:r>
        <w:rPr>
          <w:rFonts w:ascii="ＭＳ 明朝" w:eastAsia="ＭＳ 明朝" w:hAnsi="Arial" w:cs="Arial"/>
          <w:kern w:val="0"/>
          <w:szCs w:val="24"/>
        </w:rPr>
        <w:t>4000</w:t>
      </w:r>
      <w:r w:rsidRPr="00EB31EA">
        <w:rPr>
          <w:rFonts w:ascii="ＭＳ 明朝" w:eastAsia="ＭＳ 明朝" w:hAnsi="Arial" w:cs="Arial"/>
          <w:kern w:val="0"/>
          <w:szCs w:val="24"/>
        </w:rPr>
        <w:t>万円）などが目立ちます。</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重電機器・家電メーカーでつくる一般社団法人「日本電機工業会」は</w:t>
      </w:r>
      <w:r>
        <w:rPr>
          <w:rFonts w:ascii="ＭＳ 明朝" w:eastAsia="ＭＳ 明朝" w:hAnsi="Arial" w:cs="Arial"/>
          <w:kern w:val="0"/>
          <w:szCs w:val="24"/>
        </w:rPr>
        <w:t>7700</w:t>
      </w:r>
      <w:r w:rsidRPr="00EB31EA">
        <w:rPr>
          <w:rFonts w:ascii="ＭＳ 明朝" w:eastAsia="ＭＳ 明朝" w:hAnsi="Arial" w:cs="Arial"/>
          <w:kern w:val="0"/>
          <w:szCs w:val="24"/>
        </w:rPr>
        <w:t>万円を拠出していました。</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電力会社はグループ企業を介して献金。関西電力関連のきんでんが</w:t>
      </w:r>
      <w:r>
        <w:rPr>
          <w:rFonts w:ascii="ＭＳ 明朝" w:eastAsia="ＭＳ 明朝" w:hAnsi="Arial" w:cs="Arial"/>
          <w:kern w:val="0"/>
          <w:szCs w:val="24"/>
        </w:rPr>
        <w:t>400</w:t>
      </w:r>
      <w:r w:rsidRPr="00EB31EA">
        <w:rPr>
          <w:rFonts w:ascii="ＭＳ 明朝" w:eastAsia="ＭＳ 明朝" w:hAnsi="Arial" w:cs="Arial"/>
          <w:kern w:val="0"/>
          <w:szCs w:val="24"/>
        </w:rPr>
        <w:t>万円、中国電力関連の中電工が</w:t>
      </w:r>
      <w:r>
        <w:rPr>
          <w:rFonts w:ascii="ＭＳ 明朝" w:eastAsia="ＭＳ 明朝" w:hAnsi="Arial" w:cs="Arial"/>
          <w:kern w:val="0"/>
          <w:szCs w:val="24"/>
        </w:rPr>
        <w:t>112</w:t>
      </w:r>
      <w:r w:rsidRPr="00EB31EA">
        <w:rPr>
          <w:rFonts w:ascii="ＭＳ 明朝" w:eastAsia="ＭＳ 明朝" w:hAnsi="Arial" w:cs="Arial"/>
          <w:kern w:val="0"/>
          <w:szCs w:val="24"/>
        </w:rPr>
        <w:t>万円など。</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自民党が野党だった</w:t>
      </w:r>
      <w:r>
        <w:rPr>
          <w:rFonts w:ascii="ＭＳ 明朝" w:eastAsia="ＭＳ 明朝" w:hAnsi="Arial" w:cs="Arial"/>
          <w:kern w:val="0"/>
          <w:szCs w:val="24"/>
        </w:rPr>
        <w:t>11</w:t>
      </w:r>
      <w:r w:rsidRPr="00EB31EA">
        <w:rPr>
          <w:rFonts w:ascii="ＭＳ 明朝" w:eastAsia="ＭＳ 明朝" w:hAnsi="Arial" w:cs="Arial"/>
          <w:kern w:val="0"/>
          <w:szCs w:val="24"/>
        </w:rPr>
        <w:t>年と、年末の総選挙で同党が政権復帰した</w:t>
      </w:r>
      <w:r>
        <w:rPr>
          <w:rFonts w:ascii="ＭＳ 明朝" w:eastAsia="ＭＳ 明朝" w:hAnsi="Arial" w:cs="Arial"/>
          <w:kern w:val="0"/>
          <w:szCs w:val="24"/>
        </w:rPr>
        <w:t>12</w:t>
      </w:r>
      <w:r w:rsidRPr="00EB31EA">
        <w:rPr>
          <w:rFonts w:ascii="ＭＳ 明朝" w:eastAsia="ＭＳ 明朝" w:hAnsi="Arial" w:cs="Arial"/>
          <w:kern w:val="0"/>
          <w:szCs w:val="24"/>
        </w:rPr>
        <w:t>年は、同協会会員企業からの献金は計</w:t>
      </w:r>
      <w:r>
        <w:rPr>
          <w:rFonts w:ascii="ＭＳ 明朝" w:eastAsia="ＭＳ 明朝" w:hAnsi="Arial" w:cs="Arial"/>
          <w:kern w:val="0"/>
          <w:szCs w:val="24"/>
        </w:rPr>
        <w:t>3</w:t>
      </w:r>
      <w:r w:rsidRPr="00EB31EA">
        <w:rPr>
          <w:rFonts w:ascii="ＭＳ 明朝" w:eastAsia="ＭＳ 明朝" w:hAnsi="Arial" w:cs="Arial"/>
          <w:kern w:val="0"/>
          <w:szCs w:val="24"/>
        </w:rPr>
        <w:t>億</w:t>
      </w:r>
      <w:r>
        <w:rPr>
          <w:rFonts w:ascii="ＭＳ 明朝" w:eastAsia="ＭＳ 明朝" w:hAnsi="Arial" w:cs="Arial"/>
          <w:kern w:val="0"/>
          <w:szCs w:val="24"/>
        </w:rPr>
        <w:t>3000</w:t>
      </w:r>
      <w:r w:rsidRPr="00EB31EA">
        <w:rPr>
          <w:rFonts w:ascii="ＭＳ 明朝" w:eastAsia="ＭＳ 明朝" w:hAnsi="Arial" w:cs="Arial"/>
          <w:kern w:val="0"/>
          <w:szCs w:val="24"/>
        </w:rPr>
        <w:t>万円程度でした。しかし</w:t>
      </w:r>
      <w:r>
        <w:rPr>
          <w:rFonts w:ascii="ＭＳ 明朝" w:eastAsia="ＭＳ 明朝" w:hAnsi="Arial" w:cs="Arial"/>
          <w:kern w:val="0"/>
          <w:szCs w:val="24"/>
        </w:rPr>
        <w:t>13</w:t>
      </w:r>
      <w:r w:rsidRPr="00EB31EA">
        <w:rPr>
          <w:rFonts w:ascii="ＭＳ 明朝" w:eastAsia="ＭＳ 明朝" w:hAnsi="Arial" w:cs="Arial"/>
          <w:kern w:val="0"/>
          <w:szCs w:val="24"/>
        </w:rPr>
        <w:t>年には大口献金元を中心に増額し、少なくとも</w:t>
      </w:r>
      <w:r>
        <w:rPr>
          <w:rFonts w:ascii="ＭＳ 明朝" w:eastAsia="ＭＳ 明朝" w:hAnsi="Arial" w:cs="Arial"/>
          <w:kern w:val="0"/>
          <w:szCs w:val="24"/>
        </w:rPr>
        <w:t>5</w:t>
      </w:r>
      <w:r w:rsidRPr="00EB31EA">
        <w:rPr>
          <w:rFonts w:ascii="ＭＳ 明朝" w:eastAsia="ＭＳ 明朝" w:hAnsi="Arial" w:cs="Arial"/>
          <w:kern w:val="0"/>
          <w:szCs w:val="24"/>
        </w:rPr>
        <w:t>億</w:t>
      </w:r>
      <w:r>
        <w:rPr>
          <w:rFonts w:ascii="ＭＳ 明朝" w:eastAsia="ＭＳ 明朝" w:hAnsi="Arial" w:cs="Arial"/>
          <w:kern w:val="0"/>
          <w:szCs w:val="24"/>
        </w:rPr>
        <w:t>8000</w:t>
      </w:r>
      <w:r w:rsidRPr="00EB31EA">
        <w:rPr>
          <w:rFonts w:ascii="ＭＳ 明朝" w:eastAsia="ＭＳ 明朝" w:hAnsi="Arial" w:cs="Arial"/>
          <w:kern w:val="0"/>
          <w:szCs w:val="24"/>
        </w:rPr>
        <w:t>万円に。政権復帰後の</w:t>
      </w:r>
      <w:r>
        <w:rPr>
          <w:rFonts w:ascii="ＭＳ 明朝" w:eastAsia="ＭＳ 明朝" w:hAnsi="Arial" w:cs="Arial"/>
          <w:kern w:val="0"/>
          <w:szCs w:val="24"/>
        </w:rPr>
        <w:t>2</w:t>
      </w:r>
      <w:r w:rsidRPr="00EB31EA">
        <w:rPr>
          <w:rFonts w:ascii="ＭＳ 明朝" w:eastAsia="ＭＳ 明朝" w:hAnsi="Arial" w:cs="Arial"/>
          <w:kern w:val="0"/>
          <w:szCs w:val="24"/>
        </w:rPr>
        <w:t>年間で急激に増えました。</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この間、安倍政権は原発再稼働と原子炉の輸出を「成長戦略」の中に位置づけ、九州電力川内原発を再稼働し、四国電力伊方原発の再稼働も決めました。</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lastRenderedPageBreak/>
        <w:t xml:space="preserve">　輸出促進では、首相自身が外遊でトップセールスを展開。これまでトルコやアラブ首長国連邦への輸出を可能にする原子力協定を締結したほか、事実上の核兵器保有国であるインドとも締結交渉を進めています。</w:t>
      </w:r>
    </w:p>
    <w:p w:rsidR="00CA0986" w:rsidRPr="00EB31EA" w:rsidRDefault="00CA0986" w:rsidP="00CA0986">
      <w:pPr>
        <w:widowControl/>
        <w:spacing w:line="240" w:lineRule="atLeast"/>
        <w:rPr>
          <w:rFonts w:ascii="ＭＳ 明朝" w:eastAsia="ＭＳ 明朝" w:hAnsi="Arial" w:cs="Arial"/>
          <w:kern w:val="0"/>
          <w:szCs w:val="24"/>
        </w:rPr>
      </w:pPr>
      <w:r w:rsidRPr="00EB31EA">
        <w:rPr>
          <w:rFonts w:ascii="ＭＳ 明朝" w:eastAsia="ＭＳ 明朝" w:hAnsi="Arial" w:cs="Arial"/>
          <w:kern w:val="0"/>
          <w:szCs w:val="24"/>
        </w:rPr>
        <w:t xml:space="preserve">　業界からの献金を背景とした露骨な利益誘導といえます。原産協会は本紙の取材に、「個別会員企業の献金については関知していない」と答えました。</w:t>
      </w:r>
    </w:p>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CA0986" w:rsidRPr="00EB31EA" w:rsidTr="00CA0986">
        <w:trPr>
          <w:tblCellSpacing w:w="0" w:type="dxa"/>
          <w:jc w:val="center"/>
        </w:trPr>
        <w:tc>
          <w:tcPr>
            <w:tcW w:w="0" w:type="auto"/>
            <w:vAlign w:val="center"/>
            <w:hideMark/>
          </w:tcPr>
          <w:p w:rsidR="00CA0986" w:rsidRPr="00EB31EA" w:rsidRDefault="00CA0986" w:rsidP="00CA0986">
            <w:pPr>
              <w:widowControl/>
              <w:spacing w:line="384" w:lineRule="auto"/>
              <w:jc w:val="center"/>
              <w:rPr>
                <w:rFonts w:ascii="Arial" w:eastAsia="PMingLiU" w:hAnsi="Arial" w:cs="Arial"/>
                <w:kern w:val="0"/>
                <w:sz w:val="23"/>
                <w:szCs w:val="23"/>
              </w:rPr>
            </w:pPr>
            <w:r w:rsidRPr="00EB31EA">
              <w:rPr>
                <w:rFonts w:ascii="Arial" w:eastAsia="PMingLiU" w:hAnsi="Arial" w:cs="Arial"/>
                <w:noProof/>
                <w:kern w:val="0"/>
                <w:sz w:val="23"/>
                <w:szCs w:val="23"/>
                <w:lang w:eastAsia="zh-TW"/>
              </w:rPr>
              <w:drawing>
                <wp:inline distT="0" distB="0" distL="0" distR="0" wp14:anchorId="3EE15BD8" wp14:editId="668D46C8">
                  <wp:extent cx="3252988" cy="2371725"/>
                  <wp:effectExtent l="0" t="0" r="5080" b="0"/>
                  <wp:docPr id="39" name="図 39"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図"/>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58589" cy="2375809"/>
                          </a:xfrm>
                          <a:prstGeom prst="rect">
                            <a:avLst/>
                          </a:prstGeom>
                          <a:noFill/>
                          <a:ln>
                            <a:noFill/>
                          </a:ln>
                        </pic:spPr>
                      </pic:pic>
                    </a:graphicData>
                  </a:graphic>
                </wp:inline>
              </w:drawing>
            </w:r>
          </w:p>
        </w:tc>
      </w:tr>
    </w:tbl>
    <w:p w:rsidR="00CA0986" w:rsidRDefault="00CA0986" w:rsidP="00A01372"/>
    <w:p w:rsidR="004813A4" w:rsidRDefault="004813A4" w:rsidP="00A01372">
      <w:r>
        <w:rPr>
          <w:rFonts w:hint="eastAsia"/>
        </w:rPr>
        <w:t>2015</w:t>
      </w:r>
      <w:r>
        <w:rPr>
          <w:rFonts w:hint="eastAsia"/>
        </w:rPr>
        <w:t>年</w:t>
      </w:r>
      <w:r>
        <w:rPr>
          <w:rFonts w:hint="eastAsia"/>
        </w:rPr>
        <w:t>11</w:t>
      </w:r>
      <w:r>
        <w:rPr>
          <w:rFonts w:hint="eastAsia"/>
        </w:rPr>
        <w:t>月</w:t>
      </w:r>
      <w:r>
        <w:rPr>
          <w:rFonts w:hint="eastAsia"/>
        </w:rPr>
        <w:t>27</w:t>
      </w:r>
      <w:r>
        <w:rPr>
          <w:rFonts w:hint="eastAsia"/>
        </w:rPr>
        <w:t>日（金）</w:t>
      </w:r>
    </w:p>
    <w:p w:rsidR="004813A4" w:rsidRDefault="004813A4" w:rsidP="00A01372">
      <w:r>
        <w:rPr>
          <w:rFonts w:hint="eastAsia"/>
        </w:rPr>
        <w:t xml:space="preserve">　脱炭素</w:t>
      </w:r>
      <w:r w:rsidR="00944600">
        <w:rPr>
          <w:rFonts w:hint="eastAsia"/>
        </w:rPr>
        <w:t>逆行</w:t>
      </w:r>
      <w:r>
        <w:rPr>
          <w:rFonts w:hint="eastAsia"/>
        </w:rPr>
        <w:t>日本。石炭火力発電所の新規建設計画が計</w:t>
      </w:r>
      <w:r>
        <w:rPr>
          <w:rFonts w:hint="eastAsia"/>
        </w:rPr>
        <w:t>48</w:t>
      </w:r>
      <w:r>
        <w:rPr>
          <w:rFonts w:hint="eastAsia"/>
        </w:rPr>
        <w:t>基に上り、全て稼働すると年間</w:t>
      </w:r>
      <w:r>
        <w:rPr>
          <w:rFonts w:hint="eastAsia"/>
        </w:rPr>
        <w:t>1</w:t>
      </w:r>
      <w:r>
        <w:rPr>
          <w:rFonts w:hint="eastAsia"/>
        </w:rPr>
        <w:t>億</w:t>
      </w:r>
      <w:r>
        <w:rPr>
          <w:rFonts w:hint="eastAsia"/>
        </w:rPr>
        <w:t>4100</w:t>
      </w:r>
      <w:r>
        <w:rPr>
          <w:rFonts w:hint="eastAsia"/>
        </w:rPr>
        <w:t>万トンの二酸化炭素が排出されることが</w:t>
      </w:r>
      <w:r>
        <w:rPr>
          <w:rFonts w:hint="eastAsia"/>
        </w:rPr>
        <w:t>26</w:t>
      </w:r>
      <w:r>
        <w:rPr>
          <w:rFonts w:hint="eastAsia"/>
        </w:rPr>
        <w:t>日までにわかった。</w:t>
      </w:r>
    </w:p>
    <w:p w:rsidR="00973E4E" w:rsidRDefault="00973E4E" w:rsidP="00A01372">
      <w:r>
        <w:rPr>
          <w:rFonts w:hint="eastAsia"/>
        </w:rPr>
        <w:t xml:space="preserve"> </w:t>
      </w:r>
      <w:r>
        <w:t>地球の気温上昇を産業革命期以前（</w:t>
      </w:r>
      <w:r>
        <w:t>1859</w:t>
      </w:r>
      <w:r>
        <w:t>年頃）に比べ</w:t>
      </w:r>
      <w:r>
        <w:t>2</w:t>
      </w:r>
      <w:r>
        <w:t>度未満に抑えることが国際的合意になっている。発電所の運転期間は通常</w:t>
      </w:r>
      <w:r>
        <w:t>40</w:t>
      </w:r>
      <w:r>
        <w:t>年を超え、</w:t>
      </w:r>
      <w:r>
        <w:t>2060</w:t>
      </w:r>
      <w:r>
        <w:t>年頃まで二酸化炭素や各種有害物質を排出し続けることになり、次世代に禍根を残すことになる。</w:t>
      </w:r>
    </w:p>
    <w:p w:rsidR="00973E4E" w:rsidRDefault="00973E4E" w:rsidP="00A01372"/>
    <w:p w:rsidR="007B57A6" w:rsidRDefault="007B57A6" w:rsidP="00A01372">
      <w:r>
        <w:rPr>
          <w:rFonts w:hint="eastAsia"/>
        </w:rPr>
        <w:t>2015</w:t>
      </w:r>
      <w:r>
        <w:rPr>
          <w:rFonts w:hint="eastAsia"/>
        </w:rPr>
        <w:t>年</w:t>
      </w:r>
      <w:r>
        <w:rPr>
          <w:rFonts w:hint="eastAsia"/>
        </w:rPr>
        <w:t>11</w:t>
      </w:r>
      <w:r>
        <w:rPr>
          <w:rFonts w:hint="eastAsia"/>
        </w:rPr>
        <w:t>月</w:t>
      </w:r>
      <w:r>
        <w:rPr>
          <w:rFonts w:hint="eastAsia"/>
        </w:rPr>
        <w:t>21</w:t>
      </w:r>
      <w:r>
        <w:rPr>
          <w:rFonts w:hint="eastAsia"/>
        </w:rPr>
        <w:t>日（土）</w:t>
      </w:r>
    </w:p>
    <w:p w:rsidR="007B57A6" w:rsidRDefault="007B57A6" w:rsidP="00A01372">
      <w:r>
        <w:rPr>
          <w:rFonts w:hint="eastAsia"/>
        </w:rPr>
        <w:t xml:space="preserve">　地域の冷暖房、ゴミ処理で、政府が整備後押し、来年度以降「地域エネルギー事業センター」を全国</w:t>
      </w:r>
      <w:r>
        <w:rPr>
          <w:rFonts w:hint="eastAsia"/>
        </w:rPr>
        <w:t>100</w:t>
      </w:r>
      <w:r>
        <w:rPr>
          <w:rFonts w:hint="eastAsia"/>
        </w:rPr>
        <w:t>箇所に整備し、ゴミ処理などから出る熱を周辺で活用できるようにする。周辺の家庭や企業などの光熱費を最大</w:t>
      </w:r>
      <w:r>
        <w:rPr>
          <w:rFonts w:hint="eastAsia"/>
        </w:rPr>
        <w:t>3</w:t>
      </w:r>
      <w:r>
        <w:rPr>
          <w:rFonts w:hint="eastAsia"/>
        </w:rPr>
        <w:t>割減らす効果を見込む。</w:t>
      </w:r>
    </w:p>
    <w:p w:rsidR="007B57A6" w:rsidRDefault="007B57A6" w:rsidP="00A01372">
      <w:r>
        <w:rPr>
          <w:rFonts w:hint="eastAsia"/>
        </w:rPr>
        <w:t xml:space="preserve">　費用は</w:t>
      </w:r>
      <w:r>
        <w:rPr>
          <w:rFonts w:hint="eastAsia"/>
        </w:rPr>
        <w:t>1</w:t>
      </w:r>
      <w:r>
        <w:rPr>
          <w:rFonts w:hint="eastAsia"/>
        </w:rPr>
        <w:t>箇所当たり</w:t>
      </w:r>
      <w:r>
        <w:rPr>
          <w:rFonts w:hint="eastAsia"/>
        </w:rPr>
        <w:t>30</w:t>
      </w:r>
      <w:r>
        <w:rPr>
          <w:rFonts w:hint="eastAsia"/>
        </w:rPr>
        <w:t>億～</w:t>
      </w:r>
      <w:r>
        <w:rPr>
          <w:rFonts w:hint="eastAsia"/>
        </w:rPr>
        <w:t>40</w:t>
      </w:r>
      <w:r>
        <w:rPr>
          <w:rFonts w:hint="eastAsia"/>
        </w:rPr>
        <w:t>億円で、総額で</w:t>
      </w:r>
      <w:r>
        <w:rPr>
          <w:rFonts w:hint="eastAsia"/>
        </w:rPr>
        <w:t>4</w:t>
      </w:r>
      <w:r>
        <w:rPr>
          <w:rFonts w:hint="eastAsia"/>
        </w:rPr>
        <w:t>千億円前後とみられる。民間金融機関に</w:t>
      </w:r>
      <w:r>
        <w:rPr>
          <w:rFonts w:hint="eastAsia"/>
        </w:rPr>
        <w:t>7</w:t>
      </w:r>
      <w:r>
        <w:rPr>
          <w:rFonts w:hint="eastAsia"/>
        </w:rPr>
        <w:t>割ほどの融資を呼びかける。バイオマス施設の場合、熱導管を通じて半径</w:t>
      </w:r>
      <w:r>
        <w:rPr>
          <w:rFonts w:hint="eastAsia"/>
        </w:rPr>
        <w:t>2</w:t>
      </w:r>
      <w:r>
        <w:rPr>
          <w:rFonts w:hint="eastAsia"/>
        </w:rPr>
        <w:t>キロメートル以内の建物に熱を送る。</w:t>
      </w:r>
      <w:r w:rsidR="00D37F5C">
        <w:rPr>
          <w:rFonts w:hint="eastAsia"/>
        </w:rPr>
        <w:t>電気は災害時などに自家発電設備として機能する。熱の利用料などで利益が出るようにする。</w:t>
      </w:r>
    </w:p>
    <w:p w:rsidR="007B57A6" w:rsidRPr="007B57A6" w:rsidRDefault="007B57A6" w:rsidP="00A01372"/>
    <w:p w:rsidR="007A02CD" w:rsidRDefault="007A02CD" w:rsidP="00A01372">
      <w:r>
        <w:rPr>
          <w:rFonts w:hint="eastAsia"/>
        </w:rPr>
        <w:t>2015</w:t>
      </w:r>
      <w:r>
        <w:rPr>
          <w:rFonts w:hint="eastAsia"/>
        </w:rPr>
        <w:t>年</w:t>
      </w:r>
      <w:r>
        <w:rPr>
          <w:rFonts w:hint="eastAsia"/>
        </w:rPr>
        <w:t>11</w:t>
      </w:r>
      <w:r>
        <w:rPr>
          <w:rFonts w:hint="eastAsia"/>
        </w:rPr>
        <w:t>月</w:t>
      </w:r>
      <w:r>
        <w:rPr>
          <w:rFonts w:hint="eastAsia"/>
        </w:rPr>
        <w:t>14</w:t>
      </w:r>
      <w:r>
        <w:rPr>
          <w:rFonts w:hint="eastAsia"/>
        </w:rPr>
        <w:t>日（土）</w:t>
      </w:r>
    </w:p>
    <w:p w:rsidR="007A02CD" w:rsidRDefault="007A02CD" w:rsidP="00A01372">
      <w:r>
        <w:rPr>
          <w:rFonts w:hint="eastAsia"/>
        </w:rPr>
        <w:t xml:space="preserve">　もんじゅ見直し勧告、規制委は日本原子力研究開発機構に代わる新たな運営主体を探すよう文科省に勧告した。受け皿が見つからない場合、国策で開発してきたもんじゅの廃炉も現実味を帯びる。「原子力機構はもんじゅを運転する主体として必要な資質を有していない」と見限った。停止中の現在も年間</w:t>
      </w:r>
      <w:r>
        <w:rPr>
          <w:rFonts w:hint="eastAsia"/>
        </w:rPr>
        <w:t>200</w:t>
      </w:r>
      <w:r>
        <w:rPr>
          <w:rFonts w:hint="eastAsia"/>
        </w:rPr>
        <w:t>億円の国費を投じている。約</w:t>
      </w:r>
      <w:r>
        <w:rPr>
          <w:rFonts w:hint="eastAsia"/>
        </w:rPr>
        <w:t>1</w:t>
      </w:r>
      <w:r>
        <w:rPr>
          <w:rFonts w:hint="eastAsia"/>
        </w:rPr>
        <w:t>兆円もの費用をかけて開発してきた説明責任が求められる。</w:t>
      </w:r>
    </w:p>
    <w:p w:rsidR="00270889" w:rsidRDefault="00270889" w:rsidP="00A01372"/>
    <w:p w:rsidR="00270889" w:rsidRDefault="00270889" w:rsidP="00A01372">
      <w:r>
        <w:rPr>
          <w:rFonts w:hint="eastAsia"/>
        </w:rPr>
        <w:lastRenderedPageBreak/>
        <w:t xml:space="preserve">　原発テロ対策、期限延長、規制委は、</w:t>
      </w:r>
      <w:r>
        <w:rPr>
          <w:rFonts w:hint="eastAsia"/>
        </w:rPr>
        <w:t>2018</w:t>
      </w:r>
      <w:r>
        <w:rPr>
          <w:rFonts w:hint="eastAsia"/>
        </w:rPr>
        <w:t>年</w:t>
      </w:r>
      <w:r>
        <w:rPr>
          <w:rFonts w:hint="eastAsia"/>
        </w:rPr>
        <w:t>7</w:t>
      </w:r>
      <w:r>
        <w:rPr>
          <w:rFonts w:hint="eastAsia"/>
        </w:rPr>
        <w:t>月までの施設整備を求めていたが、期限までに整備できる原発は少ないと見込まれることから、再稼働の前提となる</w:t>
      </w:r>
      <w:r w:rsidR="002E3DAD">
        <w:rPr>
          <w:rFonts w:hint="eastAsia"/>
        </w:rPr>
        <w:t>安全</w:t>
      </w:r>
      <w:r>
        <w:rPr>
          <w:rFonts w:hint="eastAsia"/>
        </w:rPr>
        <w:t>審査の進み具合に応じて原発ごとに設定することとした。テロに備える「特定重大事故等対処施設」は、故意に航空機を原発に衝突させるなどの攻撃があった場合に放射性物質の大量放出を防ぐ拠点となる。原子炉に水を送り込む機器や緊急時の制御室などで構成する。新期限は規制委の安全審査に合格し、工事計画の認可を得てから</w:t>
      </w:r>
      <w:r>
        <w:rPr>
          <w:rFonts w:hint="eastAsia"/>
        </w:rPr>
        <w:t>5</w:t>
      </w:r>
      <w:r>
        <w:rPr>
          <w:rFonts w:hint="eastAsia"/>
        </w:rPr>
        <w:t>年以内とする。</w:t>
      </w:r>
    </w:p>
    <w:p w:rsidR="00FB05E6" w:rsidRDefault="00FB05E6" w:rsidP="00A01372"/>
    <w:p w:rsidR="00FB05E6" w:rsidRDefault="00FB05E6" w:rsidP="00A01372">
      <w:r>
        <w:rPr>
          <w:rFonts w:hint="eastAsia"/>
        </w:rPr>
        <w:t>2015</w:t>
      </w:r>
      <w:r>
        <w:rPr>
          <w:rFonts w:hint="eastAsia"/>
        </w:rPr>
        <w:t>年</w:t>
      </w:r>
      <w:r>
        <w:rPr>
          <w:rFonts w:hint="eastAsia"/>
        </w:rPr>
        <w:t>11</w:t>
      </w:r>
      <w:r>
        <w:rPr>
          <w:rFonts w:hint="eastAsia"/>
        </w:rPr>
        <w:t>月</w:t>
      </w:r>
      <w:r>
        <w:rPr>
          <w:rFonts w:hint="eastAsia"/>
        </w:rPr>
        <w:t>13</w:t>
      </w:r>
      <w:r>
        <w:rPr>
          <w:rFonts w:hint="eastAsia"/>
        </w:rPr>
        <w:t>日（金）東京新聞</w:t>
      </w:r>
    </w:p>
    <w:p w:rsidR="00FB05E6" w:rsidRDefault="00FB05E6" w:rsidP="00A01372">
      <w:r>
        <w:rPr>
          <w:rFonts w:hint="eastAsia"/>
        </w:rPr>
        <w:t xml:space="preserve">　河口部汚染高止まり、千葉花見川最大</w:t>
      </w:r>
      <w:r>
        <w:rPr>
          <w:rFonts w:hint="eastAsia"/>
        </w:rPr>
        <w:t>878</w:t>
      </w:r>
      <w:r>
        <w:rPr>
          <w:rFonts w:hint="eastAsia"/>
        </w:rPr>
        <w:t>ベクレル。調査は</w:t>
      </w:r>
      <w:r>
        <w:rPr>
          <w:rFonts w:hint="eastAsia"/>
        </w:rPr>
        <w:t>9</w:t>
      </w:r>
      <w:r>
        <w:rPr>
          <w:rFonts w:hint="eastAsia"/>
        </w:rPr>
        <w:t>月</w:t>
      </w:r>
      <w:r>
        <w:rPr>
          <w:rFonts w:hint="eastAsia"/>
        </w:rPr>
        <w:t>21</w:t>
      </w:r>
      <w:r>
        <w:rPr>
          <w:rFonts w:hint="eastAsia"/>
        </w:rPr>
        <w:t>～</w:t>
      </w:r>
      <w:r>
        <w:rPr>
          <w:rFonts w:hint="eastAsia"/>
        </w:rPr>
        <w:t>23</w:t>
      </w:r>
      <w:r>
        <w:rPr>
          <w:rFonts w:hint="eastAsia"/>
        </w:rPr>
        <w:t>日実施。沖合は魚への影響はなさそうな</w:t>
      </w:r>
      <w:r>
        <w:rPr>
          <w:rFonts w:hint="eastAsia"/>
        </w:rPr>
        <w:t>1</w:t>
      </w:r>
      <w:r>
        <w:rPr>
          <w:rFonts w:hint="eastAsia"/>
        </w:rPr>
        <w:t>桁の地点もあったが、それと対照的な河口部の汚染。花見川は昨年は</w:t>
      </w:r>
      <w:r>
        <w:rPr>
          <w:rFonts w:hint="eastAsia"/>
        </w:rPr>
        <w:t>1000</w:t>
      </w:r>
      <w:r>
        <w:rPr>
          <w:rFonts w:hint="eastAsia"/>
        </w:rPr>
        <w:t>ベクレルを超えることが確認されたが、今年はやや低下したものの、</w:t>
      </w:r>
      <w:r>
        <w:rPr>
          <w:rFonts w:hint="eastAsia"/>
        </w:rPr>
        <w:t>288</w:t>
      </w:r>
      <w:r>
        <w:rPr>
          <w:rFonts w:hint="eastAsia"/>
        </w:rPr>
        <w:t>～</w:t>
      </w:r>
      <w:r>
        <w:rPr>
          <w:rFonts w:hint="eastAsia"/>
        </w:rPr>
        <w:t>878</w:t>
      </w:r>
      <w:r>
        <w:rPr>
          <w:rFonts w:hint="eastAsia"/>
        </w:rPr>
        <w:t>ベクレルを検出。花見川は印旛沼とつながっている。江戸川河口は</w:t>
      </w:r>
      <w:r>
        <w:rPr>
          <w:rFonts w:hint="eastAsia"/>
        </w:rPr>
        <w:t>23</w:t>
      </w:r>
      <w:r>
        <w:rPr>
          <w:rFonts w:hint="eastAsia"/>
        </w:rPr>
        <w:t>～</w:t>
      </w:r>
      <w:r>
        <w:rPr>
          <w:rFonts w:hint="eastAsia"/>
        </w:rPr>
        <w:t>320</w:t>
      </w:r>
      <w:r>
        <w:rPr>
          <w:rFonts w:hint="eastAsia"/>
        </w:rPr>
        <w:t>ベクレル、荒川は</w:t>
      </w:r>
      <w:r>
        <w:rPr>
          <w:rFonts w:hint="eastAsia"/>
        </w:rPr>
        <w:t>114</w:t>
      </w:r>
      <w:r>
        <w:rPr>
          <w:rFonts w:hint="eastAsia"/>
        </w:rPr>
        <w:t>～</w:t>
      </w:r>
      <w:r>
        <w:rPr>
          <w:rFonts w:hint="eastAsia"/>
        </w:rPr>
        <w:t>271</w:t>
      </w:r>
      <w:r>
        <w:rPr>
          <w:rFonts w:hint="eastAsia"/>
        </w:rPr>
        <w:t>ベクレル、多摩川は</w:t>
      </w:r>
      <w:r>
        <w:rPr>
          <w:rFonts w:hint="eastAsia"/>
        </w:rPr>
        <w:t>84</w:t>
      </w:r>
      <w:r>
        <w:rPr>
          <w:rFonts w:hint="eastAsia"/>
        </w:rPr>
        <w:t>～</w:t>
      </w:r>
      <w:r>
        <w:rPr>
          <w:rFonts w:hint="eastAsia"/>
        </w:rPr>
        <w:t>122</w:t>
      </w:r>
      <w:r>
        <w:rPr>
          <w:rFonts w:hint="eastAsia"/>
        </w:rPr>
        <w:t>ベクレルだった。長崎大学の高辻教授は「川が運び続けているセシウムの粒子が底に</w:t>
      </w:r>
      <w:r w:rsidR="00E828E9">
        <w:rPr>
          <w:rFonts w:hint="eastAsia"/>
        </w:rPr>
        <w:t>沈んだことが原因。引き続き警戒が必要だ」と述べた。</w:t>
      </w:r>
    </w:p>
    <w:p w:rsidR="00FB05E6" w:rsidRDefault="00FB05E6" w:rsidP="00A01372"/>
    <w:p w:rsidR="008C5884" w:rsidRDefault="008C5884" w:rsidP="00A01372">
      <w:r>
        <w:rPr>
          <w:rFonts w:hint="eastAsia"/>
        </w:rPr>
        <w:t>2015</w:t>
      </w:r>
      <w:r>
        <w:rPr>
          <w:rFonts w:hint="eastAsia"/>
        </w:rPr>
        <w:t>年</w:t>
      </w:r>
      <w:r>
        <w:rPr>
          <w:rFonts w:hint="eastAsia"/>
        </w:rPr>
        <w:t>11</w:t>
      </w:r>
      <w:r>
        <w:rPr>
          <w:rFonts w:hint="eastAsia"/>
        </w:rPr>
        <w:t>月</w:t>
      </w:r>
      <w:r>
        <w:rPr>
          <w:rFonts w:hint="eastAsia"/>
        </w:rPr>
        <w:t>3</w:t>
      </w:r>
      <w:r>
        <w:rPr>
          <w:rFonts w:hint="eastAsia"/>
        </w:rPr>
        <w:t>日（火）</w:t>
      </w:r>
    </w:p>
    <w:p w:rsidR="008C5884" w:rsidRDefault="008C5884" w:rsidP="00A01372">
      <w:r>
        <w:rPr>
          <w:rFonts w:hint="eastAsia"/>
        </w:rPr>
        <w:t xml:space="preserve">　原発輸出先の安全規制審査を新たに内閣府に設ける。</w:t>
      </w:r>
    </w:p>
    <w:p w:rsidR="008C5884" w:rsidRDefault="008C5884" w:rsidP="00A01372"/>
    <w:p w:rsidR="008C5884" w:rsidRDefault="008C5884" w:rsidP="00A01372">
      <w:r>
        <w:rPr>
          <w:rFonts w:hint="eastAsia"/>
        </w:rPr>
        <w:t xml:space="preserve">　中国、仏アレバに出資。原発市場を共同開拓。</w:t>
      </w:r>
    </w:p>
    <w:p w:rsidR="008C5884" w:rsidRDefault="008C5884" w:rsidP="00A01372"/>
    <w:p w:rsidR="00341E9E" w:rsidRDefault="00341E9E" w:rsidP="00A01372">
      <w:r>
        <w:rPr>
          <w:rFonts w:hint="eastAsia"/>
        </w:rPr>
        <w:t>2015</w:t>
      </w:r>
      <w:r>
        <w:rPr>
          <w:rFonts w:hint="eastAsia"/>
        </w:rPr>
        <w:t>年</w:t>
      </w:r>
      <w:r>
        <w:rPr>
          <w:rFonts w:hint="eastAsia"/>
        </w:rPr>
        <w:t>11</w:t>
      </w:r>
      <w:r>
        <w:rPr>
          <w:rFonts w:hint="eastAsia"/>
        </w:rPr>
        <w:t>月</w:t>
      </w:r>
      <w:r>
        <w:rPr>
          <w:rFonts w:hint="eastAsia"/>
        </w:rPr>
        <w:t>2</w:t>
      </w:r>
      <w:r>
        <w:rPr>
          <w:rFonts w:hint="eastAsia"/>
        </w:rPr>
        <w:t>日（月）</w:t>
      </w:r>
      <w:r w:rsidR="001B0F22">
        <w:rPr>
          <w:rFonts w:hint="eastAsia"/>
        </w:rPr>
        <w:t>日経</w:t>
      </w:r>
    </w:p>
    <w:p w:rsidR="00341E9E" w:rsidRDefault="00341E9E" w:rsidP="00A01372">
      <w:r>
        <w:rPr>
          <w:rFonts w:hint="eastAsia"/>
        </w:rPr>
        <w:t xml:space="preserve">　</w:t>
      </w:r>
      <w:r w:rsidR="001B0F22">
        <w:rPr>
          <w:rFonts w:hint="eastAsia"/>
        </w:rPr>
        <w:t>低線量でも健康被害？ＩＮＷＯＲＫＳと呼ばれる国際共同調査によると、英米仏</w:t>
      </w:r>
      <w:r w:rsidR="001B0F22">
        <w:rPr>
          <w:rFonts w:hint="eastAsia"/>
        </w:rPr>
        <w:t>3</w:t>
      </w:r>
      <w:r w:rsidR="001B0F22">
        <w:rPr>
          <w:rFonts w:hint="eastAsia"/>
        </w:rPr>
        <w:t>カ国の原子力施設で働く約</w:t>
      </w:r>
      <w:r w:rsidR="001B0F22">
        <w:rPr>
          <w:rFonts w:hint="eastAsia"/>
        </w:rPr>
        <w:t>31</w:t>
      </w:r>
      <w:r w:rsidR="001B0F22">
        <w:rPr>
          <w:rFonts w:hint="eastAsia"/>
        </w:rPr>
        <w:t>万人の作業員を対象に過去</w:t>
      </w:r>
      <w:r w:rsidR="001B0F22">
        <w:rPr>
          <w:rFonts w:hint="eastAsia"/>
        </w:rPr>
        <w:t>60</w:t>
      </w:r>
      <w:r w:rsidR="001B0F22">
        <w:rPr>
          <w:rFonts w:hint="eastAsia"/>
        </w:rPr>
        <w:t>年間をさかのぼって対象にし、発がんなどの状況を解析した。国際がん研究機関など</w:t>
      </w:r>
      <w:r w:rsidR="001B0F22">
        <w:rPr>
          <w:rFonts w:hint="eastAsia"/>
        </w:rPr>
        <w:t>3</w:t>
      </w:r>
      <w:r w:rsidR="001B0F22">
        <w:rPr>
          <w:rFonts w:hint="eastAsia"/>
        </w:rPr>
        <w:t>カ国の研究機関の協力による。</w:t>
      </w:r>
    </w:p>
    <w:p w:rsidR="001B0F22" w:rsidRDefault="001B0F22" w:rsidP="00A01372">
      <w:r>
        <w:rPr>
          <w:rFonts w:hint="eastAsia"/>
        </w:rPr>
        <w:t xml:space="preserve">　</w:t>
      </w:r>
      <w:r>
        <w:rPr>
          <w:rFonts w:hint="eastAsia"/>
        </w:rPr>
        <w:t>7</w:t>
      </w:r>
      <w:r>
        <w:rPr>
          <w:rFonts w:hint="eastAsia"/>
        </w:rPr>
        <w:t>月に英医学誌に出た論文によると、約</w:t>
      </w:r>
      <w:r>
        <w:rPr>
          <w:rFonts w:hint="eastAsia"/>
        </w:rPr>
        <w:t>31</w:t>
      </w:r>
      <w:r>
        <w:rPr>
          <w:rFonts w:hint="eastAsia"/>
        </w:rPr>
        <w:t>万人のうち、</w:t>
      </w:r>
      <w:r>
        <w:rPr>
          <w:rFonts w:hint="eastAsia"/>
        </w:rPr>
        <w:t>531</w:t>
      </w:r>
      <w:r>
        <w:rPr>
          <w:rFonts w:hint="eastAsia"/>
        </w:rPr>
        <w:t>人が白血病で亡くなっている。被爆がなくても白血病で亡くなる可能性を１として比較した場合、原子力施設で</w:t>
      </w:r>
      <w:r>
        <w:rPr>
          <w:rFonts w:hint="eastAsia"/>
        </w:rPr>
        <w:t>1</w:t>
      </w:r>
      <w:r>
        <w:rPr>
          <w:rFonts w:hint="eastAsia"/>
        </w:rPr>
        <w:t>年以上働いた労働者は被曝</w:t>
      </w:r>
      <w:r>
        <w:rPr>
          <w:rFonts w:hint="eastAsia"/>
        </w:rPr>
        <w:t>1</w:t>
      </w:r>
      <w:r>
        <w:rPr>
          <w:rFonts w:hint="eastAsia"/>
        </w:rPr>
        <w:t>シーベルトあたり約</w:t>
      </w:r>
      <w:r>
        <w:rPr>
          <w:rFonts w:hint="eastAsia"/>
        </w:rPr>
        <w:t>4</w:t>
      </w:r>
      <w:r>
        <w:rPr>
          <w:rFonts w:hint="eastAsia"/>
        </w:rPr>
        <w:t>倍にリスクが高まるという。線量を</w:t>
      </w:r>
      <w:r>
        <w:rPr>
          <w:rFonts w:hint="eastAsia"/>
        </w:rPr>
        <w:t>1</w:t>
      </w:r>
      <w:r>
        <w:rPr>
          <w:rFonts w:hint="eastAsia"/>
        </w:rPr>
        <w:t>ミリシーベルトに直線的に外挿すると</w:t>
      </w:r>
      <w:r>
        <w:rPr>
          <w:rFonts w:hint="eastAsia"/>
        </w:rPr>
        <w:t>1</w:t>
      </w:r>
      <w:r>
        <w:rPr>
          <w:rFonts w:hint="eastAsia"/>
        </w:rPr>
        <w:t>ミリシーベルトの被爆で</w:t>
      </w:r>
      <w:r>
        <w:rPr>
          <w:rFonts w:hint="eastAsia"/>
        </w:rPr>
        <w:t>0.3</w:t>
      </w:r>
      <w:r>
        <w:rPr>
          <w:rFonts w:hint="eastAsia"/>
        </w:rPr>
        <w:t>％だけリスクが増す計算だ。</w:t>
      </w:r>
    </w:p>
    <w:p w:rsidR="00E3656A" w:rsidRDefault="00E3656A" w:rsidP="00A01372">
      <w:r>
        <w:rPr>
          <w:rFonts w:hint="eastAsia"/>
        </w:rPr>
        <w:t xml:space="preserve">　作業員の年間被曝量は平均で</w:t>
      </w:r>
      <w:r>
        <w:rPr>
          <w:rFonts w:hint="eastAsia"/>
        </w:rPr>
        <w:t>1.1</w:t>
      </w:r>
      <w:r>
        <w:rPr>
          <w:rFonts w:hint="eastAsia"/>
        </w:rPr>
        <w:t>ミリシーベルト。働いていた間の積算線量は平均</w:t>
      </w:r>
      <w:r>
        <w:rPr>
          <w:rFonts w:hint="eastAsia"/>
        </w:rPr>
        <w:t>15.9</w:t>
      </w:r>
      <w:r>
        <w:rPr>
          <w:rFonts w:hint="eastAsia"/>
        </w:rPr>
        <w:t>ミリシーベルトだった。</w:t>
      </w:r>
    </w:p>
    <w:p w:rsidR="00E3656A" w:rsidRPr="00E3656A" w:rsidRDefault="00E3656A" w:rsidP="00A01372">
      <w:r>
        <w:rPr>
          <w:rFonts w:hint="eastAsia"/>
        </w:rPr>
        <w:t xml:space="preserve">　同じグループが</w:t>
      </w:r>
      <w:r>
        <w:rPr>
          <w:rFonts w:hint="eastAsia"/>
        </w:rPr>
        <w:t>10</w:t>
      </w:r>
      <w:r>
        <w:rPr>
          <w:rFonts w:hint="eastAsia"/>
        </w:rPr>
        <w:t>月に別の英医学誌に第ｓた論文では「白血病以外のがん」について調べている。「白血病以外のがん」で亡くなったのは約</w:t>
      </w:r>
      <w:r>
        <w:rPr>
          <w:rFonts w:hint="eastAsia"/>
        </w:rPr>
        <w:t>31</w:t>
      </w:r>
      <w:r>
        <w:rPr>
          <w:rFonts w:hint="eastAsia"/>
        </w:rPr>
        <w:t>万人のうち約</w:t>
      </w:r>
      <w:r>
        <w:rPr>
          <w:rFonts w:hint="eastAsia"/>
        </w:rPr>
        <w:t>1</w:t>
      </w:r>
      <w:r>
        <w:rPr>
          <w:rFonts w:hint="eastAsia"/>
        </w:rPr>
        <w:t>万</w:t>
      </w:r>
      <w:r>
        <w:rPr>
          <w:rFonts w:hint="eastAsia"/>
        </w:rPr>
        <w:t>9</w:t>
      </w:r>
      <w:r>
        <w:rPr>
          <w:rFonts w:hint="eastAsia"/>
        </w:rPr>
        <w:t>千人。被爆なしでがんを発症した人に比べて、相対的なリスクは被爆</w:t>
      </w:r>
      <w:r>
        <w:rPr>
          <w:rFonts w:hint="eastAsia"/>
        </w:rPr>
        <w:t>1</w:t>
      </w:r>
      <w:r>
        <w:rPr>
          <w:rFonts w:hint="eastAsia"/>
        </w:rPr>
        <w:t>シーベルトあたり</w:t>
      </w:r>
      <w:r>
        <w:rPr>
          <w:rFonts w:hint="eastAsia"/>
        </w:rPr>
        <w:t>48</w:t>
      </w:r>
      <w:r>
        <w:rPr>
          <w:rFonts w:hint="eastAsia"/>
        </w:rPr>
        <w:t>％上昇していたという。同様に</w:t>
      </w:r>
      <w:r>
        <w:rPr>
          <w:rFonts w:hint="eastAsia"/>
        </w:rPr>
        <w:t>1</w:t>
      </w:r>
      <w:r>
        <w:rPr>
          <w:rFonts w:hint="eastAsia"/>
        </w:rPr>
        <w:t>ミリシーベルトに引き直すと</w:t>
      </w:r>
      <w:r>
        <w:rPr>
          <w:rFonts w:hint="eastAsia"/>
        </w:rPr>
        <w:t>0.048</w:t>
      </w:r>
      <w:r>
        <w:rPr>
          <w:rFonts w:hint="eastAsia"/>
        </w:rPr>
        <w:t>％の増加となる。作業員の大腸に対する積算の被曝線量は平均で</w:t>
      </w:r>
      <w:r>
        <w:rPr>
          <w:rFonts w:hint="eastAsia"/>
        </w:rPr>
        <w:t>20.9</w:t>
      </w:r>
      <w:r>
        <w:rPr>
          <w:rFonts w:hint="eastAsia"/>
        </w:rPr>
        <w:t>ミリシーベルトだった。</w:t>
      </w:r>
      <w:r>
        <w:t>いずれも低線量の被曝であっても「健康影響はある」と示唆する。</w:t>
      </w:r>
    </w:p>
    <w:p w:rsidR="00653054" w:rsidRDefault="00E3656A" w:rsidP="00A01372">
      <w:r>
        <w:t xml:space="preserve">　広島、長崎の原爆</w:t>
      </w:r>
      <w:r w:rsidR="00653054">
        <w:t>被爆者約</w:t>
      </w:r>
      <w:r w:rsidR="00653054">
        <w:t>10</w:t>
      </w:r>
      <w:r w:rsidR="00653054">
        <w:t>万人の調査からこれまで「</w:t>
      </w:r>
      <w:r w:rsidR="00653054">
        <w:t>100</w:t>
      </w:r>
      <w:r w:rsidR="00653054">
        <w:t>ミリシーベルト以下の被曝では統計的に有意にがんが増えるとはいえない」とされてきた。これがいわば定説だ。</w:t>
      </w:r>
    </w:p>
    <w:p w:rsidR="00653054" w:rsidRDefault="00653054" w:rsidP="00A01372">
      <w:r>
        <w:rPr>
          <w:rFonts w:hint="eastAsia"/>
        </w:rPr>
        <w:t xml:space="preserve">　新たな研究は調査対象の人数を増やし「よくわからない」を少しでもわかるようにしようとする試み</w:t>
      </w:r>
      <w:r>
        <w:rPr>
          <w:rFonts w:hint="eastAsia"/>
        </w:rPr>
        <w:lastRenderedPageBreak/>
        <w:t>だ。</w:t>
      </w:r>
    </w:p>
    <w:p w:rsidR="00653054" w:rsidRDefault="00653054" w:rsidP="00A01372">
      <w:r>
        <w:rPr>
          <w:rFonts w:hint="eastAsia"/>
        </w:rPr>
        <w:t xml:space="preserve">　新知見の大事な点は、「少ない線量でも線量に応じた影響があるらしい」とデータで示したこところにある。</w:t>
      </w:r>
    </w:p>
    <w:p w:rsidR="00653054" w:rsidRDefault="00653054" w:rsidP="00A01372">
      <w:r>
        <w:rPr>
          <w:rFonts w:hint="eastAsia"/>
        </w:rPr>
        <w:t xml:space="preserve">　このほかに、豪メルボルン大学などの研究グループは、</w:t>
      </w:r>
      <w:r>
        <w:rPr>
          <w:rFonts w:hint="eastAsia"/>
        </w:rPr>
        <w:t>1985</w:t>
      </w:r>
      <w:r>
        <w:rPr>
          <w:rFonts w:hint="eastAsia"/>
        </w:rPr>
        <w:t>年以降にＣＴ検査を受けた</w:t>
      </w:r>
      <w:r>
        <w:rPr>
          <w:rFonts w:hint="eastAsia"/>
        </w:rPr>
        <w:t>19</w:t>
      </w:r>
      <w:r>
        <w:rPr>
          <w:rFonts w:hint="eastAsia"/>
        </w:rPr>
        <w:t>歳以下約</w:t>
      </w:r>
      <w:r>
        <w:rPr>
          <w:rFonts w:hint="eastAsia"/>
        </w:rPr>
        <w:t>68</w:t>
      </w:r>
      <w:r>
        <w:rPr>
          <w:rFonts w:hint="eastAsia"/>
        </w:rPr>
        <w:t>万人の記録を調べた。</w:t>
      </w:r>
    </w:p>
    <w:p w:rsidR="00653054" w:rsidRDefault="00653054" w:rsidP="00A01372">
      <w:r>
        <w:rPr>
          <w:rFonts w:hint="eastAsia"/>
        </w:rPr>
        <w:t xml:space="preserve">　英医学誌に</w:t>
      </w:r>
      <w:r>
        <w:rPr>
          <w:rFonts w:hint="eastAsia"/>
        </w:rPr>
        <w:t>2013</w:t>
      </w:r>
      <w:r>
        <w:rPr>
          <w:rFonts w:hint="eastAsia"/>
        </w:rPr>
        <w:t>年に発表された論文によると、</w:t>
      </w:r>
      <w:r>
        <w:rPr>
          <w:rFonts w:hint="eastAsia"/>
        </w:rPr>
        <w:t>68</w:t>
      </w:r>
      <w:r>
        <w:rPr>
          <w:rFonts w:hint="eastAsia"/>
        </w:rPr>
        <w:t>万人のうち</w:t>
      </w:r>
      <w:r>
        <w:rPr>
          <w:rFonts w:hint="eastAsia"/>
        </w:rPr>
        <w:t>3150</w:t>
      </w:r>
      <w:r>
        <w:rPr>
          <w:rFonts w:hint="eastAsia"/>
        </w:rPr>
        <w:t>人ががんを発症しており、ＣＴ検査を受けていないががんになった人たちを比べると、検査を受けた人は</w:t>
      </w:r>
      <w:r>
        <w:rPr>
          <w:rFonts w:hint="eastAsia"/>
        </w:rPr>
        <w:t>24</w:t>
      </w:r>
      <w:r>
        <w:rPr>
          <w:rFonts w:hint="eastAsia"/>
        </w:rPr>
        <w:t>％発がんのリスクが高かった。</w:t>
      </w:r>
      <w:r>
        <w:rPr>
          <w:rFonts w:hint="eastAsia"/>
        </w:rPr>
        <w:t>1</w:t>
      </w:r>
      <w:r>
        <w:rPr>
          <w:rFonts w:hint="eastAsia"/>
        </w:rPr>
        <w:t>回での検査の被曝量は平均</w:t>
      </w:r>
      <w:r>
        <w:rPr>
          <w:rFonts w:hint="eastAsia"/>
        </w:rPr>
        <w:t>4.5</w:t>
      </w:r>
      <w:r>
        <w:rPr>
          <w:rFonts w:hint="eastAsia"/>
        </w:rPr>
        <w:t>ミリシーベルトと推定される。</w:t>
      </w:r>
    </w:p>
    <w:p w:rsidR="00653054" w:rsidRDefault="00653054" w:rsidP="00A01372"/>
    <w:p w:rsidR="00D932B0" w:rsidRDefault="00D932B0" w:rsidP="00A01372">
      <w:r>
        <w:rPr>
          <w:rFonts w:hint="eastAsia"/>
        </w:rPr>
        <w:t xml:space="preserve">　規制委員会は、もんじゅについて、文科省に運営体制の見直しを求める見通しとなった。存続をめぐる議論に発展する可能性もある。</w:t>
      </w:r>
    </w:p>
    <w:p w:rsidR="00D932B0" w:rsidRPr="00653054" w:rsidRDefault="00D932B0" w:rsidP="00A01372"/>
    <w:p w:rsidR="003C6AE1" w:rsidRDefault="003C6AE1" w:rsidP="00A01372">
      <w:r>
        <w:rPr>
          <w:rFonts w:hint="eastAsia"/>
        </w:rPr>
        <w:t>2015</w:t>
      </w:r>
      <w:r>
        <w:rPr>
          <w:rFonts w:hint="eastAsia"/>
        </w:rPr>
        <w:t>年</w:t>
      </w:r>
      <w:r>
        <w:rPr>
          <w:rFonts w:hint="eastAsia"/>
        </w:rPr>
        <w:t>10</w:t>
      </w:r>
      <w:r>
        <w:rPr>
          <w:rFonts w:hint="eastAsia"/>
        </w:rPr>
        <w:t>月</w:t>
      </w:r>
      <w:r>
        <w:rPr>
          <w:rFonts w:hint="eastAsia"/>
        </w:rPr>
        <w:t>31</w:t>
      </w:r>
      <w:r>
        <w:rPr>
          <w:rFonts w:hint="eastAsia"/>
        </w:rPr>
        <w:t>日（土）</w:t>
      </w:r>
    </w:p>
    <w:p w:rsidR="003C6AE1" w:rsidRDefault="003C6AE1" w:rsidP="00A01372">
      <w:r>
        <w:rPr>
          <w:rFonts w:hint="eastAsia"/>
        </w:rPr>
        <w:t xml:space="preserve">　</w:t>
      </w:r>
      <w:r>
        <w:rPr>
          <w:rFonts w:hint="eastAsia"/>
        </w:rPr>
        <w:t>10</w:t>
      </w:r>
      <w:r>
        <w:rPr>
          <w:rFonts w:hint="eastAsia"/>
        </w:rPr>
        <w:t>電力すべて経常黒字。液化天然ガス価格の下落で燃料費が減少した。</w:t>
      </w:r>
    </w:p>
    <w:p w:rsidR="003C6AE1" w:rsidRDefault="003C6AE1" w:rsidP="00A01372"/>
    <w:p w:rsidR="00801151" w:rsidRDefault="00801151" w:rsidP="00A01372">
      <w:r>
        <w:rPr>
          <w:rFonts w:hint="eastAsia"/>
        </w:rPr>
        <w:t>2015</w:t>
      </w:r>
      <w:r>
        <w:rPr>
          <w:rFonts w:hint="eastAsia"/>
        </w:rPr>
        <w:t>年</w:t>
      </w:r>
      <w:r>
        <w:rPr>
          <w:rFonts w:hint="eastAsia"/>
        </w:rPr>
        <w:t>10</w:t>
      </w:r>
      <w:r>
        <w:rPr>
          <w:rFonts w:hint="eastAsia"/>
        </w:rPr>
        <w:t>月</w:t>
      </w:r>
      <w:r>
        <w:rPr>
          <w:rFonts w:hint="eastAsia"/>
        </w:rPr>
        <w:t>27</w:t>
      </w:r>
      <w:r>
        <w:rPr>
          <w:rFonts w:hint="eastAsia"/>
        </w:rPr>
        <w:t>日（火）</w:t>
      </w:r>
    </w:p>
    <w:p w:rsidR="00801151" w:rsidRPr="00801151" w:rsidRDefault="00801151" w:rsidP="00A01372">
      <w:r>
        <w:rPr>
          <w:rFonts w:hint="eastAsia"/>
        </w:rPr>
        <w:t xml:space="preserve">　欧米発電機メーカー、</w:t>
      </w:r>
      <w:r w:rsidR="00944600">
        <w:rPr>
          <w:rFonts w:hint="eastAsia"/>
        </w:rPr>
        <w:t>風力</w:t>
      </w:r>
      <w:r>
        <w:rPr>
          <w:rFonts w:hint="eastAsia"/>
        </w:rPr>
        <w:t>小型発電機で日本参入。ＦＩＴ買取価格が</w:t>
      </w:r>
      <w:r>
        <w:rPr>
          <w:rFonts w:hint="eastAsia"/>
        </w:rPr>
        <w:t>55</w:t>
      </w:r>
      <w:r>
        <w:rPr>
          <w:rFonts w:hint="eastAsia"/>
        </w:rPr>
        <w:t>円と太陽光の</w:t>
      </w:r>
      <w:r>
        <w:rPr>
          <w:rFonts w:hint="eastAsia"/>
        </w:rPr>
        <w:t>27</w:t>
      </w:r>
      <w:r>
        <w:rPr>
          <w:rFonts w:hint="eastAsia"/>
        </w:rPr>
        <w:t>円に比べ</w:t>
      </w:r>
      <w:r>
        <w:rPr>
          <w:rFonts w:hint="eastAsia"/>
        </w:rPr>
        <w:t>2</w:t>
      </w:r>
      <w:r>
        <w:rPr>
          <w:rFonts w:hint="eastAsia"/>
        </w:rPr>
        <w:t>倍以上であることから、拡大が見込まれると踏んだ。スペインのエネラは秋田県男鹿市に</w:t>
      </w:r>
      <w:r>
        <w:rPr>
          <w:rFonts w:hint="eastAsia"/>
        </w:rPr>
        <w:t>1800</w:t>
      </w:r>
      <w:r>
        <w:rPr>
          <w:rFonts w:hint="eastAsia"/>
        </w:rPr>
        <w:t>万円超で設置する。風速が平均</w:t>
      </w:r>
      <w:r>
        <w:rPr>
          <w:rFonts w:hint="eastAsia"/>
        </w:rPr>
        <w:t>5</w:t>
      </w:r>
      <w:r>
        <w:rPr>
          <w:rFonts w:hint="eastAsia"/>
        </w:rPr>
        <w:t>メートルあれば</w:t>
      </w:r>
      <w:r>
        <w:rPr>
          <w:rFonts w:hint="eastAsia"/>
        </w:rPr>
        <w:t>10</w:t>
      </w:r>
      <w:r>
        <w:rPr>
          <w:rFonts w:hint="eastAsia"/>
        </w:rPr>
        <w:t>年で投資が回収できる。</w:t>
      </w:r>
    </w:p>
    <w:p w:rsidR="00801151" w:rsidRDefault="00801151" w:rsidP="00A01372"/>
    <w:p w:rsidR="009409BA" w:rsidRDefault="009409BA" w:rsidP="00A01372">
      <w:r>
        <w:rPr>
          <w:rFonts w:hint="eastAsia"/>
        </w:rPr>
        <w:t>2015</w:t>
      </w:r>
      <w:r>
        <w:rPr>
          <w:rFonts w:hint="eastAsia"/>
        </w:rPr>
        <w:t>年</w:t>
      </w:r>
      <w:r>
        <w:rPr>
          <w:rFonts w:hint="eastAsia"/>
        </w:rPr>
        <w:t>10</w:t>
      </w:r>
      <w:r>
        <w:rPr>
          <w:rFonts w:hint="eastAsia"/>
        </w:rPr>
        <w:t>月</w:t>
      </w:r>
      <w:r>
        <w:rPr>
          <w:rFonts w:hint="eastAsia"/>
        </w:rPr>
        <w:t>26</w:t>
      </w:r>
      <w:r>
        <w:rPr>
          <w:rFonts w:hint="eastAsia"/>
        </w:rPr>
        <w:t>日（月）</w:t>
      </w:r>
    </w:p>
    <w:p w:rsidR="009409BA" w:rsidRPr="000F0038" w:rsidRDefault="009409BA" w:rsidP="000F0038">
      <w:pPr>
        <w:widowControl/>
        <w:spacing w:line="420" w:lineRule="atLeast"/>
        <w:rPr>
          <w:rFonts w:ascii="ＭＳ 明朝" w:eastAsia="ＭＳ 明朝" w:hAnsi="PMingLiU" w:cs="PMingLiU"/>
          <w:bCs/>
          <w:kern w:val="36"/>
          <w:szCs w:val="48"/>
        </w:rPr>
      </w:pPr>
      <w:r w:rsidRPr="000F0038">
        <w:rPr>
          <w:rFonts w:ascii="ＭＳ 明朝" w:eastAsia="ＭＳ 明朝" w:hAnsi="PMingLiU" w:cs="PMingLiU" w:hint="eastAsia"/>
          <w:bCs/>
          <w:kern w:val="36"/>
          <w:szCs w:val="48"/>
        </w:rPr>
        <w:t>伊方原発３号機の再稼働 知事きょう同意へ</w:t>
      </w:r>
    </w:p>
    <w:p w:rsidR="009409BA" w:rsidRPr="000F0038" w:rsidRDefault="009409BA" w:rsidP="000F0038">
      <w:pPr>
        <w:widowControl/>
        <w:spacing w:line="420" w:lineRule="atLeast"/>
        <w:ind w:firstLineChars="100" w:firstLine="210"/>
        <w:rPr>
          <w:rFonts w:ascii="ＭＳ 明朝" w:eastAsia="ＭＳ 明朝" w:hAnsi="PMingLiU" w:cs="PMingLiU"/>
          <w:kern w:val="0"/>
          <w:szCs w:val="23"/>
        </w:rPr>
      </w:pPr>
      <w:r w:rsidRPr="000F0038">
        <w:rPr>
          <w:rFonts w:ascii="ＭＳ 明朝" w:eastAsia="ＭＳ 明朝" w:hAnsi="PMingLiU" w:cs="PMingLiU" w:hint="eastAsia"/>
          <w:kern w:val="0"/>
          <w:szCs w:val="23"/>
        </w:rPr>
        <w:t>四国電力の伊方原子力発電所３号機について、愛媛県の中村知事は、県として再稼働に同意する意思を固め、２６日午前、四国電力に伝える方針です。原発事故後に作られた新しい規制基準のもとで、再稼働に、県と立地自治体が同意するのは、鹿児島県の川内原発に続いて２か所目になります。</w:t>
      </w:r>
    </w:p>
    <w:p w:rsidR="009409BA" w:rsidRPr="000F0038" w:rsidRDefault="009409BA" w:rsidP="000F0038">
      <w:pPr>
        <w:widowControl/>
        <w:spacing w:line="420" w:lineRule="atLeast"/>
        <w:ind w:firstLineChars="100" w:firstLine="210"/>
        <w:rPr>
          <w:rFonts w:ascii="ＭＳ 明朝" w:eastAsia="ＭＳ 明朝" w:hAnsi="PMingLiU" w:cs="PMingLiU"/>
          <w:kern w:val="0"/>
          <w:szCs w:val="23"/>
        </w:rPr>
      </w:pPr>
      <w:r w:rsidRPr="000F0038">
        <w:rPr>
          <w:rFonts w:ascii="ＭＳ 明朝" w:eastAsia="ＭＳ 明朝" w:hAnsi="PMingLiU" w:cs="PMingLiU" w:hint="eastAsia"/>
          <w:kern w:val="0"/>
          <w:szCs w:val="23"/>
        </w:rPr>
        <w:t>伊方原発３号機は、ことし７月、原子力規制委員会による審査に合格し、四国電力は愛媛県と、原発がある伊方町に再稼働への同意を求めています。</w:t>
      </w:r>
      <w:r w:rsidRPr="000F0038">
        <w:rPr>
          <w:rFonts w:ascii="ＭＳ 明朝" w:eastAsia="ＭＳ 明朝" w:hAnsi="PMingLiU" w:cs="PMingLiU" w:hint="eastAsia"/>
          <w:kern w:val="0"/>
          <w:szCs w:val="23"/>
        </w:rPr>
        <w:br/>
        <w:t xml:space="preserve">　これを受けて伊方町は、今月２２日に、山下和彦町長が再稼働を容認することを表明し、愛媛県議会も再稼働を認める決議をしました。また重大事故が起きた場合の最終的な責任を国が持つと安倍総理大臣が明言することなど、愛媛県が求めていた安全対策に関する要望にも国からの回答が得られました。</w:t>
      </w:r>
      <w:r w:rsidRPr="000F0038">
        <w:rPr>
          <w:rFonts w:ascii="ＭＳ 明朝" w:eastAsia="ＭＳ 明朝" w:hAnsi="PMingLiU" w:cs="PMingLiU" w:hint="eastAsia"/>
          <w:kern w:val="0"/>
          <w:szCs w:val="23"/>
        </w:rPr>
        <w:br/>
        <w:t xml:space="preserve">　こうした状況を踏まえ、愛媛県の中村知事は、再稼働に同意する意思を固めたもので、２６日午前、県庁を訪れる四国電力の佐伯勇人社長に伝える方針です。また、午後には経済産業省を訪れて、林大臣に報告することにしています。</w:t>
      </w:r>
      <w:r w:rsidRPr="000F0038">
        <w:rPr>
          <w:rFonts w:ascii="ＭＳ 明朝" w:eastAsia="ＭＳ 明朝" w:hAnsi="PMingLiU" w:cs="PMingLiU" w:hint="eastAsia"/>
          <w:kern w:val="0"/>
          <w:szCs w:val="23"/>
        </w:rPr>
        <w:br/>
        <w:t xml:space="preserve">　原発事故後に作られた新しい規制基準のもとで、原発の再稼働に県と立地自治体が同意するのは、鹿児島県の川内原発に続いて２か所目になります。 </w:t>
      </w:r>
    </w:p>
    <w:p w:rsidR="001D067F" w:rsidRDefault="001D067F" w:rsidP="00A01372">
      <w:r>
        <w:rPr>
          <w:rFonts w:hint="eastAsia"/>
        </w:rPr>
        <w:t xml:space="preserve">　中村時広知事は、四国電力の佐伯勇人社長と会い、再稼働の容認を伝えた。記者会見で、「</w:t>
      </w:r>
      <w:r w:rsidR="00944600">
        <w:rPr>
          <w:rFonts w:hint="eastAsia"/>
        </w:rPr>
        <w:t>原発</w:t>
      </w:r>
      <w:r>
        <w:rPr>
          <w:rFonts w:hint="eastAsia"/>
        </w:rPr>
        <w:t>は無い</w:t>
      </w:r>
      <w:r>
        <w:rPr>
          <w:rFonts w:hint="eastAsia"/>
        </w:rPr>
        <w:lastRenderedPageBreak/>
        <w:t>のが理想。ただ、コスト、出力、安定供給という面で代替があるまでは安全対策を施し向き合っていかざるを得ない」と語った。基準地震動は</w:t>
      </w:r>
      <w:r>
        <w:rPr>
          <w:rFonts w:hint="eastAsia"/>
        </w:rPr>
        <w:t>650</w:t>
      </w:r>
      <w:r>
        <w:rPr>
          <w:rFonts w:hint="eastAsia"/>
        </w:rPr>
        <w:t>ガルだがこれを上回る対策を要求し、四国電力は</w:t>
      </w:r>
      <w:r>
        <w:rPr>
          <w:rFonts w:hint="eastAsia"/>
        </w:rPr>
        <w:t>1000</w:t>
      </w:r>
      <w:r>
        <w:rPr>
          <w:rFonts w:hint="eastAsia"/>
        </w:rPr>
        <w:t>ガルに耐える追加工事を完了した。</w:t>
      </w:r>
    </w:p>
    <w:p w:rsidR="001D067F" w:rsidRDefault="001D067F" w:rsidP="00A01372"/>
    <w:p w:rsidR="001D067F" w:rsidRDefault="001D067F" w:rsidP="00A01372">
      <w:r>
        <w:rPr>
          <w:rFonts w:hint="eastAsia"/>
        </w:rPr>
        <w:t xml:space="preserve">　海側遮水壁が完成。汚染地下水の流出量は</w:t>
      </w:r>
      <w:r>
        <w:rPr>
          <w:rFonts w:hint="eastAsia"/>
        </w:rPr>
        <w:t>1</w:t>
      </w:r>
      <w:r>
        <w:rPr>
          <w:rFonts w:hint="eastAsia"/>
        </w:rPr>
        <w:t>日当り約</w:t>
      </w:r>
      <w:r>
        <w:rPr>
          <w:rFonts w:hint="eastAsia"/>
        </w:rPr>
        <w:t>400</w:t>
      </w:r>
      <w:r>
        <w:rPr>
          <w:rFonts w:hint="eastAsia"/>
        </w:rPr>
        <w:t>トンから</w:t>
      </w:r>
      <w:r w:rsidR="00B70438">
        <w:rPr>
          <w:rFonts w:hint="eastAsia"/>
        </w:rPr>
        <w:t>10</w:t>
      </w:r>
      <w:r w:rsidR="00B70438">
        <w:rPr>
          <w:rFonts w:hint="eastAsia"/>
        </w:rPr>
        <w:t>トン程度に減少する見込み。サブドレンで井戸から地下水を汲み上げる対策を始めたことで、海側遮水壁を完全に閉じることが可能になった。しかし、放射性物質を含む水の海への流出はゼロにはならず、汚染した雨水が海に流れることを防ぐのは難しい。</w:t>
      </w:r>
    </w:p>
    <w:p w:rsidR="00B70438" w:rsidRDefault="00B70438" w:rsidP="00A01372"/>
    <w:p w:rsidR="00B70438" w:rsidRDefault="00B70438" w:rsidP="00A01372">
      <w:r>
        <w:rPr>
          <w:rFonts w:hint="eastAsia"/>
        </w:rPr>
        <w:t xml:space="preserve">　原発事故時の自衛隊員らの</w:t>
      </w:r>
      <w:r>
        <w:rPr>
          <w:rFonts w:hint="eastAsia"/>
        </w:rPr>
        <w:t>38</w:t>
      </w:r>
      <w:r>
        <w:rPr>
          <w:rFonts w:hint="eastAsia"/>
        </w:rPr>
        <w:t>％が被曝量</w:t>
      </w:r>
      <w:r>
        <w:rPr>
          <w:rFonts w:hint="eastAsia"/>
        </w:rPr>
        <w:t>1</w:t>
      </w:r>
      <w:r>
        <w:rPr>
          <w:rFonts w:hint="eastAsia"/>
        </w:rPr>
        <w:t>ミリシーベルト以上だったことが判明した。今後、バスの運転手など民間人の被曝限度が</w:t>
      </w:r>
      <w:r>
        <w:rPr>
          <w:rFonts w:hint="eastAsia"/>
        </w:rPr>
        <w:t>1</w:t>
      </w:r>
      <w:r>
        <w:rPr>
          <w:rFonts w:hint="eastAsia"/>
        </w:rPr>
        <w:t>ミリシーベルト以上になることにバス協会など難色を示しており、</w:t>
      </w:r>
      <w:r w:rsidR="00145E71">
        <w:rPr>
          <w:rFonts w:hint="eastAsia"/>
        </w:rPr>
        <w:t>内閣府</w:t>
      </w:r>
      <w:r>
        <w:rPr>
          <w:rFonts w:hint="eastAsia"/>
        </w:rPr>
        <w:t>は</w:t>
      </w:r>
      <w:r>
        <w:rPr>
          <w:rFonts w:hint="eastAsia"/>
        </w:rPr>
        <w:t>1</w:t>
      </w:r>
      <w:r>
        <w:rPr>
          <w:rFonts w:hint="eastAsia"/>
        </w:rPr>
        <w:t>ミリシーベルト以下にする</w:t>
      </w:r>
      <w:r w:rsidR="00145E71">
        <w:rPr>
          <w:rFonts w:hint="eastAsia"/>
        </w:rPr>
        <w:t>可能性が示されたとしている。</w:t>
      </w:r>
    </w:p>
    <w:p w:rsidR="001D067F" w:rsidRPr="00B70438" w:rsidRDefault="001D067F" w:rsidP="00A01372"/>
    <w:p w:rsidR="00761876" w:rsidRDefault="00761876" w:rsidP="00A01372">
      <w:r>
        <w:rPr>
          <w:rFonts w:hint="eastAsia"/>
        </w:rPr>
        <w:t>2015</w:t>
      </w:r>
      <w:r>
        <w:rPr>
          <w:rFonts w:hint="eastAsia"/>
        </w:rPr>
        <w:t>年</w:t>
      </w:r>
      <w:r>
        <w:rPr>
          <w:rFonts w:hint="eastAsia"/>
        </w:rPr>
        <w:t>10</w:t>
      </w:r>
      <w:r>
        <w:rPr>
          <w:rFonts w:hint="eastAsia"/>
        </w:rPr>
        <w:t>月</w:t>
      </w:r>
      <w:r>
        <w:rPr>
          <w:rFonts w:hint="eastAsia"/>
        </w:rPr>
        <w:t>24</w:t>
      </w:r>
      <w:r>
        <w:rPr>
          <w:rFonts w:hint="eastAsia"/>
        </w:rPr>
        <w:t>日（土）</w:t>
      </w:r>
    </w:p>
    <w:p w:rsidR="00761876" w:rsidRDefault="00761876" w:rsidP="00A01372">
      <w:r>
        <w:rPr>
          <w:rFonts w:hint="eastAsia"/>
        </w:rPr>
        <w:t xml:space="preserve">　関電、来年４月、家庭大口客値下げ。オール電化住宅といった大口利用者の電気料金を</w:t>
      </w:r>
      <w:r>
        <w:rPr>
          <w:rFonts w:hint="eastAsia"/>
        </w:rPr>
        <w:t>1</w:t>
      </w:r>
      <w:r>
        <w:rPr>
          <w:rFonts w:hint="eastAsia"/>
        </w:rPr>
        <w:t>割程安くする。他の新電力も追随して下げる可能性がある。</w:t>
      </w:r>
      <w:r>
        <w:rPr>
          <w:rFonts w:hint="eastAsia"/>
        </w:rPr>
        <w:t>1260</w:t>
      </w:r>
      <w:r>
        <w:rPr>
          <w:rFonts w:hint="eastAsia"/>
        </w:rPr>
        <w:t>万件中約</w:t>
      </w:r>
      <w:r>
        <w:rPr>
          <w:rFonts w:hint="eastAsia"/>
        </w:rPr>
        <w:t>100</w:t>
      </w:r>
      <w:r>
        <w:rPr>
          <w:rFonts w:hint="eastAsia"/>
        </w:rPr>
        <w:t>万件がオール電化の契約。標準的使用量は月</w:t>
      </w:r>
      <w:r>
        <w:rPr>
          <w:rFonts w:hint="eastAsia"/>
        </w:rPr>
        <w:t>670</w:t>
      </w:r>
      <w:r>
        <w:rPr>
          <w:rFonts w:hint="eastAsia"/>
        </w:rPr>
        <w:t>キロワット時。１万６千円の１割ほど安くなる。現行の割引制度を見直すことで原資を確保する。</w:t>
      </w:r>
    </w:p>
    <w:p w:rsidR="00761876" w:rsidRDefault="00761876" w:rsidP="00A01372"/>
    <w:p w:rsidR="00133988" w:rsidRDefault="00133988" w:rsidP="00A01372">
      <w:r>
        <w:rPr>
          <w:rFonts w:hint="eastAsia"/>
        </w:rPr>
        <w:t>2015</w:t>
      </w:r>
      <w:r>
        <w:rPr>
          <w:rFonts w:hint="eastAsia"/>
        </w:rPr>
        <w:t>年</w:t>
      </w:r>
      <w:r>
        <w:rPr>
          <w:rFonts w:hint="eastAsia"/>
        </w:rPr>
        <w:t>10</w:t>
      </w:r>
      <w:r>
        <w:rPr>
          <w:rFonts w:hint="eastAsia"/>
        </w:rPr>
        <w:t>月</w:t>
      </w:r>
      <w:r>
        <w:rPr>
          <w:rFonts w:hint="eastAsia"/>
        </w:rPr>
        <w:t>22</w:t>
      </w:r>
      <w:r>
        <w:rPr>
          <w:rFonts w:hint="eastAsia"/>
        </w:rPr>
        <w:t>日（木）</w:t>
      </w:r>
    </w:p>
    <w:p w:rsidR="00133988" w:rsidRDefault="00133988" w:rsidP="00A01372">
      <w:r>
        <w:rPr>
          <w:rFonts w:hint="eastAsia"/>
        </w:rPr>
        <w:t xml:space="preserve">　英が中国製原子炉導入。英南東部エセックス州の「ブラッドウェル原発」で中国技術を採用。建設はフランス電力公社と共同で手がける。英南西部のヒンクリー・ポイントなどにも出資することで合意。総額</w:t>
      </w:r>
      <w:r>
        <w:rPr>
          <w:rFonts w:hint="eastAsia"/>
        </w:rPr>
        <w:t>7</w:t>
      </w:r>
      <w:r>
        <w:rPr>
          <w:rFonts w:hint="eastAsia"/>
        </w:rPr>
        <w:t>兆</w:t>
      </w:r>
      <w:r>
        <w:rPr>
          <w:rFonts w:hint="eastAsia"/>
        </w:rPr>
        <w:t>4</w:t>
      </w:r>
      <w:r>
        <w:rPr>
          <w:rFonts w:hint="eastAsia"/>
        </w:rPr>
        <w:t>千億円の契約。中部の高速鉄道</w:t>
      </w:r>
      <w:r>
        <w:rPr>
          <w:rFonts w:hint="eastAsia"/>
        </w:rPr>
        <w:t>2</w:t>
      </w:r>
      <w:r>
        <w:rPr>
          <w:rFonts w:hint="eastAsia"/>
        </w:rPr>
        <w:t>号線でも企業連携。</w:t>
      </w:r>
    </w:p>
    <w:p w:rsidR="00133988" w:rsidRDefault="00133988" w:rsidP="00A01372"/>
    <w:p w:rsidR="001D7073" w:rsidRDefault="001D7073" w:rsidP="00A01372">
      <w:r>
        <w:rPr>
          <w:rFonts w:hint="eastAsia"/>
        </w:rPr>
        <w:t>2015</w:t>
      </w:r>
      <w:r>
        <w:rPr>
          <w:rFonts w:hint="eastAsia"/>
        </w:rPr>
        <w:t>年</w:t>
      </w:r>
      <w:r>
        <w:rPr>
          <w:rFonts w:hint="eastAsia"/>
        </w:rPr>
        <w:t>10</w:t>
      </w:r>
      <w:r>
        <w:rPr>
          <w:rFonts w:hint="eastAsia"/>
        </w:rPr>
        <w:t>月</w:t>
      </w:r>
      <w:r>
        <w:rPr>
          <w:rFonts w:hint="eastAsia"/>
        </w:rPr>
        <w:t>20</w:t>
      </w:r>
      <w:r>
        <w:rPr>
          <w:rFonts w:hint="eastAsia"/>
        </w:rPr>
        <w:t>日（火）</w:t>
      </w:r>
    </w:p>
    <w:p w:rsidR="001D7073" w:rsidRDefault="001D7073" w:rsidP="00A01372">
      <w:r>
        <w:rPr>
          <w:rFonts w:hint="eastAsia"/>
        </w:rPr>
        <w:t xml:space="preserve">　廃炉の研究施設稼働。ロボットの実験や作業員の訓練に利用する。「楢葉遠隔技術開発センター」。政府が</w:t>
      </w:r>
      <w:r>
        <w:rPr>
          <w:rFonts w:hint="eastAsia"/>
        </w:rPr>
        <w:t>850</w:t>
      </w:r>
      <w:r>
        <w:rPr>
          <w:rFonts w:hint="eastAsia"/>
        </w:rPr>
        <w:t>億円投じた。</w:t>
      </w:r>
    </w:p>
    <w:p w:rsidR="001D7073" w:rsidRDefault="0033611B" w:rsidP="000F0038">
      <w:r>
        <w:rPr>
          <w:rFonts w:hint="eastAsia"/>
        </w:rPr>
        <w:t xml:space="preserve">　原発作業員の身元調査実施。テロ対策として。</w:t>
      </w:r>
    </w:p>
    <w:p w:rsidR="0033611B" w:rsidRDefault="0033611B" w:rsidP="0033611B">
      <w:pPr>
        <w:ind w:firstLineChars="100" w:firstLine="210"/>
      </w:pPr>
    </w:p>
    <w:p w:rsidR="004A1EBB" w:rsidRDefault="004A1EBB" w:rsidP="00A01372">
      <w:r>
        <w:rPr>
          <w:rFonts w:hint="eastAsia"/>
        </w:rPr>
        <w:t>2015</w:t>
      </w:r>
      <w:r>
        <w:rPr>
          <w:rFonts w:hint="eastAsia"/>
        </w:rPr>
        <w:t>年</w:t>
      </w:r>
      <w:r>
        <w:rPr>
          <w:rFonts w:hint="eastAsia"/>
        </w:rPr>
        <w:t>10</w:t>
      </w:r>
      <w:r>
        <w:rPr>
          <w:rFonts w:hint="eastAsia"/>
        </w:rPr>
        <w:t>月</w:t>
      </w:r>
      <w:r>
        <w:rPr>
          <w:rFonts w:hint="eastAsia"/>
        </w:rPr>
        <w:t>20</w:t>
      </w:r>
      <w:r>
        <w:rPr>
          <w:rFonts w:hint="eastAsia"/>
        </w:rPr>
        <w:t>日（火）</w:t>
      </w:r>
    </w:p>
    <w:p w:rsidR="003027A7" w:rsidRDefault="004A1EBB" w:rsidP="00A01372">
      <w:r>
        <w:rPr>
          <w:rFonts w:hint="eastAsia"/>
        </w:rPr>
        <w:t xml:space="preserve">　中国、英原発に３分の１超出資。原子炉輸出の狙いか。原発は英南西部のヒンクリー・ポイントに建設予定。</w:t>
      </w:r>
      <w:r>
        <w:rPr>
          <w:rFonts w:hint="eastAsia"/>
        </w:rPr>
        <w:t>2025</w:t>
      </w:r>
      <w:r>
        <w:rPr>
          <w:rFonts w:hint="eastAsia"/>
        </w:rPr>
        <w:t>年の完成を目指す。総投資額は約</w:t>
      </w:r>
      <w:r>
        <w:rPr>
          <w:rFonts w:hint="eastAsia"/>
        </w:rPr>
        <w:t>4</w:t>
      </w:r>
      <w:r>
        <w:rPr>
          <w:rFonts w:hint="eastAsia"/>
        </w:rPr>
        <w:t>兆</w:t>
      </w:r>
      <w:r>
        <w:rPr>
          <w:rFonts w:hint="eastAsia"/>
        </w:rPr>
        <w:t>4</w:t>
      </w:r>
      <w:r>
        <w:rPr>
          <w:rFonts w:hint="eastAsia"/>
        </w:rPr>
        <w:t>千億円に上る見込み。</w:t>
      </w:r>
    </w:p>
    <w:p w:rsidR="00141CFC" w:rsidRDefault="00141CFC" w:rsidP="00A01372"/>
    <w:p w:rsidR="00E51A2E" w:rsidRDefault="00E51A2E" w:rsidP="00A01372">
      <w:r>
        <w:rPr>
          <w:rFonts w:hint="eastAsia"/>
        </w:rPr>
        <w:t>2015</w:t>
      </w:r>
      <w:r>
        <w:rPr>
          <w:rFonts w:hint="eastAsia"/>
        </w:rPr>
        <w:t>年</w:t>
      </w:r>
      <w:r>
        <w:rPr>
          <w:rFonts w:hint="eastAsia"/>
        </w:rPr>
        <w:t>10</w:t>
      </w:r>
      <w:r>
        <w:rPr>
          <w:rFonts w:hint="eastAsia"/>
        </w:rPr>
        <w:t>月</w:t>
      </w:r>
      <w:r>
        <w:rPr>
          <w:rFonts w:hint="eastAsia"/>
        </w:rPr>
        <w:t>16</w:t>
      </w:r>
      <w:r>
        <w:rPr>
          <w:rFonts w:hint="eastAsia"/>
        </w:rPr>
        <w:t>日（金）</w:t>
      </w:r>
    </w:p>
    <w:p w:rsidR="00E51A2E" w:rsidRDefault="00E51A2E" w:rsidP="00A01372">
      <w:r>
        <w:rPr>
          <w:rFonts w:hint="eastAsia"/>
        </w:rPr>
        <w:t xml:space="preserve">　</w:t>
      </w:r>
      <w:r>
        <w:rPr>
          <w:rFonts w:hint="eastAsia"/>
        </w:rPr>
        <w:t>15</w:t>
      </w:r>
      <w:r>
        <w:rPr>
          <w:rFonts w:hint="eastAsia"/>
        </w:rPr>
        <w:t>日、川内原発</w:t>
      </w:r>
      <w:r>
        <w:rPr>
          <w:rFonts w:hint="eastAsia"/>
        </w:rPr>
        <w:t>2</w:t>
      </w:r>
      <w:r>
        <w:rPr>
          <w:rFonts w:hint="eastAsia"/>
        </w:rPr>
        <w:t>号機が再稼働した。全国各地から</w:t>
      </w:r>
      <w:r>
        <w:rPr>
          <w:rFonts w:hint="eastAsia"/>
        </w:rPr>
        <w:t>120</w:t>
      </w:r>
      <w:r>
        <w:rPr>
          <w:rFonts w:hint="eastAsia"/>
        </w:rPr>
        <w:t>人が集まり抗議。県民の</w:t>
      </w:r>
      <w:r>
        <w:rPr>
          <w:rFonts w:hint="eastAsia"/>
        </w:rPr>
        <w:t>6</w:t>
      </w:r>
      <w:r>
        <w:rPr>
          <w:rFonts w:hint="eastAsia"/>
        </w:rPr>
        <w:t>割の反対の声を無視して再稼働することは民主主義の否定と訴えた。</w:t>
      </w:r>
      <w:r>
        <w:rPr>
          <w:rFonts w:hint="eastAsia"/>
        </w:rPr>
        <w:t>11</w:t>
      </w:r>
      <w:r>
        <w:rPr>
          <w:rFonts w:hint="eastAsia"/>
        </w:rPr>
        <w:t>日から</w:t>
      </w:r>
      <w:r>
        <w:rPr>
          <w:rFonts w:hint="eastAsia"/>
        </w:rPr>
        <w:t>5</w:t>
      </w:r>
      <w:r>
        <w:rPr>
          <w:rFonts w:hint="eastAsia"/>
        </w:rPr>
        <w:t>日間ハンガーストライキを行った人を含め全国で</w:t>
      </w:r>
      <w:r>
        <w:rPr>
          <w:rFonts w:hint="eastAsia"/>
        </w:rPr>
        <w:t>50</w:t>
      </w:r>
      <w:r>
        <w:rPr>
          <w:rFonts w:hint="eastAsia"/>
        </w:rPr>
        <w:t>人がハンガーストライキを行った。</w:t>
      </w:r>
    </w:p>
    <w:p w:rsidR="00E51A2E" w:rsidRDefault="00E51A2E" w:rsidP="00A01372">
      <w:r>
        <w:rPr>
          <w:rFonts w:hint="eastAsia"/>
        </w:rPr>
        <w:t xml:space="preserve">　米国原子力規制委員会は避難計画を規制の対象としており、</w:t>
      </w:r>
      <w:r w:rsidR="00585E40">
        <w:rPr>
          <w:rFonts w:hint="eastAsia"/>
        </w:rPr>
        <w:t>日本の田中委員長も「防災計画まで入っ</w:t>
      </w:r>
      <w:r w:rsidR="00585E40">
        <w:rPr>
          <w:rFonts w:hint="eastAsia"/>
        </w:rPr>
        <w:lastRenderedPageBreak/>
        <w:t>ていないと本当の安全確保の国際的な標準になりません」と発言していた。菅官房長官は「世界で最厳しいといわれる水準の新規制基準に適合すると認められたものについては、その判断を尊重して再稼働していく」と述べている。</w:t>
      </w:r>
    </w:p>
    <w:p w:rsidR="00585E40" w:rsidRDefault="00585E40" w:rsidP="00A01372">
      <w:r>
        <w:rPr>
          <w:rFonts w:hint="eastAsia"/>
        </w:rPr>
        <w:t xml:space="preserve">　火山対策でも、巨大噴火の兆候があれば燃料を運び出すとする九電の方針を了承したが、運び出し先や運転停止基準など決めないままの再稼働。「核のゴミ」も未解決。</w:t>
      </w:r>
    </w:p>
    <w:p w:rsidR="00E51A2E" w:rsidRDefault="00585E40" w:rsidP="00A01372">
      <w:r>
        <w:rPr>
          <w:rFonts w:hint="eastAsia"/>
        </w:rPr>
        <w:t xml:space="preserve">　井野博満東大名誉教授（金属材料学）は、九電は</w:t>
      </w:r>
      <w:r>
        <w:rPr>
          <w:rFonts w:hint="eastAsia"/>
        </w:rPr>
        <w:t>2009</w:t>
      </w:r>
      <w:r>
        <w:rPr>
          <w:rFonts w:hint="eastAsia"/>
        </w:rPr>
        <w:t>年に</w:t>
      </w:r>
      <w:r>
        <w:rPr>
          <w:rFonts w:hint="eastAsia"/>
        </w:rPr>
        <w:t>2</w:t>
      </w:r>
      <w:r>
        <w:rPr>
          <w:rFonts w:hint="eastAsia"/>
        </w:rPr>
        <w:t>号機の蒸気発生器３基全てを１４年度をめどに取り替えるとしていながら実施していないと指摘。蒸気発生器はもともと熱の</w:t>
      </w:r>
      <w:r w:rsidR="00FD5D6C">
        <w:rPr>
          <w:rFonts w:hint="eastAsia"/>
        </w:rPr>
        <w:t>伝わりを良くするため、耐震性はギリギリの設計で薄くしたいるもの。とても危険であることを指摘している。</w:t>
      </w:r>
      <w:r w:rsidR="00F976A7">
        <w:rPr>
          <w:rFonts w:hint="eastAsia"/>
        </w:rPr>
        <w:t xml:space="preserve">　　　　　　　　　　　　　　　　　　　　　　　　　　　　　　　　　　　　　　　　　　</w:t>
      </w:r>
    </w:p>
    <w:p w:rsidR="00585E40" w:rsidRDefault="00585E40" w:rsidP="00A01372"/>
    <w:p w:rsidR="00F976A7" w:rsidRDefault="00F976A7" w:rsidP="00A01372">
      <w:r>
        <w:rPr>
          <w:rFonts w:hint="eastAsia"/>
        </w:rPr>
        <w:t>2015</w:t>
      </w:r>
      <w:r>
        <w:rPr>
          <w:rFonts w:hint="eastAsia"/>
        </w:rPr>
        <w:t>年</w:t>
      </w:r>
      <w:r>
        <w:rPr>
          <w:rFonts w:hint="eastAsia"/>
        </w:rPr>
        <w:t>10</w:t>
      </w:r>
      <w:r>
        <w:rPr>
          <w:rFonts w:hint="eastAsia"/>
        </w:rPr>
        <w:t>月</w:t>
      </w:r>
      <w:r>
        <w:rPr>
          <w:rFonts w:hint="eastAsia"/>
        </w:rPr>
        <w:t>15</w:t>
      </w:r>
      <w:r>
        <w:rPr>
          <w:rFonts w:hint="eastAsia"/>
        </w:rPr>
        <w:t>日（</w:t>
      </w:r>
      <w:r w:rsidR="00004AED">
        <w:rPr>
          <w:rFonts w:hint="eastAsia"/>
        </w:rPr>
        <w:t>木</w:t>
      </w:r>
      <w:r>
        <w:rPr>
          <w:rFonts w:hint="eastAsia"/>
        </w:rPr>
        <w:t>）</w:t>
      </w:r>
    </w:p>
    <w:p w:rsidR="00F976A7" w:rsidRDefault="00004AED" w:rsidP="00A01372">
      <w:r>
        <w:rPr>
          <w:rFonts w:hint="eastAsia"/>
        </w:rPr>
        <w:t xml:space="preserve">　米ピルグリム原発閉鎖へ。エンタジー社は、「コスト増の結果、閉鎖せざるを得ない」と発表。しかし安全面でも失格である。海水や地下水の放射能汚染、使用済み燃料の大量貯蔵。半島の付け根にあり、避難が不可能。福島第１原発と同じ古い型。危険レベルを通常に戻すには約</w:t>
      </w:r>
      <w:r>
        <w:rPr>
          <w:rFonts w:hint="eastAsia"/>
        </w:rPr>
        <w:t>120</w:t>
      </w:r>
      <w:r>
        <w:rPr>
          <w:rFonts w:hint="eastAsia"/>
        </w:rPr>
        <w:t>億円以上かかる。「原子力エネルギーは安いと宣伝されてきたが、実際には高すぎることが明白になった。原発が今のエネルイー市場で競争できないことそ示す例だ。」とエドワード・マーキー上院議員は言う。廃炉に必要な費用は会社が負担し、住民に押し付けないこと等を求めている。</w:t>
      </w:r>
    </w:p>
    <w:p w:rsidR="00F976A7" w:rsidRDefault="00F976A7" w:rsidP="00A01372"/>
    <w:p w:rsidR="007C12C8" w:rsidRDefault="008939CD" w:rsidP="00A01372">
      <w:r>
        <w:t>2015</w:t>
      </w:r>
      <w:r>
        <w:t>年</w:t>
      </w:r>
      <w:r>
        <w:t>10</w:t>
      </w:r>
      <w:r>
        <w:t>月</w:t>
      </w:r>
      <w:r>
        <w:t>11</w:t>
      </w:r>
      <w:r>
        <w:t>日（日）</w:t>
      </w:r>
    </w:p>
    <w:p w:rsidR="008939CD" w:rsidRDefault="008939CD" w:rsidP="00A01372">
      <w:r>
        <w:t xml:space="preserve">　中国、原発新設を加速。年６～８基を新設し、</w:t>
      </w:r>
      <w:r>
        <w:t>30</w:t>
      </w:r>
      <w:r>
        <w:t>年までに１１０基以上、日米を上回る発電能力を持つ世界最大の原子力強国を目指す。安全性を高めたとする国産原発の実用化にメドがついたと判断し、再び拡大作に転じた。</w:t>
      </w:r>
    </w:p>
    <w:p w:rsidR="007C12C8" w:rsidRDefault="007C12C8" w:rsidP="00A01372"/>
    <w:p w:rsidR="006140D7" w:rsidRDefault="006140D7" w:rsidP="00A01372">
      <w:r>
        <w:rPr>
          <w:rFonts w:hint="eastAsia"/>
        </w:rPr>
        <w:t>2015</w:t>
      </w:r>
      <w:r>
        <w:rPr>
          <w:rFonts w:hint="eastAsia"/>
        </w:rPr>
        <w:t>年</w:t>
      </w:r>
      <w:r>
        <w:rPr>
          <w:rFonts w:hint="eastAsia"/>
        </w:rPr>
        <w:t>10</w:t>
      </w:r>
      <w:r>
        <w:rPr>
          <w:rFonts w:hint="eastAsia"/>
        </w:rPr>
        <w:t>月</w:t>
      </w:r>
      <w:r>
        <w:rPr>
          <w:rFonts w:hint="eastAsia"/>
        </w:rPr>
        <w:t>8</w:t>
      </w:r>
      <w:r>
        <w:rPr>
          <w:rFonts w:hint="eastAsia"/>
        </w:rPr>
        <w:t>日（木）</w:t>
      </w:r>
    </w:p>
    <w:p w:rsidR="006140D7" w:rsidRDefault="006140D7" w:rsidP="00A01372">
      <w:r>
        <w:rPr>
          <w:rFonts w:hint="eastAsia"/>
        </w:rPr>
        <w:t xml:space="preserve">　風力送電網新規計画凍結へ。ＳＢエナジーなどが北海道北部での送電線の新設計画を凍結する。事業主体は「日本送電」。数百億円の費用がかかる。政府の補助で半分賄ったとしても、カネを生まない送電線への投資にはうあんがつきまとう。</w:t>
      </w:r>
    </w:p>
    <w:p w:rsidR="006140D7" w:rsidRDefault="006140D7" w:rsidP="00A01372">
      <w:r>
        <w:rPr>
          <w:rFonts w:hint="eastAsia"/>
        </w:rPr>
        <w:t xml:space="preserve">　採算の見通しが立たなくなった。現状、風力で作った電気を大規模に送るには十分な枠が無い。需要の少ない地域から都市部に電気を送る手段はいまだ整っていない。風力は現在の</w:t>
      </w:r>
      <w:r>
        <w:rPr>
          <w:rFonts w:hint="eastAsia"/>
        </w:rPr>
        <w:t>3</w:t>
      </w:r>
      <w:r>
        <w:rPr>
          <w:rFonts w:hint="eastAsia"/>
        </w:rPr>
        <w:t>倍に増やす計画だが、発電側だけを支えるだけでは絵に描いた餅である。</w:t>
      </w:r>
    </w:p>
    <w:p w:rsidR="006140D7" w:rsidRDefault="006140D7" w:rsidP="00A01372"/>
    <w:p w:rsidR="007C12C8" w:rsidRDefault="007C12C8" w:rsidP="00A01372">
      <w:r>
        <w:rPr>
          <w:rFonts w:hint="eastAsia"/>
        </w:rPr>
        <w:t xml:space="preserve">　電力小売自由化第１弾、エネットなど４０社。「小売電気事業者」として正式に登録される見通し。審査にあたっていた電力取引監視等委員会が発表した。受け付けたのは８２社。東京都の清掃組合が母体の東京エコサービスなど多様な事業者が入った。</w:t>
      </w:r>
    </w:p>
    <w:p w:rsidR="007C12C8" w:rsidRDefault="007C12C8" w:rsidP="00A01372"/>
    <w:p w:rsidR="009F19DF" w:rsidRDefault="009F19DF" w:rsidP="00A01372">
      <w:r>
        <w:rPr>
          <w:rFonts w:hint="eastAsia"/>
        </w:rPr>
        <w:t>2015</w:t>
      </w:r>
      <w:r>
        <w:rPr>
          <w:rFonts w:hint="eastAsia"/>
        </w:rPr>
        <w:t>年</w:t>
      </w:r>
      <w:r>
        <w:rPr>
          <w:rFonts w:hint="eastAsia"/>
        </w:rPr>
        <w:t>10</w:t>
      </w:r>
      <w:r>
        <w:rPr>
          <w:rFonts w:hint="eastAsia"/>
        </w:rPr>
        <w:t>月</w:t>
      </w:r>
      <w:r>
        <w:rPr>
          <w:rFonts w:hint="eastAsia"/>
        </w:rPr>
        <w:t>6</w:t>
      </w:r>
      <w:r>
        <w:rPr>
          <w:rFonts w:hint="eastAsia"/>
        </w:rPr>
        <w:t>日（火）</w:t>
      </w:r>
    </w:p>
    <w:p w:rsidR="009F19DF" w:rsidRPr="00D33AF8" w:rsidRDefault="009F19DF" w:rsidP="00D33AF8">
      <w:pPr>
        <w:widowControl/>
        <w:spacing w:line="240" w:lineRule="atLeast"/>
        <w:rPr>
          <w:rFonts w:ascii="ＭＳ 明朝" w:eastAsia="ＭＳ 明朝" w:hAnsi="Arial" w:cs="Arial"/>
          <w:bCs/>
          <w:kern w:val="36"/>
          <w:szCs w:val="35"/>
        </w:rPr>
      </w:pPr>
      <w:r w:rsidRPr="00D33AF8">
        <w:rPr>
          <w:rFonts w:ascii="ＭＳ 明朝" w:eastAsia="ＭＳ 明朝" w:hAnsi="Arial" w:cs="Arial"/>
          <w:bCs/>
          <w:kern w:val="36"/>
          <w:szCs w:val="35"/>
        </w:rPr>
        <w:t>伊方町議会が原発再稼働に同意　知事は首相説明「評価」</w:t>
      </w:r>
    </w:p>
    <w:p w:rsidR="009F19DF" w:rsidRPr="00D33AF8" w:rsidRDefault="009F19DF" w:rsidP="00D33AF8">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lastRenderedPageBreak/>
        <w:t xml:space="preserve">　原子力規制委員会の審査に合格した四国電力伊方原発が立地する愛媛県伊方町議会は６日、３号機の再稼働に賛成する陳情を全会一致で採択、同意の意思を示した。これを受け山下和彦町長は再稼働の可否を判断、表明するとみられる。</w:t>
      </w:r>
    </w:p>
    <w:p w:rsidR="009F19DF" w:rsidRPr="00D33AF8" w:rsidRDefault="009F19DF" w:rsidP="00D33AF8">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t xml:space="preserve">　一方、政府は６日午前、原子力防災会議を開き、伊方原発での過酷事故に備えた周辺地域の避難計画を了承。愛媛県の中村時広知事は会議後、安倍晋三首相から「万一事故があった場合は政府として責任を持って対処する」との言葉があったとして「政府の説明を評価する」と述べた。その上で地元同意に関し「経産相の来県を引き続き求め、条件がそろったら判断する」と述べた。</w:t>
      </w:r>
    </w:p>
    <w:p w:rsidR="009F19DF" w:rsidRDefault="009F19DF" w:rsidP="00A01372"/>
    <w:p w:rsidR="001F57A8" w:rsidRDefault="001F57A8" w:rsidP="00A01372">
      <w:r>
        <w:rPr>
          <w:rFonts w:hint="eastAsia"/>
        </w:rPr>
        <w:t>2015</w:t>
      </w:r>
      <w:r>
        <w:rPr>
          <w:rFonts w:hint="eastAsia"/>
        </w:rPr>
        <w:t>年</w:t>
      </w:r>
      <w:r>
        <w:rPr>
          <w:rFonts w:hint="eastAsia"/>
        </w:rPr>
        <w:t>9</w:t>
      </w:r>
      <w:r>
        <w:rPr>
          <w:rFonts w:hint="eastAsia"/>
        </w:rPr>
        <w:t>月</w:t>
      </w:r>
      <w:r>
        <w:rPr>
          <w:rFonts w:hint="eastAsia"/>
        </w:rPr>
        <w:t>21</w:t>
      </w:r>
      <w:r>
        <w:rPr>
          <w:rFonts w:hint="eastAsia"/>
        </w:rPr>
        <w:t>日（月）</w:t>
      </w:r>
    </w:p>
    <w:p w:rsidR="001F57A8" w:rsidRDefault="001F57A8" w:rsidP="00A01372">
      <w:r>
        <w:rPr>
          <w:rFonts w:hint="eastAsia"/>
        </w:rPr>
        <w:t xml:space="preserve">　経産省は石炭火力発電所の建設を規制する。比率を上限５０％に抑えるほか、発電効率の悪い老朽発電所の廃止や稼働休止を求める。年度内にも省エネルギー法の告示を変え、</w:t>
      </w:r>
      <w:r>
        <w:rPr>
          <w:rFonts w:hint="eastAsia"/>
        </w:rPr>
        <w:t>2016</w:t>
      </w:r>
      <w:r>
        <w:rPr>
          <w:rFonts w:hint="eastAsia"/>
        </w:rPr>
        <w:t>年度から適用する。発電効率の基準に達しない発電所は建設できないようにする。電源</w:t>
      </w:r>
      <w:r w:rsidR="00D33AF8">
        <w:rPr>
          <w:rFonts w:hint="eastAsia"/>
        </w:rPr>
        <w:t>構成</w:t>
      </w:r>
      <w:r>
        <w:rPr>
          <w:rFonts w:hint="eastAsia"/>
        </w:rPr>
        <w:t>として、石炭火力を</w:t>
      </w:r>
      <w:r>
        <w:rPr>
          <w:rFonts w:hint="eastAsia"/>
        </w:rPr>
        <w:t>26</w:t>
      </w:r>
      <w:r>
        <w:rPr>
          <w:rFonts w:hint="eastAsia"/>
        </w:rPr>
        <w:t>％、</w:t>
      </w:r>
      <w:r>
        <w:rPr>
          <w:rFonts w:hint="eastAsia"/>
        </w:rPr>
        <w:t>LNG</w:t>
      </w:r>
      <w:r>
        <w:rPr>
          <w:rFonts w:hint="eastAsia"/>
        </w:rPr>
        <w:t>火力を</w:t>
      </w:r>
      <w:r>
        <w:rPr>
          <w:rFonts w:hint="eastAsia"/>
        </w:rPr>
        <w:t>27</w:t>
      </w:r>
      <w:r>
        <w:rPr>
          <w:rFonts w:hint="eastAsia"/>
        </w:rPr>
        <w:t>％にする計画だ。電力会社に任せていては望ましい電源構成を達成できないと判断した。北海道電力や北陸電力は導入直後から違反した状態となり、強い反発が出されそうだ。</w:t>
      </w:r>
    </w:p>
    <w:p w:rsidR="001F57A8" w:rsidRDefault="001F57A8" w:rsidP="00A01372"/>
    <w:p w:rsidR="009F02AF" w:rsidRDefault="009F02AF" w:rsidP="00A01372">
      <w:r>
        <w:rPr>
          <w:rFonts w:hint="eastAsia"/>
        </w:rPr>
        <w:t>2015</w:t>
      </w:r>
      <w:r>
        <w:rPr>
          <w:rFonts w:hint="eastAsia"/>
        </w:rPr>
        <w:t>年</w:t>
      </w:r>
      <w:r>
        <w:rPr>
          <w:rFonts w:hint="eastAsia"/>
        </w:rPr>
        <w:t>9</w:t>
      </w:r>
      <w:r>
        <w:rPr>
          <w:rFonts w:hint="eastAsia"/>
        </w:rPr>
        <w:t>月</w:t>
      </w:r>
      <w:r>
        <w:rPr>
          <w:rFonts w:hint="eastAsia"/>
        </w:rPr>
        <w:t>11</w:t>
      </w:r>
      <w:r>
        <w:rPr>
          <w:rFonts w:hint="eastAsia"/>
        </w:rPr>
        <w:t>日（日経新聞）</w:t>
      </w:r>
    </w:p>
    <w:p w:rsidR="009F02AF" w:rsidRPr="009F02AF" w:rsidRDefault="009F02AF" w:rsidP="009F02AF">
      <w:pPr>
        <w:ind w:firstLineChars="100" w:firstLine="210"/>
      </w:pPr>
      <w:r w:rsidRPr="009F02AF">
        <w:rPr>
          <w:rFonts w:hint="eastAsia"/>
        </w:rPr>
        <w:t>ドイツの電力最大手のエーオンは、</w:t>
      </w:r>
      <w:r w:rsidRPr="009F02AF">
        <w:rPr>
          <w:rFonts w:hint="eastAsia"/>
        </w:rPr>
        <w:t>2014</w:t>
      </w:r>
      <w:r w:rsidRPr="009F02AF">
        <w:rPr>
          <w:rFonts w:hint="eastAsia"/>
        </w:rPr>
        <w:t>年末で約</w:t>
      </w:r>
      <w:r w:rsidRPr="009F02AF">
        <w:rPr>
          <w:rFonts w:hint="eastAsia"/>
        </w:rPr>
        <w:t>2</w:t>
      </w:r>
      <w:r w:rsidRPr="009F02AF">
        <w:rPr>
          <w:rFonts w:hint="eastAsia"/>
        </w:rPr>
        <w:t>兆</w:t>
      </w:r>
      <w:r w:rsidRPr="009F02AF">
        <w:rPr>
          <w:rFonts w:hint="eastAsia"/>
        </w:rPr>
        <w:t>2900</w:t>
      </w:r>
      <w:r w:rsidRPr="009F02AF">
        <w:rPr>
          <w:rFonts w:hint="eastAsia"/>
        </w:rPr>
        <w:t>億円の引当金を確保しているものの、今後も廃炉と核のゴミに対して「原発運営者が全責任を負う」ことに懸念を示し、「政府も最終処分場を適切に使えるようにする責任がある」と強調してきたが、</w:t>
      </w:r>
      <w:r w:rsidRPr="009F02AF">
        <w:rPr>
          <w:rFonts w:hint="eastAsia"/>
        </w:rPr>
        <w:t>2015</w:t>
      </w:r>
      <w:r w:rsidRPr="009F02AF">
        <w:rPr>
          <w:rFonts w:hint="eastAsia"/>
        </w:rPr>
        <w:t>年</w:t>
      </w:r>
      <w:r w:rsidRPr="009F02AF">
        <w:rPr>
          <w:rFonts w:hint="eastAsia"/>
        </w:rPr>
        <w:t>9</w:t>
      </w:r>
      <w:r w:rsidRPr="009F02AF">
        <w:rPr>
          <w:rFonts w:hint="eastAsia"/>
        </w:rPr>
        <w:t>月に原子力部門の分離計画を撤回すると発表し、最後まで廃炉の責任を取る姿勢を明確にした。</w:t>
      </w:r>
    </w:p>
    <w:p w:rsidR="009F02AF" w:rsidRDefault="009F02AF" w:rsidP="00A01372"/>
    <w:p w:rsidR="00724AD8" w:rsidRDefault="00724AD8" w:rsidP="00A01372">
      <w:r>
        <w:rPr>
          <w:rFonts w:hint="eastAsia"/>
        </w:rPr>
        <w:t>2015</w:t>
      </w:r>
      <w:r>
        <w:rPr>
          <w:rFonts w:hint="eastAsia"/>
        </w:rPr>
        <w:t>年</w:t>
      </w:r>
      <w:r>
        <w:rPr>
          <w:rFonts w:hint="eastAsia"/>
        </w:rPr>
        <w:t>9</w:t>
      </w:r>
      <w:r>
        <w:rPr>
          <w:rFonts w:hint="eastAsia"/>
        </w:rPr>
        <w:t>月</w:t>
      </w:r>
      <w:r>
        <w:rPr>
          <w:rFonts w:hint="eastAsia"/>
        </w:rPr>
        <w:t>2</w:t>
      </w:r>
      <w:r>
        <w:rPr>
          <w:rFonts w:hint="eastAsia"/>
        </w:rPr>
        <w:t>日（水）</w:t>
      </w:r>
    </w:p>
    <w:p w:rsidR="00724AD8" w:rsidRPr="00D33AF8" w:rsidRDefault="00724AD8" w:rsidP="004D4993">
      <w:pPr>
        <w:widowControl/>
        <w:spacing w:line="240" w:lineRule="atLeast"/>
        <w:rPr>
          <w:rFonts w:ascii="ＭＳ 明朝" w:eastAsia="ＭＳ 明朝" w:hAnsi="Arial" w:cs="Arial"/>
          <w:bCs/>
          <w:kern w:val="0"/>
          <w:szCs w:val="29"/>
        </w:rPr>
      </w:pPr>
      <w:r w:rsidRPr="00D33AF8">
        <w:rPr>
          <w:rFonts w:ascii="ＭＳ 明朝" w:eastAsia="ＭＳ 明朝" w:hAnsi="Arial" w:cs="Arial"/>
          <w:bCs/>
          <w:kern w:val="36"/>
          <w:szCs w:val="34"/>
        </w:rPr>
        <w:t>福島原発事故 「安全との思い込み」主因</w:t>
      </w:r>
      <w:r w:rsidR="004D4993" w:rsidRPr="00D33AF8">
        <w:rPr>
          <w:rFonts w:ascii="ＭＳ 明朝" w:eastAsia="ＭＳ 明朝" w:hAnsi="Arial" w:cs="Arial"/>
          <w:bCs/>
          <w:kern w:val="36"/>
          <w:szCs w:val="34"/>
        </w:rPr>
        <w:t>、</w:t>
      </w:r>
      <w:r w:rsidRPr="00D33AF8">
        <w:rPr>
          <w:rFonts w:ascii="ＭＳ 明朝" w:eastAsia="ＭＳ 明朝" w:hAnsi="Arial" w:cs="Arial"/>
          <w:bCs/>
          <w:kern w:val="0"/>
          <w:szCs w:val="29"/>
        </w:rPr>
        <w:t>ＩＡＥＡが最終報告書</w:t>
      </w:r>
    </w:p>
    <w:p w:rsidR="00724AD8" w:rsidRPr="00D33AF8" w:rsidRDefault="00724AD8" w:rsidP="004D4993">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t xml:space="preserve">　国際原子力機関（ＩＡＥＡ＝天野之弥事務局長）は８月３１日、東京電力福島第１原発事故を検証した最終報告書を公表しました。そのなかで、日本の原発は安全だという電力事業者の根拠のない思い込みにくわえ、規制当局も政府も疑問をもたなかったことが事故の主な要因であり、結果として「重大な事故への備えが不十分だった」と指摘しました。</w:t>
      </w:r>
    </w:p>
    <w:p w:rsidR="00724AD8" w:rsidRPr="00D33AF8" w:rsidRDefault="00724AD8" w:rsidP="004D4993">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t xml:space="preserve">　現在、安倍政権が</w:t>
      </w:r>
      <w:r w:rsidRPr="00D33AF8">
        <w:rPr>
          <w:rFonts w:ascii="ＭＳ 明朝" w:eastAsia="ＭＳ 明朝" w:hAnsi="Arial" w:cs="Arial"/>
          <w:kern w:val="0"/>
          <w:szCs w:val="24"/>
        </w:rPr>
        <w:t>“</w:t>
      </w:r>
      <w:r w:rsidRPr="00D33AF8">
        <w:rPr>
          <w:rFonts w:ascii="ＭＳ 明朝" w:eastAsia="ＭＳ 明朝" w:hAnsi="Arial" w:cs="Arial"/>
          <w:kern w:val="0"/>
          <w:szCs w:val="24"/>
        </w:rPr>
        <w:t>新たな安全神話</w:t>
      </w:r>
      <w:r w:rsidRPr="00D33AF8">
        <w:rPr>
          <w:rFonts w:ascii="ＭＳ 明朝" w:eastAsia="ＭＳ 明朝" w:hAnsi="Arial" w:cs="Arial"/>
          <w:kern w:val="0"/>
          <w:szCs w:val="24"/>
        </w:rPr>
        <w:t>”</w:t>
      </w:r>
      <w:r w:rsidRPr="00D33AF8">
        <w:rPr>
          <w:rFonts w:ascii="ＭＳ 明朝" w:eastAsia="ＭＳ 明朝" w:hAnsi="Arial" w:cs="Arial"/>
          <w:kern w:val="0"/>
          <w:szCs w:val="24"/>
        </w:rPr>
        <w:t>をふりまき、全国の原発で再稼働の動きを進めていることへの警鐘ともなるものです。</w:t>
      </w:r>
    </w:p>
    <w:p w:rsidR="00724AD8" w:rsidRPr="00D33AF8" w:rsidRDefault="00724AD8" w:rsidP="004D4993">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t xml:space="preserve">　報告書は、津波にたいする原発の設計上の弱点を指摘。国の地震調査研究推進本部が２００２年に提案した手法にもとづく津波の高さの評価で、現実に起こったのと同レベルの津波が１１年の事故前に予想されていたにもかかわらず、追加の措置を取らなかったことを問題視しました。</w:t>
      </w:r>
    </w:p>
    <w:p w:rsidR="00724AD8" w:rsidRPr="00D33AF8" w:rsidRDefault="00724AD8" w:rsidP="004D4993">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t xml:space="preserve">　また、許認可などでの安全解析で、炉心の重大損傷につながるようなことが複雑に連鎖する可能性を十分に取り扱わなかったこと、とくに事故時の指針の弱点が特定できなかったことに言及。複数の原子炉の電源喪失や冷却不能の事態に十分な備えがなかったと断じました。また、事故当時の規則や手順書の内容が、危険に対する評価や安全文化の面で国際的な慣行に完全に沿うものではなかったとしています。</w:t>
      </w:r>
    </w:p>
    <w:p w:rsidR="00724AD8" w:rsidRPr="00D33AF8" w:rsidRDefault="00724AD8" w:rsidP="004D4993">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lastRenderedPageBreak/>
        <w:t xml:space="preserve">　一方、溶融した核燃料の回収や大量に発生する放射性廃棄物について、事故特有の解決策や複雑な管理など努力を要すると述べています。地域社会の再生や住民への補償についても強調しました。</w:t>
      </w:r>
    </w:p>
    <w:p w:rsidR="00724AD8" w:rsidRPr="00D33AF8" w:rsidRDefault="00724AD8" w:rsidP="004D4993">
      <w:pPr>
        <w:widowControl/>
        <w:spacing w:line="240" w:lineRule="atLeast"/>
        <w:rPr>
          <w:rFonts w:ascii="ＭＳ 明朝" w:eastAsia="ＭＳ 明朝" w:hAnsi="Arial" w:cs="Arial"/>
          <w:kern w:val="0"/>
          <w:szCs w:val="24"/>
        </w:rPr>
      </w:pPr>
      <w:r w:rsidRPr="00D33AF8">
        <w:rPr>
          <w:rFonts w:ascii="ＭＳ 明朝" w:eastAsia="ＭＳ 明朝" w:hAnsi="Arial" w:cs="Arial"/>
          <w:kern w:val="0"/>
          <w:szCs w:val="24"/>
        </w:rPr>
        <w:t xml:space="preserve">　ＩＡＥＡは、原子力の平和的利用の促進と軍事的利用への転用防止を目的に掲げる国際組織。１６４カ国が加盟（今年３月現在）。</w:t>
      </w:r>
    </w:p>
    <w:p w:rsidR="00724AD8" w:rsidRDefault="00675B5B" w:rsidP="00A01372">
      <w:r>
        <w:rPr>
          <w:rFonts w:hint="eastAsia"/>
        </w:rPr>
        <w:t>2015</w:t>
      </w:r>
      <w:r>
        <w:rPr>
          <w:rFonts w:hint="eastAsia"/>
        </w:rPr>
        <w:t>年</w:t>
      </w:r>
      <w:r>
        <w:rPr>
          <w:rFonts w:hint="eastAsia"/>
        </w:rPr>
        <w:t>9</w:t>
      </w:r>
      <w:r>
        <w:rPr>
          <w:rFonts w:hint="eastAsia"/>
        </w:rPr>
        <w:t>月１日（火）</w:t>
      </w:r>
    </w:p>
    <w:p w:rsidR="00B961CF" w:rsidRPr="008B341A" w:rsidRDefault="00675B5B" w:rsidP="008B341A">
      <w:pPr>
        <w:widowControl/>
        <w:ind w:firstLineChars="100" w:firstLine="210"/>
        <w:rPr>
          <w:rFonts w:ascii="ＭＳ 明朝" w:eastAsia="ＭＳ 明朝" w:hAnsi="メイリオ" w:cs="メイリオ"/>
          <w:kern w:val="0"/>
          <w:szCs w:val="24"/>
        </w:rPr>
      </w:pPr>
      <w:r w:rsidRPr="008B341A">
        <w:rPr>
          <w:rFonts w:ascii="ＭＳ 明朝" w:eastAsia="ＭＳ 明朝" w:hAnsi="メイリオ" w:cs="メイリオ" w:hint="eastAsia"/>
          <w:kern w:val="0"/>
          <w:szCs w:val="24"/>
        </w:rPr>
        <w:t>2016年4月からの電力小売りの全面自由化を前に、電力取引が適切に行われているかをチェックする「電力取引監視等委員会」が9月1日に発足した。経済産業大臣直属の新組織で、電力取引の監視のほか、電力のネットワーク部門の中立性確保のための厳格な規制を行うことになってい</w:t>
      </w:r>
      <w:r w:rsidR="008B341A">
        <w:rPr>
          <w:rFonts w:ascii="ＭＳ 明朝" w:eastAsia="ＭＳ 明朝" w:hAnsi="メイリオ" w:cs="メイリオ" w:hint="eastAsia"/>
          <w:kern w:val="0"/>
          <w:szCs w:val="24"/>
        </w:rPr>
        <w:t>る</w:t>
      </w:r>
      <w:r w:rsidRPr="008B341A">
        <w:rPr>
          <w:rFonts w:ascii="ＭＳ 明朝" w:eastAsia="ＭＳ 明朝" w:hAnsi="メイリオ" w:cs="メイリオ" w:hint="eastAsia"/>
          <w:kern w:val="0"/>
          <w:szCs w:val="24"/>
        </w:rPr>
        <w:t>。</w:t>
      </w:r>
      <w:r w:rsidR="00B961CF" w:rsidRPr="008B341A">
        <w:rPr>
          <w:rFonts w:ascii="ＭＳ 明朝" w:eastAsia="ＭＳ 明朝" w:hAnsi="メイリオ" w:cs="メイリオ" w:hint="eastAsia"/>
          <w:kern w:val="0"/>
          <w:szCs w:val="24"/>
        </w:rPr>
        <w:t>これは電力自由化の先進国である英国のOFGEM（オフジェム＝ガス・電力市場規制局）に似た組織。同委員会は、電力取引について小売り事業者が、利用者に料金プランを適切に説明しているかどうかなどをチェックするほか、送電網を持つ大手電力会社が、新規参入業者に使用させるときに不利な扱いをしていないかなどを監視し、公平な市場環境を提供する役割があ</w:t>
      </w:r>
      <w:r w:rsidR="008B341A">
        <w:rPr>
          <w:rFonts w:ascii="ＭＳ 明朝" w:eastAsia="ＭＳ 明朝" w:hAnsi="メイリオ" w:cs="メイリオ" w:hint="eastAsia"/>
          <w:kern w:val="0"/>
          <w:szCs w:val="24"/>
        </w:rPr>
        <w:t>る</w:t>
      </w:r>
      <w:r w:rsidR="00B961CF" w:rsidRPr="008B341A">
        <w:rPr>
          <w:rFonts w:ascii="ＭＳ 明朝" w:eastAsia="ＭＳ 明朝" w:hAnsi="メイリオ" w:cs="メイリオ" w:hint="eastAsia"/>
          <w:kern w:val="0"/>
          <w:szCs w:val="24"/>
        </w:rPr>
        <w:t>。不適切な事業者には業務改善勧告などを出したり、新たな制度作りに対する貢献を進めたりすることも期待されてい</w:t>
      </w:r>
      <w:r w:rsidR="008B341A">
        <w:rPr>
          <w:rFonts w:ascii="ＭＳ 明朝" w:eastAsia="ＭＳ 明朝" w:hAnsi="メイリオ" w:cs="メイリオ" w:hint="eastAsia"/>
          <w:kern w:val="0"/>
          <w:szCs w:val="24"/>
        </w:rPr>
        <w:t>る</w:t>
      </w:r>
      <w:r w:rsidR="00B961CF" w:rsidRPr="008B341A">
        <w:rPr>
          <w:rFonts w:ascii="ＭＳ 明朝" w:eastAsia="ＭＳ 明朝" w:hAnsi="メイリオ" w:cs="メイリオ" w:hint="eastAsia"/>
          <w:kern w:val="0"/>
          <w:szCs w:val="24"/>
        </w:rPr>
        <w:t>。電力小売りの全面自由化にあたっては、新規参入企業を含めた事業者の経営努力による健全な競争を通じて料金値下げが期待されているので、同委員会の果たす役割は大きいといえ</w:t>
      </w:r>
      <w:r w:rsidR="008B341A">
        <w:rPr>
          <w:rFonts w:ascii="ＭＳ 明朝" w:eastAsia="ＭＳ 明朝" w:hAnsi="メイリオ" w:cs="メイリオ" w:hint="eastAsia"/>
          <w:kern w:val="0"/>
          <w:szCs w:val="24"/>
        </w:rPr>
        <w:t>る</w:t>
      </w:r>
      <w:r w:rsidR="00B961CF" w:rsidRPr="008B341A">
        <w:rPr>
          <w:rFonts w:ascii="ＭＳ 明朝" w:eastAsia="ＭＳ 明朝" w:hAnsi="メイリオ" w:cs="メイリオ" w:hint="eastAsia"/>
          <w:kern w:val="0"/>
          <w:szCs w:val="24"/>
        </w:rPr>
        <w:t xml:space="preserve">。 </w:t>
      </w:r>
    </w:p>
    <w:p w:rsidR="008B341A" w:rsidRDefault="00B961CF" w:rsidP="008B341A">
      <w:pPr>
        <w:widowControl/>
        <w:ind w:firstLineChars="100" w:firstLine="210"/>
        <w:rPr>
          <w:rFonts w:ascii="ＭＳ 明朝" w:eastAsia="ＭＳ 明朝" w:hAnsi="メイリオ" w:cs="メイリオ"/>
          <w:kern w:val="0"/>
          <w:szCs w:val="24"/>
        </w:rPr>
      </w:pPr>
      <w:r w:rsidRPr="008B341A">
        <w:rPr>
          <w:rFonts w:ascii="ＭＳ 明朝" w:eastAsia="ＭＳ 明朝" w:hAnsi="メイリオ" w:cs="メイリオ" w:hint="eastAsia"/>
          <w:kern w:val="0"/>
          <w:szCs w:val="24"/>
        </w:rPr>
        <w:t>当面は送電網を持つ既存の大手電力会社の「託送料」（新規参入事業社が支払う送電のためのコスト）の認可を12月までにすることになっており、9月4日から作業が始ま</w:t>
      </w:r>
      <w:r w:rsidR="008B341A">
        <w:rPr>
          <w:rFonts w:ascii="ＭＳ 明朝" w:eastAsia="ＭＳ 明朝" w:hAnsi="メイリオ" w:cs="メイリオ" w:hint="eastAsia"/>
          <w:kern w:val="0"/>
          <w:szCs w:val="24"/>
        </w:rPr>
        <w:t>る</w:t>
      </w:r>
      <w:r w:rsidRPr="008B341A">
        <w:rPr>
          <w:rFonts w:ascii="ＭＳ 明朝" w:eastAsia="ＭＳ 明朝" w:hAnsi="メイリオ" w:cs="メイリオ" w:hint="eastAsia"/>
          <w:kern w:val="0"/>
          <w:szCs w:val="24"/>
        </w:rPr>
        <w:t>。まずこれまで電力料金を値上げしていない北陸、中国、沖縄の3社の審査を行うほか、それ以降は、値上げを実施した残りの電力会社7社について行</w:t>
      </w:r>
      <w:r w:rsidR="008B341A">
        <w:rPr>
          <w:rFonts w:ascii="ＭＳ 明朝" w:eastAsia="ＭＳ 明朝" w:hAnsi="メイリオ" w:cs="メイリオ" w:hint="eastAsia"/>
          <w:kern w:val="0"/>
          <w:szCs w:val="24"/>
        </w:rPr>
        <w:t>う</w:t>
      </w:r>
      <w:r w:rsidRPr="008B341A">
        <w:rPr>
          <w:rFonts w:ascii="ＭＳ 明朝" w:eastAsia="ＭＳ 明朝" w:hAnsi="メイリオ" w:cs="メイリオ" w:hint="eastAsia"/>
          <w:kern w:val="0"/>
          <w:szCs w:val="24"/>
        </w:rPr>
        <w:t>。託送料が決まれば、事業所ごとの単価が決まって来るので、来年4月以降の料金プランのメニューが作れるようにな</w:t>
      </w:r>
      <w:r w:rsidR="008B341A">
        <w:rPr>
          <w:rFonts w:ascii="ＭＳ 明朝" w:eastAsia="ＭＳ 明朝" w:hAnsi="メイリオ" w:cs="メイリオ" w:hint="eastAsia"/>
          <w:kern w:val="0"/>
          <w:szCs w:val="24"/>
        </w:rPr>
        <w:t>る</w:t>
      </w:r>
      <w:r w:rsidRPr="008B341A">
        <w:rPr>
          <w:rFonts w:ascii="ＭＳ 明朝" w:eastAsia="ＭＳ 明朝" w:hAnsi="メイリオ" w:cs="メイリオ" w:hint="eastAsia"/>
          <w:kern w:val="0"/>
          <w:szCs w:val="24"/>
        </w:rPr>
        <w:t>。</w:t>
      </w:r>
    </w:p>
    <w:p w:rsidR="00B961CF" w:rsidRPr="008B341A" w:rsidRDefault="00B961CF" w:rsidP="008B341A">
      <w:pPr>
        <w:widowControl/>
        <w:ind w:firstLineChars="100" w:firstLine="210"/>
        <w:rPr>
          <w:rFonts w:ascii="ＭＳ 明朝" w:eastAsia="ＭＳ 明朝" w:hAnsi="メイリオ" w:cs="メイリオ"/>
          <w:kern w:val="0"/>
          <w:szCs w:val="24"/>
        </w:rPr>
      </w:pPr>
      <w:r w:rsidRPr="008B341A">
        <w:rPr>
          <w:rFonts w:ascii="ＭＳ 明朝" w:eastAsia="ＭＳ 明朝" w:hAnsi="メイリオ" w:cs="メイリオ" w:hint="eastAsia"/>
          <w:kern w:val="0"/>
          <w:szCs w:val="24"/>
        </w:rPr>
        <w:t>委員長はアジア成長研究所所長の八田達夫氏が就任し、弁護士や大学教授、金融実務家、公認会計士からなる委員を含めた約70人体制の組織とな</w:t>
      </w:r>
      <w:r w:rsidR="008B341A">
        <w:rPr>
          <w:rFonts w:ascii="ＭＳ 明朝" w:eastAsia="ＭＳ 明朝" w:hAnsi="メイリオ" w:cs="メイリオ" w:hint="eastAsia"/>
          <w:kern w:val="0"/>
          <w:szCs w:val="24"/>
        </w:rPr>
        <w:t>る</w:t>
      </w:r>
      <w:r w:rsidRPr="008B341A">
        <w:rPr>
          <w:rFonts w:ascii="ＭＳ 明朝" w:eastAsia="ＭＳ 明朝" w:hAnsi="メイリオ" w:cs="メイリオ" w:hint="eastAsia"/>
          <w:kern w:val="0"/>
          <w:szCs w:val="24"/>
        </w:rPr>
        <w:t>。</w:t>
      </w:r>
    </w:p>
    <w:p w:rsidR="00675B5B" w:rsidRPr="00675B5B" w:rsidRDefault="00675B5B" w:rsidP="00A01372"/>
    <w:p w:rsidR="0005763C" w:rsidRDefault="0005763C" w:rsidP="0005763C">
      <w:r>
        <w:rPr>
          <w:rFonts w:hint="eastAsia"/>
        </w:rPr>
        <w:t>2015</w:t>
      </w:r>
      <w:r>
        <w:rPr>
          <w:rFonts w:hint="eastAsia"/>
        </w:rPr>
        <w:t>年</w:t>
      </w:r>
      <w:r>
        <w:rPr>
          <w:rFonts w:hint="eastAsia"/>
        </w:rPr>
        <w:t>8</w:t>
      </w:r>
      <w:r>
        <w:rPr>
          <w:rFonts w:hint="eastAsia"/>
        </w:rPr>
        <w:t>月</w:t>
      </w:r>
      <w:r>
        <w:rPr>
          <w:rFonts w:hint="eastAsia"/>
        </w:rPr>
        <w:t>31</w:t>
      </w:r>
      <w:r>
        <w:rPr>
          <w:rFonts w:hint="eastAsia"/>
        </w:rPr>
        <w:t>日（月）</w:t>
      </w:r>
    </w:p>
    <w:p w:rsidR="0005763C" w:rsidRDefault="0005763C" w:rsidP="0005763C">
      <w:r>
        <w:rPr>
          <w:rFonts w:hint="eastAsia"/>
        </w:rPr>
        <w:t xml:space="preserve">　日経新聞世論調査で原発再稼働を「進めるべきだ」が</w:t>
      </w:r>
      <w:r>
        <w:rPr>
          <w:rFonts w:hint="eastAsia"/>
        </w:rPr>
        <w:t>30</w:t>
      </w:r>
      <w:r>
        <w:rPr>
          <w:rFonts w:hint="eastAsia"/>
        </w:rPr>
        <w:t>％で、「進めるべきではない」が</w:t>
      </w:r>
      <w:r>
        <w:rPr>
          <w:rFonts w:hint="eastAsia"/>
        </w:rPr>
        <w:t>56</w:t>
      </w:r>
      <w:r>
        <w:rPr>
          <w:rFonts w:hint="eastAsia"/>
        </w:rPr>
        <w:t>％。</w:t>
      </w:r>
      <w:r>
        <w:rPr>
          <w:rFonts w:hint="eastAsia"/>
          <w:lang w:eastAsia="zh-TW"/>
        </w:rPr>
        <w:t>集団的自衛権行使「賛成」</w:t>
      </w:r>
      <w:r>
        <w:rPr>
          <w:rFonts w:hint="eastAsia"/>
          <w:lang w:eastAsia="zh-TW"/>
        </w:rPr>
        <w:t>27</w:t>
      </w:r>
      <w:r>
        <w:rPr>
          <w:rFonts w:hint="eastAsia"/>
          <w:lang w:eastAsia="zh-TW"/>
        </w:rPr>
        <w:t>％、「反対」</w:t>
      </w:r>
      <w:r>
        <w:rPr>
          <w:rFonts w:hint="eastAsia"/>
          <w:lang w:eastAsia="zh-TW"/>
        </w:rPr>
        <w:t>55</w:t>
      </w:r>
      <w:r>
        <w:rPr>
          <w:rFonts w:hint="eastAsia"/>
          <w:lang w:eastAsia="zh-TW"/>
        </w:rPr>
        <w:t>％。</w:t>
      </w:r>
      <w:r>
        <w:rPr>
          <w:rFonts w:hint="eastAsia"/>
        </w:rPr>
        <w:t>内閣支持率は</w:t>
      </w:r>
      <w:r>
        <w:rPr>
          <w:rFonts w:hint="eastAsia"/>
        </w:rPr>
        <w:t>46</w:t>
      </w:r>
      <w:r>
        <w:rPr>
          <w:rFonts w:hint="eastAsia"/>
        </w:rPr>
        <w:t>％に回復、不支持</w:t>
      </w:r>
      <w:r>
        <w:rPr>
          <w:rFonts w:hint="eastAsia"/>
        </w:rPr>
        <w:t>40</w:t>
      </w:r>
      <w:r>
        <w:rPr>
          <w:rFonts w:hint="eastAsia"/>
        </w:rPr>
        <w:t>％。戦後</w:t>
      </w:r>
      <w:r>
        <w:rPr>
          <w:rFonts w:hint="eastAsia"/>
        </w:rPr>
        <w:t>70</w:t>
      </w:r>
      <w:r>
        <w:rPr>
          <w:rFonts w:hint="eastAsia"/>
        </w:rPr>
        <w:t>年談話で支持率が回復したとみられる。</w:t>
      </w:r>
    </w:p>
    <w:p w:rsidR="0005763C" w:rsidRDefault="0005763C" w:rsidP="0005763C"/>
    <w:p w:rsidR="0005763C" w:rsidRPr="00AE52E6" w:rsidRDefault="005C3716" w:rsidP="0005763C">
      <w:pPr>
        <w:rPr>
          <w:rStyle w:val="ab"/>
          <w:color w:val="auto"/>
          <w:u w:val="none"/>
        </w:rPr>
      </w:pPr>
      <w:hyperlink r:id="rId102" w:tgtFrame="_blank" w:history="1">
        <w:r w:rsidR="0005763C" w:rsidRPr="00AE52E6">
          <w:rPr>
            <w:rStyle w:val="ab"/>
            <w:rFonts w:hint="eastAsia"/>
            <w:color w:val="auto"/>
            <w:u w:val="none"/>
          </w:rPr>
          <w:t>2015</w:t>
        </w:r>
        <w:r w:rsidR="0005763C" w:rsidRPr="00AE52E6">
          <w:rPr>
            <w:rStyle w:val="ab"/>
            <w:rFonts w:hint="eastAsia"/>
            <w:color w:val="auto"/>
            <w:u w:val="none"/>
          </w:rPr>
          <w:t>年</w:t>
        </w:r>
        <w:r w:rsidR="0005763C" w:rsidRPr="00AE52E6">
          <w:rPr>
            <w:rStyle w:val="ab"/>
            <w:rFonts w:hint="eastAsia"/>
            <w:color w:val="auto"/>
            <w:u w:val="none"/>
          </w:rPr>
          <w:t>08</w:t>
        </w:r>
        <w:r w:rsidR="0005763C" w:rsidRPr="00AE52E6">
          <w:rPr>
            <w:rStyle w:val="ab"/>
            <w:rFonts w:hint="eastAsia"/>
            <w:color w:val="auto"/>
            <w:u w:val="none"/>
          </w:rPr>
          <w:t>月</w:t>
        </w:r>
        <w:r w:rsidR="0005763C" w:rsidRPr="00AE52E6">
          <w:rPr>
            <w:rStyle w:val="ab"/>
            <w:rFonts w:hint="eastAsia"/>
            <w:color w:val="auto"/>
            <w:u w:val="none"/>
          </w:rPr>
          <w:t>27</w:t>
        </w:r>
        <w:r w:rsidR="0005763C" w:rsidRPr="00AE52E6">
          <w:rPr>
            <w:rStyle w:val="ab"/>
            <w:rFonts w:hint="eastAsia"/>
            <w:color w:val="auto"/>
            <w:u w:val="none"/>
          </w:rPr>
          <w:t>日</w:t>
        </w:r>
      </w:hyperlink>
      <w:r w:rsidR="0005763C" w:rsidRPr="00AE52E6">
        <w:rPr>
          <w:rFonts w:hint="eastAsia"/>
        </w:rPr>
        <w:t> </w:t>
      </w:r>
      <w:r w:rsidR="0005763C" w:rsidRPr="00AE52E6">
        <w:rPr>
          <w:rFonts w:hint="eastAsia"/>
        </w:rPr>
        <w:t>（日）</w:t>
      </w:r>
    </w:p>
    <w:p w:rsidR="0005763C" w:rsidRDefault="0005763C" w:rsidP="0005763C">
      <w:r w:rsidRPr="00DB6E00">
        <w:rPr>
          <w:rFonts w:hint="eastAsia"/>
        </w:rPr>
        <w:t>福島に隣接する北茨城市１２００人に１人の小児甲状腺がん</w:t>
      </w:r>
      <w:r>
        <w:rPr>
          <w:rFonts w:hint="eastAsia"/>
        </w:rPr>
        <w:t>発症</w:t>
      </w:r>
    </w:p>
    <w:p w:rsidR="0005763C" w:rsidRDefault="0005763C" w:rsidP="0005763C">
      <w:r>
        <w:rPr>
          <w:noProof/>
          <w:lang w:eastAsia="zh-TW"/>
        </w:rPr>
        <w:lastRenderedPageBreak/>
        <w:drawing>
          <wp:inline distT="0" distB="0" distL="0" distR="0" wp14:anchorId="54E15446" wp14:editId="636AF7AA">
            <wp:extent cx="2209800" cy="3048000"/>
            <wp:effectExtent l="0" t="0" r="0" b="0"/>
            <wp:docPr id="35" name="図 35" descr="http://blogimg.goo.ne.jp/user_image/3c/a5/babfc5b63a0ca500659a851607cc1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img.goo.ne.jp/user_image/3c/a5/babfc5b63a0ca500659a851607cc159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09800" cy="3048000"/>
                    </a:xfrm>
                    <a:prstGeom prst="rect">
                      <a:avLst/>
                    </a:prstGeom>
                    <a:noFill/>
                    <a:ln>
                      <a:noFill/>
                    </a:ln>
                  </pic:spPr>
                </pic:pic>
              </a:graphicData>
            </a:graphic>
          </wp:inline>
        </w:drawing>
      </w:r>
    </w:p>
    <w:p w:rsidR="0005763C" w:rsidRDefault="0005763C" w:rsidP="00AE52E6">
      <w:pPr>
        <w:spacing w:after="240"/>
        <w:ind w:firstLineChars="100" w:firstLine="210"/>
        <w:rPr>
          <w:color w:val="000000"/>
        </w:rPr>
      </w:pPr>
      <w:r w:rsidRPr="00AE52E6">
        <w:rPr>
          <w:rFonts w:hint="eastAsia"/>
          <w:bCs/>
        </w:rPr>
        <w:t>北茨城市は茨城県の最北部にあり、福島県いわき市に隣接している総人口</w:t>
      </w:r>
      <w:r w:rsidRPr="00AE52E6">
        <w:rPr>
          <w:rFonts w:hint="eastAsia"/>
          <w:bCs/>
        </w:rPr>
        <w:t>43,918</w:t>
      </w:r>
      <w:r w:rsidRPr="00AE52E6">
        <w:rPr>
          <w:rFonts w:hint="eastAsia"/>
          <w:bCs/>
        </w:rPr>
        <w:t>人の小さな市だが、２０１４年度に検査した３５９３人中で３人もの小児甲状腺がんが見つかった。</w:t>
      </w:r>
      <w:r w:rsidRPr="00AE52E6">
        <w:rPr>
          <w:rFonts w:hint="eastAsia"/>
        </w:rPr>
        <w:br/>
      </w:r>
      <w:r>
        <w:rPr>
          <w:rFonts w:hint="eastAsia"/>
          <w:color w:val="000000"/>
        </w:rPr>
        <w:t>（隣接するいわき市は福島県内では西部の会津若松市と共に福島県内では一番放射能汚染が低い地域）</w:t>
      </w:r>
      <w:r>
        <w:rPr>
          <w:rFonts w:hint="eastAsia"/>
          <w:color w:val="000000"/>
        </w:rPr>
        <w:br/>
      </w:r>
      <w:r>
        <w:rPr>
          <w:rFonts w:hint="eastAsia"/>
          <w:color w:val="000000"/>
        </w:rPr>
        <w:t>この数字は、率にして１２００人に１人が小児甲状腺がんという猛烈な数値であり、最悪だったチェルノブイリ原発事故から９年目のベラルーシよりも数十倍も悪い。</w:t>
      </w:r>
      <w:r>
        <w:rPr>
          <w:rFonts w:hint="eastAsia"/>
          <w:color w:val="000000"/>
        </w:rPr>
        <w:br/>
      </w:r>
      <w:r>
        <w:rPr>
          <w:rFonts w:hint="eastAsia"/>
          <w:color w:val="000000"/>
        </w:rPr>
        <w:t>しかも検査したのは『影響が無い』とされるフクシマの核事故から３年目の２０１４年であり、今後時間の経過と共に発症数が数十倍に跳ね上がることが予想されるのですから無茶苦茶である。</w:t>
      </w:r>
      <w:r>
        <w:rPr>
          <w:rFonts w:hint="eastAsia"/>
          <w:color w:val="000000"/>
        </w:rPr>
        <w:br/>
      </w:r>
      <w:r>
        <w:rPr>
          <w:rFonts w:hint="eastAsia"/>
          <w:color w:val="000000"/>
        </w:rPr>
        <w:t>（もしもチェルノブイリと同じ経過を辿るとしたら、東京オリンピックのある２０２０年には７５人に１人の割合で小児甲状腺がんが発症する）</w:t>
      </w:r>
      <w:r>
        <w:rPr>
          <w:rFonts w:hint="eastAsia"/>
          <w:color w:val="000000"/>
        </w:rPr>
        <w:br/>
      </w:r>
      <w:r>
        <w:rPr>
          <w:rFonts w:hint="eastAsia"/>
          <w:color w:val="000000"/>
        </w:rPr>
        <w:t>なるほど。これではマスコミ全員が必死になって隠すのも当然だった。</w:t>
      </w:r>
      <w:r>
        <w:rPr>
          <w:rFonts w:hint="eastAsia"/>
          <w:color w:val="000000"/>
        </w:rPr>
        <w:br/>
      </w:r>
      <w:r>
        <w:rPr>
          <w:rFonts w:hint="eastAsia"/>
          <w:color w:val="000000"/>
        </w:rPr>
        <w:t>あの安倍晋三の摩訶不思議な『なんちゃって平和法案』の強行採決の大騒ぎも、何の不思議も無かったのである。</w:t>
      </w:r>
      <w:r>
        <w:rPr>
          <w:rFonts w:hint="eastAsia"/>
          <w:color w:val="000000"/>
        </w:rPr>
        <w:br/>
      </w:r>
      <w:r>
        <w:rPr>
          <w:rFonts w:hint="eastAsia"/>
          <w:color w:val="000000"/>
        </w:rPr>
        <w:br/>
      </w:r>
      <w:r w:rsidRPr="00AE52E6">
        <w:rPr>
          <w:rFonts w:hint="eastAsia"/>
          <w:bCs/>
        </w:rPr>
        <w:t>『茨城）北茨城市、甲状腺がん３人　昨年度１８歳以下検査』</w:t>
      </w:r>
      <w:r w:rsidRPr="00AE52E6">
        <w:rPr>
          <w:rFonts w:hint="eastAsia"/>
        </w:rPr>
        <w:br/>
      </w:r>
      <w:r>
        <w:rPr>
          <w:rFonts w:hint="eastAsia"/>
          <w:color w:val="000000"/>
        </w:rPr>
        <w:t>東京電力福島第一原発事故の放射性物質による子どもへの影響を独自検査している北茨城市は２５日、２０１４年度に１８歳以下の子どもに実施した甲状腺超音波検査の結果を発表した。</w:t>
      </w:r>
      <w:r>
        <w:rPr>
          <w:rFonts w:hint="eastAsia"/>
          <w:color w:val="000000"/>
        </w:rPr>
        <w:br/>
      </w:r>
      <w:r>
        <w:rPr>
          <w:rFonts w:hint="eastAsia"/>
          <w:color w:val="000000"/>
        </w:rPr>
        <w:t>３人が甲状腺がんと診断されたが、原発事故の影響は考えにくいと判断した。</w:t>
      </w:r>
      <w:r>
        <w:rPr>
          <w:rFonts w:hint="eastAsia"/>
          <w:color w:val="000000"/>
        </w:rPr>
        <w:br/>
      </w:r>
      <w:r>
        <w:rPr>
          <w:rFonts w:hint="eastAsia"/>
          <w:color w:val="000000"/>
        </w:rPr>
        <w:t>原発事故を受け、福島県では国が甲状腺検査をしたが、隣接する北茨城市では実施されなかったため、親から要望を受けた市が独自に検査。</w:t>
      </w:r>
      <w:r>
        <w:rPr>
          <w:rFonts w:hint="eastAsia"/>
          <w:color w:val="000000"/>
        </w:rPr>
        <w:br/>
      </w:r>
      <w:r>
        <w:rPr>
          <w:rFonts w:hint="eastAsia"/>
          <w:color w:val="000000"/>
        </w:rPr>
        <w:t>１３年度は事故当時４歳以下の１１８４人が受け、甲状腺がんと診断された子どもはいなかった。</w:t>
      </w:r>
      <w:r>
        <w:rPr>
          <w:rFonts w:hint="eastAsia"/>
          <w:color w:val="000000"/>
        </w:rPr>
        <w:br/>
      </w:r>
      <w:r>
        <w:rPr>
          <w:rFonts w:hint="eastAsia"/>
          <w:color w:val="000000"/>
        </w:rPr>
        <w:t>１４年度の対象は、１８歳以下の計６１５１人（１３年度に受けなかった４歳以下を含む）。</w:t>
      </w:r>
      <w:r>
        <w:rPr>
          <w:rFonts w:hint="eastAsia"/>
          <w:color w:val="000000"/>
        </w:rPr>
        <w:br/>
      </w:r>
      <w:r>
        <w:rPr>
          <w:rFonts w:hint="eastAsia"/>
          <w:color w:val="000000"/>
        </w:rPr>
        <w:t>このうち希望した３５９３人が受けた。</w:t>
      </w:r>
      <w:r>
        <w:rPr>
          <w:rFonts w:hint="eastAsia"/>
          <w:color w:val="000000"/>
        </w:rPr>
        <w:br/>
      </w:r>
      <w:r>
        <w:rPr>
          <w:rFonts w:hint="eastAsia"/>
          <w:color w:val="000000"/>
        </w:rPr>
        <w:t>その結果、異常なし１７４６人、経過観察１７７３人、要精密検査７２人、至急要精密検査２人だった。</w:t>
      </w:r>
      <w:r>
        <w:rPr>
          <w:rFonts w:hint="eastAsia"/>
          <w:color w:val="000000"/>
        </w:rPr>
        <w:br/>
      </w:r>
      <w:r>
        <w:rPr>
          <w:rFonts w:hint="eastAsia"/>
          <w:color w:val="000000"/>
        </w:rPr>
        <w:t>このうち３人について医師と専門家で構成する「甲状腺超音波検査事業検討協議会」が甲状腺がんと診</w:t>
      </w:r>
      <w:r>
        <w:rPr>
          <w:rFonts w:hint="eastAsia"/>
          <w:color w:val="000000"/>
        </w:rPr>
        <w:lastRenderedPageBreak/>
        <w:t>断。</w:t>
      </w:r>
      <w:r>
        <w:rPr>
          <w:rFonts w:hint="eastAsia"/>
          <w:color w:val="000000"/>
        </w:rPr>
        <w:br/>
      </w:r>
      <w:r>
        <w:rPr>
          <w:rFonts w:hint="eastAsia"/>
          <w:color w:val="000000"/>
        </w:rPr>
        <w:t>しかし、受けたとみられる放射線量や事故後の経過年数などから福島原発事故による放射線の影響とは考えにくいと判断した。</w:t>
      </w:r>
      <w:r>
        <w:rPr>
          <w:rFonts w:hint="eastAsia"/>
          <w:color w:val="000000"/>
        </w:rPr>
        <w:br/>
      </w:r>
    </w:p>
    <w:p w:rsidR="00724AD8" w:rsidRDefault="0005763C" w:rsidP="00A01372">
      <w:r>
        <w:rPr>
          <w:rFonts w:hint="eastAsia"/>
          <w:color w:val="000000"/>
        </w:rPr>
        <w:t>2015</w:t>
      </w:r>
      <w:r>
        <w:rPr>
          <w:rFonts w:hint="eastAsia"/>
          <w:color w:val="000000"/>
        </w:rPr>
        <w:t>年</w:t>
      </w:r>
      <w:r>
        <w:rPr>
          <w:rFonts w:hint="eastAsia"/>
          <w:color w:val="000000"/>
        </w:rPr>
        <w:t>8</w:t>
      </w:r>
      <w:r>
        <w:rPr>
          <w:rFonts w:hint="eastAsia"/>
          <w:color w:val="000000"/>
        </w:rPr>
        <w:t>月</w:t>
      </w:r>
      <w:r>
        <w:rPr>
          <w:rFonts w:hint="eastAsia"/>
          <w:color w:val="000000"/>
        </w:rPr>
        <w:t>26</w:t>
      </w:r>
      <w:r>
        <w:rPr>
          <w:rFonts w:hint="eastAsia"/>
          <w:color w:val="000000"/>
        </w:rPr>
        <w:t>日　朝日新聞</w:t>
      </w:r>
      <w:r>
        <w:rPr>
          <w:rFonts w:hint="eastAsia"/>
          <w:color w:val="000000"/>
        </w:rPr>
        <w:t xml:space="preserve"> </w:t>
      </w:r>
      <w:r>
        <w:rPr>
          <w:rFonts w:hint="eastAsia"/>
        </w:rPr>
        <w:br/>
      </w:r>
      <w:r>
        <w:rPr>
          <w:noProof/>
          <w:lang w:eastAsia="zh-TW"/>
        </w:rPr>
        <w:drawing>
          <wp:inline distT="0" distB="0" distL="0" distR="0" wp14:anchorId="19AC26BA" wp14:editId="7C566B9C">
            <wp:extent cx="2965275" cy="3079750"/>
            <wp:effectExtent l="0" t="0" r="6985" b="6350"/>
            <wp:docPr id="36" name="図 36" descr="http://blogimg.goo.ne.jp/user_image/09/fe/84d59535486f2e6c8583f56d68a0a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img.goo.ne.jp/user_image/09/fe/84d59535486f2e6c8583f56d68a0a1d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68374" cy="3082968"/>
                    </a:xfrm>
                    <a:prstGeom prst="rect">
                      <a:avLst/>
                    </a:prstGeom>
                    <a:noFill/>
                    <a:ln>
                      <a:noFill/>
                    </a:ln>
                  </pic:spPr>
                </pic:pic>
              </a:graphicData>
            </a:graphic>
          </wp:inline>
        </w:drawing>
      </w:r>
      <w:r>
        <w:rPr>
          <w:rFonts w:hint="eastAsia"/>
        </w:rPr>
        <w:br/>
      </w:r>
      <w:r>
        <w:rPr>
          <w:rFonts w:hint="eastAsia"/>
        </w:rPr>
        <w:br/>
      </w:r>
      <w:r>
        <w:rPr>
          <w:rFonts w:hint="eastAsia"/>
          <w:color w:val="000000"/>
        </w:rPr>
        <w:t>北茨城市が８月２５日に発表した２０１４年度の甲状腺検査の人数は３５９３人。</w:t>
      </w:r>
      <w:r>
        <w:rPr>
          <w:rFonts w:hint="eastAsia"/>
          <w:color w:val="000000"/>
        </w:rPr>
        <w:br/>
      </w:r>
      <w:r>
        <w:rPr>
          <w:rFonts w:hint="eastAsia"/>
          <w:color w:val="000000"/>
        </w:rPr>
        <w:t>Ａ１判定（異常なし）　エコー検査で甲状腺が正常だった子供が１７４６人、４８％。</w:t>
      </w:r>
      <w:r>
        <w:rPr>
          <w:rFonts w:hint="eastAsia"/>
          <w:color w:val="000000"/>
        </w:rPr>
        <w:br/>
      </w:r>
      <w:r>
        <w:rPr>
          <w:rFonts w:hint="eastAsia"/>
          <w:color w:val="000000"/>
        </w:rPr>
        <w:t xml:space="preserve">Ａ２判定（経過観察）　</w:t>
      </w:r>
      <w:r>
        <w:rPr>
          <w:rFonts w:hint="eastAsia"/>
          <w:color w:val="000000"/>
        </w:rPr>
        <w:t>5.0mm</w:t>
      </w:r>
      <w:r>
        <w:rPr>
          <w:rFonts w:hint="eastAsia"/>
          <w:color w:val="000000"/>
        </w:rPr>
        <w:t>以下の結節または</w:t>
      </w:r>
      <w:r>
        <w:rPr>
          <w:rFonts w:hint="eastAsia"/>
          <w:color w:val="000000"/>
        </w:rPr>
        <w:t>20.0mm</w:t>
      </w:r>
      <w:r>
        <w:rPr>
          <w:rFonts w:hint="eastAsia"/>
          <w:color w:val="000000"/>
        </w:rPr>
        <w:t>以下の嚢胞の子供が１７７３人、４９％。</w:t>
      </w:r>
      <w:r>
        <w:rPr>
          <w:rFonts w:hint="eastAsia"/>
          <w:color w:val="000000"/>
        </w:rPr>
        <w:br/>
      </w:r>
      <w:r>
        <w:rPr>
          <w:rFonts w:hint="eastAsia"/>
          <w:color w:val="000000"/>
        </w:rPr>
        <w:t>Ｂ判定（要精密検査）　小児甲状腺がんの可能性が極めて高い子供が７２人、２％。</w:t>
      </w:r>
      <w:r>
        <w:rPr>
          <w:rFonts w:hint="eastAsia"/>
          <w:color w:val="000000"/>
        </w:rPr>
        <w:br/>
      </w:r>
      <w:r>
        <w:rPr>
          <w:rFonts w:hint="eastAsia"/>
          <w:color w:val="000000"/>
        </w:rPr>
        <w:t>Ｃ判定（至急要精密検査）　甲状腺の状態などから判断してほぼ甲状腺がんだと診断された子供が２人だった。</w:t>
      </w:r>
      <w:r>
        <w:rPr>
          <w:rFonts w:hint="eastAsia"/>
          <w:color w:val="000000"/>
        </w:rPr>
        <w:br/>
      </w:r>
      <w:r>
        <w:rPr>
          <w:rFonts w:hint="eastAsia"/>
          <w:color w:val="000000"/>
        </w:rPr>
        <w:t>このうち精密検査（二次検査）を受けた３人が小児甲状腺がんと判定される。</w:t>
      </w:r>
      <w:r>
        <w:rPr>
          <w:rFonts w:hint="eastAsia"/>
          <w:color w:val="000000"/>
        </w:rPr>
        <w:br/>
      </w:r>
      <w:r>
        <w:rPr>
          <w:rFonts w:hint="eastAsia"/>
          <w:color w:val="000000"/>
        </w:rPr>
        <w:t>甲状腺は成長ホルモンに関連する小さな器官で、全ての悪性新生物（がん）の中で甲状腺がんの割合は１％程度。（女性では２％　男性では０・５％）</w:t>
      </w:r>
      <w:r>
        <w:rPr>
          <w:rFonts w:hint="eastAsia"/>
          <w:color w:val="000000"/>
        </w:rPr>
        <w:br/>
      </w:r>
      <w:r>
        <w:rPr>
          <w:rFonts w:hint="eastAsia"/>
          <w:color w:val="000000"/>
        </w:rPr>
        <w:t>朝日新聞（日本政府）は、この期に及んでも未だに『福島原発事故による放射線の影響とは考えにくいと判断した』との念仏を唱えているが、嘘に嘘を重ねた挙句自滅した、ほぼ７０年前の玉音放送直前の大日本帝国である。</w:t>
      </w:r>
      <w:r>
        <w:rPr>
          <w:rFonts w:hint="eastAsia"/>
          <w:color w:val="000000"/>
        </w:rPr>
        <w:br/>
      </w:r>
      <w:r>
        <w:rPr>
          <w:rFonts w:hint="eastAsia"/>
          <w:color w:val="000000"/>
        </w:rPr>
        <w:t>日本中が焼け野原で誰の眼にも敗戦は確実なのに、当時の朝日新聞などマスコミは全員まったく同じ空虚なスローガン『鬼畜米英、本土決戦、一億玉砕』を鸚鵡返しに叫んでいた。</w:t>
      </w:r>
      <w:r>
        <w:rPr>
          <w:rFonts w:hint="eastAsia"/>
          <w:color w:val="000000"/>
        </w:rPr>
        <w:br/>
      </w:r>
      <w:r>
        <w:rPr>
          <w:rFonts w:hint="eastAsia"/>
          <w:color w:val="000000"/>
        </w:rPr>
        <w:t>（今では東京裁判で絞首刑になった東条英機などＡ級戦犯の悪だけが強調されているが、その悪を無制限に煽ったのは間違いなく朝日新聞などの日本のマスコミなのである）</w:t>
      </w:r>
      <w:r>
        <w:rPr>
          <w:rFonts w:hint="eastAsia"/>
          <w:color w:val="000000"/>
        </w:rPr>
        <w:br/>
      </w:r>
      <w:r>
        <w:rPr>
          <w:rFonts w:hint="eastAsia"/>
          <w:color w:val="000000"/>
        </w:rPr>
        <w:t>朝日新聞は今回もまったく反省することなく７０年前と同じ、意味の無い空念仏の大本営発表を繰り返しているが、馬鹿馬鹿しいだけで何の気休めにもならない。</w:t>
      </w:r>
      <w:r>
        <w:rPr>
          <w:rFonts w:hint="eastAsia"/>
          <w:color w:val="000000"/>
        </w:rPr>
        <w:br/>
      </w:r>
      <w:r>
        <w:rPr>
          <w:rFonts w:hint="eastAsia"/>
          <w:color w:val="000000"/>
        </w:rPr>
        <w:lastRenderedPageBreak/>
        <w:t>甲状腺がんは全ての癌の中で１％（１００分の１）しか無い極めて珍しい癌なのでから、放射性ヨウ素の影響では無くて自然由来だとしたら、単純計算で１００倍すると北茨城市の子供達の１２人に１人は何かの癌が発症していることになる。</w:t>
      </w:r>
      <w:r>
        <w:rPr>
          <w:rFonts w:hint="eastAsia"/>
          <w:color w:val="000000"/>
        </w:rPr>
        <w:br/>
      </w:r>
      <w:r>
        <w:rPr>
          <w:rFonts w:hint="eastAsia"/>
          <w:color w:val="000000"/>
        </w:rPr>
        <w:t>北茨城では子供が全員超高齢者と同じ健康状態だったとの、少しも面白くないブラックジョーク、愚劣で悪質な笑えない笑い話である。</w:t>
      </w:r>
      <w:r>
        <w:rPr>
          <w:rFonts w:hint="eastAsia"/>
          <w:color w:val="888888"/>
        </w:rPr>
        <w:br/>
      </w:r>
    </w:p>
    <w:p w:rsidR="00B9648C" w:rsidRDefault="00B9648C" w:rsidP="00A01372">
      <w:r>
        <w:rPr>
          <w:rFonts w:hint="eastAsia"/>
        </w:rPr>
        <w:t>2015</w:t>
      </w:r>
      <w:r>
        <w:rPr>
          <w:rFonts w:hint="eastAsia"/>
        </w:rPr>
        <w:t>年</w:t>
      </w:r>
      <w:r>
        <w:rPr>
          <w:rFonts w:hint="eastAsia"/>
        </w:rPr>
        <w:t>8</w:t>
      </w:r>
      <w:r>
        <w:rPr>
          <w:rFonts w:hint="eastAsia"/>
        </w:rPr>
        <w:t>月</w:t>
      </w:r>
      <w:r>
        <w:rPr>
          <w:rFonts w:hint="eastAsia"/>
        </w:rPr>
        <w:t>21</w:t>
      </w:r>
      <w:r>
        <w:rPr>
          <w:rFonts w:hint="eastAsia"/>
        </w:rPr>
        <w:t>日（金）</w:t>
      </w:r>
    </w:p>
    <w:p w:rsidR="00B9648C" w:rsidRPr="00B9648C" w:rsidRDefault="00B9648C" w:rsidP="00B9648C">
      <w:pPr>
        <w:widowControl/>
        <w:pBdr>
          <w:top w:val="single" w:sz="6" w:space="1" w:color="auto"/>
        </w:pBdr>
        <w:jc w:val="center"/>
        <w:rPr>
          <w:rFonts w:ascii="Arial" w:eastAsia="PMingLiU" w:hAnsi="Arial" w:cs="Arial"/>
          <w:vanish/>
          <w:kern w:val="0"/>
          <w:sz w:val="16"/>
          <w:szCs w:val="16"/>
        </w:rPr>
      </w:pPr>
      <w:r w:rsidRPr="00B9648C">
        <w:rPr>
          <w:rFonts w:ascii="Arial" w:eastAsia="PMingLiU" w:hAnsi="Arial" w:cs="Arial" w:hint="eastAsia"/>
          <w:vanish/>
          <w:kern w:val="0"/>
          <w:sz w:val="16"/>
          <w:szCs w:val="16"/>
        </w:rPr>
        <w:t>フォームの終わり</w:t>
      </w:r>
    </w:p>
    <w:p w:rsidR="00B9648C" w:rsidRPr="00B9648C" w:rsidRDefault="00B9648C" w:rsidP="00B9648C">
      <w:pPr>
        <w:widowControl/>
        <w:jc w:val="left"/>
        <w:rPr>
          <w:rFonts w:ascii="PMingLiU" w:eastAsia="PMingLiU" w:hAnsi="PMingLiU" w:cs="PMingLiU"/>
          <w:kern w:val="0"/>
          <w:sz w:val="60"/>
          <w:szCs w:val="60"/>
        </w:rPr>
      </w:pPr>
      <w:r w:rsidRPr="00B9648C">
        <w:rPr>
          <w:rFonts w:ascii="PMingLiU" w:eastAsia="PMingLiU" w:hAnsi="PMingLiU" w:cs="PMingLiU"/>
          <w:noProof/>
          <w:kern w:val="0"/>
          <w:sz w:val="60"/>
          <w:szCs w:val="60"/>
          <w:lang w:eastAsia="zh-TW"/>
        </w:rPr>
        <w:drawing>
          <wp:inline distT="0" distB="0" distL="0" distR="0" wp14:anchorId="1A6B28CD" wp14:editId="1C08EDF5">
            <wp:extent cx="3308350" cy="1788715"/>
            <wp:effectExtent l="0" t="0" r="6350" b="2540"/>
            <wp:docPr id="34" name="図 34" descr="川内原発、不具合発覚で出力上昇作業が延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川内原発、不具合発覚で出力上昇作業が延期"/>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10254" cy="1789745"/>
                    </a:xfrm>
                    <a:prstGeom prst="rect">
                      <a:avLst/>
                    </a:prstGeom>
                    <a:noFill/>
                    <a:ln>
                      <a:noFill/>
                    </a:ln>
                  </pic:spPr>
                </pic:pic>
              </a:graphicData>
            </a:graphic>
          </wp:inline>
        </w:drawing>
      </w:r>
    </w:p>
    <w:p w:rsidR="00B9648C" w:rsidRPr="00AE52E6" w:rsidRDefault="00B9648C" w:rsidP="00AE52E6">
      <w:pPr>
        <w:widowControl/>
        <w:shd w:val="clear" w:color="auto" w:fill="FFFFFF"/>
        <w:spacing w:line="390" w:lineRule="atLeast"/>
        <w:outlineLvl w:val="1"/>
        <w:rPr>
          <w:rFonts w:ascii="ＭＳ 明朝" w:eastAsia="ＭＳ 明朝" w:hAnsi="PMingLiU" w:cs="PMingLiU"/>
          <w:bCs/>
          <w:kern w:val="0"/>
          <w:szCs w:val="27"/>
        </w:rPr>
      </w:pPr>
      <w:r w:rsidRPr="00AE52E6">
        <w:rPr>
          <w:rFonts w:ascii="ＭＳ 明朝" w:eastAsia="ＭＳ 明朝" w:hAnsi="PMingLiU" w:cs="PMingLiU" w:hint="eastAsia"/>
          <w:bCs/>
          <w:kern w:val="0"/>
          <w:szCs w:val="27"/>
        </w:rPr>
        <w:t>鹿児島県の川内原発は出力上昇作業を延期した。運営企業の九州電力は、作業延期の原因について、発電に使用した蒸気を水に戻す設備で不具合が見つかったと発表している。川内原発は日本国内では福島第１原発事故以来、初めて再稼動が許可されている。</w:t>
      </w:r>
    </w:p>
    <w:p w:rsidR="00B9648C" w:rsidRPr="00AE52E6" w:rsidRDefault="00B9648C" w:rsidP="00AE52E6">
      <w:pPr>
        <w:widowControl/>
        <w:shd w:val="clear" w:color="auto" w:fill="FFFFFF"/>
        <w:spacing w:line="360" w:lineRule="atLeast"/>
        <w:rPr>
          <w:rFonts w:ascii="ＭＳ 明朝" w:eastAsia="ＭＳ 明朝" w:hAnsi="PMingLiU" w:cs="PMingLiU"/>
          <w:kern w:val="0"/>
          <w:szCs w:val="24"/>
        </w:rPr>
      </w:pPr>
      <w:r w:rsidRPr="00AE52E6">
        <w:rPr>
          <w:rFonts w:ascii="ＭＳ 明朝" w:eastAsia="ＭＳ 明朝" w:hAnsi="PMingLiU" w:cs="PMingLiU" w:hint="eastAsia"/>
          <w:kern w:val="0"/>
          <w:szCs w:val="24"/>
        </w:rPr>
        <w:t>川内原発は８月１１日に再稼動し、その３日後には発電を開始した。日本国内では福島第１原発事故後、４８の原子炉が稼動を停止しているが、川内原発はなかでも新たな安全基準に即したテストを通過し、国の原子力規制委員会による再稼動の認可を最初に獲得している。</w:t>
      </w:r>
    </w:p>
    <w:p w:rsidR="00B9648C" w:rsidRDefault="00B9648C" w:rsidP="00B9648C">
      <w:pPr>
        <w:widowControl/>
        <w:shd w:val="clear" w:color="auto" w:fill="FFFFFF"/>
        <w:spacing w:line="360" w:lineRule="atLeast"/>
        <w:jc w:val="left"/>
        <w:rPr>
          <w:rFonts w:ascii="PMingLiU" w:hAnsi="PMingLiU" w:cs="PMingLiU"/>
          <w:color w:val="000000"/>
          <w:kern w:val="0"/>
          <w:sz w:val="24"/>
          <w:szCs w:val="24"/>
        </w:rPr>
      </w:pPr>
      <w:r w:rsidRPr="00B9648C">
        <w:rPr>
          <w:rFonts w:ascii="PMingLiU" w:eastAsia="PMingLiU" w:hAnsi="PMingLiU" w:cs="PMingLiU"/>
          <w:noProof/>
          <w:color w:val="000000"/>
          <w:kern w:val="0"/>
          <w:sz w:val="24"/>
          <w:szCs w:val="24"/>
          <w:lang w:eastAsia="zh-TW"/>
        </w:rPr>
        <w:drawing>
          <wp:inline distT="0" distB="0" distL="0" distR="0" wp14:anchorId="1D9D8D4C" wp14:editId="4042666A">
            <wp:extent cx="2832100" cy="1713238"/>
            <wp:effectExtent l="0" t="0" r="6350" b="1270"/>
            <wp:docPr id="33" name="図 33" descr="福島第一原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福島第一原発"/>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32100" cy="1713238"/>
                    </a:xfrm>
                    <a:prstGeom prst="rect">
                      <a:avLst/>
                    </a:prstGeom>
                    <a:noFill/>
                    <a:ln>
                      <a:noFill/>
                    </a:ln>
                  </pic:spPr>
                </pic:pic>
              </a:graphicData>
            </a:graphic>
          </wp:inline>
        </w:drawing>
      </w:r>
    </w:p>
    <w:p w:rsidR="00B9648C" w:rsidRPr="00AE52E6" w:rsidRDefault="00B9648C" w:rsidP="00AE52E6">
      <w:pPr>
        <w:widowControl/>
        <w:shd w:val="clear" w:color="auto" w:fill="FFFFFF"/>
        <w:spacing w:line="240" w:lineRule="atLeast"/>
        <w:ind w:firstLineChars="100" w:firstLine="210"/>
        <w:rPr>
          <w:rFonts w:ascii="ＭＳ 明朝" w:eastAsia="ＭＳ 明朝" w:hAnsi="PMingLiU" w:cs="PMingLiU"/>
          <w:kern w:val="0"/>
          <w:szCs w:val="24"/>
        </w:rPr>
      </w:pPr>
      <w:r w:rsidRPr="00AE52E6">
        <w:rPr>
          <w:rFonts w:ascii="ＭＳ 明朝" w:eastAsia="ＭＳ 明朝" w:hAnsi="PMingLiU" w:cs="PMingLiU" w:hint="eastAsia"/>
          <w:kern w:val="0"/>
          <w:szCs w:val="24"/>
        </w:rPr>
        <w:t>九州電力の見込みでは２１日には出力を９１％にまで引き上げ、２５日までには全開にまでもっていく予定だった。ところがコンデンサーのポンプのある付近で警報が鳴り出したため、この計画は延期された。九州電力は延期決定について、今後の作業を阻害するものではないと説明している。川内発電の出力全開の見通しについては、今後発表される。</w:t>
      </w:r>
    </w:p>
    <w:p w:rsidR="00B9648C" w:rsidRPr="00AE52E6" w:rsidRDefault="00B9648C" w:rsidP="00AE52E6">
      <w:pPr>
        <w:spacing w:line="240" w:lineRule="atLeast"/>
        <w:rPr>
          <w:rFonts w:ascii="ＭＳ 明朝" w:eastAsia="ＭＳ 明朝"/>
        </w:rPr>
      </w:pPr>
    </w:p>
    <w:p w:rsidR="0087240F" w:rsidRPr="00AE52E6" w:rsidRDefault="0087240F" w:rsidP="00AE52E6">
      <w:pPr>
        <w:widowControl/>
        <w:shd w:val="clear" w:color="auto" w:fill="FFFFFF"/>
        <w:spacing w:line="240" w:lineRule="atLeast"/>
        <w:rPr>
          <w:rFonts w:ascii="ＭＳ 明朝" w:eastAsia="ＭＳ 明朝" w:hAnsi="ＭＳ Ｐゴシック" w:cs="PMingLiU"/>
          <w:bCs/>
          <w:kern w:val="0"/>
          <w:szCs w:val="20"/>
        </w:rPr>
      </w:pPr>
      <w:r w:rsidRPr="00AE52E6">
        <w:rPr>
          <w:rFonts w:ascii="ＭＳ 明朝" w:eastAsia="ＭＳ 明朝" w:hAnsi="ＭＳ Ｐゴシック" w:cs="PMingLiU" w:hint="eastAsia"/>
          <w:kern w:val="0"/>
          <w:szCs w:val="17"/>
        </w:rPr>
        <w:t>平成27年８月21日</w:t>
      </w:r>
      <w:r w:rsidRPr="00AE52E6">
        <w:rPr>
          <w:rFonts w:ascii="ＭＳ 明朝" w:eastAsia="ＭＳ 明朝" w:hAnsi="ＭＳ Ｐゴシック" w:cs="PMingLiU" w:hint="eastAsia"/>
          <w:kern w:val="0"/>
          <w:szCs w:val="17"/>
        </w:rPr>
        <w:br/>
        <w:t>九州電力株式会社</w:t>
      </w:r>
      <w:r w:rsidR="00AE52E6">
        <w:rPr>
          <w:rFonts w:ascii="ＭＳ 明朝" w:eastAsia="ＭＳ 明朝" w:hAnsi="ＭＳ Ｐゴシック" w:cs="PMingLiU" w:hint="eastAsia"/>
          <w:kern w:val="0"/>
          <w:szCs w:val="17"/>
        </w:rPr>
        <w:t>、</w:t>
      </w:r>
      <w:r w:rsidRPr="00AE52E6">
        <w:rPr>
          <w:rFonts w:ascii="ＭＳ 明朝" w:eastAsia="ＭＳ 明朝" w:hAnsi="ＭＳ Ｐゴシック" w:cs="PMingLiU" w:hint="eastAsia"/>
          <w:bCs/>
          <w:kern w:val="0"/>
          <w:szCs w:val="20"/>
        </w:rPr>
        <w:t>川内原子力発電所１号機の出力上昇の延期について</w:t>
      </w:r>
      <w:r w:rsidRPr="00AE52E6">
        <w:rPr>
          <w:rFonts w:ascii="ＭＳ 明朝" w:eastAsia="ＭＳ 明朝" w:hAnsi="ＭＳ Ｐゴシック" w:cs="PMingLiU" w:hint="eastAsia"/>
          <w:bCs/>
          <w:kern w:val="0"/>
          <w:szCs w:val="20"/>
        </w:rPr>
        <w:br/>
        <w:t>（復水ポンプ出口の電気伝導率の上昇）</w:t>
      </w:r>
    </w:p>
    <w:p w:rsidR="0087240F" w:rsidRPr="00AE52E6" w:rsidRDefault="0087240F" w:rsidP="00AE52E6">
      <w:pPr>
        <w:widowControl/>
        <w:shd w:val="clear" w:color="auto" w:fill="FFFFFF"/>
        <w:spacing w:line="240" w:lineRule="atLeast"/>
        <w:rPr>
          <w:rFonts w:ascii="ＭＳ 明朝" w:eastAsia="ＭＳ 明朝" w:hAnsi="ＭＳ Ｐゴシック" w:cs="PMingLiU"/>
          <w:kern w:val="0"/>
          <w:szCs w:val="20"/>
        </w:rPr>
      </w:pPr>
      <w:r w:rsidRPr="00AE52E6">
        <w:rPr>
          <w:rFonts w:ascii="ＭＳ 明朝" w:eastAsia="ＭＳ 明朝" w:hAnsi="ＭＳ Ｐゴシック" w:cs="PMingLiU" w:hint="eastAsia"/>
          <w:kern w:val="0"/>
          <w:szCs w:val="20"/>
        </w:rPr>
        <w:lastRenderedPageBreak/>
        <w:t xml:space="preserve">　川内原子力発電所１号機は、本年８月14日に発電を再開し、電気出力75％で調整運転をおこなっていたところ、８月20日14時19分に、パラメータの揺らぎであるレベル１に該当する、放射性物質を含まない２次系の復水ポンプ出口の「電気伝導率高低警報」が発信しました。</w:t>
      </w:r>
    </w:p>
    <w:p w:rsidR="0087240F" w:rsidRPr="00AE52E6" w:rsidRDefault="0087240F" w:rsidP="00AE52E6">
      <w:pPr>
        <w:widowControl/>
        <w:shd w:val="clear" w:color="auto" w:fill="FFFFFF"/>
        <w:spacing w:line="240" w:lineRule="atLeast"/>
        <w:rPr>
          <w:rFonts w:ascii="ＭＳ 明朝" w:eastAsia="ＭＳ 明朝" w:hAnsi="ＭＳ Ｐゴシック" w:cs="PMingLiU"/>
          <w:kern w:val="0"/>
          <w:szCs w:val="20"/>
        </w:rPr>
      </w:pPr>
      <w:r w:rsidRPr="00AE52E6">
        <w:rPr>
          <w:rFonts w:ascii="ＭＳ 明朝" w:eastAsia="ＭＳ 明朝" w:hAnsi="ＭＳ Ｐゴシック" w:cs="PMingLiU" w:hint="eastAsia"/>
          <w:kern w:val="0"/>
          <w:szCs w:val="20"/>
        </w:rPr>
        <w:t xml:space="preserve">　関連機器や水質の調査を実施した結果、復水器内に微量の海水が混入しているものと推定されましたが、復水脱塩装置で除去できており、運転継続に支障はありません。</w:t>
      </w:r>
    </w:p>
    <w:p w:rsidR="0087240F" w:rsidRPr="00AE52E6" w:rsidRDefault="0087240F" w:rsidP="00AE52E6">
      <w:pPr>
        <w:widowControl/>
        <w:shd w:val="clear" w:color="auto" w:fill="FFFFFF"/>
        <w:spacing w:line="240" w:lineRule="atLeast"/>
        <w:rPr>
          <w:rFonts w:ascii="ＭＳ 明朝" w:eastAsia="ＭＳ 明朝" w:hAnsi="ＭＳ Ｐゴシック" w:cs="PMingLiU"/>
          <w:kern w:val="0"/>
          <w:szCs w:val="20"/>
        </w:rPr>
      </w:pPr>
      <w:r w:rsidRPr="00AE52E6">
        <w:rPr>
          <w:rFonts w:ascii="ＭＳ 明朝" w:eastAsia="ＭＳ 明朝" w:hAnsi="ＭＳ Ｐゴシック" w:cs="PMingLiU" w:hint="eastAsia"/>
          <w:kern w:val="0"/>
          <w:szCs w:val="20"/>
        </w:rPr>
        <w:t xml:space="preserve">　なお、今後の運転に万全を期すため、本日予定していた出力上昇を延期し、電気出力を75％に保持した状態で、入念な点検を実施することとしました。</w:t>
      </w:r>
    </w:p>
    <w:p w:rsidR="0087240F" w:rsidRPr="00AE52E6" w:rsidRDefault="0087240F" w:rsidP="00AE52E6">
      <w:pPr>
        <w:widowControl/>
        <w:shd w:val="clear" w:color="auto" w:fill="FFFFFF"/>
        <w:spacing w:line="240" w:lineRule="atLeast"/>
        <w:rPr>
          <w:rFonts w:ascii="ＭＳ 明朝" w:eastAsia="ＭＳ 明朝" w:hAnsi="ＭＳ Ｐゴシック" w:cs="PMingLiU"/>
          <w:kern w:val="0"/>
          <w:szCs w:val="20"/>
        </w:rPr>
      </w:pPr>
      <w:r w:rsidRPr="00AE52E6">
        <w:rPr>
          <w:rFonts w:ascii="ＭＳ 明朝" w:eastAsia="ＭＳ 明朝" w:hAnsi="ＭＳ Ｐゴシック" w:cs="PMingLiU" w:hint="eastAsia"/>
          <w:kern w:val="0"/>
          <w:szCs w:val="20"/>
        </w:rPr>
        <w:t xml:space="preserve">　本事象による環境への放射能の影響はありません。</w:t>
      </w:r>
    </w:p>
    <w:p w:rsidR="0087240F" w:rsidRPr="00AE52E6" w:rsidRDefault="0087240F" w:rsidP="00AE52E6">
      <w:pPr>
        <w:widowControl/>
        <w:shd w:val="clear" w:color="auto" w:fill="FFFFFF"/>
        <w:spacing w:line="240" w:lineRule="atLeast"/>
        <w:rPr>
          <w:rFonts w:ascii="ＭＳ 明朝" w:eastAsia="ＭＳ 明朝" w:hAnsi="ＭＳ Ｐゴシック" w:cs="PMingLiU"/>
          <w:kern w:val="0"/>
          <w:szCs w:val="20"/>
        </w:rPr>
      </w:pPr>
      <w:r w:rsidRPr="00AE52E6">
        <w:rPr>
          <w:rFonts w:ascii="ＭＳ 明朝" w:eastAsia="ＭＳ 明朝" w:hAnsi="ＭＳ Ｐゴシック" w:cs="PMingLiU" w:hint="eastAsia"/>
          <w:kern w:val="0"/>
          <w:szCs w:val="20"/>
        </w:rPr>
        <w:t xml:space="preserve">　当社は、引き続き、安全確保を最優先に、一つひとつの工程を慎重に実施してまいります。</w:t>
      </w:r>
    </w:p>
    <w:p w:rsidR="0087240F" w:rsidRPr="0087240F" w:rsidRDefault="0087240F" w:rsidP="0087240F">
      <w:pPr>
        <w:widowControl/>
        <w:shd w:val="clear" w:color="auto" w:fill="FFFFFF"/>
        <w:spacing w:line="336" w:lineRule="auto"/>
        <w:ind w:left="324" w:right="24"/>
        <w:jc w:val="right"/>
        <w:rPr>
          <w:rFonts w:ascii="ＭＳ Ｐゴシック" w:eastAsia="ＭＳ Ｐゴシック" w:hAnsi="ＭＳ Ｐゴシック" w:cs="PMingLiU"/>
          <w:color w:val="222222"/>
          <w:kern w:val="0"/>
          <w:sz w:val="20"/>
          <w:szCs w:val="20"/>
        </w:rPr>
      </w:pPr>
      <w:r w:rsidRPr="0087240F">
        <w:rPr>
          <w:rFonts w:ascii="ＭＳ Ｐゴシック" w:eastAsia="ＭＳ Ｐゴシック" w:hAnsi="ＭＳ Ｐゴシック" w:cs="PMingLiU" w:hint="eastAsia"/>
          <w:color w:val="222222"/>
          <w:kern w:val="0"/>
          <w:sz w:val="20"/>
          <w:szCs w:val="20"/>
        </w:rPr>
        <w:t>以上</w:t>
      </w:r>
    </w:p>
    <w:p w:rsidR="0087240F" w:rsidRDefault="0087240F" w:rsidP="00A01372"/>
    <w:p w:rsidR="00E72575" w:rsidRDefault="00E72575" w:rsidP="00A01372">
      <w:r>
        <w:rPr>
          <w:rFonts w:hint="eastAsia"/>
        </w:rPr>
        <w:t>2015</w:t>
      </w:r>
      <w:r>
        <w:rPr>
          <w:rFonts w:hint="eastAsia"/>
        </w:rPr>
        <w:t>年</w:t>
      </w:r>
      <w:r>
        <w:rPr>
          <w:rFonts w:hint="eastAsia"/>
        </w:rPr>
        <w:t>8</w:t>
      </w:r>
      <w:r>
        <w:rPr>
          <w:rFonts w:hint="eastAsia"/>
        </w:rPr>
        <w:t>月</w:t>
      </w:r>
      <w:r>
        <w:rPr>
          <w:rFonts w:hint="eastAsia"/>
        </w:rPr>
        <w:t>15</w:t>
      </w:r>
      <w:r>
        <w:rPr>
          <w:rFonts w:hint="eastAsia"/>
        </w:rPr>
        <w:t>日（土）</w:t>
      </w:r>
    </w:p>
    <w:p w:rsidR="00E72575" w:rsidRDefault="00E72575" w:rsidP="00A01372">
      <w:r>
        <w:rPr>
          <w:rFonts w:hint="eastAsia"/>
        </w:rPr>
        <w:t xml:space="preserve">　原発再稼働、交付金手厚く。稼働実績に基づく交付金に加え、再稼働に伴う新たな交付金を上乗せする。政府は「電源立地地域対策交付金」を稼動実績に応じて支払っているが、福島第一原発事故以降は、原発の停止中も稼働率を</w:t>
      </w:r>
      <w:r>
        <w:rPr>
          <w:rFonts w:hint="eastAsia"/>
        </w:rPr>
        <w:t>81</w:t>
      </w:r>
      <w:r>
        <w:rPr>
          <w:rFonts w:hint="eastAsia"/>
        </w:rPr>
        <w:t>％とみなして支給していた。</w:t>
      </w:r>
      <w:r>
        <w:rPr>
          <w:rFonts w:hint="eastAsia"/>
        </w:rPr>
        <w:t>16</w:t>
      </w:r>
      <w:r>
        <w:rPr>
          <w:rFonts w:hint="eastAsia"/>
        </w:rPr>
        <w:t>年度以降は算定方法を見直し、再稼働した自治体は稼動実績に応じて配り、原発が稼動しない場合、稼働率の想定を</w:t>
      </w:r>
      <w:r>
        <w:rPr>
          <w:rFonts w:hint="eastAsia"/>
        </w:rPr>
        <w:t>70</w:t>
      </w:r>
      <w:r>
        <w:rPr>
          <w:rFonts w:hint="eastAsia"/>
        </w:rPr>
        <w:t>％に減らす方向で検討している。</w:t>
      </w:r>
    </w:p>
    <w:p w:rsidR="00E72575" w:rsidRDefault="00E72575" w:rsidP="00A01372">
      <w:r>
        <w:rPr>
          <w:rFonts w:hint="eastAsia"/>
        </w:rPr>
        <w:t xml:space="preserve">　経産省は</w:t>
      </w:r>
      <w:r>
        <w:rPr>
          <w:rFonts w:hint="eastAsia"/>
        </w:rPr>
        <w:t>15</w:t>
      </w:r>
      <w:r>
        <w:rPr>
          <w:rFonts w:hint="eastAsia"/>
        </w:rPr>
        <w:t>年度予算で、原発を再稼働したときに立地自治体に配る</w:t>
      </w:r>
      <w:r>
        <w:rPr>
          <w:rFonts w:hint="eastAsia"/>
        </w:rPr>
        <w:t>15</w:t>
      </w:r>
      <w:r>
        <w:rPr>
          <w:rFonts w:hint="eastAsia"/>
        </w:rPr>
        <w:t>億円の交付金を新設した。再稼働後の支援を手厚くすることで地元自治体の理解を得やすくする狙いがある。川内原発がある薩摩川内市</w:t>
      </w:r>
      <w:r w:rsidR="005130C2">
        <w:rPr>
          <w:rFonts w:hint="eastAsia"/>
        </w:rPr>
        <w:t>の</w:t>
      </w:r>
      <w:r>
        <w:rPr>
          <w:rFonts w:hint="eastAsia"/>
        </w:rPr>
        <w:t>地域交付金は</w:t>
      </w:r>
      <w:r>
        <w:rPr>
          <w:rFonts w:hint="eastAsia"/>
        </w:rPr>
        <w:t>15</w:t>
      </w:r>
      <w:r>
        <w:rPr>
          <w:rFonts w:hint="eastAsia"/>
        </w:rPr>
        <w:t>年度で</w:t>
      </w:r>
      <w:r>
        <w:rPr>
          <w:rFonts w:hint="eastAsia"/>
        </w:rPr>
        <w:t>14</w:t>
      </w:r>
      <w:r>
        <w:rPr>
          <w:rFonts w:hint="eastAsia"/>
        </w:rPr>
        <w:t>億</w:t>
      </w:r>
      <w:r>
        <w:rPr>
          <w:rFonts w:hint="eastAsia"/>
        </w:rPr>
        <w:t>6653</w:t>
      </w:r>
      <w:r>
        <w:rPr>
          <w:rFonts w:hint="eastAsia"/>
        </w:rPr>
        <w:t>万円。</w:t>
      </w:r>
      <w:r>
        <w:rPr>
          <w:rFonts w:hint="eastAsia"/>
        </w:rPr>
        <w:t>16</w:t>
      </w:r>
      <w:r>
        <w:rPr>
          <w:rFonts w:hint="eastAsia"/>
        </w:rPr>
        <w:t>年度は</w:t>
      </w:r>
      <w:r>
        <w:rPr>
          <w:rFonts w:hint="eastAsia"/>
        </w:rPr>
        <w:t>8</w:t>
      </w:r>
      <w:r>
        <w:rPr>
          <w:rFonts w:hint="eastAsia"/>
        </w:rPr>
        <w:t>月に再稼働した</w:t>
      </w:r>
      <w:r w:rsidR="0011049A">
        <w:rPr>
          <w:rFonts w:hint="eastAsia"/>
        </w:rPr>
        <w:t>稼動実績を考慮して決めるが、新たな交付金を加えれば、当面は交付金の総額が増えることになる。</w:t>
      </w:r>
    </w:p>
    <w:p w:rsidR="00E72575" w:rsidRDefault="00E72575" w:rsidP="00A01372"/>
    <w:p w:rsidR="00CF1AC0" w:rsidRDefault="00CF1AC0" w:rsidP="00A01372">
      <w:r>
        <w:rPr>
          <w:rFonts w:hint="eastAsia"/>
        </w:rPr>
        <w:t xml:space="preserve">　桜島、大規模噴火を警戒。初のレベル４避難準備に。</w:t>
      </w:r>
    </w:p>
    <w:p w:rsidR="00CF1AC0" w:rsidRDefault="00CF1AC0" w:rsidP="00A01372"/>
    <w:p w:rsidR="0011049A" w:rsidRDefault="0011049A" w:rsidP="00A01372">
      <w:r>
        <w:rPr>
          <w:rFonts w:hint="eastAsia"/>
        </w:rPr>
        <w:t>2015</w:t>
      </w:r>
      <w:r>
        <w:rPr>
          <w:rFonts w:hint="eastAsia"/>
        </w:rPr>
        <w:t>年</w:t>
      </w:r>
      <w:r>
        <w:rPr>
          <w:rFonts w:hint="eastAsia"/>
        </w:rPr>
        <w:t>8</w:t>
      </w:r>
      <w:r>
        <w:rPr>
          <w:rFonts w:hint="eastAsia"/>
        </w:rPr>
        <w:t>月</w:t>
      </w:r>
      <w:r>
        <w:rPr>
          <w:rFonts w:hint="eastAsia"/>
        </w:rPr>
        <w:t>14</w:t>
      </w:r>
      <w:r>
        <w:rPr>
          <w:rFonts w:hint="eastAsia"/>
        </w:rPr>
        <w:t>日（金）</w:t>
      </w:r>
    </w:p>
    <w:p w:rsidR="0011049A" w:rsidRDefault="0011049A" w:rsidP="00A01372">
      <w:r>
        <w:rPr>
          <w:rFonts w:hint="eastAsia"/>
        </w:rPr>
        <w:t xml:space="preserve">　</w:t>
      </w:r>
      <w:r w:rsidR="00A247F8">
        <w:rPr>
          <w:rFonts w:hint="eastAsia"/>
        </w:rPr>
        <w:t>川内</w:t>
      </w:r>
      <w:r>
        <w:rPr>
          <w:rFonts w:hint="eastAsia"/>
        </w:rPr>
        <w:t>原発で発送電開始。</w:t>
      </w:r>
      <w:r>
        <w:rPr>
          <w:rFonts w:hint="eastAsia"/>
        </w:rPr>
        <w:t>1</w:t>
      </w:r>
      <w:r>
        <w:rPr>
          <w:rFonts w:hint="eastAsia"/>
        </w:rPr>
        <w:t>号機は</w:t>
      </w:r>
      <w:r>
        <w:rPr>
          <w:rFonts w:hint="eastAsia"/>
        </w:rPr>
        <w:t>4</w:t>
      </w:r>
      <w:r>
        <w:rPr>
          <w:rFonts w:hint="eastAsia"/>
        </w:rPr>
        <w:t>年間停止後の稼動となる。九電は引き続き</w:t>
      </w:r>
      <w:r>
        <w:rPr>
          <w:rFonts w:hint="eastAsia"/>
        </w:rPr>
        <w:t>10</w:t>
      </w:r>
      <w:r>
        <w:rPr>
          <w:rFonts w:hint="eastAsia"/>
        </w:rPr>
        <w:t>月中旬を目指す</w:t>
      </w:r>
      <w:r>
        <w:rPr>
          <w:rFonts w:hint="eastAsia"/>
        </w:rPr>
        <w:t>2</w:t>
      </w:r>
      <w:r>
        <w:rPr>
          <w:rFonts w:hint="eastAsia"/>
        </w:rPr>
        <w:t>号機の再稼働に向けた準備を急ぐ。</w:t>
      </w:r>
    </w:p>
    <w:p w:rsidR="0011049A" w:rsidRDefault="0011049A" w:rsidP="00A01372"/>
    <w:p w:rsidR="003122B2" w:rsidRDefault="003122B2" w:rsidP="00A01372">
      <w:r>
        <w:rPr>
          <w:rFonts w:hint="eastAsia"/>
        </w:rPr>
        <w:t>2015</w:t>
      </w:r>
      <w:r>
        <w:rPr>
          <w:rFonts w:hint="eastAsia"/>
        </w:rPr>
        <w:t>年</w:t>
      </w:r>
      <w:r>
        <w:rPr>
          <w:rFonts w:hint="eastAsia"/>
        </w:rPr>
        <w:t>8</w:t>
      </w:r>
      <w:r>
        <w:rPr>
          <w:rFonts w:hint="eastAsia"/>
        </w:rPr>
        <w:t>月</w:t>
      </w:r>
      <w:r>
        <w:rPr>
          <w:rFonts w:hint="eastAsia"/>
        </w:rPr>
        <w:t>12</w:t>
      </w:r>
      <w:r>
        <w:rPr>
          <w:rFonts w:hint="eastAsia"/>
        </w:rPr>
        <w:t>日（水）</w:t>
      </w:r>
    </w:p>
    <w:p w:rsidR="003122B2" w:rsidRDefault="003122B2" w:rsidP="00A01372">
      <w:r>
        <w:rPr>
          <w:rFonts w:hint="eastAsia"/>
        </w:rPr>
        <w:t xml:space="preserve">　東芝、粉飾の闇（中）、東芝は三菱重工のウェスチングハウス買収の相場とみられた</w:t>
      </w:r>
      <w:r>
        <w:rPr>
          <w:rFonts w:hint="eastAsia"/>
        </w:rPr>
        <w:t>2000</w:t>
      </w:r>
      <w:r>
        <w:rPr>
          <w:rFonts w:hint="eastAsia"/>
        </w:rPr>
        <w:t>億円をはるかに超える</w:t>
      </w:r>
      <w:r>
        <w:rPr>
          <w:rFonts w:hint="eastAsia"/>
        </w:rPr>
        <w:t>5000</w:t>
      </w:r>
      <w:r>
        <w:rPr>
          <w:rFonts w:hint="eastAsia"/>
        </w:rPr>
        <w:t>億円を提示。他を圧倒して</w:t>
      </w:r>
      <w:r>
        <w:rPr>
          <w:rFonts w:hint="eastAsia"/>
        </w:rPr>
        <w:t>2006</w:t>
      </w:r>
      <w:r>
        <w:rPr>
          <w:rFonts w:hint="eastAsia"/>
        </w:rPr>
        <w:t>年</w:t>
      </w:r>
      <w:r>
        <w:rPr>
          <w:rFonts w:hint="eastAsia"/>
        </w:rPr>
        <w:t>10</w:t>
      </w:r>
      <w:r>
        <w:rPr>
          <w:rFonts w:hint="eastAsia"/>
        </w:rPr>
        <w:t>月に救済買収を行った。</w:t>
      </w:r>
      <w:r>
        <w:rPr>
          <w:rFonts w:hint="eastAsia"/>
        </w:rPr>
        <w:t>07</w:t>
      </w:r>
      <w:r>
        <w:rPr>
          <w:rFonts w:hint="eastAsia"/>
        </w:rPr>
        <w:t>年</w:t>
      </w:r>
      <w:r>
        <w:rPr>
          <w:rFonts w:hint="eastAsia"/>
        </w:rPr>
        <w:t>3</w:t>
      </w:r>
      <w:r>
        <w:rPr>
          <w:rFonts w:hint="eastAsia"/>
        </w:rPr>
        <w:t>月期の貸借対照表には</w:t>
      </w:r>
      <w:r>
        <w:rPr>
          <w:rFonts w:hint="eastAsia"/>
        </w:rPr>
        <w:t>3508</w:t>
      </w:r>
      <w:r>
        <w:rPr>
          <w:rFonts w:hint="eastAsia"/>
        </w:rPr>
        <w:t>億円ののれん代とブランドネーム料</w:t>
      </w:r>
      <w:r>
        <w:rPr>
          <w:rFonts w:hint="eastAsia"/>
        </w:rPr>
        <w:t>503</w:t>
      </w:r>
      <w:r>
        <w:rPr>
          <w:rFonts w:hint="eastAsia"/>
        </w:rPr>
        <w:t>億円、合計</w:t>
      </w:r>
      <w:r>
        <w:rPr>
          <w:rFonts w:hint="eastAsia"/>
        </w:rPr>
        <w:t>4000</w:t>
      </w:r>
      <w:r>
        <w:rPr>
          <w:rFonts w:hint="eastAsia"/>
        </w:rPr>
        <w:t>億円超を資産として計上。しかしこの目論見は福島第一原発事故で完全に崩れた。当然減損処理をしなければならないところ、それは行っていない。第三者委員会が指摘した利益水増し額</w:t>
      </w:r>
      <w:r>
        <w:rPr>
          <w:rFonts w:hint="eastAsia"/>
        </w:rPr>
        <w:t>1518</w:t>
      </w:r>
      <w:r>
        <w:rPr>
          <w:rFonts w:hint="eastAsia"/>
        </w:rPr>
        <w:t>億円の数倍に達する可能性がある。それがいま東芝の首をきつく締め付けている。</w:t>
      </w:r>
    </w:p>
    <w:p w:rsidR="003122B2" w:rsidRDefault="003122B2" w:rsidP="00A01372"/>
    <w:p w:rsidR="007D6261" w:rsidRDefault="007D6261" w:rsidP="00A01372">
      <w:r>
        <w:rPr>
          <w:rFonts w:hint="eastAsia"/>
        </w:rPr>
        <w:t>2015</w:t>
      </w:r>
      <w:r>
        <w:rPr>
          <w:rFonts w:hint="eastAsia"/>
        </w:rPr>
        <w:t>年</w:t>
      </w:r>
      <w:r>
        <w:rPr>
          <w:rFonts w:hint="eastAsia"/>
        </w:rPr>
        <w:t>8</w:t>
      </w:r>
      <w:r>
        <w:rPr>
          <w:rFonts w:hint="eastAsia"/>
        </w:rPr>
        <w:t>月</w:t>
      </w:r>
      <w:r>
        <w:rPr>
          <w:rFonts w:hint="eastAsia"/>
        </w:rPr>
        <w:t>11</w:t>
      </w:r>
      <w:r>
        <w:rPr>
          <w:rFonts w:hint="eastAsia"/>
        </w:rPr>
        <w:t>日（火）</w:t>
      </w:r>
    </w:p>
    <w:p w:rsidR="007D6261" w:rsidRDefault="007D6261" w:rsidP="00A01372">
      <w:r>
        <w:rPr>
          <w:rFonts w:hint="eastAsia"/>
        </w:rPr>
        <w:t xml:space="preserve">　川内原発再稼働。</w:t>
      </w:r>
    </w:p>
    <w:p w:rsidR="007D6261" w:rsidRDefault="007D6261" w:rsidP="00A01372"/>
    <w:p w:rsidR="000C3CFA" w:rsidRDefault="000C3CFA" w:rsidP="00A01372">
      <w:r>
        <w:rPr>
          <w:rFonts w:hint="eastAsia"/>
        </w:rPr>
        <w:t>2015</w:t>
      </w:r>
      <w:r>
        <w:rPr>
          <w:rFonts w:hint="eastAsia"/>
        </w:rPr>
        <w:t>年</w:t>
      </w:r>
      <w:r>
        <w:rPr>
          <w:rFonts w:hint="eastAsia"/>
        </w:rPr>
        <w:t>8</w:t>
      </w:r>
      <w:r>
        <w:rPr>
          <w:rFonts w:hint="eastAsia"/>
        </w:rPr>
        <w:t>月</w:t>
      </w:r>
      <w:r>
        <w:rPr>
          <w:rFonts w:hint="eastAsia"/>
        </w:rPr>
        <w:t>8</w:t>
      </w:r>
      <w:r>
        <w:rPr>
          <w:rFonts w:hint="eastAsia"/>
        </w:rPr>
        <w:t>日（土）</w:t>
      </w:r>
    </w:p>
    <w:p w:rsidR="000C3CFA" w:rsidRDefault="000C3CFA" w:rsidP="00A01372">
      <w:r>
        <w:rPr>
          <w:rFonts w:hint="eastAsia"/>
        </w:rPr>
        <w:t xml:space="preserve">　福島第一、県魚連、浄化地下水放出を容認。漁業者は現在、原発から</w:t>
      </w:r>
      <w:r>
        <w:rPr>
          <w:rFonts w:hint="eastAsia"/>
        </w:rPr>
        <w:t>20</w:t>
      </w:r>
      <w:r>
        <w:rPr>
          <w:rFonts w:hint="eastAsia"/>
        </w:rPr>
        <w:t>キロ圏内の海域での創業を自粛している。一方風評被害の不安も大きい。当ｄ年おデータを全面的に信用するわけにはいかないとの声もある。</w:t>
      </w:r>
      <w:r>
        <w:rPr>
          <w:rFonts w:hint="eastAsia"/>
        </w:rPr>
        <w:t>6</w:t>
      </w:r>
      <w:r>
        <w:rPr>
          <w:rFonts w:hint="eastAsia"/>
        </w:rPr>
        <w:t>月に改訂した最新の工程表は</w:t>
      </w:r>
      <w:r>
        <w:rPr>
          <w:rFonts w:hint="eastAsia"/>
        </w:rPr>
        <w:t>2016</w:t>
      </w:r>
      <w:r>
        <w:rPr>
          <w:rFonts w:hint="eastAsia"/>
        </w:rPr>
        <w:t>年度には建家に流れ込む地下水の量を３分の１に減らす目標を掲げた。</w:t>
      </w:r>
    </w:p>
    <w:p w:rsidR="000C3CFA" w:rsidRDefault="000C3CFA" w:rsidP="00A01372"/>
    <w:p w:rsidR="001E043B" w:rsidRDefault="001E043B" w:rsidP="00A01372">
      <w:r>
        <w:rPr>
          <w:rFonts w:hint="eastAsia"/>
        </w:rPr>
        <w:t>2015</w:t>
      </w:r>
      <w:r>
        <w:rPr>
          <w:rFonts w:hint="eastAsia"/>
        </w:rPr>
        <w:t>年</w:t>
      </w:r>
      <w:r>
        <w:rPr>
          <w:rFonts w:hint="eastAsia"/>
        </w:rPr>
        <w:t>8</w:t>
      </w:r>
      <w:r>
        <w:rPr>
          <w:rFonts w:hint="eastAsia"/>
        </w:rPr>
        <w:t>月</w:t>
      </w:r>
      <w:r>
        <w:rPr>
          <w:rFonts w:hint="eastAsia"/>
        </w:rPr>
        <w:t>7</w:t>
      </w:r>
      <w:r>
        <w:rPr>
          <w:rFonts w:hint="eastAsia"/>
        </w:rPr>
        <w:t>日（金）</w:t>
      </w:r>
    </w:p>
    <w:p w:rsidR="001E043B" w:rsidRDefault="001E043B" w:rsidP="00A01372">
      <w:r>
        <w:rPr>
          <w:rFonts w:hint="eastAsia"/>
        </w:rPr>
        <w:t xml:space="preserve">　米国の大手金融経済情報サービス会社ブルームバーグ・ニュー・エナジー・ファイナンス（</w:t>
      </w:r>
      <w:r>
        <w:rPr>
          <w:rFonts w:hint="eastAsia"/>
        </w:rPr>
        <w:t>BNEF</w:t>
      </w:r>
      <w:r>
        <w:rPr>
          <w:rFonts w:hint="eastAsia"/>
        </w:rPr>
        <w:t>）のレポートによると、</w:t>
      </w:r>
      <w:r>
        <w:rPr>
          <w:rFonts w:hint="eastAsia"/>
        </w:rPr>
        <w:t>2030</w:t>
      </w:r>
      <w:r>
        <w:rPr>
          <w:rFonts w:hint="eastAsia"/>
        </w:rPr>
        <w:t>年の日本政府の原発比率</w:t>
      </w:r>
      <w:r>
        <w:rPr>
          <w:rFonts w:hint="eastAsia"/>
        </w:rPr>
        <w:t>20</w:t>
      </w:r>
      <w:r>
        <w:rPr>
          <w:rFonts w:hint="eastAsia"/>
        </w:rPr>
        <w:t>～</w:t>
      </w:r>
      <w:r>
        <w:rPr>
          <w:rFonts w:hint="eastAsia"/>
        </w:rPr>
        <w:t>22</w:t>
      </w:r>
      <w:r>
        <w:rPr>
          <w:rFonts w:hint="eastAsia"/>
        </w:rPr>
        <w:t>％は、建設中を含め</w:t>
      </w:r>
      <w:r>
        <w:rPr>
          <w:rFonts w:hint="eastAsia"/>
        </w:rPr>
        <w:t>37</w:t>
      </w:r>
      <w:r>
        <w:rPr>
          <w:rFonts w:hint="eastAsia"/>
        </w:rPr>
        <w:t>基が可動するという最も楽観的なシナリオでも実現できないので「少なくとも</w:t>
      </w:r>
      <w:r>
        <w:rPr>
          <w:rFonts w:hint="eastAsia"/>
        </w:rPr>
        <w:t>13</w:t>
      </w:r>
      <w:r>
        <w:rPr>
          <w:rFonts w:hint="eastAsia"/>
        </w:rPr>
        <w:t>基の原子炉の運転期間制限年数</w:t>
      </w:r>
      <w:r>
        <w:rPr>
          <w:rFonts w:hint="eastAsia"/>
        </w:rPr>
        <w:t>40</w:t>
      </w:r>
      <w:r>
        <w:rPr>
          <w:rFonts w:hint="eastAsia"/>
        </w:rPr>
        <w:t>年を延長しなければならない」」と指摘した。実際の比率は</w:t>
      </w:r>
      <w:r>
        <w:rPr>
          <w:rFonts w:hint="eastAsia"/>
        </w:rPr>
        <w:t>8.9</w:t>
      </w:r>
      <w:r>
        <w:rPr>
          <w:rFonts w:hint="eastAsia"/>
        </w:rPr>
        <w:t>％と予測。一方再生家のエネルギーが公的支援なしでも普及が進む欧州の事例を挙げ、７％ではなく、</w:t>
      </w:r>
      <w:r>
        <w:rPr>
          <w:rFonts w:hint="eastAsia"/>
        </w:rPr>
        <w:t>11.6</w:t>
      </w:r>
      <w:r>
        <w:rPr>
          <w:rFonts w:hint="eastAsia"/>
        </w:rPr>
        <w:t>％と予測した。</w:t>
      </w:r>
    </w:p>
    <w:p w:rsidR="001E043B" w:rsidRDefault="001E043B" w:rsidP="00A01372">
      <w:r>
        <w:rPr>
          <w:rFonts w:hint="eastAsia"/>
        </w:rPr>
        <w:t xml:space="preserve">　２０３０年度の日本の電源構成予測グラフ参照。</w:t>
      </w:r>
    </w:p>
    <w:p w:rsidR="001E043B" w:rsidRDefault="001E043B" w:rsidP="00A01372"/>
    <w:p w:rsidR="000C3CFA" w:rsidRDefault="000C3CFA" w:rsidP="00A01372">
      <w:r>
        <w:rPr>
          <w:rFonts w:hint="eastAsia"/>
        </w:rPr>
        <w:t xml:space="preserve">　柏崎原発先に審査、これまで合格したのは川内原発、高浜原発、伊方原発でいずれも加圧式型。沸騰水型で初めてとなる。地元同意を得る手続き等課題は残る。</w:t>
      </w:r>
    </w:p>
    <w:p w:rsidR="000C3CFA" w:rsidRDefault="000C3CFA" w:rsidP="00A01372"/>
    <w:p w:rsidR="00E027F1" w:rsidRDefault="00E027F1" w:rsidP="00A01372">
      <w:r>
        <w:rPr>
          <w:rFonts w:hint="eastAsia"/>
        </w:rPr>
        <w:t>2015</w:t>
      </w:r>
      <w:r>
        <w:rPr>
          <w:rFonts w:hint="eastAsia"/>
        </w:rPr>
        <w:t>年</w:t>
      </w:r>
      <w:r>
        <w:rPr>
          <w:rFonts w:hint="eastAsia"/>
        </w:rPr>
        <w:t>8</w:t>
      </w:r>
      <w:r>
        <w:rPr>
          <w:rFonts w:hint="eastAsia"/>
        </w:rPr>
        <w:t>月</w:t>
      </w:r>
      <w:r>
        <w:rPr>
          <w:rFonts w:hint="eastAsia"/>
        </w:rPr>
        <w:t>3</w:t>
      </w:r>
      <w:r>
        <w:rPr>
          <w:rFonts w:hint="eastAsia"/>
        </w:rPr>
        <w:t>日（月）</w:t>
      </w:r>
    </w:p>
    <w:p w:rsidR="00E027F1" w:rsidRDefault="00E027F1" w:rsidP="00E027F1">
      <w:pPr>
        <w:pStyle w:val="ac"/>
      </w:pPr>
      <w:r>
        <w:rPr>
          <w:rFonts w:hint="eastAsia"/>
        </w:rPr>
        <w:t xml:space="preserve">　川内原発の再稼働が迫る中、運転開始</w:t>
      </w:r>
      <w:r>
        <w:t>30</w:t>
      </w:r>
      <w:r>
        <w:rPr>
          <w:rFonts w:hint="eastAsia"/>
        </w:rPr>
        <w:t>年の原発に必要とされている高経年化（老朽化）審査の問題が新たに浮上しています。</w:t>
      </w:r>
    </w:p>
    <w:p w:rsidR="00E027F1" w:rsidRDefault="00E027F1" w:rsidP="00E027F1">
      <w:pPr>
        <w:pStyle w:val="ac"/>
      </w:pPr>
      <w:r>
        <w:rPr>
          <w:rFonts w:hint="eastAsia"/>
        </w:rPr>
        <w:t>川内原発一号機は、運転開始</w:t>
      </w:r>
      <w:r>
        <w:t>31</w:t>
      </w:r>
      <w:r>
        <w:rPr>
          <w:rFonts w:hint="eastAsia"/>
        </w:rPr>
        <w:t>年以上経ちますが、高経年化審査が未了なのです（</w:t>
      </w:r>
      <w:r>
        <w:t>8</w:t>
      </w:r>
      <w:r>
        <w:rPr>
          <w:rFonts w:hint="eastAsia"/>
        </w:rPr>
        <w:t>月</w:t>
      </w:r>
      <w:r>
        <w:t>3</w:t>
      </w:r>
      <w:r>
        <w:rPr>
          <w:rFonts w:hint="eastAsia"/>
        </w:rPr>
        <w:t>日現在）。</w:t>
      </w:r>
    </w:p>
    <w:p w:rsidR="00E027F1" w:rsidRDefault="00E027F1" w:rsidP="00E027F1">
      <w:pPr>
        <w:pStyle w:val="ac"/>
      </w:pPr>
      <w:r>
        <w:rPr>
          <w:rFonts w:hint="eastAsia"/>
        </w:rPr>
        <w:t>これは認可なしに</w:t>
      </w:r>
      <w:r>
        <w:t>30</w:t>
      </w:r>
      <w:r>
        <w:rPr>
          <w:rFonts w:hint="eastAsia"/>
        </w:rPr>
        <w:t>年を超えたはじめてのケースとなります。</w:t>
      </w:r>
    </w:p>
    <w:p w:rsidR="00E027F1" w:rsidRDefault="00E027F1" w:rsidP="00E027F1">
      <w:pPr>
        <w:pStyle w:val="ac"/>
      </w:pPr>
      <w:r>
        <w:rPr>
          <w:rFonts w:hint="eastAsia"/>
        </w:rPr>
        <w:t>原子力規制委員会は、再稼働直前の８月５日に審査が終了させるという報道が流れています。あからさまな「駆け込み審査」に批判の声が高まっています。</w:t>
      </w:r>
    </w:p>
    <w:p w:rsidR="00E027F1" w:rsidRDefault="00E027F1" w:rsidP="00E027F1">
      <w:pPr>
        <w:pStyle w:val="ac"/>
      </w:pPr>
      <w:r>
        <w:rPr>
          <w:rFonts w:hint="eastAsia"/>
        </w:rPr>
        <w:t>手続き上の問題だけでなく、主給水系配管の腐食減肉を想定した評価で、許容値ギリギリの危険個所も見つかっています。</w:t>
      </w:r>
    </w:p>
    <w:p w:rsidR="00535042" w:rsidRPr="00961927" w:rsidRDefault="005C3716" w:rsidP="00961927">
      <w:pPr>
        <w:widowControl/>
        <w:shd w:val="clear" w:color="auto" w:fill="FFFFFF"/>
        <w:spacing w:line="240" w:lineRule="atLeast"/>
        <w:rPr>
          <w:rFonts w:ascii="ＭＳ 明朝" w:eastAsia="ＭＳ 明朝" w:hAnsi="メイリオ" w:cs="メイリオ"/>
          <w:kern w:val="0"/>
          <w:szCs w:val="23"/>
        </w:rPr>
      </w:pPr>
      <w:hyperlink r:id="rId107" w:history="1">
        <w:r w:rsidR="00535042" w:rsidRPr="00961927">
          <w:rPr>
            <w:rFonts w:ascii="ＭＳ 明朝" w:eastAsia="ＭＳ 明朝" w:hAnsi="メイリオ" w:cs="メイリオ" w:hint="eastAsia"/>
            <w:kern w:val="0"/>
            <w:szCs w:val="23"/>
          </w:rPr>
          <w:t>朝日新聞デジタル</w:t>
        </w:r>
      </w:hyperlink>
      <w:r w:rsidR="00535042" w:rsidRPr="00961927">
        <w:rPr>
          <w:rFonts w:ascii="ＭＳ 明朝" w:eastAsia="ＭＳ 明朝" w:hAnsi="メイリオ" w:cs="メイリオ" w:hint="eastAsia"/>
          <w:kern w:val="0"/>
          <w:szCs w:val="23"/>
        </w:rPr>
        <w:t> </w:t>
      </w:r>
      <w:r w:rsidR="00535042" w:rsidRPr="00961927">
        <w:rPr>
          <w:rFonts w:ascii="ＭＳ 明朝" w:eastAsia="ＭＳ 明朝" w:hAnsi="メイリオ" w:cs="メイリオ" w:hint="eastAsia"/>
          <w:kern w:val="0"/>
          <w:szCs w:val="23"/>
        </w:rPr>
        <w:t xml:space="preserve">8月3日(月)11時0分配信 </w:t>
      </w:r>
    </w:p>
    <w:p w:rsidR="00535042" w:rsidRPr="00961927" w:rsidRDefault="00535042" w:rsidP="00961927">
      <w:pPr>
        <w:widowControl/>
        <w:shd w:val="clear" w:color="auto" w:fill="FFFFFF"/>
        <w:spacing w:line="240" w:lineRule="atLeast"/>
        <w:rPr>
          <w:rFonts w:ascii="ＭＳ 明朝" w:eastAsia="ＭＳ 明朝" w:hAnsi="メイリオ" w:cs="メイリオ"/>
          <w:bCs/>
          <w:spacing w:val="-12"/>
          <w:kern w:val="36"/>
          <w:szCs w:val="38"/>
        </w:rPr>
      </w:pPr>
      <w:r w:rsidRPr="00961927">
        <w:rPr>
          <w:rFonts w:ascii="ＭＳ 明朝" w:eastAsia="ＭＳ 明朝" w:hAnsi="メイリオ" w:cs="メイリオ" w:hint="eastAsia"/>
          <w:bCs/>
          <w:spacing w:val="-12"/>
          <w:kern w:val="36"/>
          <w:szCs w:val="38"/>
        </w:rPr>
        <w:t>原発避難計画、半数が未整備　周辺の医療機関と社福施設</w:t>
      </w:r>
    </w:p>
    <w:p w:rsidR="00535042" w:rsidRPr="00961927" w:rsidRDefault="00535042" w:rsidP="00961927">
      <w:pPr>
        <w:widowControl/>
        <w:shd w:val="clear" w:color="auto" w:fill="FFFFFF"/>
        <w:spacing w:line="240" w:lineRule="atLeast"/>
        <w:rPr>
          <w:rFonts w:ascii="ＭＳ 明朝" w:eastAsia="ＭＳ 明朝" w:hAnsi="メイリオ" w:cs="メイリオ"/>
          <w:kern w:val="0"/>
          <w:szCs w:val="27"/>
        </w:rPr>
      </w:pPr>
      <w:r w:rsidRPr="00961927">
        <w:rPr>
          <w:rFonts w:ascii="ＭＳ 明朝" w:eastAsia="ＭＳ 明朝" w:hAnsi="メイリオ" w:cs="メイリオ" w:hint="eastAsia"/>
          <w:kern w:val="0"/>
          <w:szCs w:val="27"/>
        </w:rPr>
        <w:t xml:space="preserve">　全国の原発の３０キロ圏にある医療機関と社会福祉施設で、国が求めている、事故を想定した避難計画を作っていたのは約半数にとどまることがわかった。１０日にも再稼働を目指す九州電力川内原発（鹿児島県）では、県独自の基準を定め、１０キロ圏のみで作っていた。障害者など避難時に支援が必要な人の名簿を作成していない市町村も３割あった。全国で原発の再稼働準備が進むが、避難弱者は置き去りにされている。</w:t>
      </w:r>
      <w:r w:rsidRPr="00961927">
        <w:rPr>
          <w:rFonts w:ascii="ＭＳ 明朝" w:eastAsia="ＭＳ 明朝" w:hAnsi="メイリオ" w:cs="メイリオ" w:hint="eastAsia"/>
          <w:kern w:val="0"/>
          <w:szCs w:val="27"/>
        </w:rPr>
        <w:br/>
        <w:t xml:space="preserve">　朝日新聞は７月下旬、建設中を除く全国１６原発の３０キロ圏にある２１道府県に、計画の策定状況を取材した。</w:t>
      </w:r>
      <w:r w:rsidRPr="00961927">
        <w:rPr>
          <w:rFonts w:ascii="ＭＳ 明朝" w:eastAsia="ＭＳ 明朝" w:hAnsi="メイリオ" w:cs="メイリオ" w:hint="eastAsia"/>
          <w:kern w:val="0"/>
          <w:szCs w:val="27"/>
        </w:rPr>
        <w:br/>
        <w:t xml:space="preserve">　東京電力福島第一原発事故では、避難の混乱で入院患者や高齢者が死亡する例が相次いだ。事故を受</w:t>
      </w:r>
      <w:r w:rsidRPr="00961927">
        <w:rPr>
          <w:rFonts w:ascii="ＭＳ 明朝" w:eastAsia="ＭＳ 明朝" w:hAnsi="メイリオ" w:cs="メイリオ" w:hint="eastAsia"/>
          <w:kern w:val="0"/>
          <w:szCs w:val="27"/>
        </w:rPr>
        <w:lastRenderedPageBreak/>
        <w:t>け、国は２０１２年に防災重点地域を８～１０キロ圏から３０キロ圏に拡大。災害対策基本法などに基づく自治体向けの手引で、３０キロ圏の医療機関や特別養護老人ホームなどの社会福祉施設に避難先や経路、移動手段の計画を作るよう求めた。</w:t>
      </w:r>
      <w:r w:rsidRPr="00961927">
        <w:rPr>
          <w:rFonts w:ascii="ＭＳ 明朝" w:eastAsia="ＭＳ 明朝" w:hAnsi="メイリオ" w:cs="メイリオ" w:hint="eastAsia"/>
          <w:kern w:val="0"/>
          <w:szCs w:val="27"/>
        </w:rPr>
        <w:br/>
      </w:r>
      <w:r w:rsidRPr="00961927">
        <w:rPr>
          <w:rFonts w:ascii="ＭＳ 明朝" w:eastAsia="ＭＳ 明朝" w:hAnsi="メイリオ" w:cs="メイリオ" w:hint="eastAsia"/>
          <w:kern w:val="0"/>
          <w:szCs w:val="27"/>
        </w:rPr>
        <w:br/>
        <w:t xml:space="preserve">　対象となった全国の医療機関６５０施設のうち、作ったのは２２３施設（３４％）にとどまった。社会福祉施設は２４８９施設のうち１２６６施設（５１％）だった。原発周辺に避難指示が出ている福島県は集計をしていない。</w:t>
      </w:r>
      <w:r w:rsidRPr="00961927">
        <w:rPr>
          <w:rFonts w:ascii="ＭＳ 明朝" w:eastAsia="ＭＳ 明朝" w:hAnsi="メイリオ" w:cs="メイリオ" w:hint="eastAsia"/>
          <w:kern w:val="0"/>
          <w:szCs w:val="27"/>
        </w:rPr>
        <w:br/>
        <w:t xml:space="preserve">　川内原発の３０キロ圏の医療機関８５施設のうち策定済みは２施設。１５９の社会福祉施設で計画を作ったのは１５施設だった。１０キロ圏では対象の全施設が計画を作った。鹿児島県は「３０キロ圏の避難計画は現実的ではない」（伊藤祐一郎知事）として、今年３月に計画作りを求める範囲を独自に１０キロ圏に限定。１０キロ以遠の施設は、事故後に風向きなどに応じて県が避難先を調整することにした。県原子力安全対策課は「国の了解を得て決めた」という。</w:t>
      </w:r>
      <w:r w:rsidRPr="00961927">
        <w:rPr>
          <w:rFonts w:ascii="ＭＳ 明朝" w:eastAsia="ＭＳ 明朝" w:hAnsi="メイリオ" w:cs="メイリオ" w:hint="eastAsia"/>
          <w:kern w:val="0"/>
          <w:szCs w:val="27"/>
        </w:rPr>
        <w:br/>
        <w:t xml:space="preserve">　原子力規制委員会の主要審査を通った、関西電力高浜原発のある福井県と四国電力伊方原発のある愛媛県の３０キロ圏では、避難計画はそろった。審査が遅れている東日本では、計画作りが進んでいない。静岡県の担当者は「県の避難計画も未策定で病院などに指示できる段階ではない」と話す。</w:t>
      </w:r>
      <w:r w:rsidRPr="00961927">
        <w:rPr>
          <w:rFonts w:ascii="ＭＳ 明朝" w:eastAsia="ＭＳ 明朝" w:hAnsi="メイリオ" w:cs="メイリオ" w:hint="eastAsia"/>
          <w:kern w:val="0"/>
          <w:szCs w:val="27"/>
        </w:rPr>
        <w:br/>
      </w:r>
      <w:r w:rsidRPr="00961927">
        <w:rPr>
          <w:rFonts w:ascii="ＭＳ 明朝" w:eastAsia="ＭＳ 明朝" w:hAnsi="メイリオ" w:cs="メイリオ" w:hint="eastAsia"/>
          <w:kern w:val="0"/>
          <w:szCs w:val="27"/>
        </w:rPr>
        <w:br/>
        <w:t xml:space="preserve">　全国の３０キロ圏の１３５市町村のうち、避難時に第三者の手助けが必要な「避難行動要支援者」の名簿を作ったのは９９市町村（７３％）だった。要支援者名簿は１３年の災害対策基本法の改正で市町村に作成が義務づけられた。警察や消防に名簿を提供するには掲載者本人の同意が必要で、個人情報の問題が作成する上で壁になっている。</w:t>
      </w:r>
    </w:p>
    <w:p w:rsidR="00535042" w:rsidRPr="00961927" w:rsidRDefault="00535042" w:rsidP="00961927">
      <w:pPr>
        <w:spacing w:line="240" w:lineRule="atLeast"/>
        <w:rPr>
          <w:rFonts w:ascii="ＭＳ 明朝" w:eastAsia="ＭＳ 明朝"/>
        </w:rPr>
      </w:pPr>
    </w:p>
    <w:p w:rsidR="001013DC" w:rsidRPr="00961927" w:rsidRDefault="001013DC" w:rsidP="00961927">
      <w:pPr>
        <w:widowControl/>
        <w:spacing w:line="240" w:lineRule="atLeast"/>
        <w:rPr>
          <w:rFonts w:ascii="ＭＳ 明朝" w:eastAsia="ＭＳ 明朝" w:hAnsi="PMingLiU" w:cs="PMingLiU"/>
          <w:bCs/>
          <w:kern w:val="36"/>
          <w:szCs w:val="30"/>
        </w:rPr>
      </w:pPr>
      <w:r w:rsidRPr="00961927">
        <w:rPr>
          <w:rFonts w:ascii="ＭＳ 明朝" w:eastAsia="ＭＳ 明朝" w:hAnsi="PMingLiU" w:cs="PMingLiU"/>
          <w:bCs/>
          <w:kern w:val="36"/>
          <w:szCs w:val="30"/>
        </w:rPr>
        <w:t>川内原発 迫る再稼働　鹿児島県外から説明会の要請続々</w:t>
      </w:r>
    </w:p>
    <w:p w:rsidR="001013DC" w:rsidRPr="00961927" w:rsidRDefault="001013DC" w:rsidP="00961927">
      <w:pPr>
        <w:widowControl/>
        <w:spacing w:line="240" w:lineRule="atLeast"/>
        <w:rPr>
          <w:rFonts w:ascii="ＭＳ 明朝" w:eastAsia="ＭＳ 明朝" w:hAnsi="PMingLiU" w:cs="PMingLiU"/>
          <w:kern w:val="0"/>
          <w:szCs w:val="2"/>
        </w:rPr>
      </w:pPr>
      <w:r w:rsidRPr="00961927">
        <w:rPr>
          <w:rFonts w:ascii="ＭＳ 明朝" w:eastAsia="ＭＳ 明朝" w:hAnsi="PMingLiU" w:cs="PMingLiU"/>
          <w:kern w:val="0"/>
          <w:szCs w:val="2"/>
        </w:rPr>
        <w:t> </w:t>
      </w:r>
    </w:p>
    <w:tbl>
      <w:tblPr>
        <w:tblW w:w="1500"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10"/>
      </w:tblGrid>
      <w:tr w:rsidR="00961927" w:rsidRPr="00961927" w:rsidTr="001013DC">
        <w:trPr>
          <w:tblCellSpacing w:w="0" w:type="dxa"/>
        </w:trPr>
        <w:tc>
          <w:tcPr>
            <w:tcW w:w="0" w:type="auto"/>
            <w:shd w:val="clear" w:color="auto" w:fill="F7F7F7"/>
            <w:hideMark/>
          </w:tcPr>
          <w:p w:rsidR="001013DC" w:rsidRPr="00961927" w:rsidRDefault="001013DC" w:rsidP="00961927">
            <w:pPr>
              <w:widowControl/>
              <w:spacing w:line="240" w:lineRule="atLeast"/>
              <w:rPr>
                <w:rFonts w:ascii="ＭＳ 明朝" w:eastAsia="ＭＳ 明朝" w:hAnsi="PMingLiU" w:cs="PMingLiU"/>
                <w:kern w:val="0"/>
                <w:szCs w:val="24"/>
                <w:lang w:eastAsia="zh-TW"/>
              </w:rPr>
            </w:pPr>
            <w:r w:rsidRPr="00961927">
              <w:rPr>
                <w:rFonts w:ascii="ＭＳ 明朝" w:eastAsia="ＭＳ 明朝" w:hAnsi="PMingLiU" w:cs="PMingLiU"/>
                <w:noProof/>
                <w:kern w:val="0"/>
                <w:szCs w:val="24"/>
                <w:lang w:eastAsia="zh-TW"/>
              </w:rPr>
              <w:lastRenderedPageBreak/>
              <w:drawing>
                <wp:inline distT="0" distB="0" distL="0" distR="0" wp14:anchorId="4E5FC720" wp14:editId="4B66EF91">
                  <wp:extent cx="2400300" cy="3333750"/>
                  <wp:effectExtent l="0" t="0" r="0" b="0"/>
                  <wp:docPr id="31" name="図 31"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写真"/>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00300" cy="3333750"/>
                          </a:xfrm>
                          <a:prstGeom prst="rect">
                            <a:avLst/>
                          </a:prstGeom>
                          <a:noFill/>
                          <a:ln>
                            <a:noFill/>
                          </a:ln>
                        </pic:spPr>
                      </pic:pic>
                    </a:graphicData>
                  </a:graphic>
                </wp:inline>
              </w:drawing>
            </w:r>
          </w:p>
        </w:tc>
      </w:tr>
    </w:tbl>
    <w:p w:rsidR="001013DC" w:rsidRPr="00961927" w:rsidRDefault="001013DC" w:rsidP="00961927">
      <w:pPr>
        <w:widowControl/>
        <w:spacing w:line="240" w:lineRule="atLeast"/>
        <w:rPr>
          <w:rFonts w:ascii="ＭＳ 明朝" w:eastAsia="ＭＳ 明朝" w:hAnsi="PMingLiU" w:cs="PMingLiU"/>
          <w:kern w:val="0"/>
          <w:szCs w:val="24"/>
        </w:rPr>
      </w:pPr>
      <w:r w:rsidRPr="00961927">
        <w:rPr>
          <w:rFonts w:ascii="ＭＳ 明朝" w:eastAsia="ＭＳ 明朝" w:hAnsi="PMingLiU" w:cs="PMingLiU"/>
          <w:kern w:val="0"/>
          <w:szCs w:val="24"/>
        </w:rPr>
        <w:t xml:space="preserve">　九州電力川内（せんだい）原発１、２号機（鹿児島県）の再稼働が迫るなか、九電に公開の説明会を求める声が、鹿児島県外にまで広がっている。宮崎、熊本両県では、四つの市町議会が決議などの形で意志を表明した。だが、九電は求めに応じていない。</w:t>
      </w:r>
    </w:p>
    <w:p w:rsidR="001013DC" w:rsidRPr="00961927" w:rsidRDefault="001013DC" w:rsidP="00961927">
      <w:pPr>
        <w:widowControl/>
        <w:spacing w:line="240" w:lineRule="atLeast"/>
        <w:rPr>
          <w:rFonts w:ascii="ＭＳ 明朝" w:eastAsia="ＭＳ 明朝" w:hAnsi="PMingLiU" w:cs="PMingLiU"/>
          <w:kern w:val="0"/>
          <w:szCs w:val="24"/>
        </w:rPr>
      </w:pPr>
      <w:r w:rsidRPr="00961927">
        <w:rPr>
          <w:rFonts w:ascii="ＭＳ 明朝" w:eastAsia="ＭＳ 明朝" w:hAnsi="PMingLiU" w:cs="PMingLiU"/>
          <w:kern w:val="0"/>
          <w:szCs w:val="24"/>
        </w:rPr>
        <w:t xml:space="preserve">　原発から七十八キロ東の宮崎県高原（たかはる）町。川内原発がある西からの風が吹くことも多く、市民グループが原発近くから風船を飛ばした実験では、三時間後に町内で拾われたこともある。</w:t>
      </w:r>
    </w:p>
    <w:p w:rsidR="001013DC" w:rsidRPr="00961927" w:rsidRDefault="001013DC" w:rsidP="00961927">
      <w:pPr>
        <w:widowControl/>
        <w:spacing w:line="240" w:lineRule="atLeast"/>
        <w:rPr>
          <w:rFonts w:ascii="ＭＳ 明朝" w:eastAsia="ＭＳ 明朝" w:hAnsi="PMingLiU" w:cs="PMingLiU"/>
          <w:kern w:val="0"/>
          <w:szCs w:val="24"/>
        </w:rPr>
      </w:pPr>
      <w:r w:rsidRPr="00961927">
        <w:rPr>
          <w:rFonts w:ascii="ＭＳ 明朝" w:eastAsia="ＭＳ 明朝" w:hAnsi="PMingLiU" w:cs="PMingLiU"/>
          <w:kern w:val="0"/>
          <w:szCs w:val="24"/>
        </w:rPr>
        <w:t xml:space="preserve">　議会は「事故時に原発の風下になれば、町は壊滅的被害を受ける。まさに『被害地元』そのもの」と主張。説明会を求める文書を九電に送った。中村昇町議（６３）は「放射能は県境に関係なく飛んでくる。このままの再稼働は許されない」と焦りをにじませる。</w:t>
      </w:r>
    </w:p>
    <w:p w:rsidR="001013DC" w:rsidRPr="00961927" w:rsidRDefault="001013DC" w:rsidP="00961927">
      <w:pPr>
        <w:widowControl/>
        <w:spacing w:line="240" w:lineRule="atLeast"/>
        <w:rPr>
          <w:rFonts w:ascii="ＭＳ 明朝" w:eastAsia="ＭＳ 明朝" w:hAnsi="PMingLiU" w:cs="PMingLiU"/>
          <w:kern w:val="0"/>
          <w:szCs w:val="24"/>
        </w:rPr>
      </w:pPr>
      <w:r w:rsidRPr="00961927">
        <w:rPr>
          <w:rFonts w:ascii="ＭＳ 明朝" w:eastAsia="ＭＳ 明朝" w:hAnsi="PMingLiU" w:cs="PMingLiU"/>
          <w:kern w:val="0"/>
          <w:szCs w:val="24"/>
        </w:rPr>
        <w:t xml:space="preserve">　隣り合う鹿児島県出水（いずみ）市から避難住民を受け入れる計画の熊本県水俣市では、同議会が「（福島では）いまだ十二万人が故郷を奪われたままなのに、原因の究明は中途半端。市民が不安なまま再稼働に踏み切るのは無責任だ」と安易な再稼働を批判するとともに、説明会を求める決議をした。</w:t>
      </w:r>
    </w:p>
    <w:p w:rsidR="001013DC" w:rsidRPr="00961927" w:rsidRDefault="001013DC" w:rsidP="00961927">
      <w:pPr>
        <w:widowControl/>
        <w:spacing w:line="240" w:lineRule="atLeast"/>
        <w:rPr>
          <w:rFonts w:ascii="ＭＳ 明朝" w:eastAsia="ＭＳ 明朝" w:hAnsi="PMingLiU" w:cs="PMingLiU"/>
          <w:kern w:val="0"/>
          <w:szCs w:val="24"/>
        </w:rPr>
      </w:pPr>
      <w:r w:rsidRPr="00961927">
        <w:rPr>
          <w:rFonts w:ascii="ＭＳ 明朝" w:eastAsia="ＭＳ 明朝" w:hAnsi="PMingLiU" w:cs="PMingLiU"/>
          <w:kern w:val="0"/>
          <w:szCs w:val="24"/>
        </w:rPr>
        <w:t xml:space="preserve">　原発まで百三十キロほど離れた熊本県荒尾市と大津（おおづ）町の議会はいずれも、福島の事故当時、政府が二百五十キロ圏まで避難が必要になる最悪のケースを想定していたことを指摘。「川内原発にあてはめれば九州全域がすっぽり入り、全県が避難の対象になる。説明会は当然」などと訴えた。</w:t>
      </w:r>
    </w:p>
    <w:p w:rsidR="001013DC" w:rsidRPr="00961927" w:rsidRDefault="001013DC" w:rsidP="00961927">
      <w:pPr>
        <w:widowControl/>
        <w:spacing w:line="240" w:lineRule="atLeast"/>
        <w:rPr>
          <w:rFonts w:ascii="ＭＳ 明朝" w:eastAsia="ＭＳ 明朝" w:hAnsi="PMingLiU" w:cs="PMingLiU"/>
          <w:kern w:val="0"/>
          <w:szCs w:val="24"/>
        </w:rPr>
      </w:pPr>
      <w:r w:rsidRPr="00961927">
        <w:rPr>
          <w:rFonts w:ascii="ＭＳ 明朝" w:eastAsia="ＭＳ 明朝" w:hAnsi="PMingLiU" w:cs="PMingLiU"/>
          <w:kern w:val="0"/>
          <w:szCs w:val="24"/>
        </w:rPr>
        <w:t xml:space="preserve">　鹿児島県内では三月以降、原発から約百七十キロ離れた屋久島町議会など六市町議会が九電に説明会を求めてきたが、九電は「個別の要請に応じて話はしている」と、公の場での開催を避けている。</w:t>
      </w:r>
    </w:p>
    <w:p w:rsidR="00535042" w:rsidRPr="00961927" w:rsidRDefault="00535042" w:rsidP="00961927">
      <w:pPr>
        <w:spacing w:line="240" w:lineRule="atLeast"/>
        <w:rPr>
          <w:rFonts w:ascii="ＭＳ 明朝" w:eastAsia="ＭＳ 明朝"/>
        </w:rPr>
      </w:pPr>
    </w:p>
    <w:p w:rsidR="00CE2710" w:rsidRPr="00961927" w:rsidRDefault="00CE2710" w:rsidP="00961927">
      <w:pPr>
        <w:widowControl/>
        <w:spacing w:line="240" w:lineRule="atLeast"/>
        <w:textAlignment w:val="center"/>
        <w:rPr>
          <w:rFonts w:ascii="ＭＳ 明朝" w:eastAsia="ＭＳ 明朝" w:hAnsi="PMingLiU" w:cs="PMingLiU"/>
          <w:spacing w:val="15"/>
          <w:kern w:val="0"/>
          <w:szCs w:val="18"/>
        </w:rPr>
      </w:pPr>
      <w:r w:rsidRPr="00961927">
        <w:rPr>
          <w:rFonts w:ascii="ＭＳ 明朝" w:eastAsia="ＭＳ 明朝" w:hAnsi="PMingLiU" w:cs="PMingLiU" w:hint="eastAsia"/>
          <w:spacing w:val="15"/>
          <w:kern w:val="0"/>
          <w:szCs w:val="18"/>
        </w:rPr>
        <w:t>2015年7月28日</w:t>
      </w:r>
    </w:p>
    <w:p w:rsidR="00CE2710" w:rsidRPr="00961927" w:rsidRDefault="00CE2710" w:rsidP="00961927">
      <w:pPr>
        <w:widowControl/>
        <w:shd w:val="clear" w:color="auto" w:fill="FFFFFF"/>
        <w:textAlignment w:val="center"/>
        <w:rPr>
          <w:rFonts w:ascii="ＭＳ 明朝" w:eastAsia="ＭＳ 明朝" w:hAnsi="PMingLiU" w:cs="PMingLiU"/>
          <w:bCs/>
          <w:spacing w:val="15"/>
          <w:kern w:val="36"/>
          <w:szCs w:val="36"/>
        </w:rPr>
      </w:pPr>
      <w:r w:rsidRPr="00961927">
        <w:rPr>
          <w:rFonts w:ascii="ＭＳ 明朝" w:eastAsia="ＭＳ 明朝" w:hAnsi="PMingLiU" w:cs="PMingLiU" w:hint="eastAsia"/>
          <w:bCs/>
          <w:spacing w:val="15"/>
          <w:kern w:val="36"/>
          <w:szCs w:val="36"/>
        </w:rPr>
        <w:t>三菱重工に賠償９３００億円求める　米企業、原発廃炉で</w:t>
      </w:r>
    </w:p>
    <w:p w:rsidR="00CE2710" w:rsidRPr="00961927" w:rsidRDefault="00CE2710" w:rsidP="00961927">
      <w:pPr>
        <w:widowControl/>
        <w:shd w:val="clear" w:color="auto" w:fill="FFFFFF"/>
        <w:rPr>
          <w:rFonts w:ascii="ＭＳ 明朝" w:eastAsia="ＭＳ 明朝" w:hAnsi="PMingLiU" w:cs="PMingLiU"/>
          <w:kern w:val="0"/>
          <w:szCs w:val="24"/>
        </w:rPr>
      </w:pPr>
      <w:r w:rsidRPr="00961927">
        <w:rPr>
          <w:rFonts w:ascii="ＭＳ 明朝" w:eastAsia="ＭＳ 明朝" w:hAnsi="PMingLiU" w:cs="PMingLiU" w:hint="eastAsia"/>
          <w:kern w:val="0"/>
          <w:szCs w:val="24"/>
        </w:rPr>
        <w:t xml:space="preserve">　２０１２年に</w:t>
      </w:r>
      <w:hyperlink r:id="rId109" w:tooltip="三菱重工業のトピックスを開く" w:history="1">
        <w:r w:rsidRPr="00961927">
          <w:rPr>
            <w:rFonts w:ascii="ＭＳ 明朝" w:eastAsia="ＭＳ 明朝" w:hAnsi="PMingLiU" w:cs="PMingLiU" w:hint="eastAsia"/>
            <w:kern w:val="0"/>
            <w:szCs w:val="24"/>
          </w:rPr>
          <w:t>三菱重工業</w:t>
        </w:r>
      </w:hyperlink>
      <w:r w:rsidRPr="00961927">
        <w:rPr>
          <w:rFonts w:ascii="ＭＳ 明朝" w:eastAsia="ＭＳ 明朝" w:hAnsi="PMingLiU" w:cs="PMingLiU" w:hint="eastAsia"/>
          <w:kern w:val="0"/>
          <w:szCs w:val="24"/>
        </w:rPr>
        <w:t>が納めた蒸気発生器が壊れたことで米国の原子力発電所が</w:t>
      </w:r>
      <w:hyperlink r:id="rId110" w:tooltip="廃炉のトピックスを開く" w:history="1">
        <w:r w:rsidRPr="00961927">
          <w:rPr>
            <w:rFonts w:ascii="ＭＳ 明朝" w:eastAsia="ＭＳ 明朝" w:hAnsi="PMingLiU" w:cs="PMingLiU" w:hint="eastAsia"/>
            <w:kern w:val="0"/>
            <w:szCs w:val="24"/>
          </w:rPr>
          <w:t>廃炉</w:t>
        </w:r>
      </w:hyperlink>
      <w:r w:rsidRPr="00961927">
        <w:rPr>
          <w:rFonts w:ascii="ＭＳ 明朝" w:eastAsia="ＭＳ 明朝" w:hAnsi="PMingLiU" w:cs="PMingLiU" w:hint="eastAsia"/>
          <w:kern w:val="0"/>
          <w:szCs w:val="24"/>
        </w:rPr>
        <w:t>になった問題で、この原発を運営する南カリフォルニア・エジソン社が三菱重工に、約７５・７億ドル（約９３００億円）の損害賠償を求めていることがわかった。２７日に国際商業会議所（パリ）の国際仲裁裁判所に申し立てた。三菱重工は「要求は不当だ」として争う構えだ。</w:t>
      </w:r>
    </w:p>
    <w:p w:rsidR="00CE2710" w:rsidRPr="00961927" w:rsidRDefault="00CE2710" w:rsidP="00961927">
      <w:pPr>
        <w:widowControl/>
        <w:shd w:val="clear" w:color="auto" w:fill="FFFFFF"/>
        <w:rPr>
          <w:rFonts w:ascii="ＭＳ 明朝" w:eastAsia="ＭＳ 明朝" w:hAnsi="PMingLiU" w:cs="PMingLiU"/>
          <w:kern w:val="0"/>
          <w:szCs w:val="24"/>
        </w:rPr>
      </w:pPr>
      <w:r w:rsidRPr="00961927">
        <w:rPr>
          <w:rFonts w:ascii="ＭＳ 明朝" w:eastAsia="ＭＳ 明朝" w:hAnsi="PMingLiU" w:cs="PMingLiU" w:hint="eastAsia"/>
          <w:kern w:val="0"/>
          <w:szCs w:val="24"/>
        </w:rPr>
        <w:lastRenderedPageBreak/>
        <w:t xml:space="preserve">　問題が起きたのは、カリフォルニア州の</w:t>
      </w:r>
      <w:hyperlink r:id="rId111" w:tooltip="サンオノフレ原発のトピックスを開く" w:history="1">
        <w:r w:rsidRPr="00961927">
          <w:rPr>
            <w:rFonts w:ascii="ＭＳ 明朝" w:eastAsia="ＭＳ 明朝" w:hAnsi="PMingLiU" w:cs="PMingLiU" w:hint="eastAsia"/>
            <w:kern w:val="0"/>
            <w:szCs w:val="24"/>
          </w:rPr>
          <w:t>サンオノフレ原発</w:t>
        </w:r>
      </w:hyperlink>
      <w:r w:rsidRPr="00961927">
        <w:rPr>
          <w:rFonts w:ascii="ＭＳ 明朝" w:eastAsia="ＭＳ 明朝" w:hAnsi="PMingLiU" w:cs="PMingLiU" w:hint="eastAsia"/>
          <w:kern w:val="0"/>
          <w:szCs w:val="24"/>
        </w:rPr>
        <w:t>。エジソン社は１３年に同裁判所に仲裁を申し立て、その後請求額を精査していた。「欠陥のある蒸気発生器を設計・製造した三菱重工には甚大な被害の責任がある」としている。</w:t>
      </w:r>
    </w:p>
    <w:p w:rsidR="00CE2710" w:rsidRPr="00961927" w:rsidRDefault="00CE2710" w:rsidP="00961927">
      <w:pPr>
        <w:rPr>
          <w:rFonts w:ascii="ＭＳ 明朝" w:eastAsia="ＭＳ 明朝"/>
        </w:rPr>
      </w:pPr>
    </w:p>
    <w:p w:rsidR="00124AD0" w:rsidRPr="00961927" w:rsidRDefault="00124AD0" w:rsidP="00AE52E6">
      <w:pPr>
        <w:rPr>
          <w:rFonts w:ascii="ＭＳ 明朝" w:eastAsia="ＭＳ 明朝"/>
        </w:rPr>
      </w:pPr>
      <w:r w:rsidRPr="00961927">
        <w:rPr>
          <w:rFonts w:ascii="ＭＳ 明朝" w:eastAsia="ＭＳ 明朝" w:hint="eastAsia"/>
          <w:bCs/>
        </w:rPr>
        <w:t>放射線で発病</w:t>
      </w:r>
      <w:r w:rsidR="00AE52E6">
        <w:rPr>
          <w:rFonts w:ascii="ＭＳ 明朝" w:eastAsia="ＭＳ 明朝" w:hint="eastAsia"/>
          <w:bCs/>
        </w:rPr>
        <w:t>、</w:t>
      </w:r>
      <w:r w:rsidRPr="00961927">
        <w:rPr>
          <w:rFonts w:ascii="ＭＳ 明朝" w:eastAsia="ＭＳ 明朝" w:hAnsi="ＭＳ 明朝" w:hint="eastAsia"/>
        </w:rPr>
        <w:t>原発作業者は危険にさらされる</w:t>
      </w:r>
    </w:p>
    <w:p w:rsidR="00124AD0" w:rsidRPr="00961927" w:rsidRDefault="00124AD0" w:rsidP="00961927">
      <w:pPr>
        <w:pStyle w:val="intro"/>
        <w:spacing w:before="0" w:beforeAutospacing="0" w:after="0" w:afterAutospacing="0"/>
        <w:jc w:val="both"/>
        <w:rPr>
          <w:rFonts w:ascii="ＭＳ 明朝"/>
          <w:color w:val="auto"/>
          <w:sz w:val="21"/>
          <w:lang w:eastAsia="ja-JP"/>
        </w:rPr>
      </w:pPr>
      <w:r w:rsidRPr="00961927">
        <w:rPr>
          <w:rFonts w:ascii="ＭＳ 明朝" w:hint="eastAsia"/>
          <w:color w:val="auto"/>
          <w:sz w:val="21"/>
          <w:szCs w:val="48"/>
          <w:lang w:eastAsia="ja-JP"/>
        </w:rPr>
        <w:t>ある調査結果によれば、原発作業者はガンになる危険性が高くなる。調査された</w:t>
      </w:r>
      <w:r w:rsidRPr="00961927">
        <w:rPr>
          <w:rFonts w:ascii="ＭＳ 明朝"/>
          <w:color w:val="auto"/>
          <w:kern w:val="36"/>
          <w:sz w:val="21"/>
          <w:szCs w:val="48"/>
          <w:lang w:eastAsia="ja-JP"/>
        </w:rPr>
        <w:t>30</w:t>
      </w:r>
      <w:r w:rsidRPr="00961927">
        <w:rPr>
          <w:rFonts w:ascii="ＭＳ 明朝" w:hint="eastAsia"/>
          <w:color w:val="auto"/>
          <w:sz w:val="21"/>
          <w:szCs w:val="48"/>
          <w:lang w:eastAsia="ja-JP"/>
        </w:rPr>
        <w:t>万人のうち</w:t>
      </w:r>
      <w:r w:rsidRPr="00961927">
        <w:rPr>
          <w:rFonts w:ascii="ＭＳ 明朝"/>
          <w:color w:val="auto"/>
          <w:kern w:val="36"/>
          <w:sz w:val="21"/>
          <w:szCs w:val="48"/>
          <w:lang w:eastAsia="ja-JP"/>
        </w:rPr>
        <w:t>531</w:t>
      </w:r>
      <w:r w:rsidRPr="00961927">
        <w:rPr>
          <w:rFonts w:ascii="ＭＳ 明朝" w:hint="eastAsia"/>
          <w:color w:val="auto"/>
          <w:sz w:val="21"/>
          <w:szCs w:val="48"/>
          <w:lang w:eastAsia="ja-JP"/>
        </w:rPr>
        <w:t>人が白血病で亡くなった。</w:t>
      </w:r>
    </w:p>
    <w:p w:rsidR="00124AD0" w:rsidRPr="00961927" w:rsidRDefault="00124AD0" w:rsidP="00961927">
      <w:pPr>
        <w:rPr>
          <w:rFonts w:ascii="ＭＳ 明朝" w:eastAsia="ＭＳ 明朝"/>
        </w:rPr>
      </w:pPr>
      <w:r w:rsidRPr="00961927">
        <w:rPr>
          <w:rFonts w:ascii="ＭＳ 明朝" w:eastAsia="ＭＳ 明朝"/>
          <w:noProof/>
          <w:lang w:eastAsia="zh-TW"/>
        </w:rPr>
        <w:drawing>
          <wp:inline distT="0" distB="0" distL="0" distR="0" wp14:anchorId="47015874" wp14:editId="19AB3E9F">
            <wp:extent cx="5943600" cy="2962275"/>
            <wp:effectExtent l="0" t="0" r="0" b="9525"/>
            <wp:docPr id="32" name="図 32" descr="Das AKW nahe&#10;          Neckarwest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 AKW nahe&#10;          Neckarwestheim"/>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p w:rsidR="00124AD0" w:rsidRPr="00961927" w:rsidRDefault="00124AD0" w:rsidP="00961927">
      <w:pPr>
        <w:spacing w:line="320" w:lineRule="exact"/>
        <w:rPr>
          <w:rFonts w:ascii="ＭＳ 明朝" w:eastAsia="ＭＳ 明朝"/>
        </w:rPr>
      </w:pPr>
      <w:r w:rsidRPr="00961927">
        <w:rPr>
          <w:rStyle w:val="body"/>
          <w:rFonts w:ascii="ＭＳ 明朝" w:eastAsia="ＭＳ 明朝" w:hAnsi="ＭＳ 明朝" w:hint="eastAsia"/>
        </w:rPr>
        <w:t>ネッカースヴェストハイム近郊の原発、たまに死亡することがある。写真ロイタース</w:t>
      </w:r>
    </w:p>
    <w:p w:rsidR="00124AD0" w:rsidRPr="00961927" w:rsidRDefault="00124AD0" w:rsidP="00961927">
      <w:pPr>
        <w:pStyle w:val="articlefirstodd"/>
        <w:spacing w:before="0" w:beforeAutospacing="0" w:after="0" w:afterAutospacing="0" w:line="320" w:lineRule="exact"/>
        <w:jc w:val="both"/>
        <w:rPr>
          <w:rFonts w:ascii="ＭＳ 明朝" w:eastAsia="ＭＳ 明朝"/>
          <w:color w:val="auto"/>
          <w:sz w:val="21"/>
          <w:lang w:eastAsia="ja-JP"/>
        </w:rPr>
      </w:pPr>
      <w:r w:rsidRPr="00961927">
        <w:rPr>
          <w:rFonts w:ascii="ＭＳ 明朝" w:eastAsia="ＭＳ 明朝" w:hint="eastAsia"/>
          <w:color w:val="auto"/>
          <w:sz w:val="21"/>
          <w:lang w:eastAsia="ja-JP"/>
        </w:rPr>
        <w:t xml:space="preserve">フライブルク発 </w:t>
      </w:r>
    </w:p>
    <w:p w:rsidR="00124AD0" w:rsidRPr="00961927" w:rsidRDefault="00124AD0" w:rsidP="00961927">
      <w:pPr>
        <w:pStyle w:val="articlefirstodd"/>
        <w:spacing w:before="0" w:beforeAutospacing="0" w:after="0" w:afterAutospacing="0" w:line="320" w:lineRule="exact"/>
        <w:jc w:val="both"/>
        <w:rPr>
          <w:rFonts w:ascii="ＭＳ 明朝" w:eastAsia="ＭＳ 明朝"/>
          <w:color w:val="auto"/>
          <w:sz w:val="21"/>
          <w:lang w:eastAsia="ja-JP"/>
        </w:rPr>
      </w:pPr>
      <w:r w:rsidRPr="00961927">
        <w:rPr>
          <w:rFonts w:ascii="ＭＳ 明朝" w:eastAsia="ＭＳ 明朝" w:hint="eastAsia"/>
          <w:color w:val="auto"/>
          <w:sz w:val="21"/>
          <w:lang w:eastAsia="ja-JP"/>
        </w:rPr>
        <w:t>原発従事者は白血病にかかる危険性が明確に高い。この長期国際調査について著名な医学雑誌The Lancet Haematologyが7</w:t>
      </w:r>
      <w:r w:rsidRPr="00961927">
        <w:rPr>
          <w:rFonts w:ascii="ＭＳ 明朝" w:eastAsia="ＭＳ 明朝" w:hAnsi="ＭＳ 明朝" w:hint="eastAsia"/>
          <w:color w:val="auto"/>
          <w:sz w:val="21"/>
          <w:lang w:eastAsia="ja-JP"/>
        </w:rPr>
        <w:t>月号で発表した。この調査は</w:t>
      </w:r>
      <w:r w:rsidRPr="00961927">
        <w:rPr>
          <w:rFonts w:ascii="ＭＳ 明朝" w:eastAsia="ＭＳ 明朝" w:hint="eastAsia"/>
          <w:color w:val="auto"/>
          <w:sz w:val="21"/>
          <w:lang w:eastAsia="ja-JP"/>
        </w:rPr>
        <w:t>International Nuclear Workers Study(Inworks)と呼ばれ、主としてパリ近郊にあ るInstitut de radioprotection et de s</w:t>
      </w:r>
      <w:r w:rsidRPr="00961927">
        <w:rPr>
          <w:rFonts w:ascii="ＭＳ 明朝" w:eastAsia="ＭＳ 明朝" w:hint="eastAsia"/>
          <w:color w:val="auto"/>
          <w:sz w:val="21"/>
          <w:lang w:eastAsia="ja-JP"/>
        </w:rPr>
        <w:t>û</w:t>
      </w:r>
      <w:r w:rsidRPr="00961927">
        <w:rPr>
          <w:rFonts w:ascii="ＭＳ 明朝" w:eastAsia="ＭＳ 明朝" w:hint="eastAsia"/>
          <w:color w:val="auto"/>
          <w:sz w:val="21"/>
          <w:lang w:eastAsia="ja-JP"/>
        </w:rPr>
        <w:t>ret</w:t>
      </w:r>
      <w:r w:rsidRPr="00961927">
        <w:rPr>
          <w:rFonts w:ascii="ＭＳ 明朝" w:eastAsia="ＭＳ 明朝" w:hint="eastAsia"/>
          <w:color w:val="auto"/>
          <w:sz w:val="21"/>
          <w:lang w:eastAsia="ja-JP"/>
        </w:rPr>
        <w:t>é</w:t>
      </w:r>
      <w:r w:rsidRPr="00961927">
        <w:rPr>
          <w:rFonts w:ascii="ＭＳ 明朝" w:eastAsia="ＭＳ 明朝" w:hint="eastAsia"/>
          <w:color w:val="auto"/>
          <w:sz w:val="21"/>
          <w:lang w:eastAsia="ja-JP"/>
        </w:rPr>
        <w:t xml:space="preserve"> nucl</w:t>
      </w:r>
      <w:r w:rsidRPr="00961927">
        <w:rPr>
          <w:rFonts w:ascii="ＭＳ 明朝" w:eastAsia="ＭＳ 明朝" w:hint="eastAsia"/>
          <w:color w:val="auto"/>
          <w:sz w:val="21"/>
          <w:lang w:eastAsia="ja-JP"/>
        </w:rPr>
        <w:t>é</w:t>
      </w:r>
      <w:r w:rsidRPr="00961927">
        <w:rPr>
          <w:rFonts w:ascii="ＭＳ 明朝" w:eastAsia="ＭＳ 明朝" w:hint="eastAsia"/>
          <w:color w:val="auto"/>
          <w:sz w:val="21"/>
          <w:lang w:eastAsia="ja-JP"/>
        </w:rPr>
        <w:t>aire (放射性保護と核の安全・研究所)が実行した。</w:t>
      </w:r>
    </w:p>
    <w:p w:rsidR="00124AD0" w:rsidRPr="00961927" w:rsidRDefault="00124AD0" w:rsidP="00961927">
      <w:pPr>
        <w:pStyle w:val="articleeven"/>
        <w:spacing w:before="0" w:beforeAutospacing="0" w:after="0" w:afterAutospacing="0"/>
        <w:jc w:val="both"/>
        <w:rPr>
          <w:rFonts w:ascii="ＭＳ 明朝" w:eastAsia="ＭＳ 明朝"/>
          <w:color w:val="auto"/>
          <w:sz w:val="21"/>
          <w:lang w:eastAsia="ja-JP"/>
        </w:rPr>
      </w:pPr>
      <w:r w:rsidRPr="00961927">
        <w:rPr>
          <w:rFonts w:ascii="ＭＳ 明朝" w:eastAsia="ＭＳ 明朝" w:hint="eastAsia"/>
          <w:color w:val="auto"/>
          <w:sz w:val="21"/>
          <w:lang w:eastAsia="ja-JP"/>
        </w:rPr>
        <w:t xml:space="preserve">　医者グループはフランス、イ ギリス、アメリカの原発会社員30万人の放射被爆と病気について調査した。この作業員が全員、仕事中に線量計を身につけていたことで、個々人が長期的に受けた放射線量記録が存在した。これは学者にとって大きなデータの宝庫であった。</w:t>
      </w:r>
    </w:p>
    <w:p w:rsidR="00124AD0" w:rsidRDefault="00124AD0" w:rsidP="00124AD0">
      <w:pPr>
        <w:spacing w:before="100" w:beforeAutospacing="1" w:after="100" w:afterAutospacing="1"/>
      </w:pPr>
      <w:r>
        <w:rPr>
          <w:rFonts w:hint="eastAsia"/>
        </w:rPr>
        <w:t xml:space="preserve">　</w:t>
      </w:r>
      <w:r>
        <w:rPr>
          <w:rStyle w:val="body"/>
          <w:rFonts w:hint="eastAsia"/>
        </w:rPr>
        <w:t>原発作業者の仕事中の被爆は比較的低かったが、平均値は地上の自然の放射線量・一年に</w:t>
      </w:r>
      <w:r>
        <w:rPr>
          <w:rStyle w:val="body"/>
        </w:rPr>
        <w:t>2</w:t>
      </w:r>
      <w:r>
        <w:rPr>
          <w:rStyle w:val="body"/>
          <w:rFonts w:ascii="ＭＳ 明朝" w:hAnsi="ＭＳ 明朝" w:hint="eastAsia"/>
        </w:rPr>
        <w:t>から</w:t>
      </w:r>
      <w:r>
        <w:rPr>
          <w:rStyle w:val="body"/>
        </w:rPr>
        <w:t>3</w:t>
      </w:r>
      <w:r>
        <w:rPr>
          <w:rStyle w:val="body"/>
          <w:rFonts w:ascii="ＭＳ 明朝" w:hAnsi="ＭＳ 明朝" w:hint="eastAsia"/>
        </w:rPr>
        <w:t>ミリシーベルト・よりも一年に約</w:t>
      </w:r>
      <w:r>
        <w:rPr>
          <w:rStyle w:val="body"/>
        </w:rPr>
        <w:t>1</w:t>
      </w:r>
      <w:r w:rsidR="00AE52E6">
        <w:rPr>
          <w:rStyle w:val="body"/>
        </w:rPr>
        <w:t>.</w:t>
      </w:r>
      <w:r>
        <w:rPr>
          <w:rStyle w:val="body"/>
        </w:rPr>
        <w:t>1</w:t>
      </w:r>
      <w:r>
        <w:rPr>
          <w:rStyle w:val="body"/>
          <w:rFonts w:hint="eastAsia"/>
        </w:rPr>
        <w:t>ミリシーベルトほど高かった。しかしながら、この研究には、低度の被爆が長期にわたれば、白血病をおこしうる「強い証拠」があると書かれている。リンパ腫やマルチ骨髄腫も一般住民よりも原発作業者に頻繁だっ</w:t>
      </w:r>
      <w:r>
        <w:rPr>
          <w:rStyle w:val="body"/>
          <w:rFonts w:hint="eastAsia"/>
        </w:rPr>
        <w:t xml:space="preserve"> </w:t>
      </w:r>
      <w:r>
        <w:rPr>
          <w:rStyle w:val="body"/>
          <w:rFonts w:hint="eastAsia"/>
        </w:rPr>
        <w:t>た。</w:t>
      </w:r>
      <w:r>
        <w:rPr>
          <w:rStyle w:val="body"/>
        </w:rPr>
        <w:t>531</w:t>
      </w:r>
      <w:r>
        <w:rPr>
          <w:rStyle w:val="body"/>
          <w:rFonts w:hint="eastAsia"/>
        </w:rPr>
        <w:t>人が白血病で死亡している。</w:t>
      </w:r>
    </w:p>
    <w:p w:rsidR="00124AD0" w:rsidRDefault="00124AD0" w:rsidP="00124AD0">
      <w:pPr>
        <w:spacing w:before="100" w:beforeAutospacing="1" w:after="100" w:afterAutospacing="1"/>
      </w:pPr>
      <w:r>
        <w:rPr>
          <w:rStyle w:val="body"/>
          <w:rFonts w:ascii="ＭＳ 明朝" w:hAnsi="ＭＳ 明朝" w:hint="eastAsia"/>
        </w:rPr>
        <w:t xml:space="preserve">　学者たちは被爆が二倍になれば白血病の危険性は二倍に高まることを確認した。 この認識は根本的に新しくはないが、これまではここまで多人数の被爆記録のある調査研究はなかった。</w:t>
      </w:r>
    </w:p>
    <w:p w:rsidR="00124AD0" w:rsidRPr="00961927" w:rsidRDefault="00124AD0" w:rsidP="00961927">
      <w:pPr>
        <w:pStyle w:val="articleodd"/>
        <w:spacing w:before="0" w:beforeAutospacing="0" w:after="0" w:afterAutospacing="0"/>
        <w:jc w:val="both"/>
        <w:rPr>
          <w:rFonts w:ascii="ＭＳ 明朝" w:eastAsia="ＭＳ 明朝"/>
          <w:color w:val="auto"/>
          <w:sz w:val="21"/>
          <w:lang w:eastAsia="ja-JP"/>
        </w:rPr>
      </w:pPr>
      <w:r w:rsidRPr="00961927">
        <w:rPr>
          <w:rFonts w:ascii="ＭＳ 明朝" w:eastAsia="ＭＳ 明朝" w:hint="eastAsia"/>
          <w:color w:val="auto"/>
          <w:sz w:val="21"/>
          <w:lang w:eastAsia="ja-JP"/>
        </w:rPr>
        <w:lastRenderedPageBreak/>
        <w:t xml:space="preserve">　放射能が、非常にその値が低くても、細胞を変化させ、ガン細胞を起こすことは医学者には広く認識されている。ドイツ・ガン研究センターは「ここから先、イオン化放射線は無害であるというような最低値とか敷居値は存在しない」と書いている。この言葉は今回の調査で証明された。</w:t>
      </w:r>
    </w:p>
    <w:p w:rsidR="00124AD0" w:rsidRPr="00961927" w:rsidRDefault="00124AD0" w:rsidP="00961927">
      <w:pPr>
        <w:pStyle w:val="articleeven"/>
        <w:spacing w:before="0" w:beforeAutospacing="0" w:after="0" w:afterAutospacing="0"/>
        <w:jc w:val="both"/>
        <w:rPr>
          <w:rFonts w:ascii="ＭＳ 明朝" w:eastAsia="ＭＳ 明朝"/>
          <w:color w:val="auto"/>
          <w:sz w:val="21"/>
          <w:lang w:eastAsia="ja-JP"/>
        </w:rPr>
      </w:pPr>
      <w:r w:rsidRPr="00961927">
        <w:rPr>
          <w:rFonts w:ascii="ＭＳ 明朝" w:eastAsia="ＭＳ 明朝" w:hint="eastAsia"/>
          <w:color w:val="auto"/>
          <w:sz w:val="21"/>
          <w:lang w:eastAsia="ja-JP"/>
        </w:rPr>
        <w:t xml:space="preserve">　この調査には部分的には公的 機関が財政支援をしていて、フランスのアレヴァ社やEDF社のような原発会社からも出資されている。</w:t>
      </w:r>
    </w:p>
    <w:p w:rsidR="00CE2710" w:rsidRPr="00124AD0" w:rsidRDefault="00CE2710" w:rsidP="00A01372"/>
    <w:p w:rsidR="00A77A58" w:rsidRDefault="00A77A58" w:rsidP="00A01372">
      <w:r>
        <w:rPr>
          <w:rFonts w:hint="eastAsia"/>
        </w:rPr>
        <w:t>2015</w:t>
      </w:r>
      <w:r>
        <w:rPr>
          <w:rFonts w:hint="eastAsia"/>
        </w:rPr>
        <w:t>年</w:t>
      </w:r>
      <w:r>
        <w:rPr>
          <w:rFonts w:hint="eastAsia"/>
        </w:rPr>
        <w:t>7</w:t>
      </w:r>
      <w:r>
        <w:rPr>
          <w:rFonts w:hint="eastAsia"/>
        </w:rPr>
        <w:t>月</w:t>
      </w:r>
      <w:r>
        <w:rPr>
          <w:rFonts w:hint="eastAsia"/>
        </w:rPr>
        <w:t>25</w:t>
      </w:r>
      <w:r>
        <w:rPr>
          <w:rFonts w:hint="eastAsia"/>
        </w:rPr>
        <w:t>日（土）</w:t>
      </w:r>
    </w:p>
    <w:p w:rsidR="00A77A58" w:rsidRDefault="00A77A58" w:rsidP="00A01372">
      <w:r>
        <w:rPr>
          <w:rFonts w:hint="eastAsia"/>
        </w:rPr>
        <w:t>川内原発再稼働、</w:t>
      </w:r>
      <w:r>
        <w:rPr>
          <w:rFonts w:hint="eastAsia"/>
        </w:rPr>
        <w:t>8</w:t>
      </w:r>
      <w:r>
        <w:rPr>
          <w:rFonts w:hint="eastAsia"/>
        </w:rPr>
        <w:t>月</w:t>
      </w:r>
      <w:r>
        <w:rPr>
          <w:rFonts w:hint="eastAsia"/>
        </w:rPr>
        <w:t>10</w:t>
      </w:r>
      <w:r>
        <w:rPr>
          <w:rFonts w:hint="eastAsia"/>
        </w:rPr>
        <w:t>日にも。</w:t>
      </w:r>
      <w:r>
        <w:rPr>
          <w:rFonts w:hint="eastAsia"/>
        </w:rPr>
        <w:t>3</w:t>
      </w:r>
      <w:r>
        <w:rPr>
          <w:rFonts w:hint="eastAsia"/>
        </w:rPr>
        <w:t>日より最終段階の保安検査を</w:t>
      </w:r>
      <w:r>
        <w:rPr>
          <w:rFonts w:hint="eastAsia"/>
        </w:rPr>
        <w:t>1</w:t>
      </w:r>
      <w:r>
        <w:rPr>
          <w:rFonts w:hint="eastAsia"/>
        </w:rPr>
        <w:t>週間程度実施。</w:t>
      </w:r>
      <w:r>
        <w:rPr>
          <w:rFonts w:hint="eastAsia"/>
        </w:rPr>
        <w:t>27</w:t>
      </w:r>
      <w:r>
        <w:rPr>
          <w:rFonts w:hint="eastAsia"/>
        </w:rPr>
        <w:t>日から大規模な訓練も実施。</w:t>
      </w:r>
    </w:p>
    <w:p w:rsidR="00A77A58" w:rsidRDefault="00A77A58" w:rsidP="00A01372"/>
    <w:p w:rsidR="008B460E" w:rsidRDefault="008B460E" w:rsidP="00A01372">
      <w:r>
        <w:rPr>
          <w:rFonts w:hint="eastAsia"/>
        </w:rPr>
        <w:t>2015</w:t>
      </w:r>
      <w:r>
        <w:rPr>
          <w:rFonts w:hint="eastAsia"/>
        </w:rPr>
        <w:t>年</w:t>
      </w:r>
      <w:r>
        <w:rPr>
          <w:rFonts w:hint="eastAsia"/>
        </w:rPr>
        <w:t>7</w:t>
      </w:r>
      <w:r>
        <w:rPr>
          <w:rFonts w:hint="eastAsia"/>
        </w:rPr>
        <w:t>月</w:t>
      </w:r>
      <w:r>
        <w:rPr>
          <w:rFonts w:hint="eastAsia"/>
        </w:rPr>
        <w:t>24</w:t>
      </w:r>
      <w:r>
        <w:rPr>
          <w:rFonts w:hint="eastAsia"/>
        </w:rPr>
        <w:t>日（金）</w:t>
      </w:r>
    </w:p>
    <w:p w:rsidR="008B460E" w:rsidRDefault="008B460E" w:rsidP="00A01372">
      <w:r>
        <w:rPr>
          <w:rFonts w:hint="eastAsia"/>
        </w:rPr>
        <w:t xml:space="preserve">　電力会社６割「料金下がる」と回答。日経新聞がアンケート調査したところ、回答企業</w:t>
      </w:r>
      <w:r>
        <w:rPr>
          <w:rFonts w:hint="eastAsia"/>
        </w:rPr>
        <w:t>180</w:t>
      </w:r>
      <w:r>
        <w:rPr>
          <w:rFonts w:hint="eastAsia"/>
        </w:rPr>
        <w:t>社のうち</w:t>
      </w:r>
      <w:r>
        <w:rPr>
          <w:rFonts w:hint="eastAsia"/>
        </w:rPr>
        <w:t>6</w:t>
      </w:r>
      <w:r>
        <w:rPr>
          <w:rFonts w:hint="eastAsia"/>
        </w:rPr>
        <w:t>割が自由化後</w:t>
      </w:r>
      <w:r>
        <w:rPr>
          <w:rFonts w:hint="eastAsia"/>
        </w:rPr>
        <w:t>2</w:t>
      </w:r>
      <w:r>
        <w:rPr>
          <w:rFonts w:hint="eastAsia"/>
        </w:rPr>
        <w:t>～</w:t>
      </w:r>
      <w:r>
        <w:rPr>
          <w:rFonts w:hint="eastAsia"/>
        </w:rPr>
        <w:t>3</w:t>
      </w:r>
      <w:r>
        <w:rPr>
          <w:rFonts w:hint="eastAsia"/>
        </w:rPr>
        <w:t>年で電気料金の下落を予想していることがわかった。新たに</w:t>
      </w:r>
      <w:r>
        <w:rPr>
          <w:rFonts w:hint="eastAsia"/>
        </w:rPr>
        <w:t>130</w:t>
      </w:r>
      <w:r>
        <w:rPr>
          <w:rFonts w:hint="eastAsia"/>
        </w:rPr>
        <w:t>社が家庭向けで参入を決めたり検討しており、セット割引を中心に販売競争が本格化しそうだ。</w:t>
      </w:r>
    </w:p>
    <w:p w:rsidR="008B460E" w:rsidRDefault="008B460E" w:rsidP="00A01372">
      <w:r>
        <w:rPr>
          <w:rFonts w:hint="eastAsia"/>
        </w:rPr>
        <w:t xml:space="preserve">　下げ幅は</w:t>
      </w:r>
      <w:r>
        <w:rPr>
          <w:rFonts w:hint="eastAsia"/>
        </w:rPr>
        <w:t>1</w:t>
      </w:r>
      <w:r>
        <w:rPr>
          <w:rFonts w:hint="eastAsia"/>
        </w:rPr>
        <w:t>割未満が</w:t>
      </w:r>
      <w:r>
        <w:rPr>
          <w:rFonts w:hint="eastAsia"/>
        </w:rPr>
        <w:t>62</w:t>
      </w:r>
      <w:r>
        <w:rPr>
          <w:rFonts w:hint="eastAsia"/>
        </w:rPr>
        <w:t>％、１～</w:t>
      </w:r>
      <w:r>
        <w:rPr>
          <w:rFonts w:hint="eastAsia"/>
        </w:rPr>
        <w:t>2</w:t>
      </w:r>
      <w:r>
        <w:rPr>
          <w:rFonts w:hint="eastAsia"/>
        </w:rPr>
        <w:t>割程度が</w:t>
      </w:r>
      <w:r>
        <w:rPr>
          <w:rFonts w:hint="eastAsia"/>
        </w:rPr>
        <w:t>32</w:t>
      </w:r>
      <w:r>
        <w:rPr>
          <w:rFonts w:hint="eastAsia"/>
        </w:rPr>
        <w:t>％だった。一方、電気料金が上がるとみている企業も</w:t>
      </w:r>
      <w:r>
        <w:rPr>
          <w:rFonts w:hint="eastAsia"/>
        </w:rPr>
        <w:t>14</w:t>
      </w:r>
      <w:r>
        <w:rPr>
          <w:rFonts w:hint="eastAsia"/>
        </w:rPr>
        <w:t>％あった。自由後も大手電力会社の影響力が強く競争原理が働かない可能性がある。英国がその例だ。今回の調査では現在の</w:t>
      </w:r>
      <w:r>
        <w:rPr>
          <w:rFonts w:hint="eastAsia"/>
        </w:rPr>
        <w:t>10</w:t>
      </w:r>
      <w:r>
        <w:rPr>
          <w:rFonts w:hint="eastAsia"/>
        </w:rPr>
        <w:t>社から新たに新電力</w:t>
      </w:r>
      <w:r>
        <w:rPr>
          <w:rFonts w:hint="eastAsia"/>
        </w:rPr>
        <w:t>18</w:t>
      </w:r>
      <w:r>
        <w:rPr>
          <w:rFonts w:hint="eastAsia"/>
        </w:rPr>
        <w:t>社が参入の方針を決め、</w:t>
      </w:r>
      <w:r>
        <w:rPr>
          <w:rFonts w:hint="eastAsia"/>
        </w:rPr>
        <w:t>112</w:t>
      </w:r>
      <w:r>
        <w:rPr>
          <w:rFonts w:hint="eastAsia"/>
        </w:rPr>
        <w:t>社が</w:t>
      </w:r>
      <w:r w:rsidR="00333544">
        <w:rPr>
          <w:rFonts w:hint="eastAsia"/>
        </w:rPr>
        <w:t>検討していると回答。住宅販売や自動車保険などと組み合わせた割引サービスも出てきそうだ。料金以外に「節電策の提案など手厚いサービス」も多かった。</w:t>
      </w:r>
    </w:p>
    <w:p w:rsidR="008B460E" w:rsidRDefault="008B460E" w:rsidP="00A01372"/>
    <w:p w:rsidR="00343F46" w:rsidRPr="00AF0FF5" w:rsidRDefault="00343F46" w:rsidP="00343F46">
      <w:pPr>
        <w:widowControl/>
        <w:shd w:val="clear" w:color="auto" w:fill="FFFFFF"/>
        <w:jc w:val="left"/>
        <w:rPr>
          <w:rFonts w:ascii="Trebuchet MS" w:eastAsia="ＭＳ Ｐゴシック" w:hAnsi="Trebuchet MS" w:cs="Helvetica"/>
          <w:color w:val="333333"/>
          <w:kern w:val="0"/>
          <w:sz w:val="20"/>
          <w:szCs w:val="20"/>
        </w:rPr>
      </w:pPr>
      <w:r w:rsidRPr="00AF0FF5">
        <w:rPr>
          <w:rFonts w:ascii="Trebuchet MS" w:eastAsia="ＭＳ Ｐゴシック" w:hAnsi="Trebuchet MS" w:cs="Helvetica"/>
          <w:color w:val="333333"/>
          <w:kern w:val="0"/>
          <w:sz w:val="20"/>
          <w:szCs w:val="20"/>
        </w:rPr>
        <w:t>2015</w:t>
      </w:r>
      <w:r w:rsidRPr="00AF0FF5">
        <w:rPr>
          <w:rFonts w:ascii="Trebuchet MS" w:eastAsia="ＭＳ Ｐゴシック" w:hAnsi="Trebuchet MS" w:cs="Helvetica"/>
          <w:color w:val="333333"/>
          <w:kern w:val="0"/>
          <w:sz w:val="20"/>
          <w:szCs w:val="20"/>
        </w:rPr>
        <w:t>年</w:t>
      </w:r>
      <w:r w:rsidRPr="00AF0FF5">
        <w:rPr>
          <w:rFonts w:ascii="Trebuchet MS" w:eastAsia="ＭＳ Ｐゴシック" w:hAnsi="Trebuchet MS" w:cs="Helvetica"/>
          <w:color w:val="333333"/>
          <w:kern w:val="0"/>
          <w:sz w:val="20"/>
          <w:szCs w:val="20"/>
        </w:rPr>
        <w:t>7</w:t>
      </w:r>
      <w:r w:rsidRPr="00AF0FF5">
        <w:rPr>
          <w:rFonts w:ascii="Trebuchet MS" w:eastAsia="ＭＳ Ｐゴシック" w:hAnsi="Trebuchet MS" w:cs="Helvetica"/>
          <w:color w:val="333333"/>
          <w:kern w:val="0"/>
          <w:sz w:val="20"/>
          <w:szCs w:val="20"/>
        </w:rPr>
        <w:t>月</w:t>
      </w:r>
      <w:r w:rsidRPr="00AF0FF5">
        <w:rPr>
          <w:rFonts w:ascii="Trebuchet MS" w:eastAsia="ＭＳ Ｐゴシック" w:hAnsi="Trebuchet MS" w:cs="Helvetica"/>
          <w:color w:val="333333"/>
          <w:kern w:val="0"/>
          <w:sz w:val="20"/>
          <w:szCs w:val="20"/>
        </w:rPr>
        <w:t>23</w:t>
      </w:r>
      <w:r w:rsidRPr="00AF0FF5">
        <w:rPr>
          <w:rFonts w:ascii="Trebuchet MS" w:eastAsia="ＭＳ Ｐゴシック" w:hAnsi="Trebuchet MS" w:cs="Helvetica"/>
          <w:color w:val="333333"/>
          <w:kern w:val="0"/>
          <w:sz w:val="20"/>
          <w:szCs w:val="20"/>
        </w:rPr>
        <w:t>日</w:t>
      </w:r>
      <w:r w:rsidRPr="00AF0FF5">
        <w:rPr>
          <w:rFonts w:ascii="Trebuchet MS" w:eastAsia="ＭＳ Ｐゴシック" w:hAnsi="Trebuchet MS" w:cs="Helvetica"/>
          <w:color w:val="333333"/>
          <w:kern w:val="0"/>
          <w:sz w:val="20"/>
          <w:szCs w:val="20"/>
        </w:rPr>
        <w:t xml:space="preserve"> </w:t>
      </w:r>
      <w:r>
        <w:rPr>
          <w:rFonts w:ascii="Trebuchet MS" w:eastAsia="ＭＳ Ｐゴシック" w:hAnsi="Trebuchet MS" w:cs="Helvetica"/>
          <w:color w:val="333333"/>
          <w:kern w:val="0"/>
          <w:sz w:val="20"/>
          <w:szCs w:val="20"/>
        </w:rPr>
        <w:t>ネット</w:t>
      </w:r>
    </w:p>
    <w:p w:rsidR="00343F46" w:rsidRPr="0006164D" w:rsidRDefault="00343F46" w:rsidP="00343F46">
      <w:pPr>
        <w:widowControl/>
        <w:shd w:val="clear" w:color="auto" w:fill="FFFFFF"/>
        <w:spacing w:line="240" w:lineRule="atLeast"/>
        <w:rPr>
          <w:rFonts w:ascii="ＭＳ 明朝" w:eastAsia="ＭＳ 明朝" w:hAnsi="Tahoma" w:cs="Tahoma"/>
          <w:kern w:val="36"/>
          <w:szCs w:val="53"/>
        </w:rPr>
      </w:pPr>
      <w:r w:rsidRPr="0006164D">
        <w:rPr>
          <w:rFonts w:ascii="ＭＳ 明朝" w:eastAsia="ＭＳ 明朝" w:hAnsi="Tahoma" w:cs="Tahoma"/>
          <w:kern w:val="36"/>
          <w:szCs w:val="53"/>
        </w:rPr>
        <w:t>揺れる東芝、今度は不誠実な「原発問題」が追い打ち</w:t>
      </w:r>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不正会計問題に揺れる東芝ですが、もう1つ経営陣の頭を悩ませているのが、子会社であるアメリカの原発設備会社WH社株の売却が難航している件。不正会計により見込まれる巨額の損失に備えて保有資産を売却する必要があるのですが、これについて世界的エンジニアでメルマガ『</w:t>
      </w:r>
      <w:hyperlink r:id="rId114" w:tgtFrame="_blank" w:history="1">
        <w:r w:rsidRPr="00AF0FF5">
          <w:rPr>
            <w:rFonts w:ascii="ＭＳ 明朝" w:eastAsia="ＭＳ 明朝" w:hAnsi="Trebuchet MS" w:cs="Helvetica"/>
            <w:kern w:val="0"/>
            <w:szCs w:val="24"/>
          </w:rPr>
          <w:t>週刊 Life is beautiful</w:t>
        </w:r>
      </w:hyperlink>
      <w:r w:rsidRPr="00AF0FF5">
        <w:rPr>
          <w:rFonts w:ascii="ＭＳ 明朝" w:eastAsia="ＭＳ 明朝" w:hAnsi="Trebuchet MS" w:cs="Helvetica"/>
          <w:kern w:val="0"/>
          <w:szCs w:val="24"/>
        </w:rPr>
        <w:t>』の著者・中島聡さんは「足元を見られて買い叩かれる上に、これらの『含み損』がさらなる損失として計上されるという悪循環が始まる」と指摘します。</w:t>
      </w:r>
    </w:p>
    <w:p w:rsidR="00343F46" w:rsidRPr="00AF0FF5" w:rsidRDefault="00343F46" w:rsidP="00343F46">
      <w:pPr>
        <w:widowControl/>
        <w:pBdr>
          <w:bottom w:val="dotted" w:sz="2" w:space="0" w:color="363B3F"/>
        </w:pBdr>
        <w:shd w:val="clear" w:color="auto" w:fill="FFFFFF"/>
        <w:spacing w:line="240" w:lineRule="atLeast"/>
        <w:rPr>
          <w:rFonts w:ascii="ＭＳ 明朝" w:eastAsia="ＭＳ 明朝" w:hAnsi="Trebuchet MS" w:cs="Helvetica"/>
          <w:bCs/>
          <w:kern w:val="0"/>
          <w:szCs w:val="30"/>
        </w:rPr>
      </w:pPr>
      <w:r w:rsidRPr="00AF0FF5">
        <w:rPr>
          <w:rFonts w:ascii="ＭＳ 明朝" w:eastAsia="ＭＳ 明朝" w:hAnsi="Trebuchet MS" w:cs="Helvetica"/>
          <w:bCs/>
          <w:kern w:val="0"/>
          <w:szCs w:val="30"/>
        </w:rPr>
        <w:t>東芝が弄する不誠実な詭弁</w:t>
      </w:r>
    </w:p>
    <w:p w:rsidR="00343F46" w:rsidRPr="00AF0FF5" w:rsidRDefault="00343F46" w:rsidP="00343F46">
      <w:pPr>
        <w:widowControl/>
        <w:shd w:val="clear" w:color="auto" w:fill="FFFFFF"/>
        <w:spacing w:line="240" w:lineRule="atLeast"/>
        <w:rPr>
          <w:rFonts w:ascii="ＭＳ 明朝" w:eastAsia="ＭＳ 明朝" w:hAnsi="Trebuchet MS" w:cs="Helvetica"/>
          <w:kern w:val="0"/>
          <w:szCs w:val="24"/>
        </w:rPr>
      </w:pPr>
      <w:r w:rsidRPr="00AF0FF5">
        <w:rPr>
          <w:rFonts w:ascii="ＭＳ 明朝" w:eastAsia="ＭＳ 明朝" w:hAnsi="Trebuchet MS" w:cs="Helvetica"/>
          <w:kern w:val="0"/>
          <w:szCs w:val="24"/>
        </w:rPr>
        <w:t>●</w:t>
      </w:r>
      <w:hyperlink r:id="rId115" w:tgtFrame="_blank" w:history="1">
        <w:r w:rsidRPr="00AF0FF5">
          <w:rPr>
            <w:rFonts w:ascii="ＭＳ 明朝" w:eastAsia="ＭＳ 明朝" w:hAnsi="Trebuchet MS" w:cs="Helvetica"/>
            <w:kern w:val="0"/>
            <w:szCs w:val="24"/>
          </w:rPr>
          <w:t>東芝 原発事業にも難題　WH株売れぬまま</w:t>
        </w:r>
      </w:hyperlink>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東芝による Westinghouse Electric の買収は、</w:t>
      </w:r>
      <w:r w:rsidRPr="00AF0FF5">
        <w:rPr>
          <w:rFonts w:ascii="ＭＳ 明朝" w:eastAsia="ＭＳ 明朝" w:hAnsi="Trebuchet MS" w:cs="Helvetica"/>
          <w:bCs/>
          <w:kern w:val="0"/>
          <w:szCs w:val="24"/>
        </w:rPr>
        <w:t>国際的な「原発ババ抜き」の結果</w:t>
      </w:r>
      <w:r w:rsidRPr="00AF0FF5">
        <w:rPr>
          <w:rFonts w:ascii="ＭＳ 明朝" w:eastAsia="ＭＳ 明朝" w:hAnsi="Trebuchet MS" w:cs="Helvetica"/>
          <w:kern w:val="0"/>
          <w:szCs w:val="24"/>
        </w:rPr>
        <w:t>だということは</w:t>
      </w:r>
      <w:hyperlink r:id="rId116" w:tgtFrame="_blank" w:history="1">
        <w:r w:rsidRPr="00AF0FF5">
          <w:rPr>
            <w:rFonts w:ascii="ＭＳ 明朝" w:eastAsia="ＭＳ 明朝" w:hAnsi="Trebuchet MS" w:cs="Helvetica"/>
            <w:kern w:val="0"/>
            <w:szCs w:val="24"/>
          </w:rPr>
          <w:t>以前にも指摘</w:t>
        </w:r>
      </w:hyperlink>
      <w:r w:rsidRPr="00AF0FF5">
        <w:rPr>
          <w:rFonts w:ascii="ＭＳ 明朝" w:eastAsia="ＭＳ 明朝" w:hAnsi="Trebuchet MS" w:cs="Helvetica"/>
          <w:kern w:val="0"/>
          <w:szCs w:val="24"/>
        </w:rPr>
        <w:t>しました。東芝は、Westinghouse だけでなく、原発事業そのものへも莫大な投資をしており、それらが</w:t>
      </w:r>
      <w:r w:rsidRPr="00AF0FF5">
        <w:rPr>
          <w:rFonts w:ascii="ＭＳ 明朝" w:eastAsia="ＭＳ 明朝" w:hAnsi="Trebuchet MS" w:cs="Helvetica"/>
          <w:bCs/>
          <w:kern w:val="0"/>
          <w:szCs w:val="24"/>
        </w:rPr>
        <w:t>巨額の「含み損」</w:t>
      </w:r>
      <w:r w:rsidRPr="00AF0FF5">
        <w:rPr>
          <w:rFonts w:ascii="ＭＳ 明朝" w:eastAsia="ＭＳ 明朝" w:hAnsi="Trebuchet MS" w:cs="Helvetica"/>
          <w:kern w:val="0"/>
          <w:szCs w:val="24"/>
        </w:rPr>
        <w:t>となっているのです。</w:t>
      </w:r>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今回の</w:t>
      </w:r>
      <w:r w:rsidRPr="00AF0FF5">
        <w:rPr>
          <w:rFonts w:ascii="ＭＳ 明朝" w:eastAsia="ＭＳ 明朝" w:hAnsi="Trebuchet MS" w:cs="Helvetica"/>
          <w:bCs/>
          <w:kern w:val="0"/>
          <w:szCs w:val="24"/>
        </w:rPr>
        <w:t>不正会計問題</w:t>
      </w:r>
      <w:r w:rsidRPr="00AF0FF5">
        <w:rPr>
          <w:rFonts w:ascii="ＭＳ 明朝" w:eastAsia="ＭＳ 明朝" w:hAnsi="Trebuchet MS" w:cs="Helvetica"/>
          <w:kern w:val="0"/>
          <w:szCs w:val="24"/>
        </w:rPr>
        <w:t>で、東芝は巨額の損失を計上することになりますが、それに伴って保有資産を売却すると、足元を見られて</w:t>
      </w:r>
      <w:r w:rsidRPr="00AF0FF5">
        <w:rPr>
          <w:rFonts w:ascii="ＭＳ 明朝" w:eastAsia="ＭＳ 明朝" w:hAnsi="Trebuchet MS" w:cs="Helvetica"/>
          <w:bCs/>
          <w:kern w:val="0"/>
          <w:szCs w:val="24"/>
        </w:rPr>
        <w:t>買い叩かれる</w:t>
      </w:r>
      <w:r w:rsidRPr="00AF0FF5">
        <w:rPr>
          <w:rFonts w:ascii="ＭＳ 明朝" w:eastAsia="ＭＳ 明朝" w:hAnsi="Trebuchet MS" w:cs="Helvetica"/>
          <w:kern w:val="0"/>
          <w:szCs w:val="24"/>
        </w:rPr>
        <w:t>上に、これらの「含み損」がさらなる損失として計上されるという</w:t>
      </w:r>
      <w:r w:rsidRPr="00AF0FF5">
        <w:rPr>
          <w:rFonts w:ascii="ＭＳ 明朝" w:eastAsia="ＭＳ 明朝" w:hAnsi="Trebuchet MS" w:cs="Helvetica"/>
          <w:bCs/>
          <w:kern w:val="0"/>
          <w:szCs w:val="24"/>
        </w:rPr>
        <w:t>悪循環</w:t>
      </w:r>
      <w:r w:rsidRPr="00AF0FF5">
        <w:rPr>
          <w:rFonts w:ascii="ＭＳ 明朝" w:eastAsia="ＭＳ 明朝" w:hAnsi="Trebuchet MS" w:cs="Helvetica"/>
          <w:kern w:val="0"/>
          <w:szCs w:val="24"/>
        </w:rPr>
        <w:t>が始まります。</w:t>
      </w:r>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ちなみに、</w:t>
      </w:r>
      <w:r w:rsidRPr="00AF0FF5">
        <w:rPr>
          <w:rFonts w:ascii="ＭＳ 明朝" w:eastAsia="ＭＳ 明朝" w:hAnsi="Trebuchet MS" w:cs="Helvetica"/>
          <w:bCs/>
          <w:kern w:val="0"/>
          <w:szCs w:val="24"/>
        </w:rPr>
        <w:t>日本の原発外交</w:t>
      </w:r>
      <w:r w:rsidRPr="00AF0FF5">
        <w:rPr>
          <w:rFonts w:ascii="ＭＳ 明朝" w:eastAsia="ＭＳ 明朝" w:hAnsi="Trebuchet MS" w:cs="Helvetica"/>
          <w:kern w:val="0"/>
          <w:szCs w:val="24"/>
        </w:rPr>
        <w:t>とは、日本政府が ODA などの名目で貸したお金（もしくは日本政府が債務保証する形で日本の銀行が貸したお金）で現地に原発事業会社（発電会社）を作らせ、さらにそこに日</w:t>
      </w:r>
      <w:r w:rsidRPr="00AF0FF5">
        <w:rPr>
          <w:rFonts w:ascii="ＭＳ 明朝" w:eastAsia="ＭＳ 明朝" w:hAnsi="Trebuchet MS" w:cs="Helvetica"/>
          <w:kern w:val="0"/>
          <w:szCs w:val="24"/>
        </w:rPr>
        <w:lastRenderedPageBreak/>
        <w:t>本の原発メーカーが出資して共同経営者になった上で、そこから原発の発注を受けるという</w:t>
      </w:r>
      <w:r w:rsidRPr="00AF0FF5">
        <w:rPr>
          <w:rFonts w:ascii="ＭＳ 明朝" w:eastAsia="ＭＳ 明朝" w:hAnsi="Trebuchet MS" w:cs="Helvetica"/>
          <w:bCs/>
          <w:kern w:val="0"/>
          <w:szCs w:val="24"/>
        </w:rPr>
        <w:t>非常なリスキーな仕組み</w:t>
      </w:r>
      <w:r w:rsidRPr="00AF0FF5">
        <w:rPr>
          <w:rFonts w:ascii="ＭＳ 明朝" w:eastAsia="ＭＳ 明朝" w:hAnsi="Trebuchet MS" w:cs="Helvetica"/>
          <w:kern w:val="0"/>
          <w:szCs w:val="24"/>
        </w:rPr>
        <w:t>で成り立っています。</w:t>
      </w:r>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すべてうまく行けば、借金も返してもらえるし、原発メーカーも潤うのですが、なんらかの理由で事業計画そのものが破綻したり中止になると、日本政府が貸したお金（日本国民の税金）は返って来ないし、</w:t>
      </w:r>
      <w:r w:rsidRPr="00AF0FF5">
        <w:rPr>
          <w:rFonts w:ascii="ＭＳ 明朝" w:eastAsia="ＭＳ 明朝" w:hAnsi="Trebuchet MS" w:cs="Helvetica"/>
          <w:bCs/>
          <w:kern w:val="0"/>
          <w:szCs w:val="24"/>
        </w:rPr>
        <w:t>原発メーカーは巨額な損失を被る</w:t>
      </w:r>
      <w:r w:rsidRPr="00AF0FF5">
        <w:rPr>
          <w:rFonts w:ascii="ＭＳ 明朝" w:eastAsia="ＭＳ 明朝" w:hAnsi="Trebuchet MS" w:cs="Helvetica"/>
          <w:kern w:val="0"/>
          <w:szCs w:val="24"/>
        </w:rPr>
        <w:t>ことになります。</w:t>
      </w:r>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ちなみに、東芝は、福島第一原子力発電所の事故後に Westinghouse Electric の持分を</w:t>
      </w:r>
      <w:r w:rsidRPr="00AF0FF5">
        <w:rPr>
          <w:rFonts w:ascii="ＭＳ 明朝" w:eastAsia="ＭＳ 明朝" w:hAnsi="Trebuchet MS" w:cs="Helvetica"/>
          <w:bCs/>
          <w:kern w:val="0"/>
          <w:szCs w:val="24"/>
        </w:rPr>
        <w:t>67％から87％</w:t>
      </w:r>
      <w:r w:rsidRPr="00AF0FF5">
        <w:rPr>
          <w:rFonts w:ascii="ＭＳ 明朝" w:eastAsia="ＭＳ 明朝" w:hAnsi="Trebuchet MS" w:cs="Helvetica"/>
          <w:kern w:val="0"/>
          <w:szCs w:val="24"/>
        </w:rPr>
        <w:t>へ増やすという不思議なことをしていますが（</w:t>
      </w:r>
      <w:hyperlink r:id="rId117" w:tgtFrame="_blank" w:history="1">
        <w:r w:rsidRPr="00AF0FF5">
          <w:rPr>
            <w:rFonts w:ascii="ＭＳ 明朝" w:eastAsia="ＭＳ 明朝" w:hAnsi="Trebuchet MS" w:cs="Helvetica"/>
            <w:kern w:val="0"/>
            <w:szCs w:val="24"/>
          </w:rPr>
          <w:t>参照</w:t>
        </w:r>
      </w:hyperlink>
      <w:r w:rsidRPr="00AF0FF5">
        <w:rPr>
          <w:rFonts w:ascii="ＭＳ 明朝" w:eastAsia="ＭＳ 明朝" w:hAnsi="Trebuchet MS" w:cs="Helvetica"/>
          <w:kern w:val="0"/>
          <w:szCs w:val="24"/>
        </w:rPr>
        <w:t>）、当時の</w:t>
      </w:r>
      <w:hyperlink r:id="rId118" w:tgtFrame="_blank" w:history="1">
        <w:r w:rsidRPr="00AF0FF5">
          <w:rPr>
            <w:rFonts w:ascii="ＭＳ 明朝" w:eastAsia="ＭＳ 明朝" w:hAnsi="Trebuchet MS" w:cs="Helvetica"/>
            <w:kern w:val="0"/>
            <w:szCs w:val="24"/>
          </w:rPr>
          <w:t>東芝のプレスリリース</w:t>
        </w:r>
      </w:hyperlink>
      <w:r w:rsidRPr="00AF0FF5">
        <w:rPr>
          <w:rFonts w:ascii="ＭＳ 明朝" w:eastAsia="ＭＳ 明朝" w:hAnsi="Trebuchet MS" w:cs="Helvetica"/>
          <w:kern w:val="0"/>
          <w:szCs w:val="24"/>
        </w:rPr>
        <w:t>を見ると、20％の株を持っていた The Shaw Group Inc. と東芝の間には</w:t>
      </w:r>
      <w:r w:rsidRPr="00AF0FF5">
        <w:rPr>
          <w:rFonts w:ascii="ＭＳ 明朝" w:eastAsia="ＭＳ 明朝" w:hAnsi="Trebuchet MS" w:cs="Helvetica"/>
          <w:bCs/>
          <w:kern w:val="0"/>
          <w:szCs w:val="24"/>
        </w:rPr>
        <w:t>プットオプション契約</w:t>
      </w:r>
      <w:r w:rsidRPr="00AF0FF5">
        <w:rPr>
          <w:rFonts w:ascii="ＭＳ 明朝" w:eastAsia="ＭＳ 明朝" w:hAnsi="Trebuchet MS" w:cs="Helvetica"/>
          <w:kern w:val="0"/>
          <w:szCs w:val="24"/>
        </w:rPr>
        <w:t>があり、The Shaw Group はその権利を行使しただけだったのです。</w:t>
      </w:r>
    </w:p>
    <w:p w:rsidR="00343F46" w:rsidRPr="00AF0FF5" w:rsidRDefault="00343F46" w:rsidP="00343F46">
      <w:pPr>
        <w:widowControl/>
        <w:shd w:val="clear" w:color="auto" w:fill="FFFFFF"/>
        <w:spacing w:line="240" w:lineRule="atLeast"/>
        <w:ind w:firstLineChars="100" w:firstLine="210"/>
        <w:rPr>
          <w:rFonts w:ascii="ＭＳ 明朝" w:eastAsia="ＭＳ 明朝" w:hAnsi="Trebuchet MS" w:cs="Helvetica"/>
          <w:kern w:val="0"/>
          <w:szCs w:val="24"/>
        </w:rPr>
      </w:pPr>
      <w:r w:rsidRPr="00AF0FF5">
        <w:rPr>
          <w:rFonts w:ascii="ＭＳ 明朝" w:eastAsia="ＭＳ 明朝" w:hAnsi="Trebuchet MS" w:cs="Helvetica"/>
          <w:kern w:val="0"/>
          <w:szCs w:val="24"/>
        </w:rPr>
        <w:t>このプレスリリースには、この権利の行使に関して「今回のショーのプットオプション行使の決定は、昨今の</w:t>
      </w:r>
      <w:r w:rsidRPr="00AF0FF5">
        <w:rPr>
          <w:rFonts w:ascii="ＭＳ 明朝" w:eastAsia="ＭＳ 明朝" w:hAnsi="Trebuchet MS" w:cs="Helvetica"/>
          <w:bCs/>
          <w:kern w:val="0"/>
          <w:szCs w:val="24"/>
        </w:rPr>
        <w:t>急激な円高</w:t>
      </w:r>
      <w:r w:rsidRPr="00AF0FF5">
        <w:rPr>
          <w:rFonts w:ascii="ＭＳ 明朝" w:eastAsia="ＭＳ 明朝" w:hAnsi="Trebuchet MS" w:cs="Helvetica"/>
          <w:kern w:val="0"/>
          <w:szCs w:val="24"/>
        </w:rPr>
        <w:t>により同社の</w:t>
      </w:r>
      <w:r w:rsidRPr="00AF0FF5">
        <w:rPr>
          <w:rFonts w:ascii="ＭＳ 明朝" w:eastAsia="ＭＳ 明朝" w:hAnsi="Trebuchet MS" w:cs="Helvetica"/>
          <w:bCs/>
          <w:kern w:val="0"/>
          <w:szCs w:val="24"/>
        </w:rPr>
        <w:t>為替差損が増大したこと</w:t>
      </w:r>
      <w:r w:rsidRPr="00AF0FF5">
        <w:rPr>
          <w:rFonts w:ascii="ＭＳ 明朝" w:eastAsia="ＭＳ 明朝" w:hAnsi="Trebuchet MS" w:cs="Helvetica"/>
          <w:kern w:val="0"/>
          <w:szCs w:val="24"/>
        </w:rPr>
        <w:t>などによるものと、当社は認識しています」と書いていますが、これは非常に</w:t>
      </w:r>
      <w:r w:rsidRPr="00AF0FF5">
        <w:rPr>
          <w:rFonts w:ascii="ＭＳ 明朝" w:eastAsia="ＭＳ 明朝" w:hAnsi="Trebuchet MS" w:cs="Helvetica"/>
          <w:bCs/>
          <w:kern w:val="0"/>
          <w:szCs w:val="24"/>
        </w:rPr>
        <w:t>不誠実な詭弁</w:t>
      </w:r>
      <w:r w:rsidRPr="00AF0FF5">
        <w:rPr>
          <w:rFonts w:ascii="ＭＳ 明朝" w:eastAsia="ＭＳ 明朝" w:hAnsi="Trebuchet MS" w:cs="Helvetica"/>
          <w:kern w:val="0"/>
          <w:szCs w:val="24"/>
        </w:rPr>
        <w:t>です。The Shaw Group が権利を行使した理由は、事故を発端にして、</w:t>
      </w:r>
      <w:r w:rsidRPr="00AF0FF5">
        <w:rPr>
          <w:rFonts w:ascii="ＭＳ 明朝" w:eastAsia="ＭＳ 明朝" w:hAnsi="Trebuchet MS" w:cs="Helvetica"/>
          <w:bCs/>
          <w:kern w:val="0"/>
          <w:szCs w:val="24"/>
        </w:rPr>
        <w:t>原発事業が世界的に停滞</w:t>
      </w:r>
      <w:r w:rsidRPr="00AF0FF5">
        <w:rPr>
          <w:rFonts w:ascii="ＭＳ 明朝" w:eastAsia="ＭＳ 明朝" w:hAnsi="Trebuchet MS" w:cs="Helvetica"/>
          <w:kern w:val="0"/>
          <w:szCs w:val="24"/>
        </w:rPr>
        <w:t>すると見たからに他なりません。</w:t>
      </w:r>
    </w:p>
    <w:p w:rsidR="00343F46" w:rsidRPr="00AF0FF5" w:rsidRDefault="00343F46" w:rsidP="00343F46">
      <w:pPr>
        <w:widowControl/>
        <w:spacing w:line="240" w:lineRule="atLeast"/>
        <w:rPr>
          <w:rFonts w:ascii="ＭＳ 明朝" w:eastAsia="ＭＳ 明朝" w:hAnsi="メイリオ" w:cs="メイリオ"/>
          <w:kern w:val="0"/>
          <w:szCs w:val="21"/>
        </w:rPr>
      </w:pPr>
    </w:p>
    <w:p w:rsidR="00343F46" w:rsidRPr="0006164D" w:rsidRDefault="00343F46" w:rsidP="00343F46">
      <w:pPr>
        <w:widowControl/>
        <w:shd w:val="clear" w:color="auto" w:fill="FFFFFF"/>
        <w:spacing w:line="240" w:lineRule="atLeast"/>
        <w:rPr>
          <w:rFonts w:ascii="ＭＳ 明朝" w:eastAsia="ＭＳ 明朝" w:hAnsi="ＭＳ Ｐゴシック" w:cs="ＭＳ Ｐゴシック"/>
          <w:bCs/>
          <w:kern w:val="36"/>
          <w:szCs w:val="35"/>
        </w:rPr>
      </w:pPr>
      <w:r w:rsidRPr="0006164D">
        <w:rPr>
          <w:rFonts w:ascii="ＭＳ 明朝" w:eastAsia="ＭＳ 明朝" w:hAnsi="ＭＳ Ｐゴシック" w:cs="ＭＳ Ｐゴシック" w:hint="eastAsia"/>
          <w:bCs/>
          <w:kern w:val="36"/>
          <w:szCs w:val="35"/>
        </w:rPr>
        <w:t>9千億円の“巨額損失”が新たに発生？　東芝を食い潰した日米の原発利権</w:t>
      </w:r>
    </w:p>
    <w:p w:rsidR="00343F46" w:rsidRPr="00AF0FF5" w:rsidRDefault="00343F46" w:rsidP="00343F46">
      <w:pPr>
        <w:widowControl/>
        <w:shd w:val="clear" w:color="auto" w:fill="FFFFFF"/>
        <w:spacing w:line="240" w:lineRule="atLeast"/>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 xml:space="preserve">　名門企業・東芝が揺れている。不適切な会計は当初500億円強とされたが、それは枝葉末節の話。東芝が社運をかけて2006年、企業価値の3倍の約6千億円で買収した米国大手の原子炉メーカー「ウェスチングハウス」が3.11以降、不良債権化。最大で9千億円の“損失”になるという。社長らの進退問題に発展した疑惑の裏で蠢（うごめ）く原発利権を追う。</w:t>
      </w:r>
    </w:p>
    <w:p w:rsidR="00343F46" w:rsidRPr="00AF0FF5" w:rsidRDefault="00343F46" w:rsidP="00343F46">
      <w:pPr>
        <w:widowControl/>
        <w:shd w:val="clear" w:color="auto" w:fill="FFFFFF"/>
        <w:spacing w:line="240" w:lineRule="atLeast"/>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 xml:space="preserve">　東芝は「ウェスチングハウス」に相場の3倍以上をも投じたが、その内訳はどうなっていたのか。会計評論家の細野祐二氏が説明する。</w:t>
      </w:r>
    </w:p>
    <w:p w:rsidR="00343F46" w:rsidRPr="00AF0FF5" w:rsidRDefault="00343F46" w:rsidP="00343F46">
      <w:pPr>
        <w:widowControl/>
        <w:shd w:val="clear" w:color="auto" w:fill="FFFFFF"/>
        <w:spacing w:line="240" w:lineRule="atLeast"/>
        <w:ind w:firstLineChars="100" w:firstLine="214"/>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「実体価値は2千億円ほど。そのほかは、のれん代などが4千億円だったとされています」</w:t>
      </w:r>
    </w:p>
    <w:p w:rsidR="00343F46" w:rsidRPr="00AF0FF5" w:rsidRDefault="00343F46" w:rsidP="00343F46">
      <w:pPr>
        <w:widowControl/>
        <w:shd w:val="clear" w:color="auto" w:fill="FFFFFF"/>
        <w:spacing w:line="240" w:lineRule="atLeast"/>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 xml:space="preserve">　のれん代とは、ノウハウや顧客との関係など、無形の固定資産のこと。買収先企業の「見えない価値」への投資であり、6千億円が適正な金額と言えるのか。</w:t>
      </w:r>
    </w:p>
    <w:p w:rsidR="00343F46" w:rsidRPr="00AF0FF5" w:rsidRDefault="00343F46" w:rsidP="00343F46">
      <w:pPr>
        <w:widowControl/>
        <w:shd w:val="clear" w:color="auto" w:fill="FFFFFF"/>
        <w:spacing w:line="240" w:lineRule="atLeast"/>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 xml:space="preserve">　ただ、東芝は買収によって、原発ビジネスが約2千億円から15年には約7千億円、20年には約9千億円に拡大すると計画していた。</w:t>
      </w:r>
    </w:p>
    <w:p w:rsidR="00343F46" w:rsidRPr="00AF0FF5" w:rsidRDefault="00343F46" w:rsidP="00343F46">
      <w:pPr>
        <w:widowControl/>
        <w:shd w:val="clear" w:color="auto" w:fill="FFFFFF"/>
        <w:spacing w:line="240" w:lineRule="atLeast"/>
        <w:ind w:firstLineChars="100" w:firstLine="214"/>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06年に経産省が『原子力立国計画』を発表し、既存原発の60年間運転、30年以降も原発依存度30～40％を維持、核燃料サイクルの推進、原発輸出を官民一体で行うとぶち上げました。東芝はその先陣を切ってコケた。計画を当時まとめたのが現在、安倍首相の秘書官として出向している経産官僚らです」（元政府高官）</w:t>
      </w:r>
    </w:p>
    <w:p w:rsidR="00343F46" w:rsidRPr="00AF0FF5" w:rsidRDefault="00343F46" w:rsidP="00343F46">
      <w:pPr>
        <w:widowControl/>
        <w:shd w:val="clear" w:color="auto" w:fill="FFFFFF"/>
        <w:spacing w:line="240" w:lineRule="atLeast"/>
        <w:rPr>
          <w:rFonts w:ascii="ＭＳ 明朝" w:eastAsia="ＭＳ 明朝" w:hAnsi="ＭＳ Ｐゴシック" w:cs="ＭＳ Ｐゴシック"/>
          <w:spacing w:val="2"/>
          <w:kern w:val="0"/>
          <w:szCs w:val="23"/>
        </w:rPr>
      </w:pPr>
      <w:r w:rsidRPr="00AF0FF5">
        <w:rPr>
          <w:rFonts w:ascii="ＭＳ 明朝" w:eastAsia="ＭＳ 明朝" w:hAnsi="ＭＳ Ｐゴシック" w:cs="ＭＳ Ｐゴシック" w:hint="eastAsia"/>
          <w:spacing w:val="2"/>
          <w:kern w:val="0"/>
          <w:szCs w:val="23"/>
        </w:rPr>
        <w:t xml:space="preserve">　しかし、原発事業は東日本大震災による福島原発事故を契機に落ち込んだ。世界の原発マーケットも冷え込み、大きく歯車が狂い、結果的に6千億円という過大投資が経営の足を引っ張る原因になったと見ていい。</w:t>
      </w:r>
    </w:p>
    <w:p w:rsidR="00343F46" w:rsidRPr="00AF0FF5" w:rsidRDefault="00343F46" w:rsidP="00343F46">
      <w:pPr>
        <w:widowControl/>
        <w:spacing w:line="240" w:lineRule="atLeast"/>
        <w:rPr>
          <w:rFonts w:ascii="ＭＳ 明朝" w:eastAsia="ＭＳ 明朝"/>
        </w:rPr>
      </w:pPr>
      <w:r w:rsidRPr="00AF0FF5">
        <w:rPr>
          <w:rFonts w:ascii="ＭＳ 明朝" w:eastAsia="ＭＳ 明朝" w:hint="eastAsia"/>
        </w:rPr>
        <w:t xml:space="preserve">　東芝の稼ぎ頭だった原発事業だが、欧米を中心に原発ビジネスのマーケットは縮小傾向だ。環境エネルギー政策研究所の飯田哲也氏は言う。</w:t>
      </w:r>
    </w:p>
    <w:p w:rsidR="00343F46" w:rsidRPr="00AF0FF5" w:rsidRDefault="00343F46" w:rsidP="00343F46">
      <w:pPr>
        <w:widowControl/>
        <w:spacing w:line="240" w:lineRule="atLeast"/>
        <w:ind w:firstLineChars="100" w:firstLine="210"/>
        <w:rPr>
          <w:rFonts w:ascii="ＭＳ 明朝" w:eastAsia="ＭＳ 明朝"/>
        </w:rPr>
      </w:pPr>
      <w:r w:rsidRPr="00AF0FF5">
        <w:rPr>
          <w:rFonts w:ascii="ＭＳ 明朝" w:eastAsia="ＭＳ 明朝" w:hint="eastAsia"/>
        </w:rPr>
        <w:t>「アメリカでは建設のキャンセルが続いているし、チェコやハンガリーでは建設しようとしても、なかなか形にならない。その影響でフランスの原子炉メーカー・アレバは約6千億円の巨額負債を抱え、</w:t>
      </w:r>
      <w:r w:rsidRPr="00AF0FF5">
        <w:rPr>
          <w:rFonts w:ascii="ＭＳ 明朝" w:eastAsia="ＭＳ 明朝" w:hint="eastAsia"/>
        </w:rPr>
        <w:lastRenderedPageBreak/>
        <w:t>事実上倒産しました。フィンランドのオルキルオト原発などは原発ビジネスがうまくいかない代表的なケースで『原発経済界のチェルノブイリ』と呼ばれています」</w:t>
      </w:r>
    </w:p>
    <w:p w:rsidR="00343F46" w:rsidRPr="00AF0FF5" w:rsidRDefault="00343F46" w:rsidP="00343F46">
      <w:pPr>
        <w:widowControl/>
        <w:spacing w:line="240" w:lineRule="atLeast"/>
        <w:rPr>
          <w:rFonts w:ascii="ＭＳ 明朝" w:eastAsia="ＭＳ 明朝"/>
        </w:rPr>
      </w:pPr>
      <w:r w:rsidRPr="00AF0FF5">
        <w:rPr>
          <w:rFonts w:ascii="ＭＳ 明朝" w:eastAsia="ＭＳ 明朝" w:hint="eastAsia"/>
        </w:rPr>
        <w:t xml:space="preserve">　オルキルオト原発3号機は、アレバとドイツのシーメンスの合弁で09年の試運転を目指していた。しかし、当初の予算額をオーバーするなどして、シーメンスが撤退。いまだに営業運転のメドが立たない。</w:t>
      </w:r>
    </w:p>
    <w:p w:rsidR="00343F46" w:rsidRPr="00AF0FF5" w:rsidRDefault="00343F46" w:rsidP="00343F46">
      <w:pPr>
        <w:widowControl/>
        <w:spacing w:line="240" w:lineRule="atLeast"/>
        <w:ind w:firstLineChars="100" w:firstLine="210"/>
        <w:rPr>
          <w:rFonts w:ascii="ＭＳ 明朝" w:eastAsia="ＭＳ 明朝"/>
        </w:rPr>
      </w:pPr>
      <w:r w:rsidRPr="00AF0FF5">
        <w:rPr>
          <w:rFonts w:ascii="ＭＳ 明朝" w:eastAsia="ＭＳ 明朝" w:hint="eastAsia"/>
        </w:rPr>
        <w:t>「コストアップの要因は、安全設備の複雑化にあります。原発では、小さなものを含めれば山のように事故が起きています。よって、規制が厳しくなり、それに対応するためのコストが増していくのです」（飯田氏）</w:t>
      </w:r>
    </w:p>
    <w:p w:rsidR="00343F46" w:rsidRPr="00AF0FF5" w:rsidRDefault="00343F46" w:rsidP="00343F46">
      <w:pPr>
        <w:widowControl/>
        <w:spacing w:line="240" w:lineRule="atLeast"/>
        <w:rPr>
          <w:rFonts w:ascii="ＭＳ 明朝" w:eastAsia="ＭＳ 明朝"/>
        </w:rPr>
      </w:pPr>
      <w:r w:rsidRPr="00AF0FF5">
        <w:rPr>
          <w:rFonts w:ascii="ＭＳ 明朝" w:eastAsia="ＭＳ 明朝" w:hint="eastAsia"/>
        </w:rPr>
        <w:t xml:space="preserve">　原発輸出に展望は見いだせない状況なのだ。細野氏は言う。</w:t>
      </w:r>
    </w:p>
    <w:p w:rsidR="00343F46" w:rsidRPr="00AF0FF5" w:rsidRDefault="00343F46" w:rsidP="00343F46">
      <w:pPr>
        <w:widowControl/>
        <w:spacing w:line="240" w:lineRule="atLeast"/>
        <w:ind w:firstLineChars="100" w:firstLine="210"/>
        <w:rPr>
          <w:rFonts w:ascii="ＭＳ 明朝" w:eastAsia="ＭＳ 明朝"/>
        </w:rPr>
      </w:pPr>
      <w:r w:rsidRPr="00AF0FF5">
        <w:rPr>
          <w:rFonts w:ascii="ＭＳ 明朝" w:eastAsia="ＭＳ 明朝" w:hint="eastAsia"/>
        </w:rPr>
        <w:t>「第三者委員会が言っている1500億円だとかいう金額は枝葉末節のこと。本丸はウェスチングハウスの減損です。原発事業が落ち込むなか、ウェスチングハウスののれん代などの4千億円は減損しなければならないでしょう」</w:t>
      </w:r>
    </w:p>
    <w:p w:rsidR="00343F46" w:rsidRPr="00AF0FF5" w:rsidRDefault="00343F46" w:rsidP="00343F46">
      <w:pPr>
        <w:widowControl/>
        <w:spacing w:line="240" w:lineRule="atLeast"/>
        <w:rPr>
          <w:rFonts w:ascii="ＭＳ 明朝" w:eastAsia="ＭＳ 明朝"/>
        </w:rPr>
      </w:pPr>
      <w:r w:rsidRPr="00AF0FF5">
        <w:rPr>
          <w:rFonts w:ascii="ＭＳ 明朝" w:eastAsia="ＭＳ 明朝" w:hint="eastAsia"/>
        </w:rPr>
        <w:t xml:space="preserve">　減損すれば大赤字だ。そうなると、11年3月期に計上されていた5千億円の繰り延べ税金資産も取り崩す必要性が出てくる。</w:t>
      </w:r>
    </w:p>
    <w:p w:rsidR="00343F46" w:rsidRPr="00AF0FF5" w:rsidRDefault="00343F46" w:rsidP="00343F46">
      <w:pPr>
        <w:widowControl/>
        <w:spacing w:line="240" w:lineRule="atLeast"/>
        <w:rPr>
          <w:rFonts w:ascii="ＭＳ 明朝" w:eastAsia="ＭＳ 明朝"/>
        </w:rPr>
      </w:pPr>
      <w:r w:rsidRPr="00AF0FF5">
        <w:rPr>
          <w:rFonts w:ascii="ＭＳ 明朝" w:eastAsia="ＭＳ 明朝" w:hint="eastAsia"/>
        </w:rPr>
        <w:t xml:space="preserve">　繰り延べ税金資産は将来的に黒字になることを前提に資産に計上できる。赤字が続くと計上が認められなくなり、資産が一気に減る。</w:t>
      </w:r>
    </w:p>
    <w:p w:rsidR="00343F46" w:rsidRPr="00AF0FF5" w:rsidRDefault="00343F46" w:rsidP="00343F46">
      <w:pPr>
        <w:widowControl/>
        <w:spacing w:line="240" w:lineRule="atLeast"/>
        <w:ind w:firstLineChars="100" w:firstLine="210"/>
        <w:rPr>
          <w:rFonts w:ascii="ＭＳ 明朝" w:eastAsia="ＭＳ 明朝"/>
        </w:rPr>
      </w:pPr>
      <w:r w:rsidRPr="00AF0FF5">
        <w:rPr>
          <w:rFonts w:ascii="ＭＳ 明朝" w:eastAsia="ＭＳ 明朝" w:hint="eastAsia"/>
        </w:rPr>
        <w:t>「4千億円＋最大5千億円で、合計9千億円のマイナスで新たな巨額損失となります」（細野氏）</w:t>
      </w:r>
    </w:p>
    <w:p w:rsidR="00343F46" w:rsidRPr="00AF0FF5" w:rsidRDefault="00343F46" w:rsidP="00343F46">
      <w:pPr>
        <w:widowControl/>
        <w:spacing w:line="240" w:lineRule="atLeast"/>
        <w:rPr>
          <w:rFonts w:ascii="ＭＳ 明朝" w:eastAsia="ＭＳ 明朝" w:hAnsi="メイリオ" w:cs="メイリオ"/>
          <w:kern w:val="0"/>
          <w:szCs w:val="21"/>
        </w:rPr>
      </w:pPr>
      <w:r w:rsidRPr="00AF0FF5">
        <w:rPr>
          <w:rFonts w:ascii="ＭＳ 明朝" w:eastAsia="ＭＳ 明朝" w:hint="eastAsia"/>
        </w:rPr>
        <w:t xml:space="preserve">　ウェスチングハウスを減損すると繰り延べ税金資産が大幅に減り、債務超過となる危険性もある。原発事業の損失を他部門で埋めようとした焦りが、今回の利益水増しの動機になったとみられるのだ。</w:t>
      </w:r>
    </w:p>
    <w:p w:rsidR="00343F46" w:rsidRPr="00343F46" w:rsidRDefault="00343F46" w:rsidP="00A01372"/>
    <w:p w:rsidR="005535AC" w:rsidRDefault="005535AC" w:rsidP="00A01372">
      <w:r>
        <w:rPr>
          <w:rFonts w:hint="eastAsia"/>
        </w:rPr>
        <w:t>2015</w:t>
      </w:r>
      <w:r>
        <w:rPr>
          <w:rFonts w:hint="eastAsia"/>
        </w:rPr>
        <w:t>年</w:t>
      </w:r>
      <w:r>
        <w:rPr>
          <w:rFonts w:hint="eastAsia"/>
        </w:rPr>
        <w:t>7</w:t>
      </w:r>
      <w:r>
        <w:rPr>
          <w:rFonts w:hint="eastAsia"/>
        </w:rPr>
        <w:t>月</w:t>
      </w:r>
      <w:r>
        <w:rPr>
          <w:rFonts w:hint="eastAsia"/>
        </w:rPr>
        <w:t>22</w:t>
      </w:r>
      <w:r>
        <w:rPr>
          <w:rFonts w:hint="eastAsia"/>
        </w:rPr>
        <w:t>日（水）ネット</w:t>
      </w:r>
    </w:p>
    <w:p w:rsidR="005535AC" w:rsidRPr="008846FD" w:rsidRDefault="005C3716" w:rsidP="008846FD">
      <w:pPr>
        <w:widowControl/>
        <w:spacing w:line="240" w:lineRule="atLeast"/>
        <w:rPr>
          <w:rFonts w:ascii="ＭＳ 明朝" w:eastAsia="ＭＳ 明朝" w:hAnsi="メイリオ" w:cs="メイリオ"/>
          <w:bCs/>
          <w:kern w:val="36"/>
          <w:szCs w:val="45"/>
        </w:rPr>
      </w:pPr>
      <w:hyperlink r:id="rId119" w:history="1">
        <w:r w:rsidR="005535AC" w:rsidRPr="008846FD">
          <w:rPr>
            <w:rFonts w:ascii="ＭＳ 明朝" w:eastAsia="ＭＳ 明朝" w:hAnsi="メイリオ" w:cs="メイリオ" w:hint="eastAsia"/>
            <w:bCs/>
            <w:kern w:val="36"/>
            <w:szCs w:val="45"/>
          </w:rPr>
          <w:t>東芝“粉飾決算”中心人物のあだ名は「原発野郎」！ マスコミが報道しない原発ビジネス、安倍政権との関係</w:t>
        </w:r>
      </w:hyperlink>
    </w:p>
    <w:p w:rsidR="005535AC" w:rsidRDefault="005535AC" w:rsidP="005535AC">
      <w:pPr>
        <w:widowControl/>
        <w:spacing w:line="240" w:lineRule="atLeast"/>
        <w:ind w:firstLineChars="100" w:firstLine="240"/>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「残り3日で120億円の利益を改善しろ」（佐々木則夫社長　2012年当時）「テレビはなんだ、この体たらく。黒字にできないのならやめる」（田中久雄社長　2014年当時）</w:t>
      </w:r>
    </w:p>
    <w:p w:rsidR="005535AC" w:rsidRPr="004A6661" w:rsidRDefault="005535AC" w:rsidP="005535AC">
      <w:pPr>
        <w:widowControl/>
        <w:spacing w:line="240" w:lineRule="atLeast"/>
        <w:ind w:firstLineChars="100" w:firstLine="240"/>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7月21日、東芝は粉飾決算を調査した第三者委員会報告書の全文を公表した。同報告書では過去7年間で1500億円を超える利益の水増しの事実に加え、予算達成のプレッシャー、「社長月例」と呼ばれる会議でのつるし上げなどのパワー</w:t>
      </w:r>
      <w:r>
        <w:rPr>
          <w:rFonts w:ascii="ＭＳ 明朝" w:eastAsia="ＭＳ 明朝" w:hAnsi="メイリオ" w:cs="メイリオ" w:hint="eastAsia"/>
          <w:color w:val="333333"/>
          <w:kern w:val="0"/>
          <w:sz w:val="24"/>
          <w:szCs w:val="21"/>
        </w:rPr>
        <w:t>ハラスメント</w:t>
      </w:r>
      <w:r w:rsidRPr="004A6661">
        <w:rPr>
          <w:rFonts w:ascii="ＭＳ 明朝" w:eastAsia="ＭＳ 明朝" w:hAnsi="メイリオ" w:cs="メイリオ" w:hint="eastAsia"/>
          <w:color w:val="333333"/>
          <w:kern w:val="0"/>
          <w:sz w:val="24"/>
          <w:szCs w:val="21"/>
        </w:rPr>
        <w:t>のもと、経営トップが関与して“不適切会計”が行われたと分析。これを受けて、田中久雄社長や前社長の佐々木則夫副会長、その前の社長の西田厚聡相談役ら直近3代の社長経験者を含む経営陣9人が引責辞任することが発表され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新聞大手3紙の22日朝刊も、大きくこの問題を取り上げ、企業統治の実効性を高めるよう提言した。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しかし、実はこの問題に対する</w:t>
      </w:r>
      <w:r>
        <w:rPr>
          <w:rFonts w:ascii="ＭＳ 明朝" w:eastAsia="ＭＳ 明朝" w:hAnsi="メイリオ" w:cs="メイリオ" w:hint="eastAsia"/>
          <w:color w:val="333333"/>
          <w:kern w:val="0"/>
          <w:sz w:val="24"/>
          <w:szCs w:val="21"/>
        </w:rPr>
        <w:t>マスコミ</w:t>
      </w:r>
      <w:r w:rsidRPr="004A6661">
        <w:rPr>
          <w:rFonts w:ascii="ＭＳ 明朝" w:eastAsia="ＭＳ 明朝" w:hAnsi="メイリオ" w:cs="メイリオ" w:hint="eastAsia"/>
          <w:color w:val="333333"/>
          <w:kern w:val="0"/>
          <w:sz w:val="24"/>
          <w:szCs w:val="21"/>
        </w:rPr>
        <w:t>各紙の動きは鈍かった。4月にSESC（証券取引等監視委員会）への告発があり、5月には各社ともかなりの証拠をつかんでいたにもかかわらず、散発的に報道するだけで、通常の企業不祥事のような追及は一切することがなかっ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さらに、第三者委員会が利益水増しを確定した現段階でもまだ「粉飾決算」という言葉を使わずに「不適切会計」というあいまいな言葉を用いている。3月22日の各社社説や解説でも、「自浄作用が働かぬ企業風土に問題」（日本経済新聞識者コメント）、「実効ある企</w:t>
      </w:r>
      <w:r w:rsidRPr="004A6661">
        <w:rPr>
          <w:rFonts w:ascii="ＭＳ 明朝" w:eastAsia="ＭＳ 明朝" w:hAnsi="メイリオ" w:cs="メイリオ" w:hint="eastAsia"/>
          <w:color w:val="333333"/>
          <w:kern w:val="0"/>
          <w:sz w:val="24"/>
          <w:szCs w:val="21"/>
        </w:rPr>
        <w:lastRenderedPageBreak/>
        <w:t>業統治を」（</w:t>
      </w:r>
      <w:r>
        <w:rPr>
          <w:rFonts w:ascii="ＭＳ 明朝" w:eastAsia="ＭＳ 明朝" w:hAnsi="メイリオ" w:cs="メイリオ" w:hint="eastAsia"/>
          <w:color w:val="333333"/>
          <w:kern w:val="0"/>
          <w:sz w:val="24"/>
          <w:szCs w:val="21"/>
        </w:rPr>
        <w:t>朝日新聞</w:t>
      </w:r>
      <w:r w:rsidRPr="004A6661">
        <w:rPr>
          <w:rFonts w:ascii="ＭＳ 明朝" w:eastAsia="ＭＳ 明朝" w:hAnsi="メイリオ" w:cs="メイリオ" w:hint="eastAsia"/>
          <w:color w:val="333333"/>
          <w:kern w:val="0"/>
          <w:sz w:val="24"/>
          <w:szCs w:val="21"/>
        </w:rPr>
        <w:t>社説）、「ルール軽視の体質を改める必要がある」（</w:t>
      </w:r>
      <w:r>
        <w:rPr>
          <w:rFonts w:ascii="ＭＳ 明朝" w:eastAsia="ＭＳ 明朝" w:hAnsi="メイリオ" w:cs="メイリオ" w:hint="eastAsia"/>
          <w:color w:val="333333"/>
          <w:kern w:val="0"/>
          <w:sz w:val="24"/>
          <w:szCs w:val="21"/>
        </w:rPr>
        <w:t>読売新聞</w:t>
      </w:r>
      <w:r w:rsidRPr="004A6661">
        <w:rPr>
          <w:rFonts w:ascii="ＭＳ 明朝" w:eastAsia="ＭＳ 明朝" w:hAnsi="メイリオ" w:cs="メイリオ" w:hint="eastAsia"/>
          <w:color w:val="333333"/>
          <w:kern w:val="0"/>
          <w:sz w:val="24"/>
          <w:szCs w:val="21"/>
        </w:rPr>
        <w:t>社説）といった文字が踊り、各紙とも、今回の東芝の不祥事を「企業統治」の問題に落着させるかのようなトーンに終始している。</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マスコミのこうした弱腰はもちろん、東芝が大スポンサーだからだ。東芝はグループ全体で年間329億円もの宣伝広告費を計上しており、これは日本の企業ではかなり上位に入る。それに配慮して、自主</w:t>
      </w:r>
      <w:r>
        <w:rPr>
          <w:rFonts w:ascii="ＭＳ 明朝" w:eastAsia="ＭＳ 明朝" w:hAnsi="メイリオ" w:cs="メイリオ" w:hint="eastAsia"/>
          <w:color w:val="333333"/>
          <w:kern w:val="0"/>
          <w:sz w:val="24"/>
          <w:szCs w:val="21"/>
        </w:rPr>
        <w:t>規制</w:t>
      </w:r>
      <w:r w:rsidRPr="004A6661">
        <w:rPr>
          <w:rFonts w:ascii="ＭＳ 明朝" w:eastAsia="ＭＳ 明朝" w:hAnsi="メイリオ" w:cs="メイリオ" w:hint="eastAsia"/>
          <w:color w:val="333333"/>
          <w:kern w:val="0"/>
          <w:sz w:val="24"/>
          <w:szCs w:val="21"/>
        </w:rPr>
        <w:t>しているということらしい。</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「これからSESCが</w:t>
      </w:r>
      <w:r>
        <w:rPr>
          <w:rFonts w:ascii="ＭＳ 明朝" w:eastAsia="ＭＳ 明朝" w:hAnsi="メイリオ" w:cs="メイリオ" w:hint="eastAsia"/>
          <w:color w:val="333333"/>
          <w:kern w:val="0"/>
          <w:sz w:val="24"/>
          <w:szCs w:val="21"/>
        </w:rPr>
        <w:t>検察</w:t>
      </w:r>
      <w:r w:rsidRPr="004A6661">
        <w:rPr>
          <w:rFonts w:ascii="ＭＳ 明朝" w:eastAsia="ＭＳ 明朝" w:hAnsi="メイリオ" w:cs="メイリオ" w:hint="eastAsia"/>
          <w:color w:val="333333"/>
          <w:kern w:val="0"/>
          <w:sz w:val="24"/>
          <w:szCs w:val="21"/>
        </w:rPr>
        <w:t>に告発して刑事事件になれば、もっと厳しい追及をすると思いますが、現段階ではこれが限界ということです」（大手紙・経済部記者）</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しかも、</w:t>
      </w:r>
      <w:r>
        <w:rPr>
          <w:rFonts w:ascii="ＭＳ 明朝" w:eastAsia="ＭＳ 明朝" w:hAnsi="メイリオ" w:cs="メイリオ" w:hint="eastAsia"/>
          <w:color w:val="333333"/>
          <w:kern w:val="0"/>
          <w:sz w:val="24"/>
          <w:szCs w:val="21"/>
        </w:rPr>
        <w:t>マスコミ</w:t>
      </w:r>
      <w:r w:rsidRPr="004A6661">
        <w:rPr>
          <w:rFonts w:ascii="ＭＳ 明朝" w:eastAsia="ＭＳ 明朝" w:hAnsi="メイリオ" w:cs="メイリオ" w:hint="eastAsia"/>
          <w:color w:val="333333"/>
          <w:kern w:val="0"/>
          <w:sz w:val="24"/>
          <w:szCs w:val="21"/>
        </w:rPr>
        <w:t>は今回、もうひとつ隠していることがある。今回の東芝の“不適切会計”は「事業の選択と集中」を行った「非常識経営」の異端児・西田厚聡（パソコン事業出身）が05年に社長に就任したことがきっかけとされている。08年9月のリーマン・ショックを発端とする事業環境の急激な悪化に対し、「死に物狂いでやってくれ」「事業を死守したいなら、最低100億円やること」（09年1月の会議）と叱咤するとともに、アメリカ流の当期利益至上主義を推し進め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その結果、「とにかくこの会計期間に利益を達成しなければならないという当期の利益至上主義」（第三者委員会・上田広一委員長）が企業風土となり、社内では会計操作が横行したという。</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しかし、実際に粉飾決算をエスカレートさせ、巨大な規模にしたのは、その後の社長職をひきついだ佐々木則夫だった。11年から12年は“不適切会計”が幅広く行われた。決算期末までの3日で利益120億円の利益改善を迫り、13年3月期にはパソコンなどの部品取引で約310億円の利益を過大計上されたほどだ。</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そして、この佐々木前社長の行為は11年の東日本大</w:t>
      </w:r>
      <w:r>
        <w:rPr>
          <w:rFonts w:ascii="ＭＳ 明朝" w:eastAsia="ＭＳ 明朝" w:hAnsi="メイリオ" w:cs="メイリオ" w:hint="eastAsia"/>
          <w:color w:val="333333"/>
          <w:kern w:val="0"/>
          <w:sz w:val="24"/>
          <w:szCs w:val="21"/>
        </w:rPr>
        <w:t>震災</w:t>
      </w:r>
      <w:r w:rsidRPr="004A6661">
        <w:rPr>
          <w:rFonts w:ascii="ＭＳ 明朝" w:eastAsia="ＭＳ 明朝" w:hAnsi="メイリオ" w:cs="メイリオ" w:hint="eastAsia"/>
          <w:color w:val="333333"/>
          <w:kern w:val="0"/>
          <w:sz w:val="24"/>
          <w:szCs w:val="21"/>
        </w:rPr>
        <w:t>以降の</w:t>
      </w:r>
      <w:r>
        <w:rPr>
          <w:rFonts w:ascii="ＭＳ 明朝" w:eastAsia="ＭＳ 明朝" w:hAnsi="メイリオ" w:cs="メイリオ" w:hint="eastAsia"/>
          <w:color w:val="333333"/>
          <w:kern w:val="0"/>
          <w:sz w:val="24"/>
          <w:szCs w:val="21"/>
        </w:rPr>
        <w:t>原発</w:t>
      </w:r>
      <w:r w:rsidRPr="004A6661">
        <w:rPr>
          <w:rFonts w:ascii="ＭＳ 明朝" w:eastAsia="ＭＳ 明朝" w:hAnsi="メイリオ" w:cs="メイリオ" w:hint="eastAsia"/>
          <w:color w:val="333333"/>
          <w:kern w:val="0"/>
          <w:sz w:val="24"/>
          <w:szCs w:val="21"/>
        </w:rPr>
        <w:t>事業の不振をごまかすためだったと見られているのだ。</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東芝の事業の二大柱は、半導体と原子力発電なのだが、佐々木前社長は原子力事業一筋でのしあがってきた人物。たとえば、東芝は06年、相場の3倍以上の約6000億円を用意し、原発製造大手である米ウエスティングハウス社（WH社）を買収したが、その立役者が佐々木前社長だっ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週刊ポスト」（小学館）7月31日号「東芝『骨肉の人事抗争』20年全内幕」は、「佐々木さんは社内で『原発野郎』と揶揄されるほど原子力以外には詳しくないとの評が多く、語学も苦手で海外出張にはほとんど行かなかった」という同社の中堅幹部のコメントを載せている。</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09年の社長就任後は「原子力事業で売上高1兆円」という目標を掲げ原発ビジネスに邁進するも、11年の東日本大震災、東京電力福島第一原発</w:t>
      </w:r>
      <w:r>
        <w:rPr>
          <w:rFonts w:ascii="ＭＳ 明朝" w:eastAsia="ＭＳ 明朝" w:hAnsi="メイリオ" w:cs="メイリオ" w:hint="eastAsia"/>
          <w:color w:val="333333"/>
          <w:kern w:val="0"/>
          <w:sz w:val="24"/>
          <w:szCs w:val="21"/>
        </w:rPr>
        <w:t>事故</w:t>
      </w:r>
      <w:r w:rsidRPr="004A6661">
        <w:rPr>
          <w:rFonts w:ascii="ＭＳ 明朝" w:eastAsia="ＭＳ 明朝" w:hAnsi="メイリオ" w:cs="メイリオ" w:hint="eastAsia"/>
          <w:color w:val="333333"/>
          <w:kern w:val="0"/>
          <w:sz w:val="24"/>
          <w:szCs w:val="21"/>
        </w:rPr>
        <w:t>発生。しかし、その直後でも「日経ビジネス」（日経BP社）11年8月29日号「編集長</w:t>
      </w:r>
      <w:r>
        <w:rPr>
          <w:rFonts w:ascii="ＭＳ 明朝" w:eastAsia="ＭＳ 明朝" w:hAnsi="メイリオ" w:cs="メイリオ" w:hint="eastAsia"/>
          <w:color w:val="333333"/>
          <w:kern w:val="0"/>
          <w:sz w:val="24"/>
          <w:szCs w:val="21"/>
        </w:rPr>
        <w:t>インタビュー、</w:t>
      </w:r>
      <w:r w:rsidRPr="004A6661">
        <w:rPr>
          <w:rFonts w:ascii="ＭＳ 明朝" w:eastAsia="ＭＳ 明朝" w:hAnsi="メイリオ" w:cs="メイリオ" w:hint="eastAsia"/>
          <w:color w:val="333333"/>
          <w:kern w:val="0"/>
          <w:sz w:val="24"/>
          <w:szCs w:val="21"/>
        </w:rPr>
        <w:t>原発の世界需要揺るがず」では、「（原発市場は）縮小というより、増えるのではないですか」「原発事業がなくなるとは思っていません。当社の原発関連売り上げの7割は海外向けです。国内でも、原発のメンテナンス売り上げが減って、3割のうち3分の1がなくなるとしても、海外も含めた全体で見れば10％減少にもならない」と海外展開を続けることを明らかにし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lastRenderedPageBreak/>
        <w:t xml:space="preserve">　12年、政権交代で</w:t>
      </w:r>
      <w:r>
        <w:rPr>
          <w:rFonts w:ascii="ＭＳ 明朝" w:eastAsia="ＭＳ 明朝" w:hAnsi="メイリオ" w:cs="メイリオ" w:hint="eastAsia"/>
          <w:color w:val="333333"/>
          <w:kern w:val="0"/>
          <w:sz w:val="24"/>
          <w:szCs w:val="21"/>
        </w:rPr>
        <w:t>安倍晋三</w:t>
      </w:r>
      <w:r w:rsidRPr="004A6661">
        <w:rPr>
          <w:rFonts w:ascii="ＭＳ 明朝" w:eastAsia="ＭＳ 明朝" w:hAnsi="メイリオ" w:cs="メイリオ" w:hint="eastAsia"/>
          <w:color w:val="333333"/>
          <w:kern w:val="0"/>
          <w:sz w:val="24"/>
          <w:szCs w:val="21"/>
        </w:rPr>
        <w:t>＝</w:t>
      </w:r>
      <w:r>
        <w:rPr>
          <w:rFonts w:ascii="ＭＳ 明朝" w:eastAsia="ＭＳ 明朝" w:hAnsi="メイリオ" w:cs="メイリオ" w:hint="eastAsia"/>
          <w:color w:val="333333"/>
          <w:kern w:val="0"/>
          <w:sz w:val="24"/>
          <w:szCs w:val="21"/>
        </w:rPr>
        <w:t>自民党</w:t>
      </w:r>
      <w:r w:rsidRPr="004A6661">
        <w:rPr>
          <w:rFonts w:ascii="ＭＳ 明朝" w:eastAsia="ＭＳ 明朝" w:hAnsi="メイリオ" w:cs="メイリオ" w:hint="eastAsia"/>
          <w:color w:val="333333"/>
          <w:kern w:val="0"/>
          <w:sz w:val="24"/>
          <w:szCs w:val="21"/>
        </w:rPr>
        <w:t>政権が誕生すると、佐々木氏は産業競争力会議の民間議員や経済再生諮問会議の民間委員など政府の役職を率先して引き受けるようになる。13年、安倍首相がUAE、トルコなどを訪問、原子力協定を結んだ際には同行し、東芝の</w:t>
      </w:r>
      <w:r>
        <w:rPr>
          <w:rFonts w:ascii="ＭＳ 明朝" w:eastAsia="ＭＳ 明朝" w:hAnsi="メイリオ" w:cs="メイリオ" w:hint="eastAsia"/>
          <w:color w:val="333333"/>
          <w:kern w:val="0"/>
          <w:sz w:val="24"/>
          <w:szCs w:val="21"/>
        </w:rPr>
        <w:t>原発</w:t>
      </w:r>
      <w:r w:rsidRPr="004A6661">
        <w:rPr>
          <w:rFonts w:ascii="ＭＳ 明朝" w:eastAsia="ＭＳ 明朝" w:hAnsi="メイリオ" w:cs="メイリオ" w:hint="eastAsia"/>
          <w:color w:val="333333"/>
          <w:kern w:val="0"/>
          <w:sz w:val="24"/>
          <w:szCs w:val="21"/>
        </w:rPr>
        <w:t>を売り込んだほどだ。</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13年6月のアベノミクス第3の矢である成長戦略「日本再興戦略」のなかに「インフラシステム輸出」も加わったが、この成長戦略には佐々木が大きく関わった。その後も佐々木は法人税率引き下げの論調をリードするなど安倍政権下での“財界総理”気取りで政界に影響を及ぼしていた。</w:t>
      </w:r>
    </w:p>
    <w:p w:rsidR="005535AC"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しかし、世界的に原発の新設にブレーキがかかっているなか、「原子力事業で売上高1兆円」という目標どころか、現状維持も難しくなっているのが実情だ。</w:t>
      </w:r>
    </w:p>
    <w:p w:rsidR="005535AC" w:rsidRPr="004A6661" w:rsidRDefault="005535AC" w:rsidP="005535AC">
      <w:pPr>
        <w:widowControl/>
        <w:spacing w:line="240" w:lineRule="atLeast"/>
        <w:ind w:firstLineChars="100" w:firstLine="240"/>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週刊金曜日」（金曜日）7月10日号「東芝不正経理の影に原発事業の不振」では、〈原子力大国フランスを支える原発メーカーのアレバも（略）14年の決算では、過去最高となる48億ユーロ（約6700億円）の損失を計上していた、仏政府はアレバ本体に公的資金を資本注入するほか、新興勢力・中国からの資本参加も取りざたされている（略）日本の原発産業関係者は（略）「東芝はアレバと同じように『原発投資』への引っ込みがつかなくなり、結果として首がまわらなくなった、会社がつぶれてもおかしくないのに、まだ気づいていない」〉と指摘する。</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さらに、「週刊朝日」（</w:t>
      </w:r>
      <w:r>
        <w:rPr>
          <w:rFonts w:ascii="ＭＳ 明朝" w:eastAsia="ＭＳ 明朝" w:hAnsi="メイリオ" w:cs="メイリオ" w:hint="eastAsia"/>
          <w:color w:val="333333"/>
          <w:kern w:val="0"/>
          <w:sz w:val="24"/>
          <w:szCs w:val="21"/>
        </w:rPr>
        <w:t>朝日新聞</w:t>
      </w:r>
      <w:r w:rsidRPr="004A6661">
        <w:rPr>
          <w:rFonts w:ascii="ＭＳ 明朝" w:eastAsia="ＭＳ 明朝" w:hAnsi="メイリオ" w:cs="メイリオ" w:hint="eastAsia"/>
          <w:color w:val="333333"/>
          <w:kern w:val="0"/>
          <w:sz w:val="24"/>
          <w:szCs w:val="21"/>
        </w:rPr>
        <w:t>出版）7月31日号「東芝を食い潰した日米の原発利権」では約6000億円を用意して買収したＷＨ社が不良資産化している現状を明らかにしている。</w:t>
      </w:r>
    </w:p>
    <w:p w:rsidR="005535AC"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〈東芝は買収によって、原発ビジネスが約2000億円から15年には約7000億円、20年には約9000億円に拡大すると計画していた。</w:t>
      </w:r>
    </w:p>
    <w:p w:rsidR="005535AC" w:rsidRPr="004A6661" w:rsidRDefault="005535AC" w:rsidP="005535AC">
      <w:pPr>
        <w:widowControl/>
        <w:spacing w:line="240" w:lineRule="atLeast"/>
        <w:ind w:firstLineChars="100" w:firstLine="240"/>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「06年に経産省が「原子力計画」を発表し、既存原発の60年間運転、30年以降も原発</w:t>
      </w:r>
      <w:r>
        <w:rPr>
          <w:rFonts w:ascii="ＭＳ 明朝" w:eastAsia="ＭＳ 明朝" w:hAnsi="メイリオ" w:cs="メイリオ" w:hint="eastAsia"/>
          <w:color w:val="333333"/>
          <w:kern w:val="0"/>
          <w:sz w:val="24"/>
          <w:szCs w:val="21"/>
        </w:rPr>
        <w:t>依存</w:t>
      </w:r>
      <w:r w:rsidRPr="004A6661">
        <w:rPr>
          <w:rFonts w:ascii="ＭＳ 明朝" w:eastAsia="ＭＳ 明朝" w:hAnsi="メイリオ" w:cs="メイリオ" w:hint="eastAsia"/>
          <w:color w:val="333333"/>
          <w:kern w:val="0"/>
          <w:sz w:val="24"/>
          <w:szCs w:val="21"/>
        </w:rPr>
        <w:t>度30～40％を維持、核燃料サイクルの推進、原発輸出を官民一体で行うとぶち上げました。東芝はその先陣を切ってコケた。計画を当時まとめたのが現在、安倍首相の秘書官として出向している経産</w:t>
      </w:r>
      <w:r>
        <w:rPr>
          <w:rFonts w:ascii="ＭＳ 明朝" w:eastAsia="ＭＳ 明朝" w:hAnsi="メイリオ" w:cs="メイリオ" w:hint="eastAsia"/>
          <w:color w:val="333333"/>
          <w:kern w:val="0"/>
          <w:sz w:val="24"/>
          <w:szCs w:val="21"/>
        </w:rPr>
        <w:t>官僚</w:t>
      </w:r>
      <w:r w:rsidRPr="004A6661">
        <w:rPr>
          <w:rFonts w:ascii="ＭＳ 明朝" w:eastAsia="ＭＳ 明朝" w:hAnsi="メイリオ" w:cs="メイリオ" w:hint="eastAsia"/>
          <w:color w:val="333333"/>
          <w:kern w:val="0"/>
          <w:sz w:val="24"/>
          <w:szCs w:val="21"/>
        </w:rPr>
        <w:t>らです」（元政府高官）〉</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その不良資産総額はWH社ののれん代4000億円と、「赤字が続くと計上が認められなくなる」繰り延べ</w:t>
      </w:r>
      <w:r>
        <w:rPr>
          <w:rFonts w:ascii="ＭＳ 明朝" w:eastAsia="ＭＳ 明朝" w:hAnsi="メイリオ" w:cs="メイリオ" w:hint="eastAsia"/>
          <w:color w:val="333333"/>
          <w:kern w:val="0"/>
          <w:sz w:val="24"/>
          <w:szCs w:val="21"/>
        </w:rPr>
        <w:t>税金</w:t>
      </w:r>
      <w:r w:rsidRPr="004A6661">
        <w:rPr>
          <w:rFonts w:ascii="ＭＳ 明朝" w:eastAsia="ＭＳ 明朝" w:hAnsi="メイリオ" w:cs="メイリオ" w:hint="eastAsia"/>
          <w:color w:val="333333"/>
          <w:kern w:val="0"/>
          <w:sz w:val="24"/>
          <w:szCs w:val="21"/>
        </w:rPr>
        <w:t>資産の取り崩し額最大5000億円も含めれば、合計9000億円となり、新たな巨額損失になりかねないのだ。</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w:t>
      </w:r>
      <w:r>
        <w:rPr>
          <w:rFonts w:ascii="ＭＳ 明朝" w:eastAsia="ＭＳ 明朝" w:hAnsi="メイリオ" w:cs="メイリオ" w:hint="eastAsia"/>
          <w:color w:val="333333"/>
          <w:kern w:val="0"/>
          <w:sz w:val="24"/>
          <w:szCs w:val="21"/>
        </w:rPr>
        <w:t>原発</w:t>
      </w:r>
      <w:r w:rsidRPr="004A6661">
        <w:rPr>
          <w:rFonts w:ascii="ＭＳ 明朝" w:eastAsia="ＭＳ 明朝" w:hAnsi="メイリオ" w:cs="メイリオ" w:hint="eastAsia"/>
          <w:color w:val="333333"/>
          <w:kern w:val="0"/>
          <w:sz w:val="24"/>
          <w:szCs w:val="21"/>
        </w:rPr>
        <w:t>産業によって）バラ色だと思っていた未来が、イバラの道に見えてきた」（毎日新聞朝刊）と東芝幹部は語るが、世界的に斜陽化しかねない原発ビジネスに突っ込んだ経営陣の経営判断のミスを、ウソにウソを塗り固めてごまかそうとしてきた。これが今回の巨額粉飾の本質なのだ。</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今回の不正発覚の端緒になったSESCへの内部通報も、原子力発電の社会インフラ関連事業会計に不正行為があるという内容だった。</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それにしても、産業競争力会議の民間議員や経済再生諮問会議の民間委員など政府の役職を務め（今回すべての公職も辞任）、アベノミクス第3の矢にも大きく関わった人物が、企業統治も出来ないどころか、パワハラと粉飾決算の“原発野郎”とは、安倍政権の底の浅さをまたも明らかにする形になったではないか。</w:t>
      </w:r>
    </w:p>
    <w:p w:rsidR="005535AC" w:rsidRPr="004A6661"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lastRenderedPageBreak/>
        <w:t xml:space="preserve">　しかし、朝日、読売、日経の大手3紙も産経も、東芝と原発の関係について触れようとはしない。触れたのは毎日新聞と東京新聞だけだ。</w:t>
      </w:r>
    </w:p>
    <w:p w:rsidR="005535AC" w:rsidRPr="00F344DC" w:rsidRDefault="005535AC" w:rsidP="005535AC">
      <w:pPr>
        <w:widowControl/>
        <w:spacing w:line="240" w:lineRule="atLeast"/>
        <w:rPr>
          <w:rFonts w:ascii="ＭＳ 明朝" w:eastAsia="ＭＳ 明朝" w:hAnsi="メイリオ" w:cs="メイリオ"/>
          <w:color w:val="333333"/>
          <w:kern w:val="0"/>
          <w:sz w:val="24"/>
          <w:szCs w:val="21"/>
        </w:rPr>
      </w:pPr>
      <w:r w:rsidRPr="004A6661">
        <w:rPr>
          <w:rFonts w:ascii="ＭＳ 明朝" w:eastAsia="ＭＳ 明朝" w:hAnsi="メイリオ" w:cs="メイリオ" w:hint="eastAsia"/>
          <w:color w:val="333333"/>
          <w:kern w:val="0"/>
          <w:sz w:val="24"/>
          <w:szCs w:val="21"/>
        </w:rPr>
        <w:t xml:space="preserve">　東芝“不適切会計”報道は原発業界と安倍政権、さらには巨額の宣伝広告費問題にも飛び火しかねない。今回の事態を早期収束させたいのは、東芝だけでなく、</w:t>
      </w:r>
      <w:r>
        <w:rPr>
          <w:rFonts w:ascii="ＭＳ 明朝" w:eastAsia="ＭＳ 明朝" w:hAnsi="メイリオ" w:cs="メイリオ" w:hint="eastAsia"/>
          <w:color w:val="333333"/>
          <w:kern w:val="0"/>
          <w:sz w:val="24"/>
          <w:szCs w:val="21"/>
        </w:rPr>
        <w:t>マスコミ</w:t>
      </w:r>
      <w:r w:rsidRPr="004A6661">
        <w:rPr>
          <w:rFonts w:ascii="ＭＳ 明朝" w:eastAsia="ＭＳ 明朝" w:hAnsi="メイリオ" w:cs="メイリオ" w:hint="eastAsia"/>
          <w:color w:val="333333"/>
          <w:kern w:val="0"/>
          <w:sz w:val="24"/>
          <w:szCs w:val="21"/>
        </w:rPr>
        <w:t>も同様なのかもしれない。</w:t>
      </w:r>
    </w:p>
    <w:p w:rsidR="005535AC" w:rsidRPr="005535AC" w:rsidRDefault="005535AC" w:rsidP="00A01372"/>
    <w:p w:rsidR="00B138E7" w:rsidRDefault="00B138E7" w:rsidP="00A01372">
      <w:r>
        <w:rPr>
          <w:rFonts w:hint="eastAsia"/>
        </w:rPr>
        <w:t>2015</w:t>
      </w:r>
      <w:r>
        <w:rPr>
          <w:rFonts w:hint="eastAsia"/>
        </w:rPr>
        <w:t>年</w:t>
      </w:r>
      <w:r>
        <w:rPr>
          <w:rFonts w:hint="eastAsia"/>
        </w:rPr>
        <w:t>7</w:t>
      </w:r>
      <w:r>
        <w:rPr>
          <w:rFonts w:hint="eastAsia"/>
        </w:rPr>
        <w:t>月</w:t>
      </w:r>
      <w:r>
        <w:rPr>
          <w:rFonts w:hint="eastAsia"/>
        </w:rPr>
        <w:t>18</w:t>
      </w:r>
      <w:r>
        <w:rPr>
          <w:rFonts w:hint="eastAsia"/>
        </w:rPr>
        <w:t>日（土）</w:t>
      </w:r>
    </w:p>
    <w:p w:rsidR="00B138E7" w:rsidRDefault="00B138E7" w:rsidP="00A01372">
      <w:r>
        <w:rPr>
          <w:rFonts w:hint="eastAsia"/>
        </w:rPr>
        <w:t xml:space="preserve">　規制委員会は志賀原発</w:t>
      </w:r>
      <w:r>
        <w:rPr>
          <w:rFonts w:hint="eastAsia"/>
        </w:rPr>
        <w:t>1</w:t>
      </w:r>
      <w:r>
        <w:rPr>
          <w:rFonts w:hint="eastAsia"/>
        </w:rPr>
        <w:t>号機の直下を走る断層が活断層の疑いを否定できないとする有識者会合の評価者案をまとめた。</w:t>
      </w:r>
    </w:p>
    <w:p w:rsidR="00B138E7" w:rsidRDefault="00B138E7" w:rsidP="00A01372"/>
    <w:p w:rsidR="003A18A5" w:rsidRDefault="003A18A5" w:rsidP="00A01372">
      <w:r>
        <w:rPr>
          <w:rFonts w:hint="eastAsia"/>
        </w:rPr>
        <w:t>2015</w:t>
      </w:r>
      <w:r>
        <w:rPr>
          <w:rFonts w:hint="eastAsia"/>
        </w:rPr>
        <w:t>年</w:t>
      </w:r>
      <w:r>
        <w:rPr>
          <w:rFonts w:hint="eastAsia"/>
        </w:rPr>
        <w:t>7</w:t>
      </w:r>
      <w:r>
        <w:rPr>
          <w:rFonts w:hint="eastAsia"/>
        </w:rPr>
        <w:t>月</w:t>
      </w:r>
      <w:r>
        <w:rPr>
          <w:rFonts w:hint="eastAsia"/>
        </w:rPr>
        <w:t>14</w:t>
      </w:r>
      <w:r>
        <w:rPr>
          <w:rFonts w:hint="eastAsia"/>
        </w:rPr>
        <w:t>日（火）</w:t>
      </w:r>
    </w:p>
    <w:p w:rsidR="003A18A5" w:rsidRDefault="003A18A5" w:rsidP="00A01372">
      <w:r>
        <w:rPr>
          <w:rFonts w:hint="eastAsia"/>
        </w:rPr>
        <w:t xml:space="preserve">　太陽光発電、長期利用促す。経産省、保守管理を企業に義務付け。また電気を売りやすくする仕組みを検討する。</w:t>
      </w:r>
      <w:r>
        <w:rPr>
          <w:rFonts w:hint="eastAsia"/>
        </w:rPr>
        <w:t>2012</w:t>
      </w:r>
      <w:r>
        <w:rPr>
          <w:rFonts w:hint="eastAsia"/>
        </w:rPr>
        <w:t>年に始まった買取制度は大手電力会社に固定価格での買取を</w:t>
      </w:r>
      <w:r>
        <w:rPr>
          <w:rFonts w:hint="eastAsia"/>
        </w:rPr>
        <w:t>10</w:t>
      </w:r>
      <w:r>
        <w:rPr>
          <w:rFonts w:hint="eastAsia"/>
        </w:rPr>
        <w:t>～</w:t>
      </w:r>
      <w:r>
        <w:rPr>
          <w:rFonts w:hint="eastAsia"/>
        </w:rPr>
        <w:t>20</w:t>
      </w:r>
      <w:r>
        <w:rPr>
          <w:rFonts w:hint="eastAsia"/>
        </w:rPr>
        <w:t>年義務付けた。期間後も発電を続ければ発電コストは現在の</w:t>
      </w:r>
      <w:r>
        <w:rPr>
          <w:rFonts w:hint="eastAsia"/>
        </w:rPr>
        <w:t>24.2</w:t>
      </w:r>
      <w:r>
        <w:rPr>
          <w:rFonts w:hint="eastAsia"/>
        </w:rPr>
        <w:t>～</w:t>
      </w:r>
      <w:r>
        <w:rPr>
          <w:rFonts w:hint="eastAsia"/>
        </w:rPr>
        <w:t>29.4</w:t>
      </w:r>
      <w:r>
        <w:rPr>
          <w:rFonts w:hint="eastAsia"/>
        </w:rPr>
        <w:t>円から十数円程度に下がる可能性がある。保守管理をつづければさらに</w:t>
      </w:r>
      <w:r>
        <w:rPr>
          <w:rFonts w:hint="eastAsia"/>
        </w:rPr>
        <w:t>10</w:t>
      </w:r>
      <w:r>
        <w:rPr>
          <w:rFonts w:hint="eastAsia"/>
        </w:rPr>
        <w:t>年以上の発電が可能だ。経産省は太陽光の休暇宇内には止めをかえる方針だが、長期利用で発電コストの低下につなげる。</w:t>
      </w:r>
      <w:r>
        <w:rPr>
          <w:rFonts w:hint="eastAsia"/>
        </w:rPr>
        <w:t>2032</w:t>
      </w:r>
      <w:r>
        <w:rPr>
          <w:rFonts w:hint="eastAsia"/>
        </w:rPr>
        <w:t>年以降に買取機関を終える設備が出てくる。</w:t>
      </w:r>
    </w:p>
    <w:p w:rsidR="003A18A5" w:rsidRDefault="003A18A5" w:rsidP="00A01372"/>
    <w:p w:rsidR="00407CA2" w:rsidRDefault="00407CA2" w:rsidP="00A01372">
      <w:r>
        <w:rPr>
          <w:rFonts w:hint="eastAsia"/>
        </w:rPr>
        <w:t>2015</w:t>
      </w:r>
      <w:r>
        <w:rPr>
          <w:rFonts w:hint="eastAsia"/>
        </w:rPr>
        <w:t>年</w:t>
      </w:r>
      <w:r>
        <w:rPr>
          <w:rFonts w:hint="eastAsia"/>
        </w:rPr>
        <w:t>7</w:t>
      </w:r>
      <w:r>
        <w:rPr>
          <w:rFonts w:hint="eastAsia"/>
        </w:rPr>
        <w:t>月</w:t>
      </w:r>
      <w:r>
        <w:rPr>
          <w:rFonts w:hint="eastAsia"/>
        </w:rPr>
        <w:t>13</w:t>
      </w:r>
      <w:r>
        <w:rPr>
          <w:rFonts w:hint="eastAsia"/>
        </w:rPr>
        <w:t>日（月）</w:t>
      </w:r>
    </w:p>
    <w:p w:rsidR="00407CA2" w:rsidRPr="00407CA2" w:rsidRDefault="00407CA2" w:rsidP="00407CA2">
      <w:pPr>
        <w:widowControl/>
        <w:spacing w:line="240" w:lineRule="atLeast"/>
        <w:rPr>
          <w:rFonts w:ascii="ＭＳ 明朝" w:eastAsia="ＭＳ 明朝" w:hAnsi="Arial" w:cs="Arial"/>
          <w:bCs/>
          <w:kern w:val="36"/>
          <w:szCs w:val="35"/>
        </w:rPr>
      </w:pPr>
      <w:r w:rsidRPr="00407CA2">
        <w:rPr>
          <w:rFonts w:ascii="ＭＳ 明朝" w:eastAsia="ＭＳ 明朝" w:hAnsi="Arial" w:cs="Arial"/>
          <w:bCs/>
          <w:kern w:val="36"/>
          <w:szCs w:val="35"/>
        </w:rPr>
        <w:t>伊方原発３号機、規制委合格へ　新基準下で３例目</w:t>
      </w:r>
    </w:p>
    <w:p w:rsidR="00407CA2" w:rsidRPr="00407CA2" w:rsidRDefault="00407CA2" w:rsidP="00407CA2">
      <w:pPr>
        <w:widowControl/>
        <w:spacing w:line="240" w:lineRule="atLeast"/>
        <w:rPr>
          <w:rFonts w:ascii="ＭＳ 明朝" w:eastAsia="ＭＳ 明朝" w:hAnsi="Arial" w:cs="Arial"/>
          <w:kern w:val="0"/>
          <w:szCs w:val="24"/>
        </w:rPr>
      </w:pPr>
      <w:r w:rsidRPr="00407CA2">
        <w:rPr>
          <w:rFonts w:ascii="ＭＳ 明朝" w:eastAsia="ＭＳ 明朝" w:hAnsi="Arial" w:cs="Arial"/>
          <w:noProof/>
          <w:kern w:val="0"/>
          <w:szCs w:val="24"/>
          <w:lang w:eastAsia="zh-TW"/>
        </w:rPr>
        <w:drawing>
          <wp:inline distT="0" distB="0" distL="0" distR="0" wp14:anchorId="598E237D" wp14:editId="3CF4686C">
            <wp:extent cx="2667000" cy="1797050"/>
            <wp:effectExtent l="0" t="0" r="0" b="0"/>
            <wp:docPr id="30" name="図 30" descr="http://img.47news.jp/PN/201507/PN2015071301001787.-.-.C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47news.jp/PN/201507/PN2015071301001787.-.-.CI000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67000" cy="1797050"/>
                    </a:xfrm>
                    <a:prstGeom prst="rect">
                      <a:avLst/>
                    </a:prstGeom>
                    <a:noFill/>
                    <a:ln>
                      <a:noFill/>
                    </a:ln>
                  </pic:spPr>
                </pic:pic>
              </a:graphicData>
            </a:graphic>
          </wp:inline>
        </w:drawing>
      </w:r>
    </w:p>
    <w:p w:rsidR="00407CA2" w:rsidRPr="00407CA2" w:rsidRDefault="00407CA2" w:rsidP="00407CA2">
      <w:pPr>
        <w:widowControl/>
        <w:spacing w:line="240" w:lineRule="atLeast"/>
        <w:rPr>
          <w:rFonts w:ascii="ＭＳ 明朝" w:eastAsia="ＭＳ 明朝" w:hAnsi="Arial" w:cs="Arial"/>
          <w:kern w:val="0"/>
          <w:szCs w:val="15"/>
        </w:rPr>
      </w:pPr>
      <w:r w:rsidRPr="00407CA2">
        <w:rPr>
          <w:rFonts w:ascii="ＭＳ 明朝" w:eastAsia="ＭＳ 明朝" w:hAnsi="Arial" w:cs="Arial"/>
          <w:kern w:val="0"/>
          <w:szCs w:val="15"/>
        </w:rPr>
        <w:t xml:space="preserve">　四国電力伊方原発。手前が３号機＝５月、愛媛県伊方町</w:t>
      </w:r>
    </w:p>
    <w:p w:rsidR="00407CA2" w:rsidRPr="00407CA2" w:rsidRDefault="00407CA2" w:rsidP="00407CA2">
      <w:pPr>
        <w:widowControl/>
        <w:spacing w:line="240" w:lineRule="atLeast"/>
        <w:rPr>
          <w:rFonts w:ascii="ＭＳ 明朝" w:eastAsia="ＭＳ 明朝" w:hAnsi="Arial" w:cs="Arial"/>
          <w:kern w:val="0"/>
          <w:szCs w:val="24"/>
        </w:rPr>
      </w:pPr>
      <w:r w:rsidRPr="00407CA2">
        <w:rPr>
          <w:rFonts w:ascii="ＭＳ 明朝" w:eastAsia="ＭＳ 明朝" w:hAnsi="Arial" w:cs="Arial"/>
          <w:kern w:val="0"/>
          <w:szCs w:val="24"/>
        </w:rPr>
        <w:t xml:space="preserve">　原子力規制委員会は１３日、四国電力が再稼働を目指している伊方原発３号機（愛媛県）が「原発の新規制基準を満たしている」と結論付けた「審査書」について１５日の定例会合で議論すると発表した。審査書は正式決定される見通しで、伊方３号機の合格が決まる。</w:t>
      </w:r>
    </w:p>
    <w:p w:rsidR="00407CA2" w:rsidRPr="00407CA2" w:rsidRDefault="00407CA2" w:rsidP="00407CA2">
      <w:pPr>
        <w:widowControl/>
        <w:spacing w:line="240" w:lineRule="atLeast"/>
        <w:rPr>
          <w:rFonts w:ascii="ＭＳ 明朝" w:eastAsia="ＭＳ 明朝" w:hAnsi="Arial" w:cs="Arial"/>
          <w:kern w:val="0"/>
          <w:szCs w:val="24"/>
        </w:rPr>
      </w:pPr>
      <w:r w:rsidRPr="00407CA2">
        <w:rPr>
          <w:rFonts w:ascii="ＭＳ 明朝" w:eastAsia="ＭＳ 明朝" w:hAnsi="Arial" w:cs="Arial"/>
          <w:kern w:val="0"/>
          <w:szCs w:val="24"/>
        </w:rPr>
        <w:t xml:space="preserve">　東京電力福島第１原発事故を教訓に施行された新基準に基づく審査合格は、九州電力川内１、２号機（鹿児島県）、関西電力高浜３、４号機（福井県）に続き３例目。</w:t>
      </w:r>
    </w:p>
    <w:p w:rsidR="00407CA2" w:rsidRPr="00407CA2" w:rsidRDefault="00407CA2" w:rsidP="00407CA2">
      <w:pPr>
        <w:widowControl/>
        <w:spacing w:line="240" w:lineRule="atLeast"/>
        <w:rPr>
          <w:rFonts w:ascii="ＭＳ 明朝" w:eastAsia="ＭＳ 明朝" w:hAnsi="Arial" w:cs="Arial"/>
          <w:kern w:val="0"/>
          <w:szCs w:val="24"/>
        </w:rPr>
      </w:pPr>
      <w:r w:rsidRPr="00407CA2">
        <w:rPr>
          <w:rFonts w:ascii="ＭＳ 明朝" w:eastAsia="ＭＳ 明朝" w:hAnsi="Arial" w:cs="Arial"/>
          <w:kern w:val="0"/>
          <w:szCs w:val="24"/>
        </w:rPr>
        <w:t xml:space="preserve">　四国電は年内の再稼働を目指しているが、今後、設備の詳細設計をまとめた工事計画や原発の運用ルールを定めた保安規定の認可に加え、地元同意も必要となるため難しい情勢だ。</w:t>
      </w:r>
    </w:p>
    <w:p w:rsidR="00407CA2" w:rsidRDefault="00407CA2" w:rsidP="00A01372"/>
    <w:p w:rsidR="00C77FD3" w:rsidRDefault="00C77FD3" w:rsidP="00A01372">
      <w:r>
        <w:rPr>
          <w:rFonts w:hint="eastAsia"/>
        </w:rPr>
        <w:t>2015</w:t>
      </w:r>
      <w:r>
        <w:rPr>
          <w:rFonts w:hint="eastAsia"/>
        </w:rPr>
        <w:t>年</w:t>
      </w:r>
      <w:r>
        <w:rPr>
          <w:rFonts w:hint="eastAsia"/>
        </w:rPr>
        <w:t>7</w:t>
      </w:r>
      <w:r>
        <w:rPr>
          <w:rFonts w:hint="eastAsia"/>
        </w:rPr>
        <w:t>月</w:t>
      </w:r>
      <w:r>
        <w:rPr>
          <w:rFonts w:hint="eastAsia"/>
        </w:rPr>
        <w:t>8</w:t>
      </w:r>
      <w:r>
        <w:rPr>
          <w:rFonts w:hint="eastAsia"/>
        </w:rPr>
        <w:t>日（水）</w:t>
      </w:r>
    </w:p>
    <w:p w:rsidR="00C77FD3" w:rsidRDefault="00C77FD3" w:rsidP="00A01372">
      <w:r>
        <w:rPr>
          <w:rFonts w:hint="eastAsia"/>
        </w:rPr>
        <w:t xml:space="preserve">　自民議連原発</w:t>
      </w:r>
      <w:r>
        <w:rPr>
          <w:rFonts w:hint="eastAsia"/>
        </w:rPr>
        <w:t>40</w:t>
      </w:r>
      <w:r>
        <w:rPr>
          <w:rFonts w:hint="eastAsia"/>
        </w:rPr>
        <w:t>年期限見直しを要請、近く党の政務調査会の作業チームに申し入れる。現在最長</w:t>
      </w:r>
      <w:r>
        <w:rPr>
          <w:rFonts w:hint="eastAsia"/>
        </w:rPr>
        <w:t>60</w:t>
      </w:r>
      <w:r>
        <w:rPr>
          <w:rFonts w:hint="eastAsia"/>
        </w:rPr>
        <w:lastRenderedPageBreak/>
        <w:t>年までの特例はあるが規制居の安全性の確認を受ける必要がある。提言は原子炉の直下に活断層がある場合にでもすぐに廃炉とするのではなく、工学的対応ができるか否かの検討を加えることも盛り込んだ。</w:t>
      </w:r>
      <w:r w:rsidR="00A027AD">
        <w:rPr>
          <w:rFonts w:hint="eastAsia"/>
        </w:rPr>
        <w:t xml:space="preserve">　</w:t>
      </w:r>
    </w:p>
    <w:p w:rsidR="00C77FD3" w:rsidRDefault="00C77FD3" w:rsidP="00A01372"/>
    <w:p w:rsidR="00874855" w:rsidRDefault="00874855" w:rsidP="00A01372">
      <w:r>
        <w:rPr>
          <w:rFonts w:hint="eastAsia"/>
        </w:rPr>
        <w:t>2015</w:t>
      </w:r>
      <w:r>
        <w:rPr>
          <w:rFonts w:hint="eastAsia"/>
        </w:rPr>
        <w:t>年</w:t>
      </w:r>
      <w:r>
        <w:rPr>
          <w:rFonts w:hint="eastAsia"/>
        </w:rPr>
        <w:t>7</w:t>
      </w:r>
      <w:r>
        <w:rPr>
          <w:rFonts w:hint="eastAsia"/>
        </w:rPr>
        <w:t>月</w:t>
      </w:r>
      <w:r>
        <w:rPr>
          <w:rFonts w:hint="eastAsia"/>
        </w:rPr>
        <w:t>2</w:t>
      </w:r>
      <w:r>
        <w:rPr>
          <w:rFonts w:hint="eastAsia"/>
        </w:rPr>
        <w:t>日（木）</w:t>
      </w:r>
    </w:p>
    <w:p w:rsidR="00874855" w:rsidRDefault="00874855" w:rsidP="00A01372">
      <w:r>
        <w:rPr>
          <w:rFonts w:hint="eastAsia"/>
        </w:rPr>
        <w:t xml:space="preserve">　電事連、新電力</w:t>
      </w:r>
      <w:r>
        <w:rPr>
          <w:rFonts w:hint="eastAsia"/>
        </w:rPr>
        <w:t>19</w:t>
      </w:r>
      <w:r>
        <w:rPr>
          <w:rFonts w:hint="eastAsia"/>
        </w:rPr>
        <w:t>社は</w:t>
      </w:r>
      <w:r>
        <w:rPr>
          <w:rFonts w:hint="eastAsia"/>
        </w:rPr>
        <w:t>2013</w:t>
      </w:r>
      <w:r>
        <w:rPr>
          <w:rFonts w:hint="eastAsia"/>
        </w:rPr>
        <w:t>年度比で温暖化ガス</w:t>
      </w:r>
      <w:r>
        <w:rPr>
          <w:rFonts w:hint="eastAsia"/>
        </w:rPr>
        <w:t>35</w:t>
      </w:r>
      <w:r>
        <w:rPr>
          <w:rFonts w:hint="eastAsia"/>
        </w:rPr>
        <w:t>％減の目標を掲げた。原発の再稼働や老朽原発の運転延長を前提にしている。環境相は</w:t>
      </w:r>
      <w:r>
        <w:rPr>
          <w:rFonts w:hint="eastAsia"/>
        </w:rPr>
        <w:t>6</w:t>
      </w:r>
      <w:r>
        <w:rPr>
          <w:rFonts w:hint="eastAsia"/>
        </w:rPr>
        <w:t>月</w:t>
      </w:r>
      <w:r>
        <w:rPr>
          <w:rFonts w:hint="eastAsia"/>
        </w:rPr>
        <w:t>12</w:t>
      </w:r>
      <w:r>
        <w:rPr>
          <w:rFonts w:hint="eastAsia"/>
        </w:rPr>
        <w:t>日に大阪ガスとＪパワーが進める宇部市の大型火力発電所について、環境影響評価（アセスメント）に基づき、「見逃し難い」との意見を出した。これに対し経産相は電力業界の自主的枠組みを構築するよう求めた。そこで今回出された目標である。しかし今回の目標は電力販売量</w:t>
      </w:r>
      <w:r>
        <w:rPr>
          <w:rFonts w:hint="eastAsia"/>
        </w:rPr>
        <w:t>1</w:t>
      </w:r>
      <w:r>
        <w:rPr>
          <w:rFonts w:hint="eastAsia"/>
        </w:rPr>
        <w:t>キロワット時</w:t>
      </w:r>
      <w:r w:rsidR="00AE1E3B">
        <w:rPr>
          <w:rFonts w:hint="eastAsia"/>
        </w:rPr>
        <w:t>あたりの目標で、現在</w:t>
      </w:r>
      <w:r w:rsidR="00AE1E3B">
        <w:rPr>
          <w:rFonts w:hint="eastAsia"/>
        </w:rPr>
        <w:t>0.57kg</w:t>
      </w:r>
      <w:r w:rsidR="00AE1E3B">
        <w:rPr>
          <w:rFonts w:hint="eastAsia"/>
        </w:rPr>
        <w:t>を</w:t>
      </w:r>
      <w:r w:rsidR="00AE1E3B">
        <w:rPr>
          <w:rFonts w:hint="eastAsia"/>
        </w:rPr>
        <w:t>0.37</w:t>
      </w:r>
      <w:r w:rsidR="00AE1E3B">
        <w:rPr>
          <w:rFonts w:hint="eastAsia"/>
        </w:rPr>
        <w:t>キログラムとする。</w:t>
      </w:r>
    </w:p>
    <w:p w:rsidR="00AE1E3B" w:rsidRPr="00AE1E3B" w:rsidRDefault="00AE1E3B" w:rsidP="00A01372">
      <w:r>
        <w:rPr>
          <w:rFonts w:hint="eastAsia"/>
        </w:rPr>
        <w:t xml:space="preserve">　政府は</w:t>
      </w:r>
      <w:r>
        <w:rPr>
          <w:rFonts w:hint="eastAsia"/>
        </w:rPr>
        <w:t>30</w:t>
      </w:r>
      <w:r>
        <w:rPr>
          <w:rFonts w:hint="eastAsia"/>
        </w:rPr>
        <w:t>年度の電源構成案で温暖化ガスを</w:t>
      </w:r>
      <w:r>
        <w:rPr>
          <w:rFonts w:hint="eastAsia"/>
        </w:rPr>
        <w:t>13</w:t>
      </w:r>
      <w:r>
        <w:rPr>
          <w:rFonts w:hint="eastAsia"/>
        </w:rPr>
        <w:t>年比</w:t>
      </w:r>
      <w:r>
        <w:rPr>
          <w:rFonts w:hint="eastAsia"/>
        </w:rPr>
        <w:t>26</w:t>
      </w:r>
      <w:r>
        <w:rPr>
          <w:rFonts w:hint="eastAsia"/>
        </w:rPr>
        <w:t>％削減する目標としてる。</w:t>
      </w:r>
    </w:p>
    <w:p w:rsidR="00874855" w:rsidRDefault="00874855" w:rsidP="00A01372"/>
    <w:p w:rsidR="00D37276" w:rsidRDefault="00D37276" w:rsidP="00A01372">
      <w:r>
        <w:rPr>
          <w:rFonts w:hint="eastAsia"/>
        </w:rPr>
        <w:t>2015</w:t>
      </w:r>
      <w:r>
        <w:rPr>
          <w:rFonts w:hint="eastAsia"/>
        </w:rPr>
        <w:t>年６月</w:t>
      </w:r>
      <w:r>
        <w:rPr>
          <w:rFonts w:hint="eastAsia"/>
        </w:rPr>
        <w:t>30</w:t>
      </w:r>
      <w:r>
        <w:rPr>
          <w:rFonts w:hint="eastAsia"/>
        </w:rPr>
        <w:t>日（火）</w:t>
      </w:r>
    </w:p>
    <w:p w:rsidR="00D37276" w:rsidRDefault="00D37276" w:rsidP="00A01372">
      <w:r>
        <w:rPr>
          <w:rFonts w:hint="eastAsia"/>
        </w:rPr>
        <w:t xml:space="preserve">　原発事故と自殺「因果関係」認める、福島地裁、東電に</w:t>
      </w:r>
      <w:r>
        <w:rPr>
          <w:rFonts w:hint="eastAsia"/>
        </w:rPr>
        <w:t>2700</w:t>
      </w:r>
      <w:r>
        <w:rPr>
          <w:rFonts w:hint="eastAsia"/>
        </w:rPr>
        <w:t>万円賠償命令。</w:t>
      </w:r>
    </w:p>
    <w:p w:rsidR="00D37276" w:rsidRDefault="00D37276" w:rsidP="00A01372">
      <w:r>
        <w:rPr>
          <w:rFonts w:hint="eastAsia"/>
        </w:rPr>
        <w:t xml:space="preserve">　避難が原因でうつ病になって自殺した五十崎さん（当時</w:t>
      </w:r>
      <w:r>
        <w:rPr>
          <w:rFonts w:hint="eastAsia"/>
        </w:rPr>
        <w:t>67</w:t>
      </w:r>
      <w:r>
        <w:rPr>
          <w:rFonts w:hint="eastAsia"/>
        </w:rPr>
        <w:t>歳）の遺族が</w:t>
      </w:r>
      <w:r>
        <w:rPr>
          <w:rFonts w:hint="eastAsia"/>
        </w:rPr>
        <w:t>8700</w:t>
      </w:r>
      <w:r>
        <w:rPr>
          <w:rFonts w:hint="eastAsia"/>
        </w:rPr>
        <w:t>万円の賠償を求めた裁判。事故が自殺に寄与した割合を</w:t>
      </w:r>
      <w:r>
        <w:rPr>
          <w:rFonts w:hint="eastAsia"/>
        </w:rPr>
        <w:t>6</w:t>
      </w:r>
      <w:r>
        <w:rPr>
          <w:rFonts w:hint="eastAsia"/>
        </w:rPr>
        <w:t>割と認定。昨年</w:t>
      </w:r>
      <w:r>
        <w:rPr>
          <w:rFonts w:hint="eastAsia"/>
        </w:rPr>
        <w:t>8</w:t>
      </w:r>
      <w:r>
        <w:rPr>
          <w:rFonts w:hint="eastAsia"/>
        </w:rPr>
        <w:t>月の判決に続き</w:t>
      </w:r>
      <w:r>
        <w:rPr>
          <w:rFonts w:hint="eastAsia"/>
        </w:rPr>
        <w:t>2</w:t>
      </w:r>
      <w:r>
        <w:rPr>
          <w:rFonts w:hint="eastAsia"/>
        </w:rPr>
        <w:t>例目。</w:t>
      </w:r>
    </w:p>
    <w:p w:rsidR="00D37276" w:rsidRDefault="00D37276" w:rsidP="00A01372"/>
    <w:p w:rsidR="00D37276" w:rsidRDefault="00D37276" w:rsidP="00A01372"/>
    <w:p w:rsidR="00FF54D4" w:rsidRDefault="00FF54D4" w:rsidP="00FF54D4">
      <w:r>
        <w:rPr>
          <w:rFonts w:hint="eastAsia"/>
        </w:rPr>
        <w:t>2015</w:t>
      </w:r>
      <w:r>
        <w:rPr>
          <w:rFonts w:hint="eastAsia"/>
        </w:rPr>
        <w:t>年</w:t>
      </w:r>
      <w:r>
        <w:rPr>
          <w:rFonts w:hint="eastAsia"/>
        </w:rPr>
        <w:t>6</w:t>
      </w:r>
      <w:r>
        <w:rPr>
          <w:rFonts w:hint="eastAsia"/>
        </w:rPr>
        <w:t>月</w:t>
      </w:r>
      <w:r>
        <w:rPr>
          <w:rFonts w:hint="eastAsia"/>
        </w:rPr>
        <w:t>23</w:t>
      </w:r>
      <w:r>
        <w:rPr>
          <w:rFonts w:hint="eastAsia"/>
        </w:rPr>
        <w:t>日（火）毎日</w:t>
      </w:r>
    </w:p>
    <w:p w:rsidR="00FF54D4" w:rsidRPr="00FF54D4" w:rsidRDefault="00FF54D4" w:rsidP="00FF54D4">
      <w:pPr>
        <w:rPr>
          <w:rFonts w:ascii="ＭＳ 明朝" w:eastAsia="ＭＳ 明朝"/>
        </w:rPr>
      </w:pPr>
      <w:r w:rsidRPr="00FF54D4">
        <w:rPr>
          <w:rFonts w:ascii="ＭＳ 明朝" w:eastAsia="ＭＳ 明朝" w:hAnsi="メイリオ" w:cs="メイリオ" w:hint="eastAsia"/>
          <w:bCs/>
          <w:spacing w:val="5"/>
          <w:kern w:val="36"/>
          <w:szCs w:val="30"/>
        </w:rPr>
        <w:t>福島原発事故：甲状腺がん…１９歳以上も医療費全額助成</w:t>
      </w:r>
    </w:p>
    <w:p w:rsidR="00FF54D4" w:rsidRPr="00FF54D4" w:rsidRDefault="00FF54D4" w:rsidP="00FF54D4">
      <w:pPr>
        <w:widowControl/>
        <w:rPr>
          <w:rFonts w:ascii="ＭＳ 明朝" w:eastAsia="ＭＳ 明朝" w:hAnsi="メイリオ" w:cs="メイリオ"/>
          <w:spacing w:val="5"/>
          <w:kern w:val="0"/>
          <w:szCs w:val="25"/>
        </w:rPr>
      </w:pPr>
      <w:r w:rsidRPr="00FF54D4">
        <w:rPr>
          <w:rFonts w:ascii="ＭＳ 明朝" w:eastAsia="ＭＳ 明朝" w:hAnsi="メイリオ" w:cs="メイリオ" w:hint="eastAsia"/>
          <w:spacing w:val="5"/>
          <w:kern w:val="0"/>
          <w:szCs w:val="25"/>
        </w:rPr>
        <w:t xml:space="preserve">　東京電力福島第１原発事故の影響を調べるため福島県が当時１８歳以下の子供を対象に行っている甲状腺検査で、県は２３日、「がん」や「がんの疑い」と診断された子供らの医療費について、１９歳以上も全額助成すると発表した。７月上旬から申請を受け付け、これまでかかった医療費もさかのぼって助成する。</w:t>
      </w:r>
    </w:p>
    <w:p w:rsidR="00FF54D4" w:rsidRPr="00FF54D4" w:rsidRDefault="00FF54D4" w:rsidP="00FF54D4">
      <w:pPr>
        <w:widowControl/>
        <w:rPr>
          <w:rFonts w:ascii="ＭＳ 明朝" w:eastAsia="ＭＳ 明朝" w:hAnsi="メイリオ" w:cs="メイリオ"/>
          <w:spacing w:val="5"/>
          <w:kern w:val="0"/>
          <w:szCs w:val="25"/>
        </w:rPr>
      </w:pPr>
      <w:r w:rsidRPr="00FF54D4">
        <w:rPr>
          <w:rFonts w:ascii="ＭＳ 明朝" w:eastAsia="ＭＳ 明朝" w:hAnsi="メイリオ" w:cs="メイリオ" w:hint="eastAsia"/>
          <w:spacing w:val="5"/>
          <w:kern w:val="0"/>
          <w:szCs w:val="25"/>
        </w:rPr>
        <w:t xml:space="preserve">　福島県内の自治体は１８歳以下の医療費を全額助成しているが、治療の必要な１９歳以上の人がいることから助成の拡大を決めた。住民票を県外に移した避難者も甲状腺検査を受けていれば、自治体の医療費助成がなくなる年齢から対象とする。</w:t>
      </w:r>
    </w:p>
    <w:p w:rsidR="00FF54D4" w:rsidRPr="00FF54D4" w:rsidRDefault="00FF54D4" w:rsidP="00FF54D4">
      <w:pPr>
        <w:widowControl/>
        <w:rPr>
          <w:rFonts w:ascii="ＭＳ 明朝" w:eastAsia="ＭＳ 明朝" w:hAnsi="メイリオ" w:cs="メイリオ"/>
          <w:spacing w:val="5"/>
          <w:kern w:val="0"/>
          <w:szCs w:val="25"/>
        </w:rPr>
      </w:pPr>
      <w:r w:rsidRPr="00FF54D4">
        <w:rPr>
          <w:rFonts w:ascii="ＭＳ 明朝" w:eastAsia="ＭＳ 明朝" w:hAnsi="メイリオ" w:cs="メイリオ" w:hint="eastAsia"/>
          <w:spacing w:val="5"/>
          <w:kern w:val="0"/>
          <w:szCs w:val="25"/>
        </w:rPr>
        <w:t xml:space="preserve">　県は対象者を約１０００人と見込み、甲状腺がんが増えているかどうか調べるため診療データの提出も求める。</w:t>
      </w:r>
    </w:p>
    <w:p w:rsidR="00FF54D4" w:rsidRDefault="00FD5188" w:rsidP="00FD5188">
      <w:pPr>
        <w:ind w:firstLineChars="100" w:firstLine="210"/>
      </w:pPr>
      <w:r>
        <w:rPr>
          <w:rFonts w:hint="eastAsia"/>
        </w:rPr>
        <w:t>現在のところ，小児甲状腺癌全体で１００名足らず（これでも、信じられないくらい多いのだが）なのに、１９～２３歳（現在の年齢）で１０００名の</w:t>
      </w:r>
      <w:r>
        <w:rPr>
          <w:rFonts w:hint="eastAsia"/>
        </w:rPr>
        <w:t xml:space="preserve"> </w:t>
      </w:r>
      <w:r>
        <w:rPr>
          <w:rFonts w:hint="eastAsia"/>
        </w:rPr>
        <w:t>甲状腺癌が発症すると見込んでいるわけで、福島県の小児甲状腺癌全体では、数万人規模の発症を見込んでいるということになる。</w:t>
      </w:r>
    </w:p>
    <w:p w:rsidR="00FF54D4" w:rsidRDefault="00FF54D4" w:rsidP="00A01372"/>
    <w:p w:rsidR="00F013D6" w:rsidRDefault="00F013D6" w:rsidP="00A01372">
      <w:r>
        <w:rPr>
          <w:rFonts w:hint="eastAsia"/>
        </w:rPr>
        <w:t>2015</w:t>
      </w:r>
      <w:r>
        <w:rPr>
          <w:rFonts w:hint="eastAsia"/>
        </w:rPr>
        <w:t>年</w:t>
      </w:r>
      <w:r>
        <w:rPr>
          <w:rFonts w:hint="eastAsia"/>
        </w:rPr>
        <w:t>6</w:t>
      </w:r>
      <w:r>
        <w:rPr>
          <w:rFonts w:hint="eastAsia"/>
        </w:rPr>
        <w:t>月</w:t>
      </w:r>
      <w:r>
        <w:rPr>
          <w:rFonts w:hint="eastAsia"/>
        </w:rPr>
        <w:t>19</w:t>
      </w:r>
      <w:r>
        <w:rPr>
          <w:rFonts w:hint="eastAsia"/>
        </w:rPr>
        <w:t>日（金）</w:t>
      </w:r>
    </w:p>
    <w:p w:rsidR="00F013D6" w:rsidRPr="00C4338C" w:rsidRDefault="00F013D6" w:rsidP="00C4338C">
      <w:pPr>
        <w:widowControl/>
        <w:spacing w:line="240" w:lineRule="atLeast"/>
        <w:rPr>
          <w:rFonts w:ascii="ＭＳ 明朝" w:eastAsia="ＭＳ 明朝" w:hAnsi="Arial" w:cs="Arial"/>
          <w:bCs/>
          <w:kern w:val="0"/>
          <w:szCs w:val="29"/>
        </w:rPr>
      </w:pPr>
      <w:r w:rsidRPr="00C4338C">
        <w:rPr>
          <w:rFonts w:ascii="ＭＳ 明朝" w:eastAsia="ＭＳ 明朝" w:hAnsi="Arial" w:cs="Arial"/>
          <w:bCs/>
          <w:kern w:val="36"/>
          <w:szCs w:val="34"/>
        </w:rPr>
        <w:t>原発輸出 リスク税金で、</w:t>
      </w:r>
      <w:r w:rsidRPr="00C4338C">
        <w:rPr>
          <w:rFonts w:ascii="ＭＳ 明朝" w:eastAsia="ＭＳ 明朝" w:hAnsi="Arial" w:cs="Arial"/>
          <w:bCs/>
          <w:kern w:val="0"/>
          <w:szCs w:val="29"/>
        </w:rPr>
        <w:t>藤野氏　履行担保制度を批判</w:t>
      </w:r>
    </w:p>
    <w:p w:rsidR="00F013D6" w:rsidRPr="00C4338C" w:rsidRDefault="00F013D6" w:rsidP="00C4338C">
      <w:pPr>
        <w:widowControl/>
        <w:spacing w:line="240" w:lineRule="atLeast"/>
        <w:ind w:firstLineChars="100" w:firstLine="210"/>
        <w:rPr>
          <w:rFonts w:ascii="ＭＳ 明朝" w:eastAsia="ＭＳ 明朝" w:hAnsi="Arial" w:cs="Arial"/>
          <w:kern w:val="0"/>
          <w:szCs w:val="24"/>
        </w:rPr>
      </w:pPr>
      <w:r w:rsidRPr="00C4338C">
        <w:rPr>
          <w:rFonts w:ascii="ＭＳ 明朝" w:eastAsia="ＭＳ 明朝" w:hAnsi="Arial" w:cs="Arial"/>
          <w:kern w:val="0"/>
          <w:szCs w:val="24"/>
        </w:rPr>
        <w:t>企業の輸出取引に保険をかけ、国が再保険を引き受ける貿易保険制度の改定案の質疑が１７日の衆院経済産業委員会で行われ、日本共産党の藤野保史議員が質問に立ちました。改定案は業務にあたる独立行政法人日本貿易保険（ＮＥＸＩ）を特殊会社にし、ＮＥＸＩの資金調達が困難となった場合、国民負担で補う「履行担保制度」を導入。貿易保険利用企業の８割は、資本金１００億円以上の大企業です。</w:t>
      </w:r>
    </w:p>
    <w:p w:rsidR="00F013D6" w:rsidRPr="00C4338C" w:rsidRDefault="00F013D6" w:rsidP="00C4338C">
      <w:pPr>
        <w:widowControl/>
        <w:spacing w:line="240" w:lineRule="atLeast"/>
        <w:rPr>
          <w:rFonts w:ascii="ＭＳ 明朝" w:eastAsia="ＭＳ 明朝" w:hAnsi="Arial" w:cs="Arial"/>
          <w:kern w:val="0"/>
          <w:szCs w:val="24"/>
        </w:rPr>
      </w:pPr>
      <w:r w:rsidRPr="00C4338C">
        <w:rPr>
          <w:rFonts w:ascii="ＭＳ 明朝" w:eastAsia="ＭＳ 明朝" w:hAnsi="Arial" w:cs="Arial"/>
          <w:kern w:val="0"/>
          <w:szCs w:val="24"/>
        </w:rPr>
        <w:lastRenderedPageBreak/>
        <w:t xml:space="preserve">　藤野議員は、ＮＥＸＩが引き受けた原子力関連案件は２００１年からの１５年間で５４件、１７１６億円に達し、１件あたり３２億円で、主に部品だとしたうえで、原発システムの輸出は２兆円にのぼるものもあると指摘。「原発システム全体にバージョンアップするということか」とただしました。宮沢洋一経産相は「（原子力の）発電所全体で協力することも可能性としてある」と認めました。</w:t>
      </w:r>
    </w:p>
    <w:p w:rsidR="00F013D6" w:rsidRPr="00C4338C" w:rsidRDefault="00F013D6" w:rsidP="00C4338C">
      <w:pPr>
        <w:widowControl/>
        <w:spacing w:line="240" w:lineRule="atLeast"/>
        <w:rPr>
          <w:rFonts w:ascii="ＭＳ 明朝" w:eastAsia="ＭＳ 明朝" w:hAnsi="Arial" w:cs="Arial"/>
          <w:kern w:val="0"/>
          <w:szCs w:val="24"/>
        </w:rPr>
      </w:pPr>
      <w:r w:rsidRPr="00C4338C">
        <w:rPr>
          <w:rFonts w:ascii="ＭＳ 明朝" w:eastAsia="ＭＳ 明朝" w:hAnsi="Arial" w:cs="Arial"/>
          <w:kern w:val="0"/>
          <w:szCs w:val="24"/>
        </w:rPr>
        <w:t xml:space="preserve">　また藤野氏は、現行法では再保険の限度額などが定められているが、改定案の「履行担保制度」には限度額の規定がないと追及。宮沢経産相は「必要なときは国会の議決対象ということで、国会の縛りがかかっている範囲でしかできない」と答弁。国会の議決があれば、税金でいくらでも手当てできることが明らかになりました。</w:t>
      </w:r>
    </w:p>
    <w:p w:rsidR="00F013D6" w:rsidRPr="00C4338C" w:rsidRDefault="00F013D6" w:rsidP="00C4338C">
      <w:pPr>
        <w:widowControl/>
        <w:spacing w:line="240" w:lineRule="atLeast"/>
        <w:rPr>
          <w:rFonts w:ascii="ＭＳ 明朝" w:eastAsia="ＭＳ 明朝" w:hAnsi="Arial" w:cs="Arial"/>
          <w:kern w:val="0"/>
          <w:szCs w:val="24"/>
        </w:rPr>
      </w:pPr>
      <w:r w:rsidRPr="00C4338C">
        <w:rPr>
          <w:rFonts w:ascii="ＭＳ 明朝" w:eastAsia="ＭＳ 明朝" w:hAnsi="Arial" w:cs="Arial"/>
          <w:kern w:val="0"/>
          <w:szCs w:val="24"/>
        </w:rPr>
        <w:t xml:space="preserve">　藤野氏は、原発インフラ輸出を扱う大企業にとって、リスクを気にする必要がなくなり、「さらに自由度を高めるものになる」と批判しました。</w:t>
      </w:r>
    </w:p>
    <w:p w:rsidR="00F013D6" w:rsidRPr="00F013D6" w:rsidRDefault="00F013D6" w:rsidP="00A01372"/>
    <w:p w:rsidR="003C3DAD" w:rsidRPr="003C3DAD" w:rsidRDefault="003C3DAD" w:rsidP="00A01372">
      <w:r>
        <w:rPr>
          <w:rFonts w:hint="eastAsia"/>
        </w:rPr>
        <w:t>2015</w:t>
      </w:r>
      <w:r>
        <w:rPr>
          <w:rFonts w:hint="eastAsia"/>
        </w:rPr>
        <w:t>年</w:t>
      </w:r>
      <w:r>
        <w:rPr>
          <w:rFonts w:hint="eastAsia"/>
        </w:rPr>
        <w:t>6</w:t>
      </w:r>
      <w:r>
        <w:rPr>
          <w:rFonts w:hint="eastAsia"/>
        </w:rPr>
        <w:t>月</w:t>
      </w:r>
      <w:r>
        <w:rPr>
          <w:rFonts w:hint="eastAsia"/>
        </w:rPr>
        <w:t>18</w:t>
      </w:r>
      <w:r>
        <w:rPr>
          <w:rFonts w:hint="eastAsia"/>
        </w:rPr>
        <w:t>日（木）</w:t>
      </w:r>
    </w:p>
    <w:p w:rsidR="003C3DAD" w:rsidRDefault="003C3DAD" w:rsidP="00A01372">
      <w:r>
        <w:rPr>
          <w:rFonts w:hint="eastAsia"/>
        </w:rPr>
        <w:t xml:space="preserve">　戦後</w:t>
      </w:r>
      <w:r>
        <w:rPr>
          <w:rFonts w:hint="eastAsia"/>
        </w:rPr>
        <w:t>60</w:t>
      </w:r>
      <w:r>
        <w:rPr>
          <w:rFonts w:hint="eastAsia"/>
        </w:rPr>
        <w:t>年以上続いた大手</w:t>
      </w:r>
      <w:r>
        <w:rPr>
          <w:rFonts w:hint="eastAsia"/>
        </w:rPr>
        <w:t>9</w:t>
      </w:r>
      <w:r>
        <w:rPr>
          <w:rFonts w:hint="eastAsia"/>
        </w:rPr>
        <w:t>社による地域独占は名実ともに終わる。</w:t>
      </w:r>
      <w:r>
        <w:rPr>
          <w:rFonts w:hint="eastAsia"/>
        </w:rPr>
        <w:t>20</w:t>
      </w:r>
      <w:r>
        <w:rPr>
          <w:rFonts w:hint="eastAsia"/>
        </w:rPr>
        <w:t>年</w:t>
      </w:r>
      <w:r>
        <w:rPr>
          <w:rFonts w:hint="eastAsia"/>
        </w:rPr>
        <w:t>4</w:t>
      </w:r>
      <w:r>
        <w:rPr>
          <w:rFonts w:hint="eastAsia"/>
        </w:rPr>
        <w:t>月には電気料金を認可する規制も撤廃する。再生可能エネルギーでつくった電気だけを選んで買えるようになる可能性がある。送電会社が統合すれば家庭に電気を届ける費用が大幅に下がる効果も期待できる。</w:t>
      </w:r>
    </w:p>
    <w:p w:rsidR="003C3DAD" w:rsidRDefault="003C3DAD" w:rsidP="00A01372">
      <w:r>
        <w:rPr>
          <w:rFonts w:hint="eastAsia"/>
        </w:rPr>
        <w:t xml:space="preserve">　しかしイギリスでは</w:t>
      </w:r>
      <w:r>
        <w:rPr>
          <w:rFonts w:hint="eastAsia"/>
        </w:rPr>
        <w:t>1999</w:t>
      </w:r>
      <w:r>
        <w:rPr>
          <w:rFonts w:hint="eastAsia"/>
        </w:rPr>
        <w:t>年に小売を自由化してから</w:t>
      </w:r>
      <w:r>
        <w:rPr>
          <w:rFonts w:hint="eastAsia"/>
        </w:rPr>
        <w:t>13</w:t>
      </w:r>
      <w:r>
        <w:rPr>
          <w:rFonts w:hint="eastAsia"/>
        </w:rPr>
        <w:t>年までに電気料金は</w:t>
      </w:r>
      <w:r>
        <w:rPr>
          <w:rFonts w:hint="eastAsia"/>
        </w:rPr>
        <w:t>2</w:t>
      </w:r>
      <w:r>
        <w:rPr>
          <w:rFonts w:hint="eastAsia"/>
        </w:rPr>
        <w:t>倍に上昇した。自由化後に大手電力が卸電力の価格を操作。市場競争が働かなかった。政府は今秋にも自由化後の電力市場の取引を監視する「電力。ガス取引監視等委員会」を立ち上げる。</w:t>
      </w:r>
    </w:p>
    <w:p w:rsidR="006650DC" w:rsidRDefault="006650DC" w:rsidP="00A01372">
      <w:r>
        <w:rPr>
          <w:rFonts w:hint="eastAsia"/>
        </w:rPr>
        <w:t xml:space="preserve">　来年４月に参入するのはせいぜい数十社ではないかとの声もある。通信では結局は大手</w:t>
      </w:r>
      <w:r>
        <w:rPr>
          <w:rFonts w:hint="eastAsia"/>
        </w:rPr>
        <w:t>3</w:t>
      </w:r>
      <w:r>
        <w:rPr>
          <w:rFonts w:hint="eastAsia"/>
        </w:rPr>
        <w:t>社に集約された。</w:t>
      </w:r>
    </w:p>
    <w:p w:rsidR="003C3DAD" w:rsidRPr="003C3DAD" w:rsidRDefault="003C3DAD" w:rsidP="00A01372"/>
    <w:p w:rsidR="0019170E" w:rsidRDefault="0019170E" w:rsidP="00A01372">
      <w:r>
        <w:rPr>
          <w:rFonts w:hint="eastAsia"/>
        </w:rPr>
        <w:t>2015</w:t>
      </w:r>
      <w:r>
        <w:rPr>
          <w:rFonts w:hint="eastAsia"/>
        </w:rPr>
        <w:t>年</w:t>
      </w:r>
      <w:r>
        <w:rPr>
          <w:rFonts w:hint="eastAsia"/>
        </w:rPr>
        <w:t>6</w:t>
      </w:r>
      <w:r>
        <w:rPr>
          <w:rFonts w:hint="eastAsia"/>
        </w:rPr>
        <w:t>月</w:t>
      </w:r>
      <w:r>
        <w:rPr>
          <w:rFonts w:hint="eastAsia"/>
        </w:rPr>
        <w:t>17</w:t>
      </w:r>
      <w:r>
        <w:rPr>
          <w:rFonts w:hint="eastAsia"/>
        </w:rPr>
        <w:t>日（水）</w:t>
      </w:r>
    </w:p>
    <w:p w:rsidR="0019170E" w:rsidRDefault="0019170E" w:rsidP="00A01372">
      <w:r>
        <w:rPr>
          <w:rFonts w:hint="eastAsia"/>
        </w:rPr>
        <w:t xml:space="preserve">　送電部門の分社化を義務付ける改正電気事業法が</w:t>
      </w:r>
      <w:r>
        <w:rPr>
          <w:rFonts w:hint="eastAsia"/>
        </w:rPr>
        <w:t>17</w:t>
      </w:r>
      <w:r>
        <w:rPr>
          <w:rFonts w:hint="eastAsia"/>
        </w:rPr>
        <w:t>日の参院本会議で成立した。</w:t>
      </w:r>
      <w:r>
        <w:rPr>
          <w:rFonts w:hint="eastAsia"/>
        </w:rPr>
        <w:t>20</w:t>
      </w:r>
      <w:r>
        <w:rPr>
          <w:rFonts w:hint="eastAsia"/>
        </w:rPr>
        <w:t>年</w:t>
      </w:r>
      <w:r>
        <w:rPr>
          <w:rFonts w:hint="eastAsia"/>
        </w:rPr>
        <w:t>4</w:t>
      </w:r>
      <w:r>
        <w:rPr>
          <w:rFonts w:hint="eastAsia"/>
        </w:rPr>
        <w:t>月から。送配電部門の独立性を高め、新規事業者が送電線や電柱を使いやすくする。電気料金認可規制も</w:t>
      </w:r>
      <w:r>
        <w:rPr>
          <w:rFonts w:hint="eastAsia"/>
        </w:rPr>
        <w:t>20</w:t>
      </w:r>
      <w:r>
        <w:rPr>
          <w:rFonts w:hint="eastAsia"/>
        </w:rPr>
        <w:t>年以降に撤廃する。改正ガス事業法も成立。</w:t>
      </w:r>
      <w:r>
        <w:rPr>
          <w:rFonts w:hint="eastAsia"/>
        </w:rPr>
        <w:t>22</w:t>
      </w:r>
      <w:r>
        <w:rPr>
          <w:rFonts w:hint="eastAsia"/>
        </w:rPr>
        <w:t>年４月にガス導管部門の分社化を求める。大手３社に対象を絞った。</w:t>
      </w:r>
      <w:r>
        <w:rPr>
          <w:rFonts w:hint="eastAsia"/>
        </w:rPr>
        <w:t>17</w:t>
      </w:r>
      <w:r>
        <w:rPr>
          <w:rFonts w:hint="eastAsia"/>
        </w:rPr>
        <w:t>年</w:t>
      </w:r>
      <w:r>
        <w:rPr>
          <w:rFonts w:hint="eastAsia"/>
        </w:rPr>
        <w:t>4</w:t>
      </w:r>
      <w:r>
        <w:rPr>
          <w:rFonts w:hint="eastAsia"/>
        </w:rPr>
        <w:t>月から小売り市場を全面自由化する。</w:t>
      </w:r>
    </w:p>
    <w:p w:rsidR="0019170E" w:rsidRDefault="0019170E" w:rsidP="00A01372"/>
    <w:p w:rsidR="00A01372" w:rsidRDefault="00A01372" w:rsidP="00A01372">
      <w:r>
        <w:rPr>
          <w:rFonts w:hint="eastAsia"/>
        </w:rPr>
        <w:t>2016</w:t>
      </w:r>
      <w:r>
        <w:rPr>
          <w:rFonts w:hint="eastAsia"/>
        </w:rPr>
        <w:t>年</w:t>
      </w:r>
      <w:r>
        <w:rPr>
          <w:rFonts w:hint="eastAsia"/>
        </w:rPr>
        <w:t>6</w:t>
      </w:r>
      <w:r>
        <w:rPr>
          <w:rFonts w:hint="eastAsia"/>
        </w:rPr>
        <w:t>月</w:t>
      </w:r>
      <w:r>
        <w:rPr>
          <w:rFonts w:hint="eastAsia"/>
        </w:rPr>
        <w:t>11</w:t>
      </w:r>
      <w:r>
        <w:rPr>
          <w:rFonts w:hint="eastAsia"/>
        </w:rPr>
        <w:t>日（木）～</w:t>
      </w:r>
      <w:r>
        <w:rPr>
          <w:rFonts w:hint="eastAsia"/>
        </w:rPr>
        <w:t>16</w:t>
      </w:r>
      <w:r>
        <w:rPr>
          <w:rFonts w:hint="eastAsia"/>
        </w:rPr>
        <w:t>日（水）</w:t>
      </w:r>
      <w:r>
        <w:rPr>
          <w:rFonts w:hint="eastAsia"/>
        </w:rPr>
        <w:t>4</w:t>
      </w:r>
      <w:r>
        <w:rPr>
          <w:rFonts w:hint="eastAsia"/>
        </w:rPr>
        <w:t>回シリーズ（再生エネは高いか？）</w:t>
      </w:r>
    </w:p>
    <w:p w:rsidR="00A01372" w:rsidRDefault="004F3F2F" w:rsidP="00B92BE0">
      <w:pPr>
        <w:pStyle w:val="ae"/>
        <w:numPr>
          <w:ilvl w:val="0"/>
          <w:numId w:val="5"/>
        </w:numPr>
        <w:ind w:leftChars="0"/>
      </w:pPr>
      <w:r>
        <w:rPr>
          <w:rFonts w:hint="eastAsia"/>
        </w:rPr>
        <w:t>東北</w:t>
      </w:r>
      <w:r w:rsidR="00A01372">
        <w:rPr>
          <w:rFonts w:hint="eastAsia"/>
        </w:rPr>
        <w:t>大学明日香</w:t>
      </w:r>
      <w:r>
        <w:rPr>
          <w:rFonts w:hint="eastAsia"/>
        </w:rPr>
        <w:t>壽川（じゅせん）</w:t>
      </w:r>
      <w:r w:rsidR="00A01372">
        <w:rPr>
          <w:rFonts w:hint="eastAsia"/>
        </w:rPr>
        <w:t>教授</w:t>
      </w:r>
    </w:p>
    <w:p w:rsidR="00A01372" w:rsidRDefault="00A01372" w:rsidP="00A01372">
      <w:pPr>
        <w:ind w:firstLineChars="100" w:firstLine="210"/>
      </w:pPr>
      <w:r>
        <w:rPr>
          <w:rFonts w:hint="eastAsia"/>
        </w:rPr>
        <w:t>既存の原発を使用期限</w:t>
      </w:r>
      <w:r>
        <w:rPr>
          <w:rFonts w:hint="eastAsia"/>
        </w:rPr>
        <w:t>40</w:t>
      </w:r>
      <w:r>
        <w:rPr>
          <w:rFonts w:hint="eastAsia"/>
        </w:rPr>
        <w:t>年間で順次廃炉にすると、</w:t>
      </w:r>
      <w:r>
        <w:rPr>
          <w:rFonts w:hint="eastAsia"/>
        </w:rPr>
        <w:t>30</w:t>
      </w:r>
      <w:r>
        <w:rPr>
          <w:rFonts w:hint="eastAsia"/>
        </w:rPr>
        <w:t>年の原発比率は約</w:t>
      </w:r>
      <w:r>
        <w:rPr>
          <w:rFonts w:hint="eastAsia"/>
        </w:rPr>
        <w:t>15</w:t>
      </w:r>
      <w:r>
        <w:rPr>
          <w:rFonts w:hint="eastAsia"/>
        </w:rPr>
        <w:t>％、原発の使用期限延長や新増設を前提にしなければ</w:t>
      </w:r>
      <w:r>
        <w:rPr>
          <w:rFonts w:hint="eastAsia"/>
        </w:rPr>
        <w:t>20</w:t>
      </w:r>
      <w:r>
        <w:rPr>
          <w:rFonts w:hint="eastAsia"/>
        </w:rPr>
        <w:t>～</w:t>
      </w:r>
      <w:r>
        <w:rPr>
          <w:rFonts w:hint="eastAsia"/>
        </w:rPr>
        <w:t>22</w:t>
      </w:r>
      <w:r>
        <w:rPr>
          <w:rFonts w:hint="eastAsia"/>
        </w:rPr>
        <w:t>％にはならない。</w:t>
      </w:r>
    </w:p>
    <w:p w:rsidR="00A01372" w:rsidRDefault="00A01372" w:rsidP="00A01372">
      <w:pPr>
        <w:ind w:firstLineChars="100" w:firstLine="210"/>
      </w:pPr>
      <w:r>
        <w:rPr>
          <w:rFonts w:hint="eastAsia"/>
        </w:rPr>
        <w:t>太陽光は</w:t>
      </w:r>
      <w:r>
        <w:rPr>
          <w:rFonts w:hint="eastAsia"/>
        </w:rPr>
        <w:t>7</w:t>
      </w:r>
      <w:r>
        <w:rPr>
          <w:rFonts w:hint="eastAsia"/>
        </w:rPr>
        <w:t>％の</w:t>
      </w:r>
      <w:r>
        <w:rPr>
          <w:rFonts w:hint="eastAsia"/>
        </w:rPr>
        <w:t>6400</w:t>
      </w:r>
      <w:r>
        <w:rPr>
          <w:rFonts w:hint="eastAsia"/>
        </w:rPr>
        <w:t>万ｋｗ。現在の固定価格買取制度の太陽光認定容量は</w:t>
      </w:r>
      <w:r>
        <w:rPr>
          <w:rFonts w:hint="eastAsia"/>
        </w:rPr>
        <w:t>7160</w:t>
      </w:r>
      <w:r>
        <w:rPr>
          <w:rFonts w:hint="eastAsia"/>
        </w:rPr>
        <w:t>万ｋｗで既にこれを超えている。</w:t>
      </w:r>
      <w:r w:rsidR="004505B5">
        <w:rPr>
          <w:rFonts w:hint="eastAsia"/>
        </w:rPr>
        <w:t>風力は</w:t>
      </w:r>
      <w:r w:rsidR="004505B5">
        <w:rPr>
          <w:rFonts w:hint="eastAsia"/>
        </w:rPr>
        <w:t>1.7</w:t>
      </w:r>
      <w:r w:rsidR="004505B5">
        <w:rPr>
          <w:rFonts w:hint="eastAsia"/>
        </w:rPr>
        <w:t>％の</w:t>
      </w:r>
      <w:r w:rsidR="004505B5">
        <w:rPr>
          <w:rFonts w:hint="eastAsia"/>
        </w:rPr>
        <w:t>1000</w:t>
      </w:r>
      <w:r w:rsidR="004505B5">
        <w:rPr>
          <w:rFonts w:hint="eastAsia"/>
        </w:rPr>
        <w:t>万ｋｗ。既設分に環境影響評価中のものを加えると</w:t>
      </w:r>
      <w:r w:rsidR="004505B5">
        <w:rPr>
          <w:rFonts w:hint="eastAsia"/>
        </w:rPr>
        <w:t>800</w:t>
      </w:r>
      <w:r w:rsidR="004505B5">
        <w:rPr>
          <w:rFonts w:hint="eastAsia"/>
        </w:rPr>
        <w:t>万ｋｗ。抑制目標であることは歴然。</w:t>
      </w:r>
    </w:p>
    <w:p w:rsidR="004505B5" w:rsidRDefault="004505B5" w:rsidP="00A01372">
      <w:pPr>
        <w:ind w:firstLineChars="100" w:firstLine="210"/>
      </w:pPr>
      <w:r>
        <w:rPr>
          <w:rFonts w:hint="eastAsia"/>
        </w:rPr>
        <w:t>ドイツでは、卸売市場での電力価格がここ数年下降し続けている。それは、市場では、限界費用（発電量を</w:t>
      </w:r>
      <w:r>
        <w:rPr>
          <w:rFonts w:hint="eastAsia"/>
        </w:rPr>
        <w:t>1</w:t>
      </w:r>
      <w:r>
        <w:rPr>
          <w:rFonts w:hint="eastAsia"/>
        </w:rPr>
        <w:t>単位増やすときにかかる追加費用）が安い再エネの普及が進んでいるからだ。燃料費がほとんどかからない太陽光や風力による電力は卸売市場で価格形成の中心。この価格加工傾向は最エネが進むほど強くなる。</w:t>
      </w:r>
    </w:p>
    <w:p w:rsidR="004505B5" w:rsidRDefault="004505B5" w:rsidP="00A01372">
      <w:pPr>
        <w:ind w:firstLineChars="100" w:firstLine="210"/>
      </w:pPr>
      <w:r>
        <w:rPr>
          <w:rFonts w:hint="eastAsia"/>
        </w:rPr>
        <w:lastRenderedPageBreak/>
        <w:t>欧州では、火力や原発は再エネとの価格競争に敗れ、不採算化する現象が起きている。ドイツ国内最大規模の電力会社エーオンは、原発と火力を</w:t>
      </w:r>
      <w:r w:rsidR="004F3F2F">
        <w:rPr>
          <w:rFonts w:hint="eastAsia"/>
        </w:rPr>
        <w:t>分社化すると発表した。再エネ普及で経営が苦しくなっているのは再エネ比率が低い電力会社だ。</w:t>
      </w:r>
    </w:p>
    <w:p w:rsidR="004F3F2F" w:rsidRDefault="004F3F2F" w:rsidP="00A01372">
      <w:pPr>
        <w:ind w:firstLineChars="100" w:firstLine="210"/>
      </w:pPr>
      <w:r>
        <w:rPr>
          <w:rFonts w:hint="eastAsia"/>
        </w:rPr>
        <w:t>最近、米国企業が従来の３分の１の価格の蓄電池を開発した。まさの産業革命が起きているのが再エネの世界。雇用も増大する。</w:t>
      </w:r>
    </w:p>
    <w:p w:rsidR="00A01372" w:rsidRPr="00A01372" w:rsidRDefault="00A01372" w:rsidP="00A01372">
      <w:pPr>
        <w:ind w:left="360"/>
      </w:pPr>
    </w:p>
    <w:p w:rsidR="00A01372" w:rsidRDefault="004F3F2F" w:rsidP="00B92BE0">
      <w:pPr>
        <w:pStyle w:val="ae"/>
        <w:numPr>
          <w:ilvl w:val="0"/>
          <w:numId w:val="5"/>
        </w:numPr>
        <w:ind w:leftChars="0"/>
        <w:rPr>
          <w:lang w:eastAsia="zh-TW"/>
        </w:rPr>
      </w:pPr>
      <w:r>
        <w:rPr>
          <w:rFonts w:hint="eastAsia"/>
          <w:lang w:eastAsia="zh-TW"/>
        </w:rPr>
        <w:t>立命館大学大島堅一教授</w:t>
      </w:r>
    </w:p>
    <w:p w:rsidR="004F3F2F" w:rsidRDefault="004F3F2F" w:rsidP="004F3F2F">
      <w:pPr>
        <w:ind w:firstLineChars="100" w:firstLine="210"/>
      </w:pPr>
      <w:r>
        <w:rPr>
          <w:rFonts w:hint="eastAsia"/>
        </w:rPr>
        <w:t>原発はできるだけ安く、再生可能エネルギーはできるだけ高くみせようとしており、政策を誤った方向に誘導していると批判。</w:t>
      </w:r>
    </w:p>
    <w:p w:rsidR="00A670F2" w:rsidRDefault="004F3F2F" w:rsidP="004F3F2F">
      <w:pPr>
        <w:ind w:firstLineChars="100" w:firstLine="210"/>
      </w:pPr>
      <w:r>
        <w:rPr>
          <w:rFonts w:hint="eastAsia"/>
        </w:rPr>
        <w:t>試算は新規建設を想定しているので、設計段階で対策をとれば、追加費用の多くは省くことが出来るという理屈。例えば、津波対策の防潮堤は、敷地を高くしておけば必要ないとしてすべて除外している。</w:t>
      </w:r>
    </w:p>
    <w:p w:rsidR="004F3F2F" w:rsidRDefault="00A670F2" w:rsidP="004F3F2F">
      <w:pPr>
        <w:ind w:firstLineChars="100" w:firstLine="210"/>
      </w:pPr>
      <w:r>
        <w:rPr>
          <w:rFonts w:hint="eastAsia"/>
        </w:rPr>
        <w:t>その一方、新規建設といいながら、二重の原子炉格納容器や、炉心溶融で溶け落ちた核燃料の受け皿となるコアキャッチャーの導入は想定していない。</w:t>
      </w:r>
    </w:p>
    <w:p w:rsidR="00A670F2" w:rsidRDefault="00A670F2" w:rsidP="004F3F2F">
      <w:pPr>
        <w:ind w:firstLineChars="100" w:firstLine="210"/>
      </w:pPr>
      <w:r>
        <w:rPr>
          <w:rFonts w:hint="eastAsia"/>
        </w:rPr>
        <w:t>イギリスで二十数年ぶりの新規建設となるヒンクリーポイントＣ原発は、最終投資額が</w:t>
      </w:r>
      <w:r>
        <w:rPr>
          <w:rFonts w:hint="eastAsia"/>
        </w:rPr>
        <w:t>240</w:t>
      </w:r>
      <w:r>
        <w:rPr>
          <w:rFonts w:hint="eastAsia"/>
        </w:rPr>
        <w:t>億ポンド（</w:t>
      </w:r>
      <w:r>
        <w:rPr>
          <w:rFonts w:hint="eastAsia"/>
        </w:rPr>
        <w:t>4</w:t>
      </w:r>
      <w:r>
        <w:rPr>
          <w:rFonts w:hint="eastAsia"/>
        </w:rPr>
        <w:t>兆</w:t>
      </w:r>
      <w:r>
        <w:rPr>
          <w:rFonts w:hint="eastAsia"/>
        </w:rPr>
        <w:t>5600</w:t>
      </w:r>
      <w:r>
        <w:rPr>
          <w:rFonts w:hint="eastAsia"/>
        </w:rPr>
        <w:t>億円）に上る。欧米の規制強化を踏まえていないことが追加的安全対策費用や建設費用の過小評価につながっている。</w:t>
      </w:r>
    </w:p>
    <w:p w:rsidR="00A670F2" w:rsidRDefault="00A670F2" w:rsidP="004F3F2F">
      <w:pPr>
        <w:ind w:firstLineChars="100" w:firstLine="210"/>
      </w:pPr>
      <w:r>
        <w:rPr>
          <w:rFonts w:hint="eastAsia"/>
        </w:rPr>
        <w:t>事故リスク対応費用も問題。</w:t>
      </w:r>
      <w:r w:rsidR="005075DC">
        <w:rPr>
          <w:rFonts w:hint="eastAsia"/>
        </w:rPr>
        <w:t>原発事故の発生頻度は意見に隔たりがあることから、電力会社全体が</w:t>
      </w:r>
      <w:r w:rsidR="005075DC">
        <w:rPr>
          <w:rFonts w:hint="eastAsia"/>
        </w:rPr>
        <w:t>40</w:t>
      </w:r>
      <w:r w:rsidR="005075DC">
        <w:rPr>
          <w:rFonts w:hint="eastAsia"/>
        </w:rPr>
        <w:t>年間かけて支払う「共済方式」が</w:t>
      </w:r>
      <w:r w:rsidR="005075DC">
        <w:rPr>
          <w:rFonts w:hint="eastAsia"/>
        </w:rPr>
        <w:t>11</w:t>
      </w:r>
      <w:r w:rsidR="005075DC">
        <w:rPr>
          <w:rFonts w:hint="eastAsia"/>
        </w:rPr>
        <w:t>年の検証では採用されたが、今回は「発生頻度方式」に変質させた。共済方式では</w:t>
      </w:r>
      <w:r w:rsidR="005075DC">
        <w:rPr>
          <w:rFonts w:hint="eastAsia"/>
        </w:rPr>
        <w:t>50</w:t>
      </w:r>
      <w:r w:rsidR="005075DC">
        <w:rPr>
          <w:rFonts w:hint="eastAsia"/>
        </w:rPr>
        <w:t>基が</w:t>
      </w:r>
      <w:r w:rsidR="005075DC">
        <w:rPr>
          <w:rFonts w:hint="eastAsia"/>
        </w:rPr>
        <w:t>40</w:t>
      </w:r>
      <w:r w:rsidR="005075DC">
        <w:rPr>
          <w:rFonts w:hint="eastAsia"/>
        </w:rPr>
        <w:t>年間で１回起きる、つまり</w:t>
      </w:r>
      <w:r w:rsidR="005075DC">
        <w:rPr>
          <w:rFonts w:hint="eastAsia"/>
        </w:rPr>
        <w:t>2000</w:t>
      </w:r>
      <w:r w:rsidR="005075DC">
        <w:rPr>
          <w:rFonts w:hint="eastAsia"/>
        </w:rPr>
        <w:t>炉年に１回だったものを、安全対策がとられたからという理由で</w:t>
      </w:r>
      <w:r w:rsidR="005075DC">
        <w:rPr>
          <w:rFonts w:hint="eastAsia"/>
        </w:rPr>
        <w:t>4000</w:t>
      </w:r>
      <w:r w:rsidR="005075DC">
        <w:rPr>
          <w:rFonts w:hint="eastAsia"/>
        </w:rPr>
        <w:t>炉年に１回に修正した。その結果、</w:t>
      </w:r>
      <w:r w:rsidR="005075DC">
        <w:rPr>
          <w:rFonts w:hint="eastAsia"/>
        </w:rPr>
        <w:t>11</w:t>
      </w:r>
      <w:r w:rsidR="005075DC">
        <w:rPr>
          <w:rFonts w:hint="eastAsia"/>
        </w:rPr>
        <w:t>年の</w:t>
      </w:r>
      <w:r w:rsidR="005075DC">
        <w:rPr>
          <w:rFonts w:hint="eastAsia"/>
        </w:rPr>
        <w:t>8</w:t>
      </w:r>
      <w:r w:rsidR="005075DC">
        <w:rPr>
          <w:rFonts w:hint="eastAsia"/>
        </w:rPr>
        <w:t>兆円から</w:t>
      </w:r>
      <w:r w:rsidR="005075DC">
        <w:rPr>
          <w:rFonts w:hint="eastAsia"/>
        </w:rPr>
        <w:t>12</w:t>
      </w:r>
      <w:r w:rsidR="005075DC">
        <w:rPr>
          <w:rFonts w:hint="eastAsia"/>
        </w:rPr>
        <w:t>兆円に増加したにもかかわらず、事故費用は</w:t>
      </w:r>
      <w:r w:rsidR="005075DC">
        <w:rPr>
          <w:rFonts w:hint="eastAsia"/>
        </w:rPr>
        <w:t>0.54</w:t>
      </w:r>
      <w:r w:rsidR="005075DC">
        <w:rPr>
          <w:rFonts w:hint="eastAsia"/>
        </w:rPr>
        <w:t>円から</w:t>
      </w:r>
      <w:r w:rsidR="005075DC">
        <w:rPr>
          <w:rFonts w:hint="eastAsia"/>
        </w:rPr>
        <w:t>0.3</w:t>
      </w:r>
      <w:r w:rsidR="005075DC">
        <w:rPr>
          <w:rFonts w:hint="eastAsia"/>
        </w:rPr>
        <w:t>円に減少。事故頻度を減らせばいくらでも費用を少なくすることが可能。設備利用率が</w:t>
      </w:r>
      <w:r w:rsidR="005075DC">
        <w:rPr>
          <w:rFonts w:hint="eastAsia"/>
        </w:rPr>
        <w:t>70</w:t>
      </w:r>
      <w:r w:rsidR="005075DC">
        <w:rPr>
          <w:rFonts w:hint="eastAsia"/>
        </w:rPr>
        <w:t>％、</w:t>
      </w:r>
      <w:r w:rsidR="005075DC">
        <w:rPr>
          <w:rFonts w:hint="eastAsia"/>
        </w:rPr>
        <w:t>80</w:t>
      </w:r>
      <w:r w:rsidR="005075DC">
        <w:rPr>
          <w:rFonts w:hint="eastAsia"/>
        </w:rPr>
        <w:t>％など夢物語のような話も入っている。あまりにいい加減だ。</w:t>
      </w:r>
    </w:p>
    <w:p w:rsidR="005075DC" w:rsidRPr="004F3F2F" w:rsidRDefault="005075DC" w:rsidP="004F3F2F">
      <w:pPr>
        <w:ind w:firstLineChars="100" w:firstLine="210"/>
      </w:pPr>
    </w:p>
    <w:p w:rsidR="004F3F2F" w:rsidRDefault="00E66B74" w:rsidP="00B92BE0">
      <w:pPr>
        <w:pStyle w:val="ae"/>
        <w:numPr>
          <w:ilvl w:val="0"/>
          <w:numId w:val="5"/>
        </w:numPr>
        <w:ind w:leftChars="0"/>
      </w:pPr>
      <w:r>
        <w:rPr>
          <w:rFonts w:hint="eastAsia"/>
        </w:rPr>
        <w:t>続き</w:t>
      </w:r>
    </w:p>
    <w:p w:rsidR="00E66B74" w:rsidRDefault="00E66B74" w:rsidP="00E66B74">
      <w:pPr>
        <w:ind w:firstLineChars="100" w:firstLine="210"/>
      </w:pPr>
      <w:r>
        <w:rPr>
          <w:rFonts w:hint="eastAsia"/>
        </w:rPr>
        <w:t>今回新たに再エネの政策経費が試算に入れられた。大部分は固定価格買取制度にかかわる費用。いずれ化石燃料は枯渇するので、再エネに依拠せざるを得なくなる。自然の成り行きに任せると、地球温暖化の問題もあり、先行投資が必要になる。それが再エネだ。だから政策経費を最エネの費用に含めること自体おかしな話だ。仮に含めるとしても、今回の試算には問題が多い。</w:t>
      </w:r>
    </w:p>
    <w:p w:rsidR="00E66B74" w:rsidRDefault="00E66B74" w:rsidP="00E66B74">
      <w:pPr>
        <w:ind w:firstLineChars="100" w:firstLine="210"/>
      </w:pPr>
      <w:r>
        <w:rPr>
          <w:rFonts w:hint="eastAsia"/>
        </w:rPr>
        <w:t>発電費用に占める政策経費の割合は陸上風力</w:t>
      </w:r>
      <w:r>
        <w:rPr>
          <w:rFonts w:hint="eastAsia"/>
        </w:rPr>
        <w:t>28</w:t>
      </w:r>
      <w:r>
        <w:rPr>
          <w:rFonts w:hint="eastAsia"/>
        </w:rPr>
        <w:t>％、地熱</w:t>
      </w:r>
      <w:r>
        <w:rPr>
          <w:rFonts w:hint="eastAsia"/>
        </w:rPr>
        <w:t>36</w:t>
      </w:r>
      <w:r>
        <w:rPr>
          <w:rFonts w:hint="eastAsia"/>
        </w:rPr>
        <w:t>％。原発は</w:t>
      </w:r>
      <w:r>
        <w:rPr>
          <w:rFonts w:hint="eastAsia"/>
        </w:rPr>
        <w:t>13</w:t>
      </w:r>
      <w:r>
        <w:rPr>
          <w:rFonts w:hint="eastAsia"/>
        </w:rPr>
        <w:t>％に過ぎない。更に、固定価格買取制度の付加金単価は、</w:t>
      </w:r>
      <w:r>
        <w:rPr>
          <w:rFonts w:hint="eastAsia"/>
        </w:rPr>
        <w:t>30</w:t>
      </w:r>
      <w:r>
        <w:rPr>
          <w:rFonts w:hint="eastAsia"/>
        </w:rPr>
        <w:t>年ごろをピークにその後急降下し、ほぼゼロになる。</w:t>
      </w:r>
      <w:r w:rsidR="00E73452">
        <w:rPr>
          <w:rFonts w:hint="eastAsia"/>
        </w:rPr>
        <w:t>もっとも付加金が高い</w:t>
      </w:r>
      <w:r w:rsidR="00E73452">
        <w:rPr>
          <w:rFonts w:hint="eastAsia"/>
        </w:rPr>
        <w:t>30</w:t>
      </w:r>
      <w:r w:rsidR="00E73452">
        <w:rPr>
          <w:rFonts w:hint="eastAsia"/>
        </w:rPr>
        <w:t>年で判断するのあたかも最エネの固有の問題であるかのように考えという判断を誤ることになる。そもそも付加金が高額なのは初期の制度設計に問題があったからで、政策の失敗である。最エネを高くみせようする意図があるとしか思えない。</w:t>
      </w:r>
    </w:p>
    <w:p w:rsidR="00E66B74" w:rsidRPr="00E73452" w:rsidRDefault="00E66B74" w:rsidP="00E66B74"/>
    <w:p w:rsidR="00E66B74" w:rsidRDefault="00E73452" w:rsidP="00B92BE0">
      <w:pPr>
        <w:pStyle w:val="ae"/>
        <w:numPr>
          <w:ilvl w:val="0"/>
          <w:numId w:val="5"/>
        </w:numPr>
        <w:ind w:leftChars="0"/>
        <w:rPr>
          <w:lang w:eastAsia="zh-TW"/>
        </w:rPr>
      </w:pPr>
      <w:r>
        <w:rPr>
          <w:rFonts w:hint="eastAsia"/>
          <w:lang w:eastAsia="zh-TW"/>
        </w:rPr>
        <w:t>国立環境研究所増井利彦室長</w:t>
      </w:r>
    </w:p>
    <w:p w:rsidR="00E92D4C" w:rsidRDefault="00E73452" w:rsidP="00E92D4C">
      <w:pPr>
        <w:ind w:firstLineChars="100" w:firstLine="210"/>
      </w:pPr>
      <w:r>
        <w:rPr>
          <w:rFonts w:hint="eastAsia"/>
        </w:rPr>
        <w:t>石炭が安いといって増設することは温暖化対策にとって非常に問題が多い。国連気候変動枠組み条約（ＣＯＰ</w:t>
      </w:r>
      <w:r>
        <w:rPr>
          <w:rFonts w:hint="eastAsia"/>
        </w:rPr>
        <w:t>16</w:t>
      </w:r>
      <w:r>
        <w:rPr>
          <w:rFonts w:hint="eastAsia"/>
        </w:rPr>
        <w:t>）は、気温上昇を産業革命前に比べ</w:t>
      </w:r>
      <w:r>
        <w:rPr>
          <w:rFonts w:hint="eastAsia"/>
        </w:rPr>
        <w:t>2</w:t>
      </w:r>
      <w:r>
        <w:rPr>
          <w:rFonts w:hint="eastAsia"/>
        </w:rPr>
        <w:t>度未満に抑える目標で合意。国際エネルギー機関（</w:t>
      </w:r>
      <w:r w:rsidR="00E92D4C">
        <w:rPr>
          <w:rFonts w:hint="eastAsia"/>
        </w:rPr>
        <w:t>ＩＥＡ</w:t>
      </w:r>
      <w:r>
        <w:rPr>
          <w:rFonts w:hint="eastAsia"/>
        </w:rPr>
        <w:t>）</w:t>
      </w:r>
      <w:r w:rsidR="00E92D4C">
        <w:rPr>
          <w:rFonts w:hint="eastAsia"/>
        </w:rPr>
        <w:t>はこの目標達成に向けた</w:t>
      </w:r>
      <w:r w:rsidR="00E92D4C">
        <w:rPr>
          <w:rFonts w:hint="eastAsia"/>
        </w:rPr>
        <w:t>450</w:t>
      </w:r>
      <w:r w:rsidR="00E92D4C">
        <w:rPr>
          <w:rFonts w:hint="eastAsia"/>
        </w:rPr>
        <w:t>シナリオを発表。ＣＯ２価格は</w:t>
      </w:r>
      <w:r w:rsidR="00E92D4C">
        <w:rPr>
          <w:rFonts w:hint="eastAsia"/>
        </w:rPr>
        <w:t>30</w:t>
      </w:r>
      <w:r w:rsidR="00E92D4C">
        <w:rPr>
          <w:rFonts w:hint="eastAsia"/>
        </w:rPr>
        <w:t>年時点で</w:t>
      </w:r>
      <w:r w:rsidR="00E92D4C">
        <w:rPr>
          <w:rFonts w:hint="eastAsia"/>
        </w:rPr>
        <w:t>37</w:t>
      </w:r>
      <w:r w:rsidR="00E92D4C">
        <w:rPr>
          <w:rFonts w:hint="eastAsia"/>
        </w:rPr>
        <w:t>ドルから</w:t>
      </w:r>
      <w:r w:rsidR="00E92D4C">
        <w:rPr>
          <w:rFonts w:hint="eastAsia"/>
        </w:rPr>
        <w:t>100</w:t>
      </w:r>
      <w:r w:rsidR="00E92D4C">
        <w:rPr>
          <w:rFonts w:hint="eastAsia"/>
        </w:rPr>
        <w:t>ドルに</w:t>
      </w:r>
      <w:r w:rsidR="00E92D4C">
        <w:rPr>
          <w:rFonts w:hint="eastAsia"/>
        </w:rPr>
        <w:lastRenderedPageBreak/>
        <w:t>上昇する。</w:t>
      </w:r>
      <w:r w:rsidR="00E92D4C">
        <w:rPr>
          <w:rFonts w:hint="eastAsia"/>
        </w:rPr>
        <w:t>2</w:t>
      </w:r>
      <w:r w:rsidR="00E92D4C">
        <w:rPr>
          <w:rFonts w:hint="eastAsia"/>
        </w:rPr>
        <w:t>度目標達成のためには日本は</w:t>
      </w:r>
      <w:r w:rsidR="00E92D4C">
        <w:rPr>
          <w:rFonts w:hint="eastAsia"/>
        </w:rPr>
        <w:t>90</w:t>
      </w:r>
      <w:r w:rsidR="00E92D4C">
        <w:rPr>
          <w:rFonts w:hint="eastAsia"/>
        </w:rPr>
        <w:t>年日</w:t>
      </w:r>
      <w:r w:rsidR="00E92D4C">
        <w:rPr>
          <w:rFonts w:hint="eastAsia"/>
        </w:rPr>
        <w:t>40</w:t>
      </w:r>
      <w:r w:rsidR="00E92D4C">
        <w:rPr>
          <w:rFonts w:hint="eastAsia"/>
        </w:rPr>
        <w:t>～</w:t>
      </w:r>
      <w:r w:rsidR="00E92D4C">
        <w:rPr>
          <w:rFonts w:hint="eastAsia"/>
        </w:rPr>
        <w:t>50</w:t>
      </w:r>
      <w:r w:rsidR="00E92D4C">
        <w:rPr>
          <w:rFonts w:hint="eastAsia"/>
        </w:rPr>
        <w:t>％の削減が必要。安倍政権の目標は僅か</w:t>
      </w:r>
      <w:r w:rsidR="00E92D4C">
        <w:rPr>
          <w:rFonts w:hint="eastAsia"/>
        </w:rPr>
        <w:t>18</w:t>
      </w:r>
      <w:r w:rsidR="00E92D4C">
        <w:rPr>
          <w:rFonts w:hint="eastAsia"/>
        </w:rPr>
        <w:t>％に過ぎない。世界が</w:t>
      </w:r>
      <w:r w:rsidR="00E92D4C">
        <w:rPr>
          <w:rFonts w:hint="eastAsia"/>
        </w:rPr>
        <w:t>2</w:t>
      </w:r>
      <w:r w:rsidR="00E92D4C">
        <w:rPr>
          <w:rFonts w:hint="eastAsia"/>
        </w:rPr>
        <w:t>度目標を前提に議論すれば、ＣＯ２の対策費用は電力価格推計で用いた想定折高くなる。更に、温暖化がもたらす被害額や、悪影響を軽減するための費用がこれとは別に発生する。国連環境計画（</w:t>
      </w:r>
      <w:r w:rsidR="00E92D4C">
        <w:rPr>
          <w:rFonts w:hint="eastAsia"/>
        </w:rPr>
        <w:t>UNEP</w:t>
      </w:r>
      <w:r w:rsidR="00E92D4C">
        <w:rPr>
          <w:rFonts w:hint="eastAsia"/>
        </w:rPr>
        <w:t>）報告では適応にかかる費用は</w:t>
      </w:r>
      <w:r w:rsidR="00E92D4C">
        <w:rPr>
          <w:rFonts w:hint="eastAsia"/>
        </w:rPr>
        <w:t>50</w:t>
      </w:r>
      <w:r w:rsidR="00E92D4C">
        <w:rPr>
          <w:rFonts w:hint="eastAsia"/>
        </w:rPr>
        <w:t>年には毎年</w:t>
      </w:r>
      <w:r w:rsidR="00E92D4C">
        <w:rPr>
          <w:rFonts w:hint="eastAsia"/>
        </w:rPr>
        <w:t>2500</w:t>
      </w:r>
      <w:r w:rsidR="00E92D4C">
        <w:rPr>
          <w:rFonts w:hint="eastAsia"/>
        </w:rPr>
        <w:t>億～</w:t>
      </w:r>
      <w:r w:rsidR="00E92D4C">
        <w:rPr>
          <w:rFonts w:hint="eastAsia"/>
        </w:rPr>
        <w:t>5000</w:t>
      </w:r>
      <w:r w:rsidR="00E92D4C">
        <w:rPr>
          <w:rFonts w:hint="eastAsia"/>
        </w:rPr>
        <w:t>億ドル（</w:t>
      </w:r>
      <w:r w:rsidR="00E92D4C">
        <w:rPr>
          <w:rFonts w:hint="eastAsia"/>
        </w:rPr>
        <w:t>30</w:t>
      </w:r>
      <w:r w:rsidR="00E92D4C">
        <w:rPr>
          <w:rFonts w:hint="eastAsia"/>
        </w:rPr>
        <w:t>兆～</w:t>
      </w:r>
      <w:r w:rsidR="00E92D4C">
        <w:rPr>
          <w:rFonts w:hint="eastAsia"/>
        </w:rPr>
        <w:t>60</w:t>
      </w:r>
      <w:r w:rsidR="00E92D4C">
        <w:rPr>
          <w:rFonts w:hint="eastAsia"/>
        </w:rPr>
        <w:t>兆円）になる可能性があるとしている。こうした社会的費用を加えれば、</w:t>
      </w:r>
      <w:r w:rsidR="00E92D4C">
        <w:rPr>
          <w:rFonts w:hint="eastAsia"/>
        </w:rPr>
        <w:t>CO2</w:t>
      </w:r>
      <w:r w:rsidR="00E92D4C">
        <w:rPr>
          <w:rFonts w:hint="eastAsia"/>
        </w:rPr>
        <w:t>価格は大幅に上昇する。日本でもこの社会的費用を事業評価に組み入れる必要がある。温暖化を止めるには長期を見据えて省エネ</w:t>
      </w:r>
      <w:r w:rsidR="00305F93">
        <w:rPr>
          <w:rFonts w:hint="eastAsia"/>
        </w:rPr>
        <w:t>や再エネの普及へと政策を転換すべきである。</w:t>
      </w:r>
    </w:p>
    <w:p w:rsidR="00A01372" w:rsidRDefault="00A01372" w:rsidP="00A01372"/>
    <w:p w:rsidR="0024176B" w:rsidRDefault="0024176B">
      <w:r>
        <w:rPr>
          <w:rFonts w:hint="eastAsia"/>
        </w:rPr>
        <w:t>2015</w:t>
      </w:r>
      <w:r>
        <w:rPr>
          <w:rFonts w:hint="eastAsia"/>
        </w:rPr>
        <w:t>年</w:t>
      </w:r>
      <w:r>
        <w:rPr>
          <w:rFonts w:hint="eastAsia"/>
        </w:rPr>
        <w:t>6</w:t>
      </w:r>
      <w:r>
        <w:rPr>
          <w:rFonts w:hint="eastAsia"/>
        </w:rPr>
        <w:t>月</w:t>
      </w:r>
      <w:r>
        <w:rPr>
          <w:rFonts w:hint="eastAsia"/>
        </w:rPr>
        <w:t>11</w:t>
      </w:r>
      <w:r>
        <w:rPr>
          <w:rFonts w:hint="eastAsia"/>
        </w:rPr>
        <w:t>日（木）</w:t>
      </w:r>
    </w:p>
    <w:p w:rsidR="0024176B" w:rsidRDefault="0024176B">
      <w:r>
        <w:rPr>
          <w:rFonts w:hint="eastAsia"/>
        </w:rPr>
        <w:t xml:space="preserve">　中部電力も携帯とセット割引。首都圏と中部で。ドコモなどと交渉。</w:t>
      </w:r>
    </w:p>
    <w:p w:rsidR="0024176B" w:rsidRPr="0024176B" w:rsidRDefault="0024176B"/>
    <w:p w:rsidR="00C22093" w:rsidRDefault="00C22093">
      <w:r>
        <w:rPr>
          <w:rFonts w:hint="eastAsia"/>
        </w:rPr>
        <w:t>2015</w:t>
      </w:r>
      <w:r>
        <w:rPr>
          <w:rFonts w:hint="eastAsia"/>
        </w:rPr>
        <w:t>年</w:t>
      </w:r>
      <w:r>
        <w:rPr>
          <w:rFonts w:hint="eastAsia"/>
        </w:rPr>
        <w:t>6</w:t>
      </w:r>
      <w:r>
        <w:rPr>
          <w:rFonts w:hint="eastAsia"/>
        </w:rPr>
        <w:t>月</w:t>
      </w:r>
      <w:r>
        <w:rPr>
          <w:rFonts w:hint="eastAsia"/>
        </w:rPr>
        <w:t>8</w:t>
      </w:r>
      <w:r>
        <w:rPr>
          <w:rFonts w:hint="eastAsia"/>
        </w:rPr>
        <w:t>日（月）</w:t>
      </w:r>
    </w:p>
    <w:p w:rsidR="00C22093" w:rsidRPr="00C22093" w:rsidRDefault="00C22093">
      <w:r>
        <w:rPr>
          <w:rFonts w:hint="eastAsia"/>
        </w:rPr>
        <w:t xml:space="preserve">　再生エネ</w:t>
      </w:r>
      <w:r w:rsidR="001278A9">
        <w:rPr>
          <w:rFonts w:hint="eastAsia"/>
        </w:rPr>
        <w:t>買取</w:t>
      </w:r>
      <w:r>
        <w:rPr>
          <w:rFonts w:hint="eastAsia"/>
        </w:rPr>
        <w:t>登録性、太陽光総額に上限。</w:t>
      </w:r>
      <w:r>
        <w:rPr>
          <w:rFonts w:hint="eastAsia"/>
        </w:rPr>
        <w:t>2017</w:t>
      </w:r>
      <w:r>
        <w:rPr>
          <w:rFonts w:hint="eastAsia"/>
        </w:rPr>
        <w:t>年に</w:t>
      </w:r>
      <w:r w:rsidR="001278A9">
        <w:rPr>
          <w:rFonts w:hint="eastAsia"/>
        </w:rPr>
        <w:t>現行</w:t>
      </w:r>
      <w:r w:rsidR="00B4011A">
        <w:rPr>
          <w:rFonts w:hint="eastAsia"/>
        </w:rPr>
        <w:t>の認定性から</w:t>
      </w:r>
      <w:r>
        <w:rPr>
          <w:rFonts w:hint="eastAsia"/>
        </w:rPr>
        <w:t>固定価格買取制度を電力会社との契約成立を条件とする登録性を導入する。</w:t>
      </w:r>
      <w:r w:rsidR="00B4011A">
        <w:rPr>
          <w:rFonts w:hint="eastAsia"/>
        </w:rPr>
        <w:t>また、登録性を導入しても発電量が急増する太陽光の総額に上限を設け、超える場合は新たな買取を打ち切る。年内に見直し案を固める。来年通常国会で再生可能エネルギー特別措置法を改正する。</w:t>
      </w:r>
      <w:r w:rsidR="00B4011A">
        <w:rPr>
          <w:rFonts w:hint="eastAsia"/>
        </w:rPr>
        <w:t>30</w:t>
      </w:r>
      <w:r w:rsidR="00B4011A">
        <w:rPr>
          <w:rFonts w:hint="eastAsia"/>
        </w:rPr>
        <w:t>年度の望ましい電源構成で再生エネを</w:t>
      </w:r>
      <w:r w:rsidR="00B4011A">
        <w:rPr>
          <w:rFonts w:hint="eastAsia"/>
        </w:rPr>
        <w:t>22</w:t>
      </w:r>
      <w:r w:rsidR="00B4011A">
        <w:rPr>
          <w:rFonts w:hint="eastAsia"/>
        </w:rPr>
        <w:t>～</w:t>
      </w:r>
      <w:r w:rsidR="00B4011A">
        <w:rPr>
          <w:rFonts w:hint="eastAsia"/>
        </w:rPr>
        <w:t>24</w:t>
      </w:r>
      <w:r w:rsidR="00B4011A">
        <w:rPr>
          <w:rFonts w:hint="eastAsia"/>
        </w:rPr>
        <w:t>％にした場合、買取費用は</w:t>
      </w:r>
      <w:r w:rsidR="00B4011A">
        <w:rPr>
          <w:rFonts w:hint="eastAsia"/>
        </w:rPr>
        <w:t>4</w:t>
      </w:r>
      <w:r w:rsidR="00B4011A">
        <w:rPr>
          <w:rFonts w:hint="eastAsia"/>
        </w:rPr>
        <w:t>兆円、標準家庭で年</w:t>
      </w:r>
      <w:r w:rsidR="00B4011A">
        <w:rPr>
          <w:rFonts w:hint="eastAsia"/>
        </w:rPr>
        <w:t>1</w:t>
      </w:r>
      <w:r w:rsidR="00B4011A">
        <w:rPr>
          <w:rFonts w:hint="eastAsia"/>
        </w:rPr>
        <w:t>万円を大きく超える。</w:t>
      </w:r>
    </w:p>
    <w:p w:rsidR="00C22093" w:rsidRDefault="00C22093"/>
    <w:p w:rsidR="00C22093" w:rsidRDefault="00C22093">
      <w:r>
        <w:rPr>
          <w:rFonts w:hint="eastAsia"/>
        </w:rPr>
        <w:t>2015</w:t>
      </w:r>
      <w:r>
        <w:rPr>
          <w:rFonts w:hint="eastAsia"/>
        </w:rPr>
        <w:t>年</w:t>
      </w:r>
      <w:r>
        <w:rPr>
          <w:rFonts w:hint="eastAsia"/>
        </w:rPr>
        <w:t>6</w:t>
      </w:r>
      <w:r>
        <w:rPr>
          <w:rFonts w:hint="eastAsia"/>
        </w:rPr>
        <w:t>月</w:t>
      </w:r>
      <w:r>
        <w:rPr>
          <w:rFonts w:hint="eastAsia"/>
        </w:rPr>
        <w:t>7</w:t>
      </w:r>
      <w:r>
        <w:rPr>
          <w:rFonts w:hint="eastAsia"/>
        </w:rPr>
        <w:t>日（日）</w:t>
      </w:r>
    </w:p>
    <w:p w:rsidR="00C22093" w:rsidRDefault="00C22093">
      <w:r>
        <w:rPr>
          <w:rFonts w:hint="eastAsia"/>
        </w:rPr>
        <w:t xml:space="preserve">　関電、</w:t>
      </w:r>
      <w:r>
        <w:rPr>
          <w:rFonts w:hint="eastAsia"/>
        </w:rPr>
        <w:t>KDDI</w:t>
      </w:r>
      <w:r>
        <w:rPr>
          <w:rFonts w:hint="eastAsia"/>
        </w:rPr>
        <w:t>提携、首都圏でセット割引、</w:t>
      </w:r>
      <w:r>
        <w:rPr>
          <w:rFonts w:hint="eastAsia"/>
        </w:rPr>
        <w:t>KDDI</w:t>
      </w:r>
      <w:r>
        <w:rPr>
          <w:rFonts w:hint="eastAsia"/>
        </w:rPr>
        <w:t>は全国で</w:t>
      </w:r>
      <w:r>
        <w:rPr>
          <w:rFonts w:hint="eastAsia"/>
        </w:rPr>
        <w:t>4300</w:t>
      </w:r>
      <w:r>
        <w:rPr>
          <w:rFonts w:hint="eastAsia"/>
        </w:rPr>
        <w:t>万人の契約を有し関東圏は</w:t>
      </w:r>
      <w:r>
        <w:rPr>
          <w:rFonts w:hint="eastAsia"/>
        </w:rPr>
        <w:t>1800</w:t>
      </w:r>
      <w:r>
        <w:rPr>
          <w:rFonts w:hint="eastAsia"/>
        </w:rPr>
        <w:t>万人。関電は東電より割安な料金を設定。昨秋、マンションへの電力半日事業をはじめた</w:t>
      </w:r>
      <w:r>
        <w:rPr>
          <w:rFonts w:hint="eastAsia"/>
        </w:rPr>
        <w:t>KDDI</w:t>
      </w:r>
      <w:r>
        <w:rPr>
          <w:rFonts w:hint="eastAsia"/>
        </w:rPr>
        <w:t>に関電が電気を卸す。関西圏については</w:t>
      </w:r>
      <w:r>
        <w:rPr>
          <w:rFonts w:hint="eastAsia"/>
        </w:rPr>
        <w:t>NTT</w:t>
      </w:r>
      <w:r>
        <w:rPr>
          <w:rFonts w:hint="eastAsia"/>
        </w:rPr>
        <w:t>ドコモｙソフトバンクともセット販売する。大阪ガスなどに顧客を奪われる可能性があることへの対応。</w:t>
      </w:r>
    </w:p>
    <w:p w:rsidR="00C22093" w:rsidRDefault="00C22093"/>
    <w:p w:rsidR="00A575B8" w:rsidRPr="00A575B8" w:rsidRDefault="00A575B8" w:rsidP="00A575B8">
      <w:pPr>
        <w:widowControl/>
        <w:rPr>
          <w:rFonts w:ascii="ＭＳ 明朝" w:eastAsia="ＭＳ 明朝" w:hAnsi="メイリオ" w:cs="メイリオ"/>
          <w:bCs/>
          <w:kern w:val="36"/>
          <w:szCs w:val="35"/>
        </w:rPr>
      </w:pPr>
      <w:r w:rsidRPr="00A575B8">
        <w:rPr>
          <w:rFonts w:ascii="ＭＳ 明朝" w:eastAsia="ＭＳ 明朝" w:hAnsi="メイリオ" w:cs="メイリオ" w:hint="eastAsia"/>
          <w:bCs/>
          <w:kern w:val="36"/>
          <w:szCs w:val="35"/>
        </w:rPr>
        <w:t>福岡市で１万５千人集会　川内原発再稼働させるな！　九電本店へデモ行進</w:t>
      </w:r>
    </w:p>
    <w:p w:rsidR="00A575B8" w:rsidRPr="00A575B8" w:rsidRDefault="00A575B8" w:rsidP="00A575B8">
      <w:pPr>
        <w:widowControl/>
        <w:shd w:val="clear" w:color="auto" w:fill="F9F9F9"/>
        <w:rPr>
          <w:rFonts w:ascii="ＭＳ 明朝" w:eastAsia="ＭＳ 明朝" w:hAnsi="メイリオ" w:cs="メイリオ"/>
          <w:kern w:val="0"/>
          <w:szCs w:val="24"/>
        </w:rPr>
      </w:pPr>
      <w:r w:rsidRPr="00A575B8">
        <w:rPr>
          <w:rFonts w:ascii="ＭＳ 明朝" w:eastAsia="ＭＳ 明朝" w:hAnsi="メイリオ" w:cs="メイリオ"/>
          <w:noProof/>
          <w:kern w:val="0"/>
          <w:szCs w:val="24"/>
          <w:lang w:eastAsia="zh-TW"/>
        </w:rPr>
        <w:drawing>
          <wp:inline distT="0" distB="0" distL="0" distR="0" wp14:anchorId="0756D44D" wp14:editId="291B3204">
            <wp:extent cx="2667000" cy="1651000"/>
            <wp:effectExtent l="0" t="0" r="0" b="6350"/>
            <wp:docPr id="28" name="図 28" descr="再稼働反対のプラカードを掲げる集会の参加者＝７日午後、福岡市中央区の舞鶴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再稼働反対のプラカードを掲げる集会の参加者＝７日午後、福岡市中央区の舞鶴公園"/>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0" cy="1651000"/>
                    </a:xfrm>
                    <a:prstGeom prst="rect">
                      <a:avLst/>
                    </a:prstGeom>
                    <a:noFill/>
                    <a:ln>
                      <a:noFill/>
                    </a:ln>
                  </pic:spPr>
                </pic:pic>
              </a:graphicData>
            </a:graphic>
          </wp:inline>
        </w:drawing>
      </w:r>
    </w:p>
    <w:p w:rsidR="00A575B8" w:rsidRPr="00A575B8" w:rsidRDefault="00A575B8" w:rsidP="00A575B8">
      <w:pPr>
        <w:widowControl/>
        <w:rPr>
          <w:rFonts w:ascii="ＭＳ 明朝" w:eastAsia="ＭＳ 明朝" w:hAnsi="メイリオ" w:cs="メイリオ"/>
          <w:kern w:val="0"/>
          <w:szCs w:val="24"/>
        </w:rPr>
      </w:pPr>
      <w:r w:rsidRPr="00A575B8">
        <w:rPr>
          <w:rFonts w:ascii="ＭＳ 明朝" w:eastAsia="ＭＳ 明朝" w:hAnsi="メイリオ" w:cs="メイリオ" w:hint="eastAsia"/>
          <w:kern w:val="0"/>
          <w:szCs w:val="24"/>
        </w:rPr>
        <w:t xml:space="preserve">　九州電力川内原発（鹿児島県薩摩川内市）の再稼働が今夏にも迫る中、九州各地の脱原発団体が７日、福岡市中央区の舞鶴公園で「ストップ再稼働！川内原発のスイッチは押させない」と題した集会を開いた。当初は３万人集会と銘打っていたが、主催者発表で参加者は約１万５千人。２０１１年に同公園であった約１万６千人集会が九州で最多とみられ、それに次ぐ規模となった。</w:t>
      </w:r>
    </w:p>
    <w:p w:rsidR="00A575B8" w:rsidRPr="00A575B8" w:rsidRDefault="00A575B8" w:rsidP="00A575B8">
      <w:pPr>
        <w:widowControl/>
        <w:rPr>
          <w:rFonts w:ascii="ＭＳ 明朝" w:eastAsia="ＭＳ 明朝" w:hAnsi="メイリオ" w:cs="メイリオ"/>
          <w:kern w:val="0"/>
          <w:szCs w:val="24"/>
        </w:rPr>
      </w:pPr>
      <w:r w:rsidRPr="00A575B8">
        <w:rPr>
          <w:rFonts w:ascii="ＭＳ 明朝" w:eastAsia="ＭＳ 明朝" w:hAnsi="メイリオ" w:cs="メイリオ" w:hint="eastAsia"/>
          <w:kern w:val="0"/>
          <w:szCs w:val="24"/>
        </w:rPr>
        <w:lastRenderedPageBreak/>
        <w:t xml:space="preserve">　集会では、福島原発告訴団の武藤類子団長（６１）＝福島県三春町＝が「福島原発事故はまったく収束していない。それなのに政府は安全、帰還推進キャンペーンを展開しており、原発の再稼働も信じがたい」と訴えた。集会の全国呼び掛け人の一人で、原子力政策に詳しい九州大の吉岡斉教授（６１）も発言。「政府は原発復活政策を推し進めている。脱原発を求める国民の声をしっかりまとめていくことが大切だ。再稼働を止めるために頑張ろう」と呼び掛けた。</w:t>
      </w:r>
    </w:p>
    <w:p w:rsidR="00A575B8" w:rsidRPr="00A575B8" w:rsidRDefault="00A575B8" w:rsidP="00A575B8">
      <w:pPr>
        <w:widowControl/>
        <w:rPr>
          <w:rFonts w:ascii="ＭＳ 明朝" w:eastAsia="ＭＳ 明朝" w:hAnsi="メイリオ" w:cs="メイリオ"/>
          <w:kern w:val="0"/>
          <w:szCs w:val="24"/>
        </w:rPr>
      </w:pPr>
      <w:r w:rsidRPr="00A575B8">
        <w:rPr>
          <w:rFonts w:ascii="ＭＳ 明朝" w:eastAsia="ＭＳ 明朝" w:hAnsi="メイリオ" w:cs="メイリオ" w:hint="eastAsia"/>
          <w:kern w:val="0"/>
          <w:szCs w:val="24"/>
        </w:rPr>
        <w:t xml:space="preserve">　集会終了後、「原発いらない」「再稼働反対」などとシュプレヒコールを上げながら、福岡市中央区の九電本店前などに向けてデモ行進した。</w:t>
      </w:r>
    </w:p>
    <w:p w:rsidR="00A575B8" w:rsidRPr="00A575B8" w:rsidRDefault="00A575B8" w:rsidP="00A575B8">
      <w:pPr>
        <w:widowControl/>
        <w:rPr>
          <w:rFonts w:ascii="ＭＳ 明朝" w:eastAsia="ＭＳ 明朝" w:hAnsi="メイリオ" w:cs="メイリオ"/>
          <w:kern w:val="0"/>
          <w:szCs w:val="24"/>
        </w:rPr>
      </w:pPr>
      <w:r w:rsidRPr="00A575B8">
        <w:rPr>
          <w:rFonts w:ascii="ＭＳ 明朝" w:eastAsia="ＭＳ 明朝" w:hAnsi="メイリオ" w:cs="メイリオ" w:hint="eastAsia"/>
          <w:kern w:val="0"/>
          <w:szCs w:val="24"/>
        </w:rPr>
        <w:t xml:space="preserve">　その動きに合わせ、右翼団体の街宣車が九電本店前を低速で走行。警戒中の警察と路上で言い合いとなり、周辺の道路が一時渋滞した。西日本新聞</w:t>
      </w:r>
    </w:p>
    <w:p w:rsidR="00A575B8" w:rsidRPr="00A575B8" w:rsidRDefault="00A575B8"/>
    <w:p w:rsidR="00880A33" w:rsidRPr="00CF09D9" w:rsidRDefault="00880A33" w:rsidP="00880A33">
      <w:pPr>
        <w:rPr>
          <w:rFonts w:eastAsia="ＭＳ 明朝"/>
        </w:rPr>
      </w:pPr>
      <w:r w:rsidRPr="00CF09D9">
        <w:rPr>
          <w:rFonts w:eastAsia="ＭＳ 明朝" w:hint="eastAsia"/>
        </w:rPr>
        <w:t>2015</w:t>
      </w:r>
      <w:r w:rsidRPr="00CF09D9">
        <w:rPr>
          <w:rFonts w:eastAsia="ＭＳ 明朝" w:hint="eastAsia"/>
        </w:rPr>
        <w:t>年</w:t>
      </w:r>
      <w:r w:rsidRPr="00CF09D9">
        <w:rPr>
          <w:rFonts w:eastAsia="ＭＳ 明朝" w:hint="eastAsia"/>
        </w:rPr>
        <w:t>6</w:t>
      </w:r>
      <w:r w:rsidRPr="00CF09D9">
        <w:rPr>
          <w:rFonts w:eastAsia="ＭＳ 明朝" w:hint="eastAsia"/>
        </w:rPr>
        <w:t>月</w:t>
      </w:r>
      <w:r w:rsidRPr="00CF09D9">
        <w:rPr>
          <w:rFonts w:eastAsia="ＭＳ 明朝" w:hint="eastAsia"/>
        </w:rPr>
        <w:t>6</w:t>
      </w:r>
      <w:r w:rsidRPr="00CF09D9">
        <w:rPr>
          <w:rFonts w:eastAsia="ＭＳ 明朝" w:hint="eastAsia"/>
        </w:rPr>
        <w:t>日（土）</w:t>
      </w:r>
      <w:r w:rsidR="00CF09D9" w:rsidRPr="00CF09D9">
        <w:rPr>
          <w:rFonts w:eastAsia="ＭＳ 明朝" w:hint="eastAsia"/>
        </w:rPr>
        <w:t>日刊</w:t>
      </w:r>
      <w:r w:rsidRPr="00CF09D9">
        <w:rPr>
          <w:rFonts w:eastAsia="ＭＳ 明朝" w:hint="eastAsia"/>
        </w:rPr>
        <w:t>ゲンダイ</w:t>
      </w:r>
    </w:p>
    <w:p w:rsidR="00880A33" w:rsidRPr="00CF09D9" w:rsidRDefault="00880A33" w:rsidP="00880A33">
      <w:pPr>
        <w:rPr>
          <w:rFonts w:eastAsia="ＭＳ 明朝"/>
        </w:rPr>
      </w:pPr>
      <w:r w:rsidRPr="00CF09D9">
        <w:rPr>
          <w:rFonts w:ascii="inherit" w:eastAsia="ＭＳ 明朝" w:hAnsi="inherit" w:cs="メイリオ"/>
          <w:bCs/>
          <w:color w:val="222222"/>
          <w:kern w:val="0"/>
          <w:szCs w:val="32"/>
        </w:rPr>
        <w:t>小泉元首相が激怒「地震と火山の日本で原発やってはいけない」</w:t>
      </w:r>
      <w:r w:rsidRPr="00CF09D9">
        <w:rPr>
          <w:rFonts w:ascii="inherit" w:eastAsia="ＭＳ 明朝" w:hAnsi="inherit" w:cs="メイリオ"/>
          <w:bCs/>
          <w:color w:val="222222"/>
          <w:kern w:val="0"/>
          <w:szCs w:val="32"/>
        </w:rPr>
        <w:t xml:space="preserve"> </w:t>
      </w:r>
    </w:p>
    <w:p w:rsidR="00880A33" w:rsidRPr="00CF09D9" w:rsidRDefault="00880A33" w:rsidP="00880A33">
      <w:pPr>
        <w:widowControl/>
        <w:shd w:val="clear" w:color="auto" w:fill="FFFFFF"/>
        <w:spacing w:line="300" w:lineRule="atLeast"/>
        <w:jc w:val="left"/>
        <w:rPr>
          <w:rFonts w:ascii="メイリオ" w:eastAsia="ＭＳ 明朝" w:hAnsi="メイリオ" w:cs="メイリオ"/>
          <w:color w:val="000000"/>
          <w:kern w:val="0"/>
          <w:szCs w:val="20"/>
        </w:rPr>
      </w:pPr>
      <w:r w:rsidRPr="00CF09D9">
        <w:rPr>
          <w:rFonts w:ascii="メイリオ" w:eastAsia="ＭＳ 明朝" w:hAnsi="メイリオ" w:cs="メイリオ" w:hint="eastAsia"/>
          <w:color w:val="000000"/>
          <w:kern w:val="0"/>
          <w:szCs w:val="24"/>
        </w:rPr>
        <w:t xml:space="preserve">　小泉純一郎元首相（７３）が４日、鹿児島市内のホテルで講演会を行った。８月中旬とされる川内原発の再稼働を控え、改めて「反原発」を猛アピール。特に、口永良部島をはじめとした活発化する火山活動を憂慮し、こう語気を強めた。</w:t>
      </w:r>
      <w:r w:rsidRPr="00CF09D9">
        <w:rPr>
          <w:rFonts w:ascii="メイリオ" w:eastAsia="ＭＳ 明朝" w:hAnsi="メイリオ" w:cs="メイリオ" w:hint="eastAsia"/>
          <w:color w:val="000000"/>
          <w:kern w:val="0"/>
          <w:szCs w:val="24"/>
        </w:rPr>
        <w:br/>
      </w:r>
      <w:r w:rsidRPr="00CF09D9">
        <w:rPr>
          <w:rFonts w:ascii="メイリオ" w:eastAsia="ＭＳ 明朝" w:hAnsi="メイリオ" w:cs="メイリオ" w:hint="eastAsia"/>
          <w:color w:val="000000"/>
          <w:kern w:val="0"/>
          <w:szCs w:val="24"/>
        </w:rPr>
        <w:t xml:space="preserve">　「ここ最近、想定外の噴火が頻発している。特に、口永良部島の噴火が大きい。九州には阿蘇もあるし桜島もある。地震もこの１０年間、マグニチュード７クラスが５回も起きている。『地震国・日本』に加え、火山もいつ噴火するのか分かりません。日本は原発をやってはいけない国なのです」</w:t>
      </w:r>
      <w:r w:rsidRPr="00CF09D9">
        <w:rPr>
          <w:rFonts w:ascii="メイリオ" w:eastAsia="ＭＳ 明朝" w:hAnsi="メイリオ" w:cs="メイリオ" w:hint="eastAsia"/>
          <w:color w:val="000000"/>
          <w:kern w:val="0"/>
          <w:szCs w:val="24"/>
        </w:rPr>
        <w:br/>
      </w:r>
      <w:r w:rsidRPr="00CF09D9">
        <w:rPr>
          <w:rFonts w:ascii="メイリオ" w:eastAsia="ＭＳ 明朝" w:hAnsi="メイリオ" w:cs="メイリオ" w:hint="eastAsia"/>
          <w:color w:val="000000"/>
          <w:kern w:val="0"/>
          <w:szCs w:val="24"/>
        </w:rPr>
        <w:t xml:space="preserve">　桜島、霧島連山が噴火し、火砕流が川内原発に到達すれば壊滅的な事故が予想される。それに対し、原子力規制委が「予知できるので問題ない」と判断を下した。このことについて質問が出ると小泉元首相はこう言った。</w:t>
      </w:r>
      <w:r w:rsidRPr="00CF09D9">
        <w:rPr>
          <w:rFonts w:ascii="メイリオ" w:eastAsia="ＭＳ 明朝" w:hAnsi="メイリオ" w:cs="メイリオ" w:hint="eastAsia"/>
          <w:color w:val="000000"/>
          <w:kern w:val="0"/>
          <w:szCs w:val="24"/>
        </w:rPr>
        <w:br/>
      </w:r>
      <w:r w:rsidRPr="00CF09D9">
        <w:rPr>
          <w:rFonts w:ascii="メイリオ" w:eastAsia="ＭＳ 明朝" w:hAnsi="メイリオ" w:cs="メイリオ" w:hint="eastAsia"/>
          <w:color w:val="000000"/>
          <w:kern w:val="0"/>
          <w:szCs w:val="24"/>
        </w:rPr>
        <w:t xml:space="preserve">　「政府は規制委の判断に基づき『安全だから再稼働』と言っているが、先日、規制委員長は『安全とは申し上げられない』と発言した。国民も迷うだろうし、私自身も全く理解できない」</w:t>
      </w:r>
    </w:p>
    <w:p w:rsidR="00880A33" w:rsidRDefault="00880A33"/>
    <w:p w:rsidR="006868DE" w:rsidRDefault="006868DE">
      <w:pPr>
        <w:rPr>
          <w:lang w:eastAsia="zh-TW"/>
        </w:rPr>
      </w:pPr>
      <w:r>
        <w:rPr>
          <w:rFonts w:hint="eastAsia"/>
          <w:lang w:eastAsia="zh-TW"/>
        </w:rPr>
        <w:t>2015</w:t>
      </w:r>
      <w:r>
        <w:rPr>
          <w:rFonts w:hint="eastAsia"/>
          <w:lang w:eastAsia="zh-TW"/>
        </w:rPr>
        <w:t>年</w:t>
      </w:r>
      <w:r>
        <w:rPr>
          <w:rFonts w:hint="eastAsia"/>
          <w:lang w:eastAsia="zh-TW"/>
        </w:rPr>
        <w:t>6</w:t>
      </w:r>
      <w:r>
        <w:rPr>
          <w:rFonts w:hint="eastAsia"/>
          <w:lang w:eastAsia="zh-TW"/>
        </w:rPr>
        <w:t>月</w:t>
      </w:r>
      <w:r>
        <w:rPr>
          <w:rFonts w:hint="eastAsia"/>
          <w:lang w:eastAsia="zh-TW"/>
        </w:rPr>
        <w:t>1</w:t>
      </w:r>
      <w:r>
        <w:rPr>
          <w:rFonts w:hint="eastAsia"/>
          <w:lang w:eastAsia="zh-TW"/>
        </w:rPr>
        <w:t>日（月）</w:t>
      </w:r>
    </w:p>
    <w:p w:rsidR="006868DE" w:rsidRDefault="006868DE">
      <w:r>
        <w:rPr>
          <w:rFonts w:hint="eastAsia"/>
          <w:lang w:eastAsia="zh-TW"/>
        </w:rPr>
        <w:t xml:space="preserve">　原発比率</w:t>
      </w:r>
      <w:r>
        <w:rPr>
          <w:rFonts w:hint="eastAsia"/>
          <w:lang w:eastAsia="zh-TW"/>
        </w:rPr>
        <w:t>20</w:t>
      </w:r>
      <w:r>
        <w:rPr>
          <w:rFonts w:hint="eastAsia"/>
          <w:lang w:eastAsia="zh-TW"/>
        </w:rPr>
        <w:t>～</w:t>
      </w:r>
      <w:r>
        <w:rPr>
          <w:rFonts w:hint="eastAsia"/>
          <w:lang w:eastAsia="zh-TW"/>
        </w:rPr>
        <w:t>22</w:t>
      </w:r>
      <w:r>
        <w:rPr>
          <w:rFonts w:hint="eastAsia"/>
          <w:lang w:eastAsia="zh-TW"/>
        </w:rPr>
        <w:t>％案決定。</w:t>
      </w:r>
      <w:r>
        <w:rPr>
          <w:rFonts w:hint="eastAsia"/>
        </w:rPr>
        <w:t>5</w:t>
      </w:r>
      <w:r>
        <w:rPr>
          <w:rFonts w:hint="eastAsia"/>
        </w:rPr>
        <w:t>月</w:t>
      </w:r>
      <w:r>
        <w:rPr>
          <w:rFonts w:hint="eastAsia"/>
        </w:rPr>
        <w:t>26</w:t>
      </w:r>
      <w:r>
        <w:rPr>
          <w:rFonts w:hint="eastAsia"/>
        </w:rPr>
        <w:t>日の専門委員会では一部の委員から「可能な限り減らすとは言えない」との意見で結論を持ち越していた。</w:t>
      </w:r>
      <w:r>
        <w:rPr>
          <w:rFonts w:hint="eastAsia"/>
        </w:rPr>
        <w:t>1</w:t>
      </w:r>
      <w:r>
        <w:rPr>
          <w:rFonts w:hint="eastAsia"/>
        </w:rPr>
        <w:t>日も改めて反対意見が出されたが、委員長が「意見の合わないところがあるかも知れないが、一任いただきたい」と述べ、了承を得た。</w:t>
      </w:r>
    </w:p>
    <w:p w:rsidR="006868DE" w:rsidRDefault="006868DE"/>
    <w:p w:rsidR="00CD4859" w:rsidRDefault="00AD43F0">
      <w:r>
        <w:rPr>
          <w:rFonts w:hint="eastAsia"/>
        </w:rPr>
        <w:t>2015</w:t>
      </w:r>
      <w:r>
        <w:rPr>
          <w:rFonts w:hint="eastAsia"/>
        </w:rPr>
        <w:t>年</w:t>
      </w:r>
      <w:r>
        <w:rPr>
          <w:rFonts w:hint="eastAsia"/>
        </w:rPr>
        <w:t>5</w:t>
      </w:r>
      <w:r>
        <w:rPr>
          <w:rFonts w:hint="eastAsia"/>
        </w:rPr>
        <w:t>月</w:t>
      </w:r>
      <w:r>
        <w:rPr>
          <w:rFonts w:hint="eastAsia"/>
        </w:rPr>
        <w:t>21</w:t>
      </w:r>
      <w:r>
        <w:rPr>
          <w:rFonts w:hint="eastAsia"/>
        </w:rPr>
        <w:t>日（木）</w:t>
      </w:r>
    </w:p>
    <w:p w:rsidR="00AD43F0" w:rsidRDefault="00AD43F0">
      <w:r>
        <w:rPr>
          <w:rFonts w:hint="eastAsia"/>
        </w:rPr>
        <w:t xml:space="preserve">　伊方も適合と判断。住民避難は対象外。</w:t>
      </w:r>
    </w:p>
    <w:p w:rsidR="00AD43F0" w:rsidRDefault="00AD43F0"/>
    <w:p w:rsidR="009F64C7" w:rsidRDefault="009F64C7">
      <w:r>
        <w:rPr>
          <w:rFonts w:hint="eastAsia"/>
        </w:rPr>
        <w:t>2015</w:t>
      </w:r>
      <w:r>
        <w:rPr>
          <w:rFonts w:hint="eastAsia"/>
        </w:rPr>
        <w:t>年</w:t>
      </w:r>
      <w:r>
        <w:rPr>
          <w:rFonts w:hint="eastAsia"/>
        </w:rPr>
        <w:t>5</w:t>
      </w:r>
      <w:r>
        <w:rPr>
          <w:rFonts w:hint="eastAsia"/>
        </w:rPr>
        <w:t>月</w:t>
      </w:r>
      <w:r>
        <w:rPr>
          <w:rFonts w:hint="eastAsia"/>
        </w:rPr>
        <w:t>13</w:t>
      </w:r>
      <w:r>
        <w:rPr>
          <w:rFonts w:hint="eastAsia"/>
        </w:rPr>
        <w:t>日（水）</w:t>
      </w:r>
    </w:p>
    <w:p w:rsidR="009F64C7" w:rsidRDefault="009F64C7">
      <w:r>
        <w:rPr>
          <w:rFonts w:hint="eastAsia"/>
        </w:rPr>
        <w:t xml:space="preserve">　東電、ガス会社とセット割、まず関東・静岡で提携、関東が地盤の日本瓦斯、静岡県が本拠地の</w:t>
      </w:r>
      <w:r>
        <w:rPr>
          <w:rFonts w:hint="eastAsia"/>
        </w:rPr>
        <w:t>TOKAI</w:t>
      </w:r>
      <w:r>
        <w:rPr>
          <w:rFonts w:hint="eastAsia"/>
        </w:rPr>
        <w:t>ホールディングス</w:t>
      </w:r>
      <w:r>
        <w:rPr>
          <w:rFonts w:hint="eastAsia"/>
        </w:rPr>
        <w:t>2</w:t>
      </w:r>
      <w:r>
        <w:rPr>
          <w:rFonts w:hint="eastAsia"/>
        </w:rPr>
        <w:t>社との交渉に入った。割引で顧客の流出を防ぐとともに、首都圏以外への進出を目指す。日本瓦斯は</w:t>
      </w:r>
      <w:r>
        <w:rPr>
          <w:rFonts w:hint="eastAsia"/>
        </w:rPr>
        <w:t>110</w:t>
      </w:r>
      <w:r>
        <w:rPr>
          <w:rFonts w:hint="eastAsia"/>
        </w:rPr>
        <w:t>万件の顧客を持つ。東海は</w:t>
      </w:r>
      <w:r>
        <w:rPr>
          <w:rFonts w:hint="eastAsia"/>
        </w:rPr>
        <w:t>60</w:t>
      </w:r>
      <w:r>
        <w:rPr>
          <w:rFonts w:hint="eastAsia"/>
        </w:rPr>
        <w:t>万件。</w:t>
      </w:r>
      <w:r>
        <w:rPr>
          <w:rFonts w:hint="eastAsia"/>
        </w:rPr>
        <w:t>17</w:t>
      </w:r>
      <w:r>
        <w:rPr>
          <w:rFonts w:hint="eastAsia"/>
        </w:rPr>
        <w:t>年には都市ガスの小売も全面自由化の予定で、東電と協力すれば東京ガスなどから顧客を奪いやすい。ガスの調達コストを引き下げる可能性もある。東電は有線放送大手の</w:t>
      </w:r>
      <w:r>
        <w:rPr>
          <w:rFonts w:hint="eastAsia"/>
        </w:rPr>
        <w:t>USEN</w:t>
      </w:r>
      <w:r>
        <w:rPr>
          <w:rFonts w:hint="eastAsia"/>
        </w:rPr>
        <w:t>とのセット販売も検討。ソフトバンクと組むほか、</w:t>
      </w:r>
      <w:r>
        <w:rPr>
          <w:rFonts w:hint="eastAsia"/>
        </w:rPr>
        <w:t>NTT</w:t>
      </w:r>
      <w:r>
        <w:rPr>
          <w:rFonts w:hint="eastAsia"/>
        </w:rPr>
        <w:t>や</w:t>
      </w:r>
      <w:r>
        <w:rPr>
          <w:rFonts w:hint="eastAsia"/>
        </w:rPr>
        <w:t>KDDI</w:t>
      </w:r>
      <w:r>
        <w:rPr>
          <w:rFonts w:hint="eastAsia"/>
        </w:rPr>
        <w:lastRenderedPageBreak/>
        <w:t>も含めた</w:t>
      </w:r>
      <w:r>
        <w:rPr>
          <w:rFonts w:hint="eastAsia"/>
        </w:rPr>
        <w:t>3</w:t>
      </w:r>
      <w:r>
        <w:rPr>
          <w:rFonts w:hint="eastAsia"/>
        </w:rPr>
        <w:t>社と協力する方向で調整している。ポイントサービスの導入では</w:t>
      </w:r>
      <w:r>
        <w:rPr>
          <w:rFonts w:hint="eastAsia"/>
        </w:rPr>
        <w:t>Ponta</w:t>
      </w:r>
      <w:r>
        <w:rPr>
          <w:rFonts w:hint="eastAsia"/>
        </w:rPr>
        <w:t>の運営会社やリクルートとの提携で合意し、</w:t>
      </w:r>
      <w:r>
        <w:rPr>
          <w:rFonts w:hint="eastAsia"/>
        </w:rPr>
        <w:t>T</w:t>
      </w:r>
      <w:r>
        <w:rPr>
          <w:rFonts w:hint="eastAsia"/>
        </w:rPr>
        <w:t>ポイントなどとも交渉している。値下げや料金っメニューの多様化で消費者を</w:t>
      </w:r>
      <w:r w:rsidR="008E6448">
        <w:rPr>
          <w:rFonts w:hint="eastAsia"/>
        </w:rPr>
        <w:t>ひき付けられるかどうかが、全面自由化後の焦点となる。</w:t>
      </w:r>
    </w:p>
    <w:p w:rsidR="009F64C7" w:rsidRDefault="009F64C7"/>
    <w:p w:rsidR="00FA6CFA" w:rsidRDefault="00FA6CFA">
      <w:r>
        <w:rPr>
          <w:rFonts w:hint="eastAsia"/>
        </w:rPr>
        <w:t>2015</w:t>
      </w:r>
      <w:r>
        <w:rPr>
          <w:rFonts w:hint="eastAsia"/>
        </w:rPr>
        <w:t>年</w:t>
      </w:r>
      <w:r>
        <w:rPr>
          <w:rFonts w:hint="eastAsia"/>
        </w:rPr>
        <w:t>5</w:t>
      </w:r>
      <w:r>
        <w:rPr>
          <w:rFonts w:hint="eastAsia"/>
        </w:rPr>
        <w:t>月</w:t>
      </w:r>
      <w:r>
        <w:rPr>
          <w:rFonts w:hint="eastAsia"/>
        </w:rPr>
        <w:t>12</w:t>
      </w:r>
      <w:r>
        <w:rPr>
          <w:rFonts w:hint="eastAsia"/>
        </w:rPr>
        <w:t>日（火）</w:t>
      </w:r>
    </w:p>
    <w:p w:rsidR="00FA6CFA" w:rsidRDefault="00FA6CFA" w:rsidP="00FA6CFA">
      <w:r>
        <w:rPr>
          <w:rFonts w:hint="eastAsia"/>
        </w:rPr>
        <w:t xml:space="preserve">　経産省</w:t>
      </w:r>
      <w:r w:rsidR="00041377">
        <w:rPr>
          <w:rFonts w:hint="eastAsia"/>
        </w:rPr>
        <w:t>資源エネルギー調査会の</w:t>
      </w:r>
      <w:r>
        <w:rPr>
          <w:rFonts w:hint="eastAsia"/>
        </w:rPr>
        <w:t>有識者作業部会は</w:t>
      </w:r>
      <w:r>
        <w:rPr>
          <w:rFonts w:hint="eastAsia"/>
        </w:rPr>
        <w:t>2030</w:t>
      </w:r>
      <w:r>
        <w:rPr>
          <w:rFonts w:hint="eastAsia"/>
        </w:rPr>
        <w:t>年時点の発電コストをまとめた。</w:t>
      </w:r>
    </w:p>
    <w:tbl>
      <w:tblPr>
        <w:tblStyle w:val="af1"/>
        <w:tblW w:w="0" w:type="auto"/>
        <w:tblInd w:w="392" w:type="dxa"/>
        <w:tblLook w:val="04A0" w:firstRow="1" w:lastRow="0" w:firstColumn="1" w:lastColumn="0" w:noHBand="0" w:noVBand="1"/>
      </w:tblPr>
      <w:tblGrid>
        <w:gridCol w:w="1843"/>
        <w:gridCol w:w="1842"/>
        <w:gridCol w:w="1843"/>
      </w:tblGrid>
      <w:tr w:rsidR="00FA6CFA" w:rsidTr="00041377">
        <w:tc>
          <w:tcPr>
            <w:tcW w:w="1843" w:type="dxa"/>
          </w:tcPr>
          <w:p w:rsidR="00FA6CFA" w:rsidRDefault="00FA6CFA" w:rsidP="00FA6CFA"/>
        </w:tc>
        <w:tc>
          <w:tcPr>
            <w:tcW w:w="1842" w:type="dxa"/>
          </w:tcPr>
          <w:p w:rsidR="00FA6CFA" w:rsidRDefault="00041377" w:rsidP="00FA6CFA">
            <w:r>
              <w:rPr>
                <w:rFonts w:hint="eastAsia"/>
              </w:rPr>
              <w:t>今回の試算</w:t>
            </w:r>
          </w:p>
        </w:tc>
        <w:tc>
          <w:tcPr>
            <w:tcW w:w="1843" w:type="dxa"/>
          </w:tcPr>
          <w:p w:rsidR="00FA6CFA" w:rsidRDefault="00041377" w:rsidP="00FA6CFA">
            <w:r>
              <w:rPr>
                <w:rFonts w:hint="eastAsia"/>
              </w:rPr>
              <w:t>2011</w:t>
            </w:r>
            <w:r>
              <w:rPr>
                <w:rFonts w:hint="eastAsia"/>
              </w:rPr>
              <w:t>年の試算</w:t>
            </w:r>
          </w:p>
        </w:tc>
      </w:tr>
      <w:tr w:rsidR="00FA6CFA" w:rsidTr="00041377">
        <w:tc>
          <w:tcPr>
            <w:tcW w:w="1843" w:type="dxa"/>
          </w:tcPr>
          <w:p w:rsidR="00FA6CFA" w:rsidRDefault="00FA6CFA" w:rsidP="00FA6CFA">
            <w:r>
              <w:rPr>
                <w:rFonts w:hint="eastAsia"/>
              </w:rPr>
              <w:t>原子力</w:t>
            </w:r>
          </w:p>
        </w:tc>
        <w:tc>
          <w:tcPr>
            <w:tcW w:w="1842" w:type="dxa"/>
          </w:tcPr>
          <w:p w:rsidR="00FA6CFA" w:rsidRDefault="00041377" w:rsidP="00FA6CFA">
            <w:r>
              <w:rPr>
                <w:rFonts w:hint="eastAsia"/>
              </w:rPr>
              <w:t>10.3</w:t>
            </w:r>
            <w:r>
              <w:rPr>
                <w:rFonts w:hint="eastAsia"/>
              </w:rPr>
              <w:t>～</w:t>
            </w:r>
          </w:p>
        </w:tc>
        <w:tc>
          <w:tcPr>
            <w:tcW w:w="1843" w:type="dxa"/>
          </w:tcPr>
          <w:p w:rsidR="00FA6CFA" w:rsidRDefault="00041377" w:rsidP="00FA6CFA">
            <w:r>
              <w:rPr>
                <w:rFonts w:hint="eastAsia"/>
              </w:rPr>
              <w:t>8.9</w:t>
            </w:r>
            <w:r>
              <w:rPr>
                <w:rFonts w:hint="eastAsia"/>
              </w:rPr>
              <w:t>～</w:t>
            </w:r>
          </w:p>
        </w:tc>
      </w:tr>
      <w:tr w:rsidR="00FA6CFA" w:rsidTr="00041377">
        <w:tc>
          <w:tcPr>
            <w:tcW w:w="1843" w:type="dxa"/>
          </w:tcPr>
          <w:p w:rsidR="00FA6CFA" w:rsidRDefault="00FA6CFA" w:rsidP="00FA6CFA">
            <w:r>
              <w:rPr>
                <w:rFonts w:hint="eastAsia"/>
              </w:rPr>
              <w:t>石炭火力</w:t>
            </w:r>
          </w:p>
        </w:tc>
        <w:tc>
          <w:tcPr>
            <w:tcW w:w="1842" w:type="dxa"/>
          </w:tcPr>
          <w:p w:rsidR="00FA6CFA" w:rsidRDefault="00041377" w:rsidP="00FA6CFA">
            <w:r>
              <w:rPr>
                <w:rFonts w:hint="eastAsia"/>
              </w:rPr>
              <w:t>12.9</w:t>
            </w:r>
          </w:p>
        </w:tc>
        <w:tc>
          <w:tcPr>
            <w:tcW w:w="1843" w:type="dxa"/>
          </w:tcPr>
          <w:p w:rsidR="00FA6CFA" w:rsidRDefault="00041377" w:rsidP="00FA6CFA">
            <w:r>
              <w:rPr>
                <w:rFonts w:hint="eastAsia"/>
              </w:rPr>
              <w:t>10.3</w:t>
            </w:r>
          </w:p>
        </w:tc>
      </w:tr>
      <w:tr w:rsidR="00FA6CFA" w:rsidTr="00041377">
        <w:tc>
          <w:tcPr>
            <w:tcW w:w="1843" w:type="dxa"/>
          </w:tcPr>
          <w:p w:rsidR="00FA6CFA" w:rsidRDefault="00FA6CFA" w:rsidP="00FA6CFA">
            <w:r>
              <w:rPr>
                <w:rFonts w:hint="eastAsia"/>
              </w:rPr>
              <w:t>LNG</w:t>
            </w:r>
            <w:r>
              <w:rPr>
                <w:rFonts w:hint="eastAsia"/>
              </w:rPr>
              <w:t>火力</w:t>
            </w:r>
          </w:p>
        </w:tc>
        <w:tc>
          <w:tcPr>
            <w:tcW w:w="1842" w:type="dxa"/>
          </w:tcPr>
          <w:p w:rsidR="00FA6CFA" w:rsidRDefault="00041377" w:rsidP="00FA6CFA">
            <w:r>
              <w:rPr>
                <w:rFonts w:hint="eastAsia"/>
              </w:rPr>
              <w:t>13.4</w:t>
            </w:r>
          </w:p>
        </w:tc>
        <w:tc>
          <w:tcPr>
            <w:tcW w:w="1843" w:type="dxa"/>
          </w:tcPr>
          <w:p w:rsidR="00FA6CFA" w:rsidRDefault="00041377" w:rsidP="00FA6CFA">
            <w:r>
              <w:rPr>
                <w:rFonts w:hint="eastAsia"/>
              </w:rPr>
              <w:t>10.9</w:t>
            </w:r>
          </w:p>
        </w:tc>
      </w:tr>
      <w:tr w:rsidR="00FA6CFA" w:rsidTr="00041377">
        <w:tc>
          <w:tcPr>
            <w:tcW w:w="1843" w:type="dxa"/>
          </w:tcPr>
          <w:p w:rsidR="00FA6CFA" w:rsidRDefault="00FA6CFA" w:rsidP="00FA6CFA">
            <w:r>
              <w:rPr>
                <w:rFonts w:hint="eastAsia"/>
              </w:rPr>
              <w:t>メガソーラー</w:t>
            </w:r>
          </w:p>
        </w:tc>
        <w:tc>
          <w:tcPr>
            <w:tcW w:w="1842" w:type="dxa"/>
          </w:tcPr>
          <w:p w:rsidR="00FA6CFA" w:rsidRDefault="00041377" w:rsidP="00FA6CFA">
            <w:r>
              <w:rPr>
                <w:rFonts w:hint="eastAsia"/>
              </w:rPr>
              <w:t>12,7</w:t>
            </w:r>
            <w:r>
              <w:rPr>
                <w:rFonts w:hint="eastAsia"/>
              </w:rPr>
              <w:t>～</w:t>
            </w:r>
            <w:r>
              <w:rPr>
                <w:rFonts w:hint="eastAsia"/>
              </w:rPr>
              <w:t>15.6</w:t>
            </w:r>
          </w:p>
        </w:tc>
        <w:tc>
          <w:tcPr>
            <w:tcW w:w="1843" w:type="dxa"/>
          </w:tcPr>
          <w:p w:rsidR="00FA6CFA" w:rsidRDefault="00041377" w:rsidP="00FA6CFA">
            <w:r>
              <w:rPr>
                <w:rFonts w:hint="eastAsia"/>
              </w:rPr>
              <w:t>12.1</w:t>
            </w:r>
            <w:r>
              <w:rPr>
                <w:rFonts w:hint="eastAsia"/>
              </w:rPr>
              <w:t>～</w:t>
            </w:r>
            <w:r>
              <w:rPr>
                <w:rFonts w:hint="eastAsia"/>
              </w:rPr>
              <w:t>26.4</w:t>
            </w:r>
          </w:p>
        </w:tc>
      </w:tr>
      <w:tr w:rsidR="00FA6CFA" w:rsidTr="00041377">
        <w:tc>
          <w:tcPr>
            <w:tcW w:w="1843" w:type="dxa"/>
          </w:tcPr>
          <w:p w:rsidR="00FA6CFA" w:rsidRDefault="00FA6CFA" w:rsidP="00FA6CFA">
            <w:r>
              <w:rPr>
                <w:rFonts w:hint="eastAsia"/>
              </w:rPr>
              <w:t>陸上風力</w:t>
            </w:r>
          </w:p>
        </w:tc>
        <w:tc>
          <w:tcPr>
            <w:tcW w:w="1842" w:type="dxa"/>
          </w:tcPr>
          <w:p w:rsidR="00FA6CFA" w:rsidRDefault="00041377" w:rsidP="00FA6CFA">
            <w:r>
              <w:rPr>
                <w:rFonts w:hint="eastAsia"/>
              </w:rPr>
              <w:t>13.6</w:t>
            </w:r>
            <w:r>
              <w:rPr>
                <w:rFonts w:hint="eastAsia"/>
              </w:rPr>
              <w:t>～</w:t>
            </w:r>
            <w:r>
              <w:rPr>
                <w:rFonts w:hint="eastAsia"/>
              </w:rPr>
              <w:t>21.5</w:t>
            </w:r>
          </w:p>
        </w:tc>
        <w:tc>
          <w:tcPr>
            <w:tcW w:w="1843" w:type="dxa"/>
          </w:tcPr>
          <w:p w:rsidR="00FA6CFA" w:rsidRDefault="00041377" w:rsidP="00FA6CFA">
            <w:r>
              <w:rPr>
                <w:rFonts w:hint="eastAsia"/>
              </w:rPr>
              <w:t>8.8</w:t>
            </w:r>
            <w:r>
              <w:rPr>
                <w:rFonts w:hint="eastAsia"/>
              </w:rPr>
              <w:t>～</w:t>
            </w:r>
            <w:r>
              <w:rPr>
                <w:rFonts w:hint="eastAsia"/>
              </w:rPr>
              <w:t>17.3</w:t>
            </w:r>
          </w:p>
        </w:tc>
      </w:tr>
      <w:tr w:rsidR="00FA6CFA" w:rsidTr="00041377">
        <w:tc>
          <w:tcPr>
            <w:tcW w:w="1843" w:type="dxa"/>
          </w:tcPr>
          <w:p w:rsidR="00FA6CFA" w:rsidRDefault="00FA6CFA" w:rsidP="00FA6CFA">
            <w:r>
              <w:rPr>
                <w:rFonts w:hint="eastAsia"/>
              </w:rPr>
              <w:t>地熱</w:t>
            </w:r>
          </w:p>
        </w:tc>
        <w:tc>
          <w:tcPr>
            <w:tcW w:w="1842" w:type="dxa"/>
          </w:tcPr>
          <w:p w:rsidR="00FA6CFA" w:rsidRDefault="00041377" w:rsidP="00FA6CFA">
            <w:r>
              <w:rPr>
                <w:rFonts w:hint="eastAsia"/>
              </w:rPr>
              <w:t>16.8</w:t>
            </w:r>
          </w:p>
        </w:tc>
        <w:tc>
          <w:tcPr>
            <w:tcW w:w="1843" w:type="dxa"/>
          </w:tcPr>
          <w:p w:rsidR="00FA6CFA" w:rsidRDefault="00041377" w:rsidP="00FA6CFA">
            <w:r>
              <w:rPr>
                <w:rFonts w:hint="eastAsia"/>
              </w:rPr>
              <w:t>9.2</w:t>
            </w:r>
            <w:r>
              <w:rPr>
                <w:rFonts w:hint="eastAsia"/>
              </w:rPr>
              <w:t>～</w:t>
            </w:r>
            <w:r>
              <w:rPr>
                <w:rFonts w:hint="eastAsia"/>
              </w:rPr>
              <w:t>11.6</w:t>
            </w:r>
          </w:p>
        </w:tc>
      </w:tr>
      <w:tr w:rsidR="00041377" w:rsidTr="00041377">
        <w:tc>
          <w:tcPr>
            <w:tcW w:w="1843" w:type="dxa"/>
          </w:tcPr>
          <w:p w:rsidR="00041377" w:rsidRDefault="00041377" w:rsidP="00FA6CFA">
            <w:r>
              <w:rPr>
                <w:rFonts w:hint="eastAsia"/>
              </w:rPr>
              <w:t>一般水力</w:t>
            </w:r>
          </w:p>
        </w:tc>
        <w:tc>
          <w:tcPr>
            <w:tcW w:w="1842" w:type="dxa"/>
          </w:tcPr>
          <w:p w:rsidR="00041377" w:rsidRDefault="00041377" w:rsidP="00FA6CFA">
            <w:r>
              <w:rPr>
                <w:rFonts w:hint="eastAsia"/>
              </w:rPr>
              <w:t>11</w:t>
            </w:r>
          </w:p>
        </w:tc>
        <w:tc>
          <w:tcPr>
            <w:tcW w:w="1843" w:type="dxa"/>
          </w:tcPr>
          <w:p w:rsidR="00041377" w:rsidRDefault="00041377" w:rsidP="00FA6CFA">
            <w:r>
              <w:rPr>
                <w:rFonts w:hint="eastAsia"/>
              </w:rPr>
              <w:t>10.6</w:t>
            </w:r>
          </w:p>
        </w:tc>
      </w:tr>
    </w:tbl>
    <w:p w:rsidR="00FA6CFA" w:rsidRDefault="00FA6CFA"/>
    <w:p w:rsidR="00CD4859" w:rsidRDefault="00CD4859">
      <w:pPr>
        <w:rPr>
          <w:lang w:eastAsia="zh-TW"/>
        </w:rPr>
      </w:pPr>
      <w:r>
        <w:rPr>
          <w:rFonts w:hint="eastAsia"/>
          <w:lang w:eastAsia="zh-TW"/>
        </w:rPr>
        <w:t>2015</w:t>
      </w:r>
      <w:r>
        <w:rPr>
          <w:rFonts w:hint="eastAsia"/>
          <w:lang w:eastAsia="zh-TW"/>
        </w:rPr>
        <w:t>年</w:t>
      </w:r>
      <w:r>
        <w:rPr>
          <w:rFonts w:hint="eastAsia"/>
          <w:lang w:eastAsia="zh-TW"/>
        </w:rPr>
        <w:t>5</w:t>
      </w:r>
      <w:r>
        <w:rPr>
          <w:rFonts w:hint="eastAsia"/>
          <w:lang w:eastAsia="zh-TW"/>
        </w:rPr>
        <w:t>月</w:t>
      </w:r>
      <w:r>
        <w:rPr>
          <w:rFonts w:hint="eastAsia"/>
          <w:lang w:eastAsia="zh-TW"/>
        </w:rPr>
        <w:t>11</w:t>
      </w:r>
      <w:r>
        <w:rPr>
          <w:rFonts w:hint="eastAsia"/>
          <w:lang w:eastAsia="zh-TW"/>
        </w:rPr>
        <w:t>日（月）毎日「風知草」</w:t>
      </w:r>
    </w:p>
    <w:p w:rsidR="00C35B22" w:rsidRDefault="00CD4859">
      <w:r>
        <w:rPr>
          <w:rFonts w:hint="eastAsia"/>
          <w:lang w:eastAsia="zh-TW"/>
        </w:rPr>
        <w:t xml:space="preserve">　</w:t>
      </w:r>
      <w:r>
        <w:rPr>
          <w:rFonts w:hint="eastAsia"/>
        </w:rPr>
        <w:t>小泉首相が登場、ますます脱原発だと意気盛ん。</w:t>
      </w:r>
      <w:r w:rsidR="00C35B22">
        <w:rPr>
          <w:rFonts w:hint="eastAsia"/>
        </w:rPr>
        <w:t>月に２・３回、全国各地で講演。「お陰で脱原発を主張しても、左翼だ、共産党だと言われなくて済むって言った人がいたよ」、と。</w:t>
      </w:r>
    </w:p>
    <w:p w:rsidR="00CD4859" w:rsidRDefault="00C35B22" w:rsidP="00C35B22">
      <w:pPr>
        <w:ind w:firstLineChars="100" w:firstLine="210"/>
      </w:pPr>
      <w:r>
        <w:rPr>
          <w:rFonts w:hint="eastAsia"/>
        </w:rPr>
        <w:t>現実は</w:t>
      </w:r>
      <w:r w:rsidR="00CD4859">
        <w:rPr>
          <w:rFonts w:hint="eastAsia"/>
        </w:rPr>
        <w:t>動かないのではということについて、「動くよ。千万人といえども吾往かんだよ」と孟子の言葉を引用。「焦るな、他人をアテにするな。あきらめるな。民主主義国家なんだから最後は国民の意思だ。」と。「自分が間違ったことをこのままにしていいのかって言えば、そうじゃないだろうって。やればできる。過去の変化に比べりゃ出来ないことはないよ」と。「石炭中心から石油へ変わった</w:t>
      </w:r>
      <w:r w:rsidR="00CD4859">
        <w:rPr>
          <w:rFonts w:hint="eastAsia"/>
        </w:rPr>
        <w:t>60</w:t>
      </w:r>
      <w:r w:rsidR="00CD4859">
        <w:rPr>
          <w:rFonts w:hint="eastAsia"/>
        </w:rPr>
        <w:t>年代を見よ。石油依存の前提が崩れた</w:t>
      </w:r>
      <w:r w:rsidR="00CD4859">
        <w:rPr>
          <w:rFonts w:hint="eastAsia"/>
        </w:rPr>
        <w:t>70</w:t>
      </w:r>
      <w:r w:rsidR="00CD4859">
        <w:rPr>
          <w:rFonts w:hint="eastAsia"/>
        </w:rPr>
        <w:t>年代を見よ。買われるし、</w:t>
      </w:r>
      <w:r w:rsidR="006E3D58">
        <w:rPr>
          <w:rFonts w:hint="eastAsia"/>
        </w:rPr>
        <w:t>変わらねばと私も思う」と。</w:t>
      </w:r>
    </w:p>
    <w:p w:rsidR="00CD4859" w:rsidRDefault="00CD4859"/>
    <w:p w:rsidR="00895BCB" w:rsidRDefault="00895BCB">
      <w:r>
        <w:rPr>
          <w:rFonts w:hint="eastAsia"/>
        </w:rPr>
        <w:t>2015</w:t>
      </w:r>
      <w:r>
        <w:rPr>
          <w:rFonts w:hint="eastAsia"/>
        </w:rPr>
        <w:t>年</w:t>
      </w:r>
      <w:r>
        <w:rPr>
          <w:rFonts w:hint="eastAsia"/>
        </w:rPr>
        <w:t>5</w:t>
      </w:r>
      <w:r>
        <w:rPr>
          <w:rFonts w:hint="eastAsia"/>
        </w:rPr>
        <w:t>月</w:t>
      </w:r>
      <w:r>
        <w:rPr>
          <w:rFonts w:hint="eastAsia"/>
        </w:rPr>
        <w:t>8</w:t>
      </w:r>
      <w:r>
        <w:rPr>
          <w:rFonts w:hint="eastAsia"/>
        </w:rPr>
        <w:t>日（金）</w:t>
      </w:r>
    </w:p>
    <w:p w:rsidR="006868DE" w:rsidRDefault="00895BCB">
      <w:r>
        <w:rPr>
          <w:rFonts w:hint="eastAsia"/>
        </w:rPr>
        <w:t xml:space="preserve">　</w:t>
      </w:r>
      <w:r>
        <w:rPr>
          <w:rFonts w:hint="eastAsia"/>
        </w:rPr>
        <w:t>2030</w:t>
      </w:r>
      <w:r>
        <w:rPr>
          <w:rFonts w:hint="eastAsia"/>
        </w:rPr>
        <w:t>年の電源</w:t>
      </w:r>
      <w:r w:rsidR="002E19E0">
        <w:rPr>
          <w:rFonts w:hint="eastAsia"/>
        </w:rPr>
        <w:t>構成</w:t>
      </w:r>
      <w:r>
        <w:rPr>
          <w:rFonts w:hint="eastAsia"/>
        </w:rPr>
        <w:t>比率どう考える、関西大学准教授、安田陽氏インタビュー記事。世界で再エネの普及が進む中で、ベース電源は古典的な概念になり、消え去りつつある。日本では再エネを出力抑制する</w:t>
      </w:r>
    </w:p>
    <w:p w:rsidR="00895BCB" w:rsidRDefault="00895BCB">
      <w:r>
        <w:rPr>
          <w:rFonts w:hint="eastAsia"/>
        </w:rPr>
        <w:t>ことになっており、理念が逆転している。経済協力開発機構原子力機関が</w:t>
      </w:r>
      <w:r>
        <w:rPr>
          <w:rFonts w:hint="eastAsia"/>
        </w:rPr>
        <w:t>12</w:t>
      </w:r>
      <w:r>
        <w:rPr>
          <w:rFonts w:hint="eastAsia"/>
        </w:rPr>
        <w:t>年に出した報告書では、原発は一定の出力で動かすのではなく再エネの出力に合わせて変動させることが可能なので、原発は再エネの大量導入に貢献できると書かれている。それほど原発に固執していては生き残れないということだ。日本は時代の潮流から取り残されている。</w:t>
      </w:r>
    </w:p>
    <w:p w:rsidR="00895BCB" w:rsidRDefault="00001476" w:rsidP="00001476">
      <w:pPr>
        <w:ind w:firstLineChars="100" w:firstLine="210"/>
      </w:pPr>
      <w:r>
        <w:rPr>
          <w:rFonts w:hint="eastAsia"/>
        </w:rPr>
        <w:t>経産省案は</w:t>
      </w:r>
      <w:r>
        <w:rPr>
          <w:rFonts w:hint="eastAsia"/>
        </w:rPr>
        <w:t>30</w:t>
      </w:r>
      <w:r>
        <w:rPr>
          <w:rFonts w:hint="eastAsia"/>
        </w:rPr>
        <w:t>年の再エネ比率のうち風力はわずか</w:t>
      </w:r>
      <w:r>
        <w:rPr>
          <w:rFonts w:hint="eastAsia"/>
        </w:rPr>
        <w:t>1.7</w:t>
      </w:r>
      <w:r>
        <w:rPr>
          <w:rFonts w:hint="eastAsia"/>
        </w:rPr>
        <w:t>％というのは余りに情けない数値で再エネ導入を抑えるキャップになっている。再エネはそもそも効率が悪くても問題ない発電システム。火力は４割しか使わず６割は捨てている。エネルギー収支で見れば風力発電は非常に優秀。機械の製造や摂津に要したエネルギーは</w:t>
      </w:r>
      <w:r>
        <w:rPr>
          <w:rFonts w:hint="eastAsia"/>
        </w:rPr>
        <w:t>1</w:t>
      </w:r>
      <w:r>
        <w:rPr>
          <w:rFonts w:hint="eastAsia"/>
        </w:rPr>
        <w:t>年以内に回収できる。不安定なものをマネジメントするのが</w:t>
      </w:r>
      <w:r>
        <w:rPr>
          <w:rFonts w:hint="eastAsia"/>
        </w:rPr>
        <w:t>21</w:t>
      </w:r>
      <w:r>
        <w:rPr>
          <w:rFonts w:hint="eastAsia"/>
        </w:rPr>
        <w:t>正規に対応する技術だ。再エネは現時点では火力より高くなっているが、風力でも石炭火力より安いものもある。どうすれば安くできるか、技術革新を起こすことを議論すべき。最エネの導入が進めば電力市場価格が下がるというのが欧米では明らかになっている。現時点のコストだけを見るのではなく、次世代への贈り物とい</w:t>
      </w:r>
      <w:r>
        <w:rPr>
          <w:rFonts w:hint="eastAsia"/>
        </w:rPr>
        <w:lastRenderedPageBreak/>
        <w:t>う便益を考えることが重要だ。環境面だけでなく再エネは国の存亡をかけた国家戦略になっている。</w:t>
      </w:r>
      <w:r w:rsidR="00823123">
        <w:rPr>
          <w:rFonts w:hint="eastAsia"/>
        </w:rPr>
        <w:t>世界から見ると日本は生き残る気があるのかとなる。日本の将来に大きな禍根を残すことになる。</w:t>
      </w:r>
    </w:p>
    <w:p w:rsidR="00895BCB" w:rsidRDefault="00895BCB"/>
    <w:p w:rsidR="00645F54" w:rsidRDefault="00645F54">
      <w:r>
        <w:rPr>
          <w:rFonts w:hint="eastAsia"/>
        </w:rPr>
        <w:t>2015</w:t>
      </w:r>
      <w:r>
        <w:rPr>
          <w:rFonts w:hint="eastAsia"/>
        </w:rPr>
        <w:t>年</w:t>
      </w:r>
      <w:r>
        <w:rPr>
          <w:rFonts w:hint="eastAsia"/>
        </w:rPr>
        <w:t>5</w:t>
      </w:r>
      <w:r>
        <w:rPr>
          <w:rFonts w:hint="eastAsia"/>
        </w:rPr>
        <w:t>月</w:t>
      </w:r>
      <w:r>
        <w:rPr>
          <w:rFonts w:hint="eastAsia"/>
        </w:rPr>
        <w:t>5</w:t>
      </w:r>
      <w:r>
        <w:rPr>
          <w:rFonts w:hint="eastAsia"/>
        </w:rPr>
        <w:t>日（火）</w:t>
      </w:r>
    </w:p>
    <w:p w:rsidR="00600D95" w:rsidRDefault="00645F54">
      <w:r>
        <w:rPr>
          <w:rFonts w:hint="eastAsia"/>
        </w:rPr>
        <w:t xml:space="preserve">　アレバ、仏</w:t>
      </w:r>
      <w:r w:rsidR="002E19E0">
        <w:rPr>
          <w:rFonts w:hint="eastAsia"/>
        </w:rPr>
        <w:t>政府</w:t>
      </w:r>
      <w:r>
        <w:rPr>
          <w:rFonts w:hint="eastAsia"/>
        </w:rPr>
        <w:t>が救済へ。経営不振に喘いでいる。鳴り物入りで登場した最新鋭の原子炉に相次ぎ問題が発生し、引当金の計上などで</w:t>
      </w:r>
      <w:r>
        <w:rPr>
          <w:rFonts w:hint="eastAsia"/>
        </w:rPr>
        <w:t>2014</w:t>
      </w:r>
      <w:r>
        <w:rPr>
          <w:rFonts w:hint="eastAsia"/>
        </w:rPr>
        <w:t>年まで４期連続の最終赤字に落ち込んだ。原発専業の事業モデルは岐路を迎えている。フィンランド南西部のオルキルオト島、原発</w:t>
      </w:r>
      <w:r>
        <w:rPr>
          <w:rFonts w:hint="eastAsia"/>
        </w:rPr>
        <w:t>3</w:t>
      </w:r>
      <w:r>
        <w:rPr>
          <w:rFonts w:hint="eastAsia"/>
        </w:rPr>
        <w:t>号機</w:t>
      </w:r>
      <w:r w:rsidR="00600D95">
        <w:rPr>
          <w:rFonts w:hint="eastAsia"/>
        </w:rPr>
        <w:t>は欧州加圧水路型（</w:t>
      </w:r>
      <w:r w:rsidR="00600D95">
        <w:rPr>
          <w:rFonts w:hint="eastAsia"/>
        </w:rPr>
        <w:t>EPR</w:t>
      </w:r>
      <w:r w:rsidR="00600D95">
        <w:rPr>
          <w:rFonts w:hint="eastAsia"/>
        </w:rPr>
        <w:t>）の初号機</w:t>
      </w:r>
      <w:r w:rsidR="000D5461">
        <w:rPr>
          <w:rFonts w:hint="eastAsia"/>
        </w:rPr>
        <w:t>。出力</w:t>
      </w:r>
      <w:r w:rsidR="000D5461">
        <w:rPr>
          <w:rFonts w:hint="eastAsia"/>
        </w:rPr>
        <w:t>160</w:t>
      </w:r>
      <w:r w:rsidR="000D5461">
        <w:rPr>
          <w:rFonts w:hint="eastAsia"/>
        </w:rPr>
        <w:t>万キロワットの大型炉で、民間航空機の衝突にも耐えられる強固さと、事故で電源が失われても原子炉が自動停止する安全性を売りに</w:t>
      </w:r>
      <w:r w:rsidR="000D5461">
        <w:rPr>
          <w:rFonts w:hint="eastAsia"/>
        </w:rPr>
        <w:t>05</w:t>
      </w:r>
      <w:r w:rsidR="000D5461">
        <w:rPr>
          <w:rFonts w:hint="eastAsia"/>
        </w:rPr>
        <w:t>年に建設が始まった。だが設計ミスや部品の強度不足など相次ぐトラブルで完成時は遅れ、当初計画の</w:t>
      </w:r>
      <w:r w:rsidR="000D5461">
        <w:rPr>
          <w:rFonts w:hint="eastAsia"/>
        </w:rPr>
        <w:t>09</w:t>
      </w:r>
      <w:r w:rsidR="000D5461">
        <w:rPr>
          <w:rFonts w:hint="eastAsia"/>
        </w:rPr>
        <w:t>年が</w:t>
      </w:r>
      <w:r w:rsidR="000D5461">
        <w:rPr>
          <w:rFonts w:hint="eastAsia"/>
        </w:rPr>
        <w:t>18</w:t>
      </w:r>
      <w:r w:rsidR="000D5461">
        <w:rPr>
          <w:rFonts w:hint="eastAsia"/>
        </w:rPr>
        <w:t>年にずれ込んだ。建設費は当初の</w:t>
      </w:r>
      <w:r w:rsidR="000D5461">
        <w:rPr>
          <w:rFonts w:hint="eastAsia"/>
        </w:rPr>
        <w:t>3</w:t>
      </w:r>
      <w:r w:rsidR="000D5461">
        <w:rPr>
          <w:rFonts w:hint="eastAsia"/>
        </w:rPr>
        <w:t>倍近くの</w:t>
      </w:r>
      <w:r w:rsidR="000D5461">
        <w:rPr>
          <w:rFonts w:hint="eastAsia"/>
        </w:rPr>
        <w:t>90</w:t>
      </w:r>
      <w:r w:rsidR="000D5461">
        <w:rPr>
          <w:rFonts w:hint="eastAsia"/>
        </w:rPr>
        <w:t>億ユーロに膨れ上がった。アレバとシーメンス連合と</w:t>
      </w:r>
      <w:r w:rsidR="000D5461">
        <w:rPr>
          <w:rFonts w:hint="eastAsia"/>
        </w:rPr>
        <w:t>TVO</w:t>
      </w:r>
      <w:r w:rsidR="000D5461">
        <w:rPr>
          <w:rFonts w:hint="eastAsia"/>
        </w:rPr>
        <w:t>の訴訟合戦になっている。</w:t>
      </w:r>
    </w:p>
    <w:p w:rsidR="000D5461" w:rsidRDefault="000D5461">
      <w:r>
        <w:rPr>
          <w:rFonts w:hint="eastAsia"/>
        </w:rPr>
        <w:t xml:space="preserve">　仏北西部フラマンビル原発</w:t>
      </w:r>
      <w:r>
        <w:rPr>
          <w:rFonts w:hint="eastAsia"/>
        </w:rPr>
        <w:t>3</w:t>
      </w:r>
      <w:r>
        <w:rPr>
          <w:rFonts w:hint="eastAsia"/>
        </w:rPr>
        <w:t>号機にも問題が浮上、仏原子力安全局が圧力容器の強度に重大な懸念があるとの見解を表明。ただでさえ、部品の落下や死亡事故などのトラブルが続き、完成位予定が</w:t>
      </w:r>
      <w:r>
        <w:rPr>
          <w:rFonts w:hint="eastAsia"/>
        </w:rPr>
        <w:t>12</w:t>
      </w:r>
      <w:r>
        <w:rPr>
          <w:rFonts w:hint="eastAsia"/>
        </w:rPr>
        <w:t>年から</w:t>
      </w:r>
      <w:r>
        <w:rPr>
          <w:rFonts w:hint="eastAsia"/>
        </w:rPr>
        <w:t>17</w:t>
      </w:r>
      <w:r>
        <w:rPr>
          <w:rFonts w:hint="eastAsia"/>
        </w:rPr>
        <w:t>年にずれ込んだ。圧力容器を交換すれば数億ユーロの負担が生じる。完成もさらに遅れる。同じ圧力容器で建設中の中国は安全上の問題が解決するまで台上原発１，２号機への燃料搬入を延期するようアレバに求めた。</w:t>
      </w:r>
      <w:r w:rsidR="00C462A2">
        <w:rPr>
          <w:rFonts w:hint="eastAsia"/>
        </w:rPr>
        <w:t>アレバは受注が固まったイギリスのヒンクリーポイント</w:t>
      </w:r>
      <w:r w:rsidR="00C462A2">
        <w:rPr>
          <w:rFonts w:hint="eastAsia"/>
        </w:rPr>
        <w:t>C</w:t>
      </w:r>
      <w:r w:rsidR="00C462A2">
        <w:rPr>
          <w:rFonts w:hint="eastAsia"/>
        </w:rPr>
        <w:t>原発への悪影響が出る懸念がある他、インドなど新興国への影響を懸念する。１４年の最終赤字は４８億ユーロで過去最大。</w:t>
      </w:r>
    </w:p>
    <w:p w:rsidR="00645F54" w:rsidRDefault="00645F54"/>
    <w:p w:rsidR="00DB3BDF" w:rsidRDefault="00DB3BDF">
      <w:r>
        <w:rPr>
          <w:rFonts w:hint="eastAsia"/>
        </w:rPr>
        <w:t>2015</w:t>
      </w:r>
      <w:r>
        <w:rPr>
          <w:rFonts w:hint="eastAsia"/>
        </w:rPr>
        <w:t>年</w:t>
      </w:r>
      <w:r>
        <w:rPr>
          <w:rFonts w:hint="eastAsia"/>
        </w:rPr>
        <w:t>4</w:t>
      </w:r>
      <w:r>
        <w:rPr>
          <w:rFonts w:hint="eastAsia"/>
        </w:rPr>
        <w:t>月</w:t>
      </w:r>
      <w:r>
        <w:rPr>
          <w:rFonts w:hint="eastAsia"/>
        </w:rPr>
        <w:t>29</w:t>
      </w:r>
      <w:r>
        <w:rPr>
          <w:rFonts w:hint="eastAsia"/>
        </w:rPr>
        <w:t>日（水）</w:t>
      </w:r>
    </w:p>
    <w:p w:rsidR="00DB3BDF" w:rsidRDefault="00DB3BDF">
      <w:r>
        <w:rPr>
          <w:rFonts w:hint="eastAsia"/>
        </w:rPr>
        <w:t xml:space="preserve">　原発、電源の</w:t>
      </w:r>
      <w:r>
        <w:rPr>
          <w:rFonts w:hint="eastAsia"/>
        </w:rPr>
        <w:t>20</w:t>
      </w:r>
      <w:r>
        <w:rPr>
          <w:rFonts w:hint="eastAsia"/>
        </w:rPr>
        <w:t>～</w:t>
      </w:r>
      <w:r>
        <w:rPr>
          <w:rFonts w:hint="eastAsia"/>
        </w:rPr>
        <w:t>22</w:t>
      </w:r>
      <w:r>
        <w:rPr>
          <w:rFonts w:hint="eastAsia"/>
        </w:rPr>
        <w:t>％に。再生エネ倍増</w:t>
      </w:r>
      <w:r w:rsidR="00913EA7">
        <w:rPr>
          <w:rFonts w:hint="eastAsia"/>
        </w:rPr>
        <w:t>、火力発電の割合は石炭火力</w:t>
      </w:r>
      <w:r w:rsidR="00913EA7">
        <w:rPr>
          <w:rFonts w:hint="eastAsia"/>
        </w:rPr>
        <w:t>30</w:t>
      </w:r>
      <w:r w:rsidR="00913EA7">
        <w:rPr>
          <w:rFonts w:hint="eastAsia"/>
        </w:rPr>
        <w:t>％から</w:t>
      </w:r>
      <w:r w:rsidR="00913EA7">
        <w:rPr>
          <w:rFonts w:hint="eastAsia"/>
        </w:rPr>
        <w:t>26</w:t>
      </w:r>
      <w:r w:rsidR="00913EA7">
        <w:rPr>
          <w:rFonts w:hint="eastAsia"/>
        </w:rPr>
        <w:t>％に、液化天然ガスは</w:t>
      </w:r>
      <w:r w:rsidR="00913EA7">
        <w:rPr>
          <w:rFonts w:hint="eastAsia"/>
        </w:rPr>
        <w:t>43</w:t>
      </w:r>
      <w:r w:rsidR="00913EA7">
        <w:rPr>
          <w:rFonts w:hint="eastAsia"/>
        </w:rPr>
        <w:t>％から</w:t>
      </w:r>
      <w:r w:rsidR="00913EA7">
        <w:rPr>
          <w:rFonts w:hint="eastAsia"/>
        </w:rPr>
        <w:t>27</w:t>
      </w:r>
      <w:r w:rsidR="00913EA7">
        <w:rPr>
          <w:rFonts w:hint="eastAsia"/>
        </w:rPr>
        <w:t>％に減らす。</w:t>
      </w:r>
      <w:r w:rsidR="00913EA7">
        <w:rPr>
          <w:rFonts w:hint="eastAsia"/>
        </w:rPr>
        <w:t>30</w:t>
      </w:r>
      <w:r w:rsidR="00913EA7">
        <w:rPr>
          <w:rFonts w:hint="eastAsia"/>
        </w:rPr>
        <w:t>日には温暖化ガス削減目標を示す。</w:t>
      </w:r>
      <w:r w:rsidR="00913EA7">
        <w:rPr>
          <w:rFonts w:hint="eastAsia"/>
        </w:rPr>
        <w:t>30</w:t>
      </w:r>
      <w:r w:rsidR="00913EA7">
        <w:rPr>
          <w:rFonts w:hint="eastAsia"/>
        </w:rPr>
        <w:t>年までに</w:t>
      </w:r>
      <w:r w:rsidR="00913EA7">
        <w:rPr>
          <w:rFonts w:hint="eastAsia"/>
        </w:rPr>
        <w:t>13</w:t>
      </w:r>
      <w:r w:rsidR="00913EA7">
        <w:rPr>
          <w:rFonts w:hint="eastAsia"/>
        </w:rPr>
        <w:t>年比で</w:t>
      </w:r>
      <w:r w:rsidR="00913EA7">
        <w:rPr>
          <w:rFonts w:hint="eastAsia"/>
        </w:rPr>
        <w:t>26</w:t>
      </w:r>
      <w:r w:rsidR="00913EA7">
        <w:rPr>
          <w:rFonts w:hint="eastAsia"/>
        </w:rPr>
        <w:t>％、</w:t>
      </w:r>
      <w:r w:rsidR="00913EA7">
        <w:rPr>
          <w:rFonts w:hint="eastAsia"/>
        </w:rPr>
        <w:t>05</w:t>
      </w:r>
      <w:r w:rsidR="00913EA7">
        <w:rPr>
          <w:rFonts w:hint="eastAsia"/>
        </w:rPr>
        <w:t>年比で</w:t>
      </w:r>
      <w:r w:rsidR="00913EA7">
        <w:rPr>
          <w:rFonts w:hint="eastAsia"/>
        </w:rPr>
        <w:t>25</w:t>
      </w:r>
      <w:r w:rsidR="00913EA7">
        <w:rPr>
          <w:rFonts w:hint="eastAsia"/>
        </w:rPr>
        <w:t>％強減らす案だ。</w:t>
      </w:r>
    </w:p>
    <w:p w:rsidR="00DB3BDF" w:rsidRDefault="00DB3BDF"/>
    <w:p w:rsidR="00AC1992" w:rsidRDefault="00AC1992">
      <w:r>
        <w:rPr>
          <w:rFonts w:hint="eastAsia"/>
        </w:rPr>
        <w:t xml:space="preserve">　廃炉が決まった以外の</w:t>
      </w:r>
      <w:r>
        <w:rPr>
          <w:rFonts w:hint="eastAsia"/>
        </w:rPr>
        <w:t>43</w:t>
      </w:r>
      <w:r>
        <w:rPr>
          <w:rFonts w:hint="eastAsia"/>
        </w:rPr>
        <w:t>基すべての原発を再稼働させ、原則</w:t>
      </w:r>
      <w:r>
        <w:rPr>
          <w:rFonts w:hint="eastAsia"/>
        </w:rPr>
        <w:t>40</w:t>
      </w:r>
      <w:r>
        <w:rPr>
          <w:rFonts w:hint="eastAsia"/>
        </w:rPr>
        <w:t>年の運転期間で動かせば</w:t>
      </w:r>
      <w:r>
        <w:rPr>
          <w:rFonts w:hint="eastAsia"/>
        </w:rPr>
        <w:t>2030</w:t>
      </w:r>
      <w:r>
        <w:rPr>
          <w:rFonts w:hint="eastAsia"/>
        </w:rPr>
        <w:t>年時点では原発依存度は</w:t>
      </w:r>
      <w:r>
        <w:rPr>
          <w:rFonts w:hint="eastAsia"/>
        </w:rPr>
        <w:t>15</w:t>
      </w:r>
      <w:r>
        <w:rPr>
          <w:rFonts w:hint="eastAsia"/>
        </w:rPr>
        <w:t>％程度。それ以上見込むのは老朽原発の延長運転、新増設やリプレースが必要だとする経済界の要求に沿ったもの。環境省の検討でも、コストや送電網の限界を考慮しても</w:t>
      </w:r>
      <w:r>
        <w:rPr>
          <w:rFonts w:hint="eastAsia"/>
        </w:rPr>
        <w:t>33</w:t>
      </w:r>
      <w:r>
        <w:rPr>
          <w:rFonts w:hint="eastAsia"/>
        </w:rPr>
        <w:t>％以上の導入が可能な再エネは</w:t>
      </w:r>
      <w:r>
        <w:rPr>
          <w:rFonts w:hint="eastAsia"/>
        </w:rPr>
        <w:t>22</w:t>
      </w:r>
      <w:r>
        <w:rPr>
          <w:rFonts w:hint="eastAsia"/>
        </w:rPr>
        <w:t>～</w:t>
      </w:r>
      <w:r>
        <w:rPr>
          <w:rFonts w:hint="eastAsia"/>
        </w:rPr>
        <w:t>24</w:t>
      </w:r>
      <w:r>
        <w:rPr>
          <w:rFonts w:hint="eastAsia"/>
        </w:rPr>
        <w:t>％にとどめた。石炭火力を</w:t>
      </w:r>
      <w:r>
        <w:rPr>
          <w:rFonts w:hint="eastAsia"/>
        </w:rPr>
        <w:t>26</w:t>
      </w:r>
      <w:r>
        <w:rPr>
          <w:rFonts w:hint="eastAsia"/>
        </w:rPr>
        <w:t>％見込むことは天然ガスの</w:t>
      </w:r>
      <w:r>
        <w:rPr>
          <w:rFonts w:hint="eastAsia"/>
        </w:rPr>
        <w:t>2</w:t>
      </w:r>
      <w:r>
        <w:rPr>
          <w:rFonts w:hint="eastAsia"/>
        </w:rPr>
        <w:t>倍の二酸化炭素を排出することで地球温暖化対策に逆行するもの。</w:t>
      </w:r>
    </w:p>
    <w:p w:rsidR="002B07EC" w:rsidRDefault="002B07EC">
      <w:r>
        <w:rPr>
          <w:rFonts w:hint="eastAsia"/>
        </w:rPr>
        <w:t xml:space="preserve">　経産省有識者会議では委員から疑問や意見が相次いだ。東京理科大の橘川武郎教授は、「一番心配なのは原発のこと。</w:t>
      </w:r>
      <w:r>
        <w:rPr>
          <w:rFonts w:hint="eastAsia"/>
        </w:rPr>
        <w:t>15</w:t>
      </w:r>
      <w:r>
        <w:rPr>
          <w:rFonts w:hint="eastAsia"/>
        </w:rPr>
        <w:t>％との差についてどういう見通しを持っているのか」と述べ、消団連の河野康子事務局長も「新増設を見込んでいるのか」と質問した。名古屋大学の高村ゆかり教授は「地方活性化のためにも全国知事会からも太陽光や風力の拡大の要望は</w:t>
      </w:r>
      <w:r w:rsidR="00BD6B92">
        <w:rPr>
          <w:rFonts w:hint="eastAsia"/>
        </w:rPr>
        <w:t>強い。積み増す高校で検討を」と要望。橘川教授も環境省の検討会で再エネの比率</w:t>
      </w:r>
      <w:r w:rsidR="00BD6B92">
        <w:rPr>
          <w:rFonts w:hint="eastAsia"/>
        </w:rPr>
        <w:t>30</w:t>
      </w:r>
      <w:r w:rsidR="00BD6B92">
        <w:rPr>
          <w:rFonts w:hint="eastAsia"/>
        </w:rPr>
        <w:t>％以上を挙げて積み増しを要望した。</w:t>
      </w:r>
    </w:p>
    <w:p w:rsidR="002B07EC" w:rsidRDefault="002B07EC" w:rsidP="002B07EC">
      <w:pPr>
        <w:ind w:firstLineChars="100" w:firstLine="210"/>
      </w:pPr>
      <w:r>
        <w:rPr>
          <w:rFonts w:hint="eastAsia"/>
        </w:rPr>
        <w:t>一方、野村総研増田寛也顧問は「リプレースを考えるのが今後の課題」と強調し、京都大学の山名元名誉教授は「最低限も寿命延長、あるものを大事に使おう」と発言した。</w:t>
      </w:r>
    </w:p>
    <w:p w:rsidR="002B07EC" w:rsidRDefault="002B07EC">
      <w:r>
        <w:rPr>
          <w:rFonts w:hint="eastAsia"/>
        </w:rPr>
        <w:t xml:space="preserve">　経産省担当者は、「ベールロード電源は重要、わ</w:t>
      </w:r>
      <w:r w:rsidR="00BD6B92">
        <w:rPr>
          <w:rFonts w:hint="eastAsia"/>
        </w:rPr>
        <w:t>れ</w:t>
      </w:r>
      <w:r>
        <w:rPr>
          <w:rFonts w:hint="eastAsia"/>
        </w:rPr>
        <w:t>われは事業者の事業環境整備を進めていく」との考えを示した。</w:t>
      </w:r>
      <w:r w:rsidR="00BD6B92">
        <w:rPr>
          <w:rFonts w:hint="eastAsia"/>
        </w:rPr>
        <w:t>また環境省の数字はかなりずれた議論で出された数字で、地方のメガソーラーは本当に地産地消か疑問」などと述べた。</w:t>
      </w:r>
    </w:p>
    <w:p w:rsidR="00BD6B92" w:rsidRDefault="00BD6B92">
      <w:r>
        <w:rPr>
          <w:rFonts w:hint="eastAsia"/>
        </w:rPr>
        <w:lastRenderedPageBreak/>
        <w:t xml:space="preserve">　原子力市民委員会は、声明を発表。「原発の根本的な問題を直視していない」「気候変動対策を停滞させる」「原発ゼロ社会の実現を前提に策定すべきだ」「国の『エネルギー基本計画』で『原発依存度は可能な限り低減させる』とあったのに、一切低減しない極端な内容だ」（同委員会座長の吉岡斉氏）とした。</w:t>
      </w:r>
    </w:p>
    <w:p w:rsidR="002B07EC" w:rsidRPr="002B07EC" w:rsidRDefault="002B07EC"/>
    <w:p w:rsidR="00AC1992" w:rsidRDefault="00AC1992"/>
    <w:p w:rsidR="004A0B10" w:rsidRDefault="004A0B10">
      <w:r>
        <w:rPr>
          <w:rFonts w:hint="eastAsia"/>
        </w:rPr>
        <w:t>2015</w:t>
      </w:r>
      <w:r>
        <w:rPr>
          <w:rFonts w:hint="eastAsia"/>
        </w:rPr>
        <w:t>年</w:t>
      </w:r>
      <w:r>
        <w:rPr>
          <w:rFonts w:hint="eastAsia"/>
        </w:rPr>
        <w:t>4</w:t>
      </w:r>
      <w:r>
        <w:rPr>
          <w:rFonts w:hint="eastAsia"/>
        </w:rPr>
        <w:t>月</w:t>
      </w:r>
      <w:r>
        <w:rPr>
          <w:rFonts w:hint="eastAsia"/>
        </w:rPr>
        <w:t>28</w:t>
      </w:r>
      <w:r>
        <w:rPr>
          <w:rFonts w:hint="eastAsia"/>
        </w:rPr>
        <w:t>日（火）</w:t>
      </w:r>
    </w:p>
    <w:p w:rsidR="004A0B10" w:rsidRDefault="004A0B10">
      <w:r>
        <w:rPr>
          <w:rFonts w:hint="eastAsia"/>
        </w:rPr>
        <w:t xml:space="preserve">　太陽光発電、</w:t>
      </w:r>
      <w:r>
        <w:rPr>
          <w:rFonts w:hint="eastAsia"/>
        </w:rPr>
        <w:t>30</w:t>
      </w:r>
      <w:r>
        <w:rPr>
          <w:rFonts w:hint="eastAsia"/>
        </w:rPr>
        <w:t>年</w:t>
      </w:r>
      <w:r>
        <w:rPr>
          <w:rFonts w:hint="eastAsia"/>
        </w:rPr>
        <w:t>7</w:t>
      </w:r>
      <w:r>
        <w:rPr>
          <w:rFonts w:hint="eastAsia"/>
        </w:rPr>
        <w:t>％に、コスト割高で経産省方針。原発は</w:t>
      </w:r>
      <w:r>
        <w:rPr>
          <w:rFonts w:hint="eastAsia"/>
        </w:rPr>
        <w:t>20</w:t>
      </w:r>
      <w:r>
        <w:rPr>
          <w:rFonts w:hint="eastAsia"/>
        </w:rPr>
        <w:t>～</w:t>
      </w:r>
      <w:r>
        <w:rPr>
          <w:rFonts w:hint="eastAsia"/>
        </w:rPr>
        <w:t>22</w:t>
      </w:r>
      <w:r>
        <w:rPr>
          <w:rFonts w:hint="eastAsia"/>
        </w:rPr>
        <w:t>％とする。発電コストの試算を公表、太陽光発電をメガソーラーで</w:t>
      </w:r>
      <w:r>
        <w:rPr>
          <w:rFonts w:hint="eastAsia"/>
        </w:rPr>
        <w:t>12.7</w:t>
      </w:r>
      <w:r>
        <w:rPr>
          <w:rFonts w:hint="eastAsia"/>
        </w:rPr>
        <w:t>～</w:t>
      </w:r>
      <w:r>
        <w:rPr>
          <w:rFonts w:hint="eastAsia"/>
        </w:rPr>
        <w:t>15.5</w:t>
      </w:r>
      <w:r>
        <w:rPr>
          <w:rFonts w:hint="eastAsia"/>
        </w:rPr>
        <w:t>円、陸上風力を</w:t>
      </w:r>
      <w:r>
        <w:rPr>
          <w:rFonts w:hint="eastAsia"/>
        </w:rPr>
        <w:t>13.9</w:t>
      </w:r>
      <w:r>
        <w:rPr>
          <w:rFonts w:hint="eastAsia"/>
        </w:rPr>
        <w:t>～</w:t>
      </w:r>
      <w:r>
        <w:rPr>
          <w:rFonts w:hint="eastAsia"/>
        </w:rPr>
        <w:t>21.9</w:t>
      </w:r>
      <w:r>
        <w:rPr>
          <w:rFonts w:hint="eastAsia"/>
        </w:rPr>
        <w:t>円とした。原発は</w:t>
      </w:r>
      <w:r>
        <w:rPr>
          <w:rFonts w:hint="eastAsia"/>
        </w:rPr>
        <w:t>10.1</w:t>
      </w:r>
      <w:r>
        <w:rPr>
          <w:rFonts w:hint="eastAsia"/>
        </w:rPr>
        <w:t>円以上に引き上げた。事故リスク対応が今後増える可能性があると判断した。一方、対策強化で発生リスクが下がると見込んだ。石炭火力</w:t>
      </w:r>
      <w:r>
        <w:rPr>
          <w:rFonts w:hint="eastAsia"/>
        </w:rPr>
        <w:t>12.9</w:t>
      </w:r>
      <w:r>
        <w:rPr>
          <w:rFonts w:hint="eastAsia"/>
        </w:rPr>
        <w:t>円、液化天然ガス</w:t>
      </w:r>
      <w:r>
        <w:rPr>
          <w:rFonts w:hint="eastAsia"/>
        </w:rPr>
        <w:t>13.4</w:t>
      </w:r>
      <w:r>
        <w:rPr>
          <w:rFonts w:hint="eastAsia"/>
        </w:rPr>
        <w:t>円。風力</w:t>
      </w:r>
      <w:r>
        <w:rPr>
          <w:rFonts w:hint="eastAsia"/>
        </w:rPr>
        <w:t>1.7</w:t>
      </w:r>
      <w:r>
        <w:rPr>
          <w:rFonts w:hint="eastAsia"/>
        </w:rPr>
        <w:t>％、地熱</w:t>
      </w:r>
      <w:r>
        <w:rPr>
          <w:rFonts w:hint="eastAsia"/>
        </w:rPr>
        <w:t>1</w:t>
      </w:r>
      <w:r>
        <w:rPr>
          <w:rFonts w:hint="eastAsia"/>
        </w:rPr>
        <w:t>％、水力</w:t>
      </w:r>
      <w:r>
        <w:rPr>
          <w:rFonts w:hint="eastAsia"/>
        </w:rPr>
        <w:t>9</w:t>
      </w:r>
      <w:r>
        <w:rPr>
          <w:rFonts w:hint="eastAsia"/>
        </w:rPr>
        <w:t>％、バイオマス</w:t>
      </w:r>
      <w:r>
        <w:rPr>
          <w:rFonts w:hint="eastAsia"/>
        </w:rPr>
        <w:t>4</w:t>
      </w:r>
      <w:r>
        <w:rPr>
          <w:rFonts w:hint="eastAsia"/>
        </w:rPr>
        <w:t>％程度とした。全体では</w:t>
      </w:r>
      <w:r>
        <w:rPr>
          <w:rFonts w:hint="eastAsia"/>
        </w:rPr>
        <w:t>22</w:t>
      </w:r>
      <w:r>
        <w:rPr>
          <w:rFonts w:hint="eastAsia"/>
        </w:rPr>
        <w:t>～</w:t>
      </w:r>
      <w:r>
        <w:rPr>
          <w:rFonts w:hint="eastAsia"/>
        </w:rPr>
        <w:t>24</w:t>
      </w:r>
      <w:r>
        <w:rPr>
          <w:rFonts w:hint="eastAsia"/>
        </w:rPr>
        <w:t>％と原発を少し上回ることがミソ。経産省は最エネの電気代上乗せ額が</w:t>
      </w:r>
      <w:r>
        <w:rPr>
          <w:rFonts w:hint="eastAsia"/>
        </w:rPr>
        <w:t>4</w:t>
      </w:r>
      <w:r>
        <w:rPr>
          <w:rFonts w:hint="eastAsia"/>
        </w:rPr>
        <w:t>兆円に迫る</w:t>
      </w:r>
      <w:r w:rsidR="00DB3BDF">
        <w:rPr>
          <w:rFonts w:hint="eastAsia"/>
        </w:rPr>
        <w:t>とみている。</w:t>
      </w:r>
    </w:p>
    <w:p w:rsidR="004A0B10" w:rsidRDefault="004A0B10"/>
    <w:p w:rsidR="002E19E0" w:rsidRDefault="002E19E0">
      <w:r>
        <w:rPr>
          <w:rFonts w:hint="eastAsia"/>
        </w:rPr>
        <w:t>2015</w:t>
      </w:r>
      <w:r>
        <w:rPr>
          <w:rFonts w:hint="eastAsia"/>
        </w:rPr>
        <w:t>年</w:t>
      </w:r>
      <w:r>
        <w:rPr>
          <w:rFonts w:hint="eastAsia"/>
        </w:rPr>
        <w:t>4</w:t>
      </w:r>
      <w:r>
        <w:rPr>
          <w:rFonts w:hint="eastAsia"/>
        </w:rPr>
        <w:t>月</w:t>
      </w:r>
      <w:r>
        <w:rPr>
          <w:rFonts w:hint="eastAsia"/>
        </w:rPr>
        <w:t>27</w:t>
      </w:r>
      <w:r>
        <w:rPr>
          <w:rFonts w:hint="eastAsia"/>
        </w:rPr>
        <w:t>日（月）週プレ</w:t>
      </w:r>
      <w:r>
        <w:rPr>
          <w:rFonts w:hint="eastAsia"/>
        </w:rPr>
        <w:t>NEWS</w:t>
      </w:r>
    </w:p>
    <w:p w:rsidR="001F4E51" w:rsidRPr="002E19E0" w:rsidRDefault="001F4E51" w:rsidP="002E19E0">
      <w:pPr>
        <w:widowControl/>
        <w:shd w:val="clear" w:color="auto" w:fill="FFFFFF"/>
        <w:spacing w:line="240" w:lineRule="atLeast"/>
        <w:rPr>
          <w:rFonts w:ascii="ＭＳ 明朝" w:eastAsia="ＭＳ 明朝" w:hAnsi="メイリオ" w:cs="メイリオ"/>
          <w:kern w:val="0"/>
          <w:szCs w:val="27"/>
        </w:rPr>
      </w:pPr>
      <w:r w:rsidRPr="002E19E0">
        <w:rPr>
          <w:rFonts w:ascii="ＭＳ 明朝" w:eastAsia="ＭＳ 明朝" w:hAnsi="メイリオ" w:cs="メイリオ" w:hint="eastAsia"/>
          <w:kern w:val="36"/>
          <w:szCs w:val="27"/>
        </w:rPr>
        <w:t>周辺地域で線量が1000倍に急上昇！ “フクイチ”で何かが起きている!?</w:t>
      </w:r>
      <w:r w:rsidRPr="002E19E0">
        <w:rPr>
          <w:rFonts w:ascii="ＭＳ 明朝" w:eastAsia="ＭＳ 明朝" w:hAnsi="メイリオ" w:cs="メイリオ"/>
          <w:kern w:val="0"/>
          <w:szCs w:val="27"/>
        </w:rPr>
        <w:fldChar w:fldCharType="begin"/>
      </w:r>
      <w:r w:rsidRPr="002E19E0">
        <w:rPr>
          <w:rFonts w:ascii="ＭＳ 明朝" w:eastAsia="ＭＳ 明朝" w:hAnsi="メイリオ" w:cs="メイリオ"/>
          <w:kern w:val="0"/>
          <w:szCs w:val="27"/>
        </w:rPr>
        <w:instrText xml:space="preserve"> HYPERLINK "http://zasshi.news.yahoo.co.jp/article?a=20150427-00046919-playboyz-soci.view-000" </w:instrText>
      </w:r>
      <w:r w:rsidRPr="002E19E0">
        <w:rPr>
          <w:rFonts w:ascii="ＭＳ 明朝" w:eastAsia="ＭＳ 明朝" w:hAnsi="メイリオ" w:cs="メイリオ"/>
          <w:kern w:val="0"/>
          <w:szCs w:val="27"/>
        </w:rPr>
        <w:fldChar w:fldCharType="separate"/>
      </w:r>
    </w:p>
    <w:p w:rsidR="001F4E51" w:rsidRPr="002E19E0" w:rsidRDefault="001F4E51" w:rsidP="002E19E0">
      <w:pPr>
        <w:widowControl/>
        <w:shd w:val="clear" w:color="auto" w:fill="EFEFEF"/>
        <w:spacing w:line="240" w:lineRule="atLeast"/>
        <w:textAlignment w:val="center"/>
        <w:rPr>
          <w:rFonts w:ascii="ＭＳ 明朝" w:eastAsia="ＭＳ 明朝" w:hAnsi="メイリオ" w:cs="メイリオ"/>
          <w:kern w:val="0"/>
          <w:szCs w:val="27"/>
        </w:rPr>
      </w:pPr>
      <w:r w:rsidRPr="002E19E0">
        <w:rPr>
          <w:rFonts w:ascii="ＭＳ 明朝" w:eastAsia="ＭＳ 明朝" w:hAnsi="メイリオ" w:cs="メイリオ"/>
          <w:noProof/>
          <w:kern w:val="0"/>
          <w:szCs w:val="27"/>
          <w:lang w:eastAsia="zh-TW"/>
        </w:rPr>
        <w:drawing>
          <wp:inline distT="0" distB="0" distL="0" distR="0" wp14:anchorId="135A8518" wp14:editId="12B0A1B1">
            <wp:extent cx="1219200" cy="1905000"/>
            <wp:effectExtent l="0" t="0" r="0" b="0"/>
            <wp:docPr id="29" name="図 29" descr="周辺地域で線量が1000倍に急上昇！ “フクイチ”で何かが起きている!?">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周辺地域で線量が1000倍に急上昇！ “フクイチ”で何かが起きている!?">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19200" cy="1905000"/>
                    </a:xfrm>
                    <a:prstGeom prst="rect">
                      <a:avLst/>
                    </a:prstGeom>
                    <a:noFill/>
                    <a:ln>
                      <a:noFill/>
                    </a:ln>
                  </pic:spPr>
                </pic:pic>
              </a:graphicData>
            </a:graphic>
          </wp:inline>
        </w:drawing>
      </w:r>
    </w:p>
    <w:p w:rsidR="001F4E51" w:rsidRP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18"/>
        </w:rPr>
      </w:pPr>
      <w:r w:rsidRPr="002E19E0">
        <w:rPr>
          <w:rFonts w:ascii="ＭＳ 明朝" w:eastAsia="ＭＳ 明朝" w:hAnsi="メイリオ" w:cs="メイリオ"/>
          <w:kern w:val="0"/>
          <w:szCs w:val="27"/>
        </w:rPr>
        <w:fldChar w:fldCharType="end"/>
      </w:r>
      <w:hyperlink r:id="rId124" w:history="1">
        <w:r w:rsidRPr="002E19E0">
          <w:rPr>
            <w:rFonts w:ascii="ＭＳ 明朝" w:eastAsia="ＭＳ 明朝" w:hAnsi="メイリオ" w:cs="メイリオ" w:hint="eastAsia"/>
            <w:kern w:val="0"/>
            <w:szCs w:val="18"/>
          </w:rPr>
          <w:t xml:space="preserve">４月６日から８日に突如として高い線量を検出した南相馬市のモニタリングポスト。特に常磐自動車道の鹿島SAでは５５μSvという通常の１０００倍もの数値を記録、福島県は計器故障と発表し線量測定を即中止した… </w:t>
        </w:r>
      </w:hyperlink>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このところ福島第一原発の様子が、どうもおかしい。特に気になるのが２号機で、４月３日に格納容器の温度が約２０℃から７０℃へ急上昇した。</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さらに２日後には８８℃に達し、４月第３週現在も７０℃前後から下がっていない。もちろん熱源は４年前に圧力容器からメルトダウンした最大重量１００ｔとも推定される核燃料である。</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その温度は、事故当初は太陽の表面に近い４０００℃前後で、不純物が混じって核燃デブリ（ゴミ）と化した今でも塊の内部は１０００℃以上を保っているとみられる。つまり、２号機内ではデブリがなんらかの原因で活発化して放熱量が高まっているようなのだ。</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この点について琉球大学理学部の古川雅英教授（環境放射線学）は次のように説明する。</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「１～３号機ともに核燃デブリを冷やすために放水作業を続けていますが、その水量調整が実は大変に難しい。少ないと文字通り焼け石に水です。</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lastRenderedPageBreak/>
        <w:t>また、極めて稀（まれ）なケースですが、環境条件が整えば、水によって減速された核分裂中性子が連鎖的な核分裂を誘発する可能性もあります」</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だから東電の事故処理対策では、今のところ１～３号機ひとつにつき、一般の水道蛇口ふたつを全開にしたほどの注水を続けている。これは巨大な原子炉格納容器と比べれば意外にわずかな水量といえる。</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にもかかわらず、なぜ２号機の温度は急上昇したのか？</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似た異変は３号機内部でも起きているようで、今年に入って何度か３号機の屋上から大量の蒸気が噴き出す様子がライブ配信映像で目撃された。</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そして、もっと見逃せないのが２号機の温度上昇と連動するように４月６日から福島第一原発周辺の「放射線モニタリングポスト」が軒並み高い数値を示し始めたことだ。</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中でも原発から北方向の南相馬市では、復旧したての常磐自動車道・南相馬鹿島ＳＡ（サービスエリア）ポストで通常線量の１０００倍にあたる毎時５５μＳｖ（マイクロシーベルト）を最大に、市街地各所で数十倍の上昇が見られた。</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それぞれの線量上昇時には福島第一原発方向からの風が吹いていた。福島県内各地の放射能汚染を詳しく調べてきた「南相馬・避難勧奨地域の会」の小澤洋一さんはこう語る。</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これら福島県が設置したモニターの高線量折れ線グラフは、異様に長い剣のように突き出た１、２本のピークが特徴的で、しかも短時間に限られた場所で現れたため、あいにく私の個人測定ではキャッチしていません。</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しかし福島県は、この後すぐに４０ヵ所ものモニターを“機器調整中”とし測定を止めました。この対応はあまりにも不自然だと思います。もし本当に高額な精密モニター機器が何十台も同時故障したというなら、それ自体が行政上の大問題でしょう」</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この福島第一原発２号機の温度急上昇と関係がありそうな異変は、実は福島県以外にも及んでいた。そのひとつが４月７日の東京都内だ。</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本誌は原発事故から４年間、都内４３ヵ所の「定点」で月数回ペースの線量測定を実施してきた。そして北東・北方向から４、５ｍの風が吹き続けた７日正午から夕方にかけて、港区・新宿区・渋谷区・世田谷区を中心にいつもの２～４倍に達する線量上昇を確認した。</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また「原子力規制委員会」が公開した４月中旬までの全国線量グラフにも東北各県や神奈川県などで急激な上昇が見られた。</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原発事故以来、東日本地域では地表面に染み込んだ放射性セシウムが１～３月頃の乾燥期に空中へ舞い上がり、線量を高める「２次汚染現象」が続いてきた。ところが今年の春は、まるで様子が違う。</w:t>
      </w:r>
    </w:p>
    <w:p w:rsid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今の福島第一原発から直接飛来した強い放射性物質が一部地域の線量をスポット的に引き上げているとしか思えないのだ。</w:t>
      </w:r>
    </w:p>
    <w:p w:rsidR="001F4E51" w:rsidRPr="002E19E0" w:rsidRDefault="001F4E51" w:rsidP="002E19E0">
      <w:pPr>
        <w:widowControl/>
        <w:shd w:val="clear" w:color="auto" w:fill="FFFFFF"/>
        <w:spacing w:line="240" w:lineRule="atLeast"/>
        <w:ind w:firstLineChars="100" w:firstLine="210"/>
        <w:rPr>
          <w:rFonts w:ascii="ＭＳ 明朝" w:eastAsia="ＭＳ 明朝" w:hAnsi="メイリオ" w:cs="メイリオ"/>
          <w:kern w:val="0"/>
          <w:szCs w:val="27"/>
        </w:rPr>
      </w:pPr>
      <w:r w:rsidRPr="002E19E0">
        <w:rPr>
          <w:rFonts w:ascii="ＭＳ 明朝" w:eastAsia="ＭＳ 明朝" w:hAnsi="メイリオ" w:cs="メイリオ" w:hint="eastAsia"/>
          <w:kern w:val="0"/>
          <w:szCs w:val="27"/>
        </w:rPr>
        <w:t>この新しい傾向は、何を意味するのか？　考えられるのは、原発内の核燃デブリが従来の注水冷却工程に対して異なった反応を示す状態に変化した可能性、例えば、デブリが格納容器下のコンクリートを突き抜けて地盤まで到達（メルトアウト）し、地下水と接触するなどだ。</w:t>
      </w:r>
    </w:p>
    <w:p w:rsidR="001F4E51" w:rsidRPr="001F4E51" w:rsidRDefault="001F4E51"/>
    <w:p w:rsidR="000850F2" w:rsidRPr="000850F2" w:rsidRDefault="000850F2">
      <w:r>
        <w:rPr>
          <w:rFonts w:hint="eastAsia"/>
        </w:rPr>
        <w:t>2015</w:t>
      </w:r>
      <w:r>
        <w:rPr>
          <w:rFonts w:hint="eastAsia"/>
        </w:rPr>
        <w:t>年</w:t>
      </w:r>
      <w:r>
        <w:rPr>
          <w:rFonts w:hint="eastAsia"/>
        </w:rPr>
        <w:t>4</w:t>
      </w:r>
      <w:r>
        <w:rPr>
          <w:rFonts w:hint="eastAsia"/>
        </w:rPr>
        <w:t>月</w:t>
      </w:r>
      <w:r>
        <w:rPr>
          <w:rFonts w:hint="eastAsia"/>
        </w:rPr>
        <w:t>24</w:t>
      </w:r>
      <w:r>
        <w:rPr>
          <w:rFonts w:hint="eastAsia"/>
        </w:rPr>
        <w:t>日（金）</w:t>
      </w:r>
    </w:p>
    <w:p w:rsidR="000850F2" w:rsidRDefault="000850F2">
      <w:r>
        <w:rPr>
          <w:rFonts w:hint="eastAsia"/>
        </w:rPr>
        <w:t xml:space="preserve">　原発比率、</w:t>
      </w:r>
      <w:r>
        <w:rPr>
          <w:rFonts w:hint="eastAsia"/>
        </w:rPr>
        <w:t>30</w:t>
      </w:r>
      <w:r>
        <w:rPr>
          <w:rFonts w:hint="eastAsia"/>
        </w:rPr>
        <w:t>年</w:t>
      </w:r>
      <w:r>
        <w:rPr>
          <w:rFonts w:hint="eastAsia"/>
        </w:rPr>
        <w:t>20</w:t>
      </w:r>
      <w:r>
        <w:rPr>
          <w:rFonts w:hint="eastAsia"/>
        </w:rPr>
        <w:t>～</w:t>
      </w:r>
      <w:r>
        <w:rPr>
          <w:rFonts w:hint="eastAsia"/>
        </w:rPr>
        <w:t>22</w:t>
      </w:r>
      <w:r>
        <w:rPr>
          <w:rFonts w:hint="eastAsia"/>
        </w:rPr>
        <w:t>％、経産省案、</w:t>
      </w:r>
      <w:r>
        <w:rPr>
          <w:rFonts w:hint="eastAsia"/>
        </w:rPr>
        <w:t>5</w:t>
      </w:r>
      <w:r>
        <w:rPr>
          <w:rFonts w:hint="eastAsia"/>
        </w:rPr>
        <w:t>月中の正式決定をめざす。原発十数基が安全審査に合格して最大</w:t>
      </w:r>
      <w:r>
        <w:rPr>
          <w:rFonts w:hint="eastAsia"/>
        </w:rPr>
        <w:t>20</w:t>
      </w:r>
      <w:r>
        <w:rPr>
          <w:rFonts w:hint="eastAsia"/>
        </w:rPr>
        <w:t>年運転を延長できれば</w:t>
      </w:r>
      <w:r>
        <w:rPr>
          <w:rFonts w:hint="eastAsia"/>
        </w:rPr>
        <w:t>20</w:t>
      </w:r>
      <w:r>
        <w:rPr>
          <w:rFonts w:hint="eastAsia"/>
        </w:rPr>
        <w:t>％以上となる。</w:t>
      </w:r>
    </w:p>
    <w:p w:rsidR="000850F2" w:rsidRDefault="000850F2"/>
    <w:p w:rsidR="0063075D" w:rsidRDefault="0063075D">
      <w:r>
        <w:rPr>
          <w:rFonts w:hint="eastAsia"/>
        </w:rPr>
        <w:t>2015</w:t>
      </w:r>
      <w:r>
        <w:rPr>
          <w:rFonts w:hint="eastAsia"/>
        </w:rPr>
        <w:t>年</w:t>
      </w:r>
      <w:r>
        <w:rPr>
          <w:rFonts w:hint="eastAsia"/>
        </w:rPr>
        <w:t>4</w:t>
      </w:r>
      <w:r>
        <w:rPr>
          <w:rFonts w:hint="eastAsia"/>
        </w:rPr>
        <w:t>月</w:t>
      </w:r>
      <w:r>
        <w:rPr>
          <w:rFonts w:hint="eastAsia"/>
        </w:rPr>
        <w:t>23</w:t>
      </w:r>
      <w:r>
        <w:rPr>
          <w:rFonts w:hint="eastAsia"/>
        </w:rPr>
        <w:t>日（木）</w:t>
      </w:r>
    </w:p>
    <w:p w:rsidR="0063075D" w:rsidRPr="0063075D" w:rsidRDefault="0063075D" w:rsidP="0063075D">
      <w:pPr>
        <w:widowControl/>
        <w:spacing w:line="420" w:lineRule="atLeast"/>
        <w:ind w:firstLineChars="100" w:firstLine="210"/>
        <w:rPr>
          <w:rFonts w:ascii="ＭＳ 明朝" w:eastAsia="ＭＳ 明朝" w:hAnsi="ＭＳ Ｐゴシック" w:cs="ＭＳ Ｐゴシック"/>
          <w:bCs/>
          <w:kern w:val="0"/>
          <w:szCs w:val="27"/>
        </w:rPr>
      </w:pPr>
      <w:r w:rsidRPr="0063075D">
        <w:rPr>
          <w:rFonts w:ascii="ＭＳ 明朝" w:eastAsia="ＭＳ 明朝" w:hAnsi="ＭＳ Ｐゴシック" w:cs="ＭＳ Ｐゴシック" w:hint="eastAsia"/>
          <w:bCs/>
          <w:kern w:val="0"/>
          <w:szCs w:val="27"/>
        </w:rPr>
        <w:t>火山噴火予知連 会長「しっかり検討されていないのではないか」</w:t>
      </w:r>
    </w:p>
    <w:p w:rsidR="0063075D" w:rsidRDefault="0063075D" w:rsidP="0063075D">
      <w:pPr>
        <w:widowControl/>
        <w:spacing w:line="420" w:lineRule="atLeast"/>
        <w:ind w:firstLineChars="100" w:firstLine="210"/>
        <w:rPr>
          <w:rFonts w:ascii="ＭＳ 明朝" w:eastAsia="ＭＳ 明朝" w:hAnsi="ＭＳ Ｐゴシック" w:cs="ＭＳ Ｐゴシック"/>
          <w:kern w:val="0"/>
          <w:szCs w:val="23"/>
        </w:rPr>
      </w:pPr>
      <w:r w:rsidRPr="0063075D">
        <w:rPr>
          <w:rFonts w:ascii="ＭＳ 明朝" w:eastAsia="ＭＳ 明朝" w:hAnsi="ＭＳ Ｐゴシック" w:cs="ＭＳ Ｐゴシック" w:hint="eastAsia"/>
          <w:kern w:val="0"/>
          <w:szCs w:val="23"/>
        </w:rPr>
        <w:t>今回の決定の火山への影響の評価について、火山の専門家で作る火山噴火予知連絡会の会長で、東京大学の藤井敏嗣名誉教授は、「今回の決定では、火山による影響について、『国の新しい規制基準の内容に不合理な点は認められない』としている。しかし、現在の知見では破局的な噴火の発生は事前に把握することが難しいのに、新しい規制基準ではモニタリングを行うことでカルデラの破局的な噴火を予知できることを暗示するなど、不合理な点があることは火山学会の委員会でもすでに指摘しているとおりだ。また、火山活動による原発への影響の評価について、火山の専門家が詳細な検証や評価に関わったという話は聞いたことがない」と述べました。</w:t>
      </w:r>
    </w:p>
    <w:p w:rsidR="0063075D" w:rsidRPr="0063075D" w:rsidRDefault="0063075D" w:rsidP="0063075D">
      <w:pPr>
        <w:widowControl/>
        <w:spacing w:line="420" w:lineRule="atLeast"/>
        <w:ind w:firstLineChars="100" w:firstLine="210"/>
        <w:rPr>
          <w:rFonts w:ascii="ＭＳ 明朝" w:eastAsia="ＭＳ 明朝" w:hAnsi="ＭＳ Ｐゴシック" w:cs="ＭＳ Ｐゴシック"/>
          <w:kern w:val="0"/>
          <w:szCs w:val="23"/>
        </w:rPr>
      </w:pPr>
      <w:r w:rsidRPr="0063075D">
        <w:rPr>
          <w:rFonts w:ascii="ＭＳ 明朝" w:eastAsia="ＭＳ 明朝" w:hAnsi="ＭＳ Ｐゴシック" w:cs="ＭＳ Ｐゴシック" w:hint="eastAsia"/>
          <w:kern w:val="0"/>
          <w:szCs w:val="23"/>
        </w:rPr>
        <w:t>そのうえで藤井名誉教授は「カルデラ火山の破局的な噴火については、いつ発生するかは分からないものの、火山学者の多くは、間違いなく発生すると考えており、『可能性が十分に小さいとは言えないと考える火山学者が火山学会の多数を占めるものとまでは認められない』とする決定の内容は実態とは逆で、決定では破局的噴火の可能性が十分低いと認定する基準も提示されていない。火山による影響については、今回の判断は、九州電力側の主張をそのまま受け止めた内容で、しっかりとした検討がされていないのではないか」と話しています。</w:t>
      </w:r>
    </w:p>
    <w:p w:rsidR="0063075D" w:rsidRPr="0063075D" w:rsidRDefault="0063075D" w:rsidP="0063075D">
      <w:pPr>
        <w:pStyle w:val="ac"/>
        <w:ind w:firstLineChars="100" w:firstLine="210"/>
        <w:jc w:val="both"/>
        <w:rPr>
          <w:rFonts w:ascii="ＭＳ 明朝" w:eastAsia="ＭＳ 明朝"/>
          <w:sz w:val="21"/>
        </w:rPr>
      </w:pPr>
      <w:r w:rsidRPr="0063075D">
        <w:rPr>
          <w:rFonts w:ascii="ＭＳ 明朝" w:eastAsia="ＭＳ 明朝" w:hint="eastAsia"/>
          <w:sz w:val="21"/>
        </w:rPr>
        <w:t>西日本新聞のアンケート調査では、以下のような結果になっています。「火山活動が国内の全</w:t>
      </w:r>
      <w:r>
        <w:rPr>
          <w:rFonts w:ascii="ＭＳ 明朝" w:eastAsia="ＭＳ 明朝" w:hint="eastAsia"/>
          <w:sz w:val="21"/>
        </w:rPr>
        <w:t>17</w:t>
      </w:r>
      <w:r w:rsidRPr="0063075D">
        <w:rPr>
          <w:rFonts w:ascii="ＭＳ 明朝" w:eastAsia="ＭＳ 明朝" w:hint="eastAsia"/>
          <w:sz w:val="21"/>
        </w:rPr>
        <w:t>原発に及ぼす危険性について、西日本新聞が全国の火山研究者にアンケートしたところ、 噴火被害を受けるリスクがある原発として、九州電力川内原発（鹿児島県薩摩川内市）を挙げ た人が回答者</w:t>
      </w:r>
      <w:r>
        <w:rPr>
          <w:rFonts w:ascii="ＭＳ 明朝" w:eastAsia="ＭＳ 明朝" w:hint="eastAsia"/>
          <w:sz w:val="21"/>
        </w:rPr>
        <w:t>29</w:t>
      </w:r>
      <w:r w:rsidRPr="0063075D">
        <w:rPr>
          <w:rFonts w:ascii="ＭＳ 明朝" w:eastAsia="ＭＳ 明朝" w:hint="eastAsia"/>
          <w:sz w:val="21"/>
        </w:rPr>
        <w:t>人のうち</w:t>
      </w:r>
      <w:r>
        <w:rPr>
          <w:rFonts w:ascii="ＭＳ 明朝" w:eastAsia="ＭＳ 明朝" w:hint="eastAsia"/>
          <w:sz w:val="21"/>
        </w:rPr>
        <w:t>18</w:t>
      </w:r>
      <w:r w:rsidRPr="0063075D">
        <w:rPr>
          <w:rFonts w:ascii="ＭＳ 明朝" w:eastAsia="ＭＳ 明朝" w:hint="eastAsia"/>
          <w:sz w:val="21"/>
        </w:rPr>
        <w:t>人に上り、最も多かった。・・・」（2014/04/10付西日本新聞朝刊）毎日新聞でも同様のアンケート調査を報じています。</w:t>
      </w:r>
    </w:p>
    <w:p w:rsidR="0063075D" w:rsidRDefault="0063075D"/>
    <w:p w:rsidR="00A03717" w:rsidRPr="00A03717" w:rsidRDefault="00A03717" w:rsidP="00A03717">
      <w:pPr>
        <w:ind w:firstLineChars="100" w:firstLine="210"/>
        <w:rPr>
          <w:rFonts w:eastAsia="ＭＳ 明朝"/>
        </w:rPr>
      </w:pPr>
      <w:r w:rsidRPr="00A03717">
        <w:rPr>
          <w:rFonts w:eastAsia="ＭＳ 明朝" w:hint="eastAsia"/>
        </w:rPr>
        <w:t>週刊現代の最新号（</w:t>
      </w:r>
      <w:r w:rsidRPr="00A03717">
        <w:rPr>
          <w:rFonts w:eastAsia="ＭＳ 明朝" w:hint="eastAsia"/>
        </w:rPr>
        <w:t>5/2</w:t>
      </w:r>
      <w:r w:rsidRPr="00A03717">
        <w:rPr>
          <w:rFonts w:eastAsia="ＭＳ 明朝" w:hint="eastAsia"/>
        </w:rPr>
        <w:t>）に、先週高浜仮処分を出された、樋口英明裁判長左遷の記事がありました（</w:t>
      </w:r>
      <w:r w:rsidRPr="00A03717">
        <w:rPr>
          <w:rFonts w:eastAsia="ＭＳ 明朝" w:hint="eastAsia"/>
        </w:rPr>
        <w:t>40</w:t>
      </w:r>
      <w:r w:rsidRPr="00A03717">
        <w:rPr>
          <w:rFonts w:eastAsia="ＭＳ 明朝" w:hint="eastAsia"/>
        </w:rPr>
        <w:t>～</w:t>
      </w:r>
      <w:r w:rsidRPr="00A03717">
        <w:rPr>
          <w:rFonts w:eastAsia="ＭＳ 明朝" w:hint="eastAsia"/>
        </w:rPr>
        <w:t>43</w:t>
      </w:r>
      <w:r w:rsidRPr="00A03717">
        <w:rPr>
          <w:rFonts w:eastAsia="ＭＳ 明朝" w:hint="eastAsia"/>
        </w:rPr>
        <w:t>ページ）。</w:t>
      </w:r>
      <w:r w:rsidRPr="00A03717">
        <w:rPr>
          <w:rFonts w:eastAsia="ＭＳ 明朝" w:hint="eastAsia"/>
        </w:rPr>
        <w:br/>
      </w:r>
      <w:r w:rsidRPr="00A03717">
        <w:rPr>
          <w:rFonts w:eastAsia="ＭＳ 明朝" w:hint="eastAsia"/>
        </w:rPr>
        <w:t xml:space="preserve">　本日、川内の仮処分は却下されましたが、樋口裁判長は本来なら次は名古屋高裁に栄転のはずが、名古屋家裁に左遷と、記事にあり、しかし樋口さんは原発だけでなく、</w:t>
      </w:r>
      <w:r w:rsidRPr="00A03717">
        <w:rPr>
          <w:rFonts w:eastAsia="ＭＳ 明朝" w:hint="eastAsia"/>
        </w:rPr>
        <w:t>2014</w:t>
      </w:r>
      <w:r w:rsidRPr="00A03717">
        <w:rPr>
          <w:rFonts w:eastAsia="ＭＳ 明朝" w:hint="eastAsia"/>
        </w:rPr>
        <w:t>年にはパワハラが原因で自殺したという画期的な判決を出して、また政治家の政務調査費にも厳しい判断をするという方でした。</w:t>
      </w:r>
      <w:r w:rsidRPr="00A03717">
        <w:rPr>
          <w:rFonts w:eastAsia="ＭＳ 明朝" w:hint="eastAsia"/>
        </w:rPr>
        <w:br/>
      </w:r>
      <w:r w:rsidRPr="00A03717">
        <w:rPr>
          <w:rFonts w:eastAsia="ＭＳ 明朝" w:hint="eastAsia"/>
        </w:rPr>
        <w:t xml:space="preserve">　井戸謙一さんは、樋口さん、</w:t>
      </w:r>
      <w:r w:rsidRPr="00A03717">
        <w:rPr>
          <w:rFonts w:eastAsia="ＭＳ 明朝" w:hint="eastAsia"/>
        </w:rPr>
        <w:t>3</w:t>
      </w:r>
      <w:r w:rsidRPr="00A03717">
        <w:rPr>
          <w:rFonts w:eastAsia="ＭＳ 明朝" w:hint="eastAsia"/>
        </w:rPr>
        <w:t>年での異動は定期人事であるものの、家裁行きは、裁判所の上層部として、高裁に行かせた区内と言う意向があったと指摘され、明治大の西川伸一さんも、降格人事と語られます。</w:t>
      </w:r>
      <w:r w:rsidRPr="00A03717">
        <w:rPr>
          <w:rFonts w:eastAsia="ＭＳ 明朝" w:hint="eastAsia"/>
        </w:rPr>
        <w:br/>
      </w:r>
      <w:r w:rsidRPr="00A03717">
        <w:rPr>
          <w:rFonts w:eastAsia="ＭＳ 明朝" w:hint="eastAsia"/>
        </w:rPr>
        <w:t xml:space="preserve">　井戸さん、裁判官でも、異分子と見られたら、出世にかかわり、再稼動を止めたらレッドカードを裁判所から出されると言われます。</w:t>
      </w:r>
      <w:r w:rsidRPr="00A03717">
        <w:rPr>
          <w:rFonts w:eastAsia="ＭＳ 明朝" w:hint="eastAsia"/>
        </w:rPr>
        <w:br/>
      </w:r>
      <w:r w:rsidRPr="00A03717">
        <w:rPr>
          <w:rFonts w:eastAsia="ＭＳ 明朝" w:hint="eastAsia"/>
        </w:rPr>
        <w:t xml:space="preserve">　そして、昨年の大飯差し止めも、高裁、最高裁でひっくり返されると、西川さんも言われます。</w:t>
      </w:r>
      <w:r w:rsidRPr="00A03717">
        <w:rPr>
          <w:rFonts w:eastAsia="ＭＳ 明朝" w:hint="eastAsia"/>
        </w:rPr>
        <w:br/>
      </w:r>
      <w:r w:rsidRPr="00A03717">
        <w:rPr>
          <w:rFonts w:eastAsia="ＭＳ 明朝" w:hint="eastAsia"/>
        </w:rPr>
        <w:t xml:space="preserve">　つまり、樋口さん、言わば命を賭して原発を止められたのです。</w:t>
      </w:r>
      <w:r w:rsidRPr="00A03717">
        <w:rPr>
          <w:rFonts w:eastAsia="ＭＳ 明朝" w:hint="eastAsia"/>
        </w:rPr>
        <w:br/>
      </w:r>
      <w:r w:rsidRPr="00A03717">
        <w:rPr>
          <w:rFonts w:eastAsia="ＭＳ 明朝" w:hint="eastAsia"/>
        </w:rPr>
        <w:t xml:space="preserve">　記事の副題は、最高裁、高裁のお偉い方は原発が大好きとあり、実際、最高裁で原発容認の判決を書いた裁判官が東芝に天下った例もあります。この国は、到底先進国ではなく、司法制度は独裁国家のま</w:t>
      </w:r>
      <w:r w:rsidRPr="00A03717">
        <w:rPr>
          <w:rFonts w:eastAsia="ＭＳ 明朝" w:hint="eastAsia"/>
        </w:rPr>
        <w:lastRenderedPageBreak/>
        <w:t>まと見ざるを得ません。</w:t>
      </w:r>
      <w:r w:rsidRPr="00A03717">
        <w:rPr>
          <w:rFonts w:eastAsia="ＭＳ 明朝" w:hint="eastAsia"/>
        </w:rPr>
        <w:br/>
      </w:r>
      <w:r w:rsidRPr="00A03717">
        <w:rPr>
          <w:rFonts w:eastAsia="ＭＳ 明朝" w:hint="eastAsia"/>
        </w:rPr>
        <w:t xml:space="preserve">　私も、行政訴訟を多く経験し、その中には、人権に配慮した判決を書いた裁判官が、その直後更迭されたのを見たこともあります、そんな中、捨て身で原発に立ち向かわれた樋口さんに、心より敬意を評します。今度は、国民一人一人が樋口さんになり、原発と闘うべきです。</w:t>
      </w:r>
    </w:p>
    <w:p w:rsidR="00A03717" w:rsidRDefault="00A03717"/>
    <w:p w:rsidR="007744C2" w:rsidRDefault="007744C2">
      <w:r>
        <w:rPr>
          <w:rFonts w:hint="eastAsia"/>
        </w:rPr>
        <w:t>2015</w:t>
      </w:r>
      <w:r>
        <w:rPr>
          <w:rFonts w:hint="eastAsia"/>
        </w:rPr>
        <w:t>年</w:t>
      </w:r>
      <w:r>
        <w:rPr>
          <w:rFonts w:hint="eastAsia"/>
        </w:rPr>
        <w:t>4</w:t>
      </w:r>
      <w:r>
        <w:rPr>
          <w:rFonts w:hint="eastAsia"/>
        </w:rPr>
        <w:t>月</w:t>
      </w:r>
      <w:r>
        <w:rPr>
          <w:rFonts w:hint="eastAsia"/>
        </w:rPr>
        <w:t>23</w:t>
      </w:r>
      <w:r>
        <w:rPr>
          <w:rFonts w:hint="eastAsia"/>
        </w:rPr>
        <w:t>日（木）</w:t>
      </w:r>
    </w:p>
    <w:p w:rsidR="000E12C7" w:rsidRPr="00D31AA4" w:rsidRDefault="000E12C7" w:rsidP="00D31AA4">
      <w:pPr>
        <w:widowControl/>
        <w:shd w:val="clear" w:color="auto" w:fill="FFFFFF"/>
        <w:spacing w:line="240" w:lineRule="atLeast"/>
        <w:ind w:firstLineChars="100" w:firstLine="210"/>
        <w:rPr>
          <w:rFonts w:ascii="ＭＳ 明朝" w:eastAsia="ＭＳ 明朝" w:hAnsi="メイリオ" w:cs="メイリオ"/>
          <w:bCs/>
          <w:kern w:val="36"/>
          <w:szCs w:val="47"/>
        </w:rPr>
      </w:pPr>
      <w:r w:rsidRPr="00D31AA4">
        <w:rPr>
          <w:rFonts w:ascii="ＭＳ 明朝" w:eastAsia="ＭＳ 明朝" w:hAnsi="メイリオ" w:cs="メイリオ" w:hint="eastAsia"/>
          <w:bCs/>
          <w:kern w:val="36"/>
          <w:szCs w:val="47"/>
        </w:rPr>
        <w:t>村上春樹が原発推進派を徹底論破！ 15万人の人生を踏みつける“効率”に何の意味がある？</w:t>
      </w:r>
    </w:p>
    <w:tbl>
      <w:tblPr>
        <w:tblW w:w="0" w:type="auto"/>
        <w:tblCellMar>
          <w:left w:w="0" w:type="dxa"/>
          <w:right w:w="0" w:type="dxa"/>
        </w:tblCellMar>
        <w:tblLook w:val="04A0" w:firstRow="1" w:lastRow="0" w:firstColumn="1" w:lastColumn="0" w:noHBand="0" w:noVBand="1"/>
      </w:tblPr>
      <w:tblGrid>
        <w:gridCol w:w="6"/>
      </w:tblGrid>
      <w:tr w:rsidR="000E12C7" w:rsidRPr="00D31AA4" w:rsidTr="000E12C7">
        <w:tc>
          <w:tcPr>
            <w:tcW w:w="0" w:type="auto"/>
            <w:vAlign w:val="center"/>
            <w:hideMark/>
          </w:tcPr>
          <w:p w:rsidR="000E12C7" w:rsidRPr="00D31AA4" w:rsidRDefault="000E12C7" w:rsidP="00D31AA4">
            <w:pPr>
              <w:widowControl/>
              <w:spacing w:line="240" w:lineRule="atLeast"/>
              <w:rPr>
                <w:rFonts w:ascii="ＭＳ 明朝" w:eastAsia="ＭＳ 明朝" w:hAnsi="メイリオ" w:cs="メイリオ"/>
                <w:kern w:val="0"/>
                <w:szCs w:val="24"/>
              </w:rPr>
            </w:pPr>
          </w:p>
        </w:tc>
      </w:tr>
    </w:tbl>
    <w:p w:rsidR="007744C2" w:rsidRPr="00D31AA4" w:rsidRDefault="000E12C7" w:rsidP="00D31AA4">
      <w:pPr>
        <w:widowControl/>
        <w:shd w:val="clear" w:color="auto" w:fill="FFFFFF"/>
        <w:spacing w:line="240" w:lineRule="atLeast"/>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 xml:space="preserve">　村上春樹が原発反対の意志を明確にし、大きな話題を呼んでいる。村上は昨年、ネット上で読者の質問に答える期間限定サイト「村上さんのところ」を開設したのだが、そこに寄せられたある質問メールに対する村上の回答が大論争となっているのだ。</w:t>
      </w:r>
    </w:p>
    <w:p w:rsidR="007744C2" w:rsidRPr="00D31AA4" w:rsidRDefault="000E12C7" w:rsidP="00D31AA4">
      <w:pPr>
        <w:widowControl/>
        <w:shd w:val="clear" w:color="auto" w:fill="FFFFFF"/>
        <w:spacing w:line="240" w:lineRule="atLeast"/>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 xml:space="preserve">　メールの主は38歳の男性。「原発NO！に疑問を持っています」と題して、村上にこのような質問をぶつけた。</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私自身は原発についてどう自分の中で消化してよいか未だにわかりません。親友を亡くしたり自分自身もけがをしたり他人にさせたりした車社会のほうが、身に迫る危険性でいえばよっぽどあります。（年間コンスタントに事故で5000人近くが亡くなっているわけですし）」</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この先スーパーエネルギーが発見されて、原発よりも超効率がいいけど超危険、なんてエネルギーが出たら、それは止めてせめて原発にしようよなんて議論になりそうな、相対的な問題にしかどうしても思えないのですがどうでしょうか......」</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いやもう聞き飽きた、このセリフ。この質問者の疑問は、福島原発事故以降、百田尚樹、ホリエモン、ビートたけし、池田信夫、町村信孝前衆院議長、ミキハウス社長......原発推進派の人間たちがしょっちゅう持ち出してくる論理、いや、へ理屈の典型だ。「原発事故で死者は出ていない」「交通事故の死者のほうが多いから、原発のリスクは自動車のリスクより小さい」「毎年数千人の死者を出している自動車を廃止せよとは誰も言わないじゃないか」......。</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しかし、この一見もっともらしい"へ理屈"に対して、村上は丁寧に反論している。まず交通事故死についても対策が必要と前置きしたうえで、〈しかし福島の原発（核発電所）の事故によって、故郷の地を立ち退かなくてはならなかった人々の数はおおよそ15万人です。桁が違います〉と、原発事故の被害の大きさをあらためて指摘。</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つづけて「死者が出ていないからたいしたことない」という論理に疑問を投げかける。〈もしあなたのご家族が突然の政府の通達で「明日から家を捨ててよそに移ってください」と言われたらどうしますか？そのことを少し考えてみてください。原発（核発電所）を認めるか認めないかというのは、国家の基幹と人間性の尊厳に関わる包括的な問題なのです。基本的に単発性の交通事故とは少し話が違います。そして福島の悲劇は、</w:t>
      </w:r>
      <w:r w:rsidR="007744C2" w:rsidRPr="00D31AA4">
        <w:rPr>
          <w:rFonts w:ascii="ＭＳ 明朝" w:eastAsia="ＭＳ 明朝" w:hAnsi="メイリオ" w:cs="メイリオ" w:hint="eastAsia"/>
          <w:kern w:val="0"/>
          <w:szCs w:val="24"/>
        </w:rPr>
        <w:t>原発</w:t>
      </w:r>
      <w:r w:rsidRPr="00D31AA4">
        <w:rPr>
          <w:rFonts w:ascii="ＭＳ 明朝" w:eastAsia="ＭＳ 明朝" w:hAnsi="メイリオ" w:cs="メイリオ" w:hint="eastAsia"/>
          <w:kern w:val="0"/>
          <w:szCs w:val="24"/>
        </w:rPr>
        <w:t>の再稼働を止めなければ、またどこかで起こりかねない構造的な状況なのです。〉</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原発事故の被害を矮小化することなく、交通事故とは次元がちがう問題であることを原則論として語るだけではない。従来の村上春樹では考えられないことだが、「再稼働を止めなければ」と現実の政策にまで踏み込んで批判しているのだ。</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lastRenderedPageBreak/>
        <w:t>ネットなどではこの村上発言に対して批判も飛び交っている。そのほとんどは、「死亡者と避難者を比べるのはおかしい」「原発も自動車も絶対に安全とは言えないから、経済的な観点を無視できるはずがない」などというもので、まったく反論になっていない。</w:t>
      </w:r>
    </w:p>
    <w:p w:rsidR="007744C2"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そもそもよく読めば、その回答は村上発言のなかにあらかじめ含まれていることが分かるはずだ。〈それだけ（15万人）の数の人々が住んでいた土地から強制退去させられ、見知らぬ地に身を寄せて暮らしています。家族がばらばらになってしまったケースも数多くあります。その心労によって命を落とされている方もたくさんおられます。自死されたかたも多数に及んでいます。〉</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数」の問題でいえば、15万人もの人が人生の基盤を奪われるという死に匹敵する甚大な被害を受けている。「死者が出ていない」というが、直接の死者がいないに過ぎず、いわゆる「原発関連死」は決して少なくない。......と、いったん原発推進派の議論の土俵に乗り、「数」の問題にも、「死者がいない」論にも明確に反論している。</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そのうえで、本質は「数」の話ではなく、「国家の基幹と人間性の尊厳に関わる包括的な問題」と述べているのだ。「死亡者」の「数」の比較に還元することは、あたかも客観的で冷静な分析を装っているが、その実、被災者・避難者の人生という"質"や、国土が世代を超えて汚染される"時"の議論を隠蔽し、問題を矮小化している。この「隠蔽」と「矮小化」が何者によってなされるのか。村上はその犯人をハッキリと指摘する。</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年間の交通事故死者5000人に比べれば、福島の事故なんてたいしたことないじゃないか」というのは政府や電力会社の息のかかった「御用学者」あるいは「御用文化人」の愛用する常套句です。比べるべきではないものを比べる数字のトリックであり、論理のすり替えです。〉そう、「政府」であり「電力会社」であり、その息のかかった「御用学者」に「御用文化人」だと。そして、「比べるべきではないものを比べる数字のトリック」「論理のすり替え」と、彼ら原子力ムラが国民をだましてきたやり口を喝破する。</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さらに、原発再稼動肯定派が大義名分とする「効率」という言葉について、こう問いかける。〈効率っていったい何でしょう？　15万の人々の人生を踏みつけ、ないがしろにするような効率に、どのような意味があるのでしょうか？　それを「相対的な問題」として切り捨ててしまえるものでしょうか？　というのが僕の意見です。〉</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実は、村上は以前にも海外で、この「効率」という観点について、反対意見を表明したことがあった。それは2011年6月9日、スペインのカタルーニャ国際賞授賞式で行われたスピーチでのこと。村上は東日本大震災と原発事故に触れてこう言った。</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福島原発の事故は）我々日本人が歴史上体験する、（広島・長崎の原爆投下に次ぐ）二度目の大きな核の被害です。しかし今回は誰かに爆弾を落とされたわけではありません。私たち日本人自身がそのお膳立てをし、自らの手で過ちを犯し、自らの国土を損ない、自らの生活を破壊しているのです。どうしてそんなことになったのでしょう？（略）答えは簡単です。「効率」です。efficiencyです。原子炉は効率が良い発電システムであると、電力会社は主張します。つまり利益が上がるシステムであるわけです。また日本政府は、とくにオイルショック以降、原油供給の安定性に疑問を抱き、原子力発電を国の政策として推し進めるようになりました。電力会社は膨大な金を宣伝費としてばらまき、メディアを買収し、原子力発電はどこまでも安全だという幻想を国民に植え付けてきました（略）。</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lastRenderedPageBreak/>
        <w:t>まず既成事実がつくられました。原子力発電に危惧を抱く人々に対しては「じゃああなたは電気が足りなくなってもいいんですね。夏場にエアコンが使えなくてもいいんですね」という脅しが向けられます。原発に疑問を呈する人々には、「非現実的な夢想家」というレッテルが貼られていきます。そのようにして私たちはここにいます。安全で効率的であったはずの原子炉は、今や地獄の蓋を開けたような惨状を呈しています。〉</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ここには、春樹文学のひとつの特徴と言われるもったいぶったレトリックや気の効いた比喩は皆無だ。当時、このスピーチは国内でも大きく報道されたが、「政治家らが曖昧な説明しかしないなか公人としての貴重な発言」と評価する者もいた一方、「海外でなく日本国内で言ってほしい」と物足りなさを感じた向きも多かったことは記憶に新しい。</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しかし、もともと、村上春樹といえば、社会や政治などの"巨大なシステム"と距離を置こうとする主人公を作品のなかで描いてきた作家だった。団塊の世代でありながら同世代の作家たちとは一線を画し、学生運動や政治からは一貫して距離をとっていた。デビューから1980年代までの彼の作品は、文芸評論家などから「デタッチメント（かかわろうとしない）」文学とも呼ばれていた。ご存知のとおり、村上が社会的出来事を作品のなかに反映させ始めたのは、1995年阪神淡路大震災、オウム地下鉄サリン事件などが相次いでからである。</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とりわけ、ノーベル文学賞候補と目されるようになった2000年代後半頃から、村上はますます社会的・政治的発言を行うようになっていった。09年エルサレム賞授賞式での「壁と卵」スピーチは有名だが、その他もアメリカやオーストリアのインタビューで積極的に日本社会について語っている。もっとも、それらはみな海外でのことであり、依然として国内メディアでは発言に慎重だったことから、「ノーベル賞へのアピールだろ」などと揶揄されることにもなったのだが。</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しかし、そんな村上がここに来て、日本国内へ向けて大々的に社会的・政治的発言をするようになったのである。これはひとつの変化と捉えてよいだろう。前述の特設サイトでの回答だけではない。今月半ばから、共同通信が配信した村上のロングインタビューが毎日、東京、神戸、西日本新聞など、複数の新聞社に掲載された。そこで村上は、国際情勢について、〈「テロリスト国家」を潰すんだと言って、それを力でつぶしたところで、テロリストが拡散するだけです〉と断じ、日本の歴史認識の問題でも明らかに安倍政権を牽制するような発言をしている。</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ちゃんと謝ることが大切だと僕は思う。相手国が「すっきりしたわけじゃないけど、それだけ謝ってくれたから、わかりました、もういいでしょう」と言うまで謝るしかないんじゃないかな。謝ることは恥ずかしいことではありません。細かい事実はともかく、他国に侵略したという大筋は事実なんだから。〉</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簡潔ながら、説得力のある言葉である。これらの村上の発言についてさっそく百田尚樹が「そんなこと言うてもノーベル賞はもらわれへんと思うよ」などと、ノーベル賞へのアピールかのように揶揄していたが、そうではないだろう。村上春樹はおそらく本気だ。</w:t>
      </w:r>
    </w:p>
    <w:p w:rsidR="00D31AA4" w:rsidRPr="00D31AA4" w:rsidRDefault="000E12C7" w:rsidP="00D31AA4">
      <w:pPr>
        <w:widowControl/>
        <w:shd w:val="clear" w:color="auto" w:fill="FFFFFF"/>
        <w:spacing w:line="240" w:lineRule="atLeast"/>
        <w:ind w:firstLineChars="100" w:firstLine="210"/>
        <w:rPr>
          <w:rFonts w:ascii="ＭＳ 明朝" w:eastAsia="ＭＳ 明朝" w:hAnsi="メイリオ" w:cs="メイリオ"/>
          <w:kern w:val="0"/>
          <w:szCs w:val="24"/>
        </w:rPr>
      </w:pPr>
      <w:r w:rsidRPr="00D31AA4">
        <w:rPr>
          <w:rFonts w:ascii="ＭＳ 明朝" w:eastAsia="ＭＳ 明朝" w:hAnsi="メイリオ" w:cs="メイリオ" w:hint="eastAsia"/>
          <w:kern w:val="0"/>
          <w:szCs w:val="24"/>
        </w:rPr>
        <w:t>「政治」からも「本気」からも最も遠いところにいた村上春樹が、国内でここまで踏み込んでいるということは、やはりこの国が相当に差し迫った危機に直面していることの証なのではないか。いや、ひょっとすると、村上は、かつて自身が描いてきた小説の主人公のような人たちへ向けて、発信し始めたのかもしれない。「原発推進派も反原発派もどっちもどっち」「権力批判も大概にしないとかっこ悪い」</w:t>
      </w:r>
      <w:r w:rsidRPr="00D31AA4">
        <w:rPr>
          <w:rFonts w:ascii="ＭＳ 明朝" w:eastAsia="ＭＳ 明朝" w:hAnsi="メイリオ" w:cs="メイリオ" w:hint="eastAsia"/>
          <w:kern w:val="0"/>
          <w:szCs w:val="24"/>
        </w:rPr>
        <w:lastRenderedPageBreak/>
        <w:t>という"かかわろうとしない"態度のままで本当にいいのか考えてみてほしい──もしそれが村上の思いであるのならば、是非今後も、様々な局面で発言を続けていってほしい。</w:t>
      </w:r>
    </w:p>
    <w:p w:rsidR="000E12C7" w:rsidRDefault="000E12C7"/>
    <w:p w:rsidR="002D0918" w:rsidRDefault="002D0918">
      <w:r>
        <w:rPr>
          <w:rFonts w:hint="eastAsia"/>
        </w:rPr>
        <w:t>2015</w:t>
      </w:r>
      <w:r>
        <w:rPr>
          <w:rFonts w:hint="eastAsia"/>
        </w:rPr>
        <w:t>年</w:t>
      </w:r>
      <w:r>
        <w:rPr>
          <w:rFonts w:hint="eastAsia"/>
        </w:rPr>
        <w:t>4</w:t>
      </w:r>
      <w:r>
        <w:rPr>
          <w:rFonts w:hint="eastAsia"/>
        </w:rPr>
        <w:t>月</w:t>
      </w:r>
      <w:r>
        <w:rPr>
          <w:rFonts w:hint="eastAsia"/>
        </w:rPr>
        <w:t>22</w:t>
      </w:r>
      <w:r>
        <w:rPr>
          <w:rFonts w:hint="eastAsia"/>
        </w:rPr>
        <w:t>日（水）</w:t>
      </w:r>
    </w:p>
    <w:p w:rsidR="002D0918" w:rsidRDefault="002D0918">
      <w:r>
        <w:rPr>
          <w:rFonts w:hint="eastAsia"/>
        </w:rPr>
        <w:t xml:space="preserve">　川内原発、差し止め認めず。鹿児島地裁、</w:t>
      </w:r>
      <w:r>
        <w:rPr>
          <w:rFonts w:hint="eastAsia"/>
        </w:rPr>
        <w:t>7</w:t>
      </w:r>
      <w:r>
        <w:rPr>
          <w:rFonts w:hint="eastAsia"/>
        </w:rPr>
        <w:t>月</w:t>
      </w:r>
      <w:r w:rsidR="00AF612B">
        <w:rPr>
          <w:rFonts w:hint="eastAsia"/>
        </w:rPr>
        <w:t>にも</w:t>
      </w:r>
      <w:r>
        <w:rPr>
          <w:rFonts w:hint="eastAsia"/>
        </w:rPr>
        <w:t>再稼働。前田裁判長は「最新の科学的知見に照らし、新規制基準に不合理な点はない」と指摘した。「新規制基準に従い、自然現象の『不確かさ』を相当程度考慮して耐震設計し、東京電力第１現パウ事故を踏まえた重大事故対策もしている」とし、原発の耐震性を認定した。「巨大噴火の可能性は小さいと考える火山学者の方が多い」と否定し、周辺自治体の避難計画は「現時点で一応の実効性を備えている」と判断した。</w:t>
      </w:r>
    </w:p>
    <w:p w:rsidR="00EA22B4" w:rsidRDefault="00EA22B4">
      <w:r>
        <w:rPr>
          <w:rFonts w:hint="eastAsia"/>
        </w:rPr>
        <w:t xml:space="preserve">　</w:t>
      </w:r>
      <w:r>
        <w:rPr>
          <w:rFonts w:hint="eastAsia"/>
        </w:rPr>
        <w:t>7</w:t>
      </w:r>
      <w:r>
        <w:rPr>
          <w:rFonts w:hint="eastAsia"/>
        </w:rPr>
        <w:t>月に再稼働できるかどうか、不透明な要素もある。使用前検査を</w:t>
      </w:r>
      <w:r>
        <w:rPr>
          <w:rFonts w:hint="eastAsia"/>
        </w:rPr>
        <w:t>3</w:t>
      </w:r>
      <w:r>
        <w:rPr>
          <w:rFonts w:hint="eastAsia"/>
        </w:rPr>
        <w:t>月</w:t>
      </w:r>
      <w:r>
        <w:rPr>
          <w:rFonts w:hint="eastAsia"/>
        </w:rPr>
        <w:t>30</w:t>
      </w:r>
      <w:r>
        <w:rPr>
          <w:rFonts w:hint="eastAsia"/>
        </w:rPr>
        <w:t>日から開始したが、停止から</w:t>
      </w:r>
      <w:r>
        <w:rPr>
          <w:rFonts w:hint="eastAsia"/>
        </w:rPr>
        <w:t>4</w:t>
      </w:r>
      <w:r>
        <w:rPr>
          <w:rFonts w:hint="eastAsia"/>
        </w:rPr>
        <w:t>年を経過し、どんな不具合が起きるかやってみないとわからないと九電の幹部は言う。</w:t>
      </w:r>
    </w:p>
    <w:p w:rsidR="00EA22B4" w:rsidRDefault="00EA22B4"/>
    <w:p w:rsidR="00EA22B4" w:rsidRDefault="00EA22B4">
      <w:r>
        <w:rPr>
          <w:rFonts w:hint="eastAsia"/>
        </w:rPr>
        <w:t xml:space="preserve">　米、原発の対中輸出拡大。原子力協定を改訂。</w:t>
      </w:r>
      <w:r>
        <w:rPr>
          <w:rFonts w:hint="eastAsia"/>
        </w:rPr>
        <w:t>27</w:t>
      </w:r>
      <w:r>
        <w:rPr>
          <w:rFonts w:hint="eastAsia"/>
        </w:rPr>
        <w:t>基運転、</w:t>
      </w:r>
      <w:r>
        <w:rPr>
          <w:rFonts w:hint="eastAsia"/>
        </w:rPr>
        <w:t>23</w:t>
      </w:r>
      <w:r>
        <w:rPr>
          <w:rFonts w:hint="eastAsia"/>
        </w:rPr>
        <w:t>基建設中。日米原子力協定も</w:t>
      </w:r>
      <w:r>
        <w:rPr>
          <w:rFonts w:hint="eastAsia"/>
        </w:rPr>
        <w:t>18</w:t>
      </w:r>
      <w:r>
        <w:rPr>
          <w:rFonts w:hint="eastAsia"/>
        </w:rPr>
        <w:t>年に失効するため改訂交渉が本格化する。再処理方針などを巡って議論が交わされそうだ。</w:t>
      </w:r>
    </w:p>
    <w:p w:rsidR="00923789" w:rsidRDefault="00923789"/>
    <w:p w:rsidR="00923789" w:rsidRDefault="00923789">
      <w:r>
        <w:rPr>
          <w:rFonts w:hint="eastAsia"/>
        </w:rPr>
        <w:t xml:space="preserve">　規制委は</w:t>
      </w:r>
      <w:r>
        <w:rPr>
          <w:rFonts w:hint="eastAsia"/>
        </w:rPr>
        <w:t>30</w:t>
      </w:r>
      <w:r>
        <w:rPr>
          <w:rFonts w:hint="eastAsia"/>
        </w:rPr>
        <w:t>キロ圏外は事故後判断とする基本方針に改訂。安定ヨウ素剤の配布も不要とした。放射性プルームへの対応も削除した。避難指示の範囲は同心円状に自治体単位で決める。</w:t>
      </w:r>
    </w:p>
    <w:p w:rsidR="002D0918" w:rsidRPr="00EA22B4" w:rsidRDefault="002D0918"/>
    <w:p w:rsidR="00031AF7" w:rsidRDefault="00031AF7">
      <w:r>
        <w:rPr>
          <w:rFonts w:hint="eastAsia"/>
        </w:rPr>
        <w:t>2015</w:t>
      </w:r>
      <w:r>
        <w:rPr>
          <w:rFonts w:hint="eastAsia"/>
        </w:rPr>
        <w:t>年</w:t>
      </w:r>
      <w:r>
        <w:rPr>
          <w:rFonts w:hint="eastAsia"/>
        </w:rPr>
        <w:t>4</w:t>
      </w:r>
      <w:r w:rsidR="002D0918">
        <w:rPr>
          <w:rFonts w:hint="eastAsia"/>
        </w:rPr>
        <w:t>月</w:t>
      </w:r>
      <w:r>
        <w:rPr>
          <w:rFonts w:hint="eastAsia"/>
        </w:rPr>
        <w:t>21</w:t>
      </w:r>
      <w:r>
        <w:rPr>
          <w:rFonts w:hint="eastAsia"/>
        </w:rPr>
        <w:t>日（火）</w:t>
      </w:r>
    </w:p>
    <w:p w:rsidR="00C40053" w:rsidRDefault="00031AF7">
      <w:r>
        <w:rPr>
          <w:rFonts w:hint="eastAsia"/>
        </w:rPr>
        <w:t xml:space="preserve">　塩沢文朗国際環境経済研究所主席研究員、</w:t>
      </w:r>
      <w:r>
        <w:rPr>
          <w:rFonts w:hint="eastAsia"/>
        </w:rPr>
        <w:t>50</w:t>
      </w:r>
      <w:r>
        <w:rPr>
          <w:rFonts w:hint="eastAsia"/>
        </w:rPr>
        <w:t>年までに温暖化ガス排出量を先進国全体で</w:t>
      </w:r>
      <w:r>
        <w:rPr>
          <w:rFonts w:hint="eastAsia"/>
        </w:rPr>
        <w:t>80</w:t>
      </w:r>
      <w:r>
        <w:rPr>
          <w:rFonts w:hint="eastAsia"/>
        </w:rPr>
        <w:t>％またはそれ以上、世界全体で</w:t>
      </w:r>
      <w:r>
        <w:rPr>
          <w:rFonts w:hint="eastAsia"/>
        </w:rPr>
        <w:t>50</w:t>
      </w:r>
      <w:r>
        <w:rPr>
          <w:rFonts w:hint="eastAsia"/>
        </w:rPr>
        <w:t>％削減するという目標は、</w:t>
      </w:r>
      <w:r>
        <w:rPr>
          <w:rFonts w:hint="eastAsia"/>
        </w:rPr>
        <w:t>G</w:t>
      </w:r>
      <w:r>
        <w:rPr>
          <w:rFonts w:hint="eastAsia"/>
        </w:rPr>
        <w:t>８の国々で共有し、日本も堅持している。</w:t>
      </w:r>
      <w:r w:rsidR="00C40053">
        <w:rPr>
          <w:rFonts w:hint="eastAsia"/>
        </w:rPr>
        <w:t>しかし</w:t>
      </w:r>
      <w:r w:rsidR="00C40053">
        <w:rPr>
          <w:rFonts w:hint="eastAsia"/>
        </w:rPr>
        <w:t>50</w:t>
      </w:r>
      <w:r w:rsidR="00C40053">
        <w:rPr>
          <w:rFonts w:hint="eastAsia"/>
        </w:rPr>
        <w:t>年においてもなお、１次エネルギー供給の約</w:t>
      </w:r>
      <w:r w:rsidR="00C40053">
        <w:rPr>
          <w:rFonts w:hint="eastAsia"/>
        </w:rPr>
        <w:t>8</w:t>
      </w:r>
      <w:r w:rsidR="00C40053">
        <w:rPr>
          <w:rFonts w:hint="eastAsia"/>
        </w:rPr>
        <w:t>割を化石燃料に依存せざるを得ないという日本の姿が見えてくる。</w:t>
      </w:r>
    </w:p>
    <w:p w:rsidR="00031AF7" w:rsidRDefault="00C40053" w:rsidP="00C40053">
      <w:pPr>
        <w:ind w:firstLineChars="100" w:firstLine="210"/>
      </w:pPr>
      <w:r>
        <w:rPr>
          <w:rFonts w:hint="eastAsia"/>
        </w:rPr>
        <w:t>日本は地理的環境から再エネ資源には質的にも量的にも恵まれていない。日本の太陽光発電のコストは世界の約</w:t>
      </w:r>
      <w:r>
        <w:rPr>
          <w:rFonts w:hint="eastAsia"/>
        </w:rPr>
        <w:t>2</w:t>
      </w:r>
      <w:r>
        <w:rPr>
          <w:rFonts w:hint="eastAsia"/>
        </w:rPr>
        <w:t>倍、陸上風力発電のコストは約</w:t>
      </w:r>
      <w:r>
        <w:rPr>
          <w:rFonts w:hint="eastAsia"/>
        </w:rPr>
        <w:t>3</w:t>
      </w:r>
      <w:r>
        <w:rPr>
          <w:rFonts w:hint="eastAsia"/>
        </w:rPr>
        <w:t>倍。中東地域の太陽光発電コストの約</w:t>
      </w:r>
      <w:r>
        <w:rPr>
          <w:rFonts w:hint="eastAsia"/>
        </w:rPr>
        <w:t>6</w:t>
      </w:r>
      <w:r>
        <w:rPr>
          <w:rFonts w:hint="eastAsia"/>
        </w:rPr>
        <w:t>倍という情報もある。海外の再エネ資源の利用が不可欠ということで、それを大量に運んでくる豊作を考えなければなら合い。それは水素である。</w:t>
      </w:r>
    </w:p>
    <w:p w:rsidR="00C40053" w:rsidRDefault="00C40053" w:rsidP="00C40053">
      <w:pPr>
        <w:ind w:firstLineChars="100" w:firstLine="210"/>
      </w:pPr>
      <w:r>
        <w:rPr>
          <w:rFonts w:hint="eastAsia"/>
        </w:rPr>
        <w:t>エネファームは</w:t>
      </w:r>
      <w:r>
        <w:rPr>
          <w:rFonts w:hint="eastAsia"/>
        </w:rPr>
        <w:t>14</w:t>
      </w:r>
      <w:r>
        <w:rPr>
          <w:rFonts w:hint="eastAsia"/>
        </w:rPr>
        <w:t>年末までに</w:t>
      </w:r>
      <w:r>
        <w:rPr>
          <w:rFonts w:hint="eastAsia"/>
        </w:rPr>
        <w:t>11.3</w:t>
      </w:r>
      <w:r>
        <w:rPr>
          <w:rFonts w:hint="eastAsia"/>
        </w:rPr>
        <w:t>万台普及した。政府は</w:t>
      </w:r>
      <w:r>
        <w:rPr>
          <w:rFonts w:hint="eastAsia"/>
        </w:rPr>
        <w:t>30</w:t>
      </w:r>
      <w:r>
        <w:rPr>
          <w:rFonts w:hint="eastAsia"/>
        </w:rPr>
        <w:t>年に</w:t>
      </w:r>
      <w:r>
        <w:rPr>
          <w:rFonts w:hint="eastAsia"/>
        </w:rPr>
        <w:t>530</w:t>
      </w:r>
      <w:r>
        <w:rPr>
          <w:rFonts w:hint="eastAsia"/>
        </w:rPr>
        <w:t>万台の目標を掲げている。</w:t>
      </w:r>
      <w:r>
        <w:rPr>
          <w:rFonts w:hint="eastAsia"/>
        </w:rPr>
        <w:t>FCV</w:t>
      </w:r>
      <w:r>
        <w:rPr>
          <w:rFonts w:hint="eastAsia"/>
        </w:rPr>
        <w:t>は</w:t>
      </w:r>
      <w:r>
        <w:rPr>
          <w:rFonts w:hint="eastAsia"/>
        </w:rPr>
        <w:t>200</w:t>
      </w:r>
      <w:r>
        <w:rPr>
          <w:rFonts w:hint="eastAsia"/>
        </w:rPr>
        <w:t>万台程度の普及が期待される。</w:t>
      </w:r>
      <w:r w:rsidR="005D4A56">
        <w:rPr>
          <w:rFonts w:hint="eastAsia"/>
        </w:rPr>
        <w:t>しかしこれだけでは</w:t>
      </w:r>
      <w:r w:rsidR="005D4A56">
        <w:rPr>
          <w:rFonts w:hint="eastAsia"/>
        </w:rPr>
        <w:t>CO2</w:t>
      </w:r>
      <w:r w:rsidR="005D4A56">
        <w:rPr>
          <w:rFonts w:hint="eastAsia"/>
        </w:rPr>
        <w:t>はあまり減らない。水素社会の道のりは遠い。</w:t>
      </w:r>
    </w:p>
    <w:p w:rsidR="005D4A56" w:rsidRDefault="005D4A56" w:rsidP="00C40053">
      <w:pPr>
        <w:ind w:firstLineChars="100" w:firstLine="210"/>
      </w:pPr>
      <w:r>
        <w:rPr>
          <w:rFonts w:hint="eastAsia"/>
        </w:rPr>
        <w:t>30</w:t>
      </w:r>
      <w:r>
        <w:rPr>
          <w:rFonts w:hint="eastAsia"/>
        </w:rPr>
        <w:t>年ごろになって発電分野への導入環境が整うと、水素需要は年</w:t>
      </w:r>
      <w:r>
        <w:rPr>
          <w:rFonts w:hint="eastAsia"/>
        </w:rPr>
        <w:t>200</w:t>
      </w:r>
      <w:r>
        <w:rPr>
          <w:rFonts w:hint="eastAsia"/>
        </w:rPr>
        <w:t>億～</w:t>
      </w:r>
      <w:r>
        <w:rPr>
          <w:rFonts w:hint="eastAsia"/>
        </w:rPr>
        <w:t>300</w:t>
      </w:r>
      <w:r>
        <w:rPr>
          <w:rFonts w:hint="eastAsia"/>
        </w:rPr>
        <w:t>億立方メートルの規模へと一挙に増加する。</w:t>
      </w:r>
      <w:r w:rsidR="00DD7FE5">
        <w:rPr>
          <w:rFonts w:hint="eastAsia"/>
        </w:rPr>
        <w:t>そして水素社会への移行が本格化する。</w:t>
      </w:r>
    </w:p>
    <w:p w:rsidR="00031AF7" w:rsidRDefault="00031AF7"/>
    <w:p w:rsidR="000103EF" w:rsidRDefault="000103EF">
      <w:r>
        <w:rPr>
          <w:rFonts w:hint="eastAsia"/>
        </w:rPr>
        <w:t>2015</w:t>
      </w:r>
      <w:r>
        <w:rPr>
          <w:rFonts w:hint="eastAsia"/>
        </w:rPr>
        <w:t>年</w:t>
      </w:r>
      <w:r>
        <w:rPr>
          <w:rFonts w:hint="eastAsia"/>
        </w:rPr>
        <w:t>4</w:t>
      </w:r>
      <w:r>
        <w:rPr>
          <w:rFonts w:hint="eastAsia"/>
        </w:rPr>
        <w:t>月</w:t>
      </w:r>
      <w:r>
        <w:rPr>
          <w:rFonts w:hint="eastAsia"/>
        </w:rPr>
        <w:t>20</w:t>
      </w:r>
      <w:r>
        <w:rPr>
          <w:rFonts w:hint="eastAsia"/>
        </w:rPr>
        <w:t>日（月）</w:t>
      </w:r>
    </w:p>
    <w:p w:rsidR="000103EF" w:rsidRDefault="000103EF">
      <w:r>
        <w:rPr>
          <w:rFonts w:hint="eastAsia"/>
        </w:rPr>
        <w:t xml:space="preserve">　水素社会への展望と課題（上）、九州大学主幹教授　佐々木一成</w:t>
      </w:r>
    </w:p>
    <w:p w:rsidR="000103EF" w:rsidRPr="000103EF" w:rsidRDefault="000103EF">
      <w:r>
        <w:rPr>
          <w:rFonts w:hint="eastAsia"/>
        </w:rPr>
        <w:t xml:space="preserve">　今年は水素を自動車の燃料として本格的に使い始めたことから水素元年ともいわれる。</w:t>
      </w:r>
      <w:r>
        <w:rPr>
          <w:rFonts w:hint="eastAsia"/>
        </w:rPr>
        <w:t>2009</w:t>
      </w:r>
      <w:r>
        <w:rPr>
          <w:rFonts w:hint="eastAsia"/>
        </w:rPr>
        <w:t>年から販売されている家庭用燃料電池「エネファーム」は累積販売台数が</w:t>
      </w:r>
      <w:r>
        <w:rPr>
          <w:rFonts w:hint="eastAsia"/>
        </w:rPr>
        <w:t>10</w:t>
      </w:r>
      <w:r>
        <w:rPr>
          <w:rFonts w:hint="eastAsia"/>
        </w:rPr>
        <w:t>万台を超え、電気もえきる給湯器として</w:t>
      </w:r>
      <w:r>
        <w:rPr>
          <w:rFonts w:hint="eastAsia"/>
        </w:rPr>
        <w:t>30</w:t>
      </w:r>
      <w:r>
        <w:rPr>
          <w:rFonts w:hint="eastAsia"/>
        </w:rPr>
        <w:t>年には全世帯の</w:t>
      </w:r>
      <w:r>
        <w:rPr>
          <w:rFonts w:hint="eastAsia"/>
        </w:rPr>
        <w:t>1</w:t>
      </w:r>
      <w:r>
        <w:rPr>
          <w:rFonts w:hint="eastAsia"/>
        </w:rPr>
        <w:t>割に設置する国の目標も掲げられている。</w:t>
      </w:r>
    </w:p>
    <w:p w:rsidR="000103EF" w:rsidRPr="007744C2" w:rsidRDefault="000103EF" w:rsidP="007744C2">
      <w:pPr>
        <w:widowControl/>
        <w:spacing w:line="240" w:lineRule="atLeast"/>
        <w:rPr>
          <w:rFonts w:ascii="ＭＳ 明朝" w:eastAsia="ＭＳ 明朝" w:hAnsi="Helvetica" w:cs="ＭＳ Ｐゴシック"/>
          <w:bCs/>
          <w:kern w:val="0"/>
          <w:szCs w:val="23"/>
        </w:rPr>
      </w:pPr>
      <w:r w:rsidRPr="007744C2">
        <w:rPr>
          <w:rFonts w:ascii="ＭＳ 明朝" w:eastAsia="ＭＳ 明朝" w:hAnsi="Helvetica" w:cs="ＭＳ Ｐゴシック"/>
          <w:bCs/>
          <w:kern w:val="0"/>
          <w:szCs w:val="23"/>
        </w:rPr>
        <w:lastRenderedPageBreak/>
        <w:t>エネファーム</w:t>
      </w:r>
    </w:p>
    <w:p w:rsidR="000103EF" w:rsidRPr="007744C2" w:rsidRDefault="000103EF" w:rsidP="007744C2">
      <w:pPr>
        <w:spacing w:line="240" w:lineRule="atLeast"/>
        <w:ind w:firstLineChars="100" w:firstLine="210"/>
        <w:rPr>
          <w:rFonts w:ascii="ＭＳ 明朝" w:eastAsia="ＭＳ 明朝"/>
        </w:rPr>
      </w:pPr>
      <w:r w:rsidRPr="007744C2">
        <w:rPr>
          <w:rFonts w:ascii="ＭＳ 明朝" w:eastAsia="ＭＳ 明朝" w:hAnsi="Helvetica" w:cs="ＭＳ Ｐゴシック"/>
          <w:kern w:val="0"/>
          <w:szCs w:val="23"/>
        </w:rPr>
        <w:t>燃料電池実用化推進協議会によって定められた家庭用燃料電池</w:t>
      </w:r>
      <w:hyperlink r:id="rId125" w:history="1">
        <w:r w:rsidRPr="007744C2">
          <w:rPr>
            <w:rFonts w:ascii="ＭＳ 明朝" w:eastAsia="ＭＳ 明朝" w:hAnsi="Helvetica" w:cs="ＭＳ Ｐゴシック"/>
            <w:kern w:val="0"/>
            <w:szCs w:val="23"/>
          </w:rPr>
          <w:t>コージェネレーション</w:t>
        </w:r>
      </w:hyperlink>
      <w:r w:rsidRPr="007744C2">
        <w:rPr>
          <w:rFonts w:ascii="ＭＳ 明朝" w:eastAsia="ＭＳ 明朝" w:hAnsi="Helvetica" w:cs="ＭＳ Ｐゴシック"/>
          <w:kern w:val="0"/>
          <w:szCs w:val="23"/>
        </w:rPr>
        <w:t>システムの統一名称。2009年にガス会社や</w:t>
      </w:r>
      <w:hyperlink r:id="rId126" w:history="1">
        <w:r w:rsidRPr="007744C2">
          <w:rPr>
            <w:rFonts w:ascii="ＭＳ 明朝" w:eastAsia="ＭＳ 明朝" w:hAnsi="Helvetica" w:cs="ＭＳ Ｐゴシック"/>
            <w:kern w:val="0"/>
            <w:szCs w:val="23"/>
          </w:rPr>
          <w:t>石油元売会社</w:t>
        </w:r>
      </w:hyperlink>
      <w:r w:rsidRPr="007744C2">
        <w:rPr>
          <w:rFonts w:ascii="ＭＳ 明朝" w:eastAsia="ＭＳ 明朝" w:hAnsi="Helvetica" w:cs="ＭＳ Ｐゴシック"/>
          <w:kern w:val="0"/>
          <w:szCs w:val="23"/>
        </w:rPr>
        <w:t>から販売が開始された。ガスや灯油から取り出した水素と空気中の酸素を</w:t>
      </w:r>
      <w:hyperlink r:id="rId127" w:history="1">
        <w:r w:rsidRPr="007744C2">
          <w:rPr>
            <w:rFonts w:ascii="ＭＳ 明朝" w:eastAsia="ＭＳ 明朝" w:hAnsi="Helvetica" w:cs="ＭＳ Ｐゴシック"/>
            <w:kern w:val="0"/>
            <w:szCs w:val="23"/>
          </w:rPr>
          <w:t>化学反応</w:t>
        </w:r>
      </w:hyperlink>
      <w:r w:rsidRPr="007744C2">
        <w:rPr>
          <w:rFonts w:ascii="ＭＳ 明朝" w:eastAsia="ＭＳ 明朝" w:hAnsi="Helvetica" w:cs="ＭＳ Ｐゴシック"/>
          <w:kern w:val="0"/>
          <w:szCs w:val="23"/>
        </w:rPr>
        <w:t>させて電気を</w:t>
      </w:r>
      <w:hyperlink r:id="rId128" w:history="1">
        <w:r w:rsidRPr="007744C2">
          <w:rPr>
            <w:rFonts w:ascii="ＭＳ 明朝" w:eastAsia="ＭＳ 明朝" w:hAnsi="Helvetica" w:cs="ＭＳ Ｐゴシック"/>
            <w:kern w:val="0"/>
            <w:szCs w:val="23"/>
          </w:rPr>
          <w:t>作り出す</w:t>
        </w:r>
      </w:hyperlink>
      <w:hyperlink r:id="rId129" w:history="1">
        <w:r w:rsidRPr="007744C2">
          <w:rPr>
            <w:rFonts w:ascii="ＭＳ 明朝" w:eastAsia="ＭＳ 明朝" w:hAnsi="Helvetica" w:cs="ＭＳ Ｐゴシック"/>
            <w:kern w:val="0"/>
            <w:szCs w:val="23"/>
          </w:rPr>
          <w:t>システム</w:t>
        </w:r>
      </w:hyperlink>
      <w:r w:rsidRPr="007744C2">
        <w:rPr>
          <w:rFonts w:ascii="ＭＳ 明朝" w:eastAsia="ＭＳ 明朝" w:hAnsi="Helvetica" w:cs="ＭＳ Ｐゴシック"/>
          <w:kern w:val="0"/>
          <w:szCs w:val="23"/>
        </w:rPr>
        <w:t>で、発電時に出る排熱は給湯や暖房に利用される。自宅で発電するため</w:t>
      </w:r>
      <w:hyperlink r:id="rId130" w:history="1">
        <w:r w:rsidRPr="007744C2">
          <w:rPr>
            <w:rFonts w:ascii="ＭＳ 明朝" w:eastAsia="ＭＳ 明朝" w:hAnsi="Helvetica" w:cs="ＭＳ Ｐゴシック"/>
            <w:kern w:val="0"/>
            <w:szCs w:val="23"/>
          </w:rPr>
          <w:t>送電ロス</w:t>
        </w:r>
      </w:hyperlink>
      <w:r w:rsidRPr="007744C2">
        <w:rPr>
          <w:rFonts w:ascii="ＭＳ 明朝" w:eastAsia="ＭＳ 明朝" w:hAnsi="Helvetica" w:cs="ＭＳ Ｐゴシック"/>
          <w:kern w:val="0"/>
          <w:szCs w:val="23"/>
        </w:rPr>
        <w:t>がほとんどない上、排熱を利用するため</w:t>
      </w:r>
      <w:hyperlink r:id="rId131" w:history="1">
        <w:r w:rsidRPr="007744C2">
          <w:rPr>
            <w:rFonts w:ascii="ＭＳ 明朝" w:eastAsia="ＭＳ 明朝" w:hAnsi="Helvetica" w:cs="ＭＳ Ｐゴシック"/>
            <w:kern w:val="0"/>
            <w:szCs w:val="23"/>
          </w:rPr>
          <w:t>エネルギー</w:t>
        </w:r>
      </w:hyperlink>
      <w:r w:rsidRPr="007744C2">
        <w:rPr>
          <w:rFonts w:ascii="ＭＳ 明朝" w:eastAsia="ＭＳ 明朝" w:hAnsi="Helvetica" w:cs="ＭＳ Ｐゴシック"/>
          <w:kern w:val="0"/>
          <w:szCs w:val="23"/>
        </w:rPr>
        <w:t>利用効率が高く、</w:t>
      </w:r>
      <w:hyperlink r:id="rId132" w:history="1">
        <w:r w:rsidRPr="007744C2">
          <w:rPr>
            <w:rFonts w:ascii="ＭＳ 明朝" w:eastAsia="ＭＳ 明朝" w:hAnsi="Helvetica" w:cs="ＭＳ Ｐゴシック"/>
            <w:kern w:val="0"/>
            <w:szCs w:val="23"/>
          </w:rPr>
          <w:t>二酸化炭素</w:t>
        </w:r>
      </w:hyperlink>
      <w:r w:rsidRPr="007744C2">
        <w:rPr>
          <w:rFonts w:ascii="ＭＳ 明朝" w:eastAsia="ＭＳ 明朝" w:hAnsi="Helvetica" w:cs="ＭＳ Ｐゴシック"/>
          <w:kern w:val="0"/>
          <w:szCs w:val="23"/>
        </w:rPr>
        <w:t>の排出量を低減できるなどの</w:t>
      </w:r>
      <w:hyperlink r:id="rId133" w:history="1">
        <w:r w:rsidRPr="007744C2">
          <w:rPr>
            <w:rFonts w:ascii="ＭＳ 明朝" w:eastAsia="ＭＳ 明朝" w:hAnsi="Helvetica" w:cs="ＭＳ Ｐゴシック"/>
            <w:kern w:val="0"/>
            <w:szCs w:val="23"/>
          </w:rPr>
          <w:t>メリット</w:t>
        </w:r>
      </w:hyperlink>
      <w:r w:rsidRPr="007744C2">
        <w:rPr>
          <w:rFonts w:ascii="ＭＳ 明朝" w:eastAsia="ＭＳ 明朝" w:hAnsi="Helvetica" w:cs="ＭＳ Ｐゴシック"/>
          <w:kern w:val="0"/>
          <w:szCs w:val="23"/>
        </w:rPr>
        <w:t>がある。導入には国の補助金制度が利用できるが、当初は約300～350万円と高額であることから普及が進まなかった。しかし、11年の</w:t>
      </w:r>
      <w:hyperlink r:id="rId134" w:history="1">
        <w:r w:rsidRPr="007744C2">
          <w:rPr>
            <w:rFonts w:ascii="ＭＳ 明朝" w:eastAsia="ＭＳ 明朝" w:hAnsi="Helvetica" w:cs="ＭＳ Ｐゴシック"/>
            <w:kern w:val="0"/>
            <w:szCs w:val="23"/>
          </w:rPr>
          <w:t>東日本大震災</w:t>
        </w:r>
      </w:hyperlink>
      <w:r w:rsidRPr="007744C2">
        <w:rPr>
          <w:rFonts w:ascii="ＭＳ 明朝" w:eastAsia="ＭＳ 明朝" w:hAnsi="Helvetica" w:cs="ＭＳ Ｐゴシック"/>
          <w:kern w:val="0"/>
          <w:szCs w:val="23"/>
        </w:rPr>
        <w:t>に</w:t>
      </w:r>
      <w:hyperlink r:id="rId135" w:history="1">
        <w:r w:rsidRPr="007744C2">
          <w:rPr>
            <w:rFonts w:ascii="ＭＳ 明朝" w:eastAsia="ＭＳ 明朝" w:hAnsi="Helvetica" w:cs="ＭＳ Ｐゴシック"/>
            <w:kern w:val="0"/>
            <w:szCs w:val="23"/>
          </w:rPr>
          <w:t>端を発する</w:t>
        </w:r>
      </w:hyperlink>
      <w:r w:rsidRPr="007744C2">
        <w:rPr>
          <w:rFonts w:ascii="ＭＳ 明朝" w:eastAsia="ＭＳ 明朝" w:hAnsi="Helvetica" w:cs="ＭＳ Ｐゴシック"/>
          <w:kern w:val="0"/>
          <w:szCs w:val="23"/>
        </w:rPr>
        <w:t>停電</w:t>
      </w:r>
      <w:hyperlink r:id="rId136" w:history="1">
        <w:r w:rsidRPr="007744C2">
          <w:rPr>
            <w:rFonts w:ascii="ＭＳ 明朝" w:eastAsia="ＭＳ 明朝" w:hAnsi="Helvetica" w:cs="ＭＳ Ｐゴシック"/>
            <w:kern w:val="0"/>
            <w:szCs w:val="23"/>
          </w:rPr>
          <w:t>リスク</w:t>
        </w:r>
      </w:hyperlink>
      <w:r w:rsidRPr="007744C2">
        <w:rPr>
          <w:rFonts w:ascii="ＭＳ 明朝" w:eastAsia="ＭＳ 明朝" w:hAnsi="Helvetica" w:cs="ＭＳ Ｐゴシック"/>
          <w:kern w:val="0"/>
          <w:szCs w:val="23"/>
        </w:rPr>
        <w:t>や電力不足によって注目が高まり、徐々に価格が下がっていることもあって導入する家庭が増加。13年には200万円を切る機種も登場している。</w:t>
      </w:r>
    </w:p>
    <w:p w:rsidR="000103EF" w:rsidRDefault="000103EF"/>
    <w:p w:rsidR="000103EF" w:rsidRDefault="000103EF">
      <w:r>
        <w:rPr>
          <w:rFonts w:hint="eastAsia"/>
        </w:rPr>
        <w:t xml:space="preserve">　</w:t>
      </w:r>
      <w:r>
        <w:rPr>
          <w:rFonts w:hint="eastAsia"/>
        </w:rPr>
        <w:t>13</w:t>
      </w:r>
      <w:r>
        <w:rPr>
          <w:rFonts w:hint="eastAsia"/>
        </w:rPr>
        <w:t>年、</w:t>
      </w:r>
      <w:r>
        <w:rPr>
          <w:rFonts w:hint="eastAsia"/>
        </w:rPr>
        <w:t>14</w:t>
      </w:r>
      <w:r>
        <w:rPr>
          <w:rFonts w:hint="eastAsia"/>
        </w:rPr>
        <w:t>年とも、天然ガス、石油、石炭などの鉱物性燃料の輸入額は約</w:t>
      </w:r>
      <w:r>
        <w:rPr>
          <w:rFonts w:hint="eastAsia"/>
        </w:rPr>
        <w:t>27</w:t>
      </w:r>
      <w:r>
        <w:rPr>
          <w:rFonts w:hint="eastAsia"/>
        </w:rPr>
        <w:t>兆円に達している。燃料電池は水の</w:t>
      </w:r>
      <w:r w:rsidR="00194D95">
        <w:rPr>
          <w:rFonts w:hint="eastAsia"/>
        </w:rPr>
        <w:t>電気分解の逆の反応であり、水素を含む燃料から電気を取り出す技術である。燃料を燃やさずに直接電気を取り出すことができる。水素は地球上に最も多く存在する元素であり、水素ガスはいろいろな方法で作ることが出来る。例えば、製油所や製鉄所、ソーダ電解事業所の副産物の水素ガスを活用して車の燃料として供給することが可能である。炭化水素燃料から水素ガスを取り出すこともできる。</w:t>
      </w:r>
    </w:p>
    <w:p w:rsidR="00194D95" w:rsidRDefault="00194D95">
      <w:r>
        <w:rPr>
          <w:rFonts w:hint="eastAsia"/>
        </w:rPr>
        <w:t xml:space="preserve">　エネルギー変換効率が高い燃料電池で発電することで、同じ電気を取り出すのに必要な化石燃料の量を減らせるため、</w:t>
      </w:r>
      <w:r>
        <w:rPr>
          <w:rFonts w:hint="eastAsia"/>
        </w:rPr>
        <w:t>CO2</w:t>
      </w:r>
      <w:r>
        <w:rPr>
          <w:rFonts w:hint="eastAsia"/>
        </w:rPr>
        <w:t>排出削減になる。将来的には</w:t>
      </w:r>
      <w:r>
        <w:rPr>
          <w:rFonts w:hint="eastAsia"/>
        </w:rPr>
        <w:t>CO2</w:t>
      </w:r>
      <w:r>
        <w:rPr>
          <w:rFonts w:hint="eastAsia"/>
        </w:rPr>
        <w:t>排出ゼロの車社会を実現することも夢ではなくなる。</w:t>
      </w:r>
    </w:p>
    <w:p w:rsidR="00194D95" w:rsidRPr="00194D95" w:rsidRDefault="00194D95">
      <w:r>
        <w:rPr>
          <w:rFonts w:hint="eastAsia"/>
        </w:rPr>
        <w:t xml:space="preserve">　</w:t>
      </w:r>
      <w:r w:rsidR="00031AF7">
        <w:rPr>
          <w:rFonts w:hint="eastAsia"/>
        </w:rPr>
        <w:t>再生可能エネルギーは変動が激しいが、水素エネルギー貯蔵のために使いこなせるようになれば、再エネを利活用する余地が広がる。エネルギーの地産地消も実現できる。</w:t>
      </w:r>
    </w:p>
    <w:p w:rsidR="000103EF" w:rsidRDefault="000103EF"/>
    <w:p w:rsidR="00440E1F" w:rsidRDefault="00440E1F">
      <w:r>
        <w:rPr>
          <w:rFonts w:hint="eastAsia"/>
        </w:rPr>
        <w:t>2015</w:t>
      </w:r>
      <w:r>
        <w:rPr>
          <w:rFonts w:hint="eastAsia"/>
        </w:rPr>
        <w:t>年</w:t>
      </w:r>
      <w:r>
        <w:rPr>
          <w:rFonts w:hint="eastAsia"/>
        </w:rPr>
        <w:t>4</w:t>
      </w:r>
      <w:r>
        <w:rPr>
          <w:rFonts w:hint="eastAsia"/>
        </w:rPr>
        <w:t>月</w:t>
      </w:r>
      <w:r>
        <w:rPr>
          <w:rFonts w:hint="eastAsia"/>
        </w:rPr>
        <w:t>17</w:t>
      </w:r>
      <w:r>
        <w:rPr>
          <w:rFonts w:hint="eastAsia"/>
        </w:rPr>
        <w:t>日（金）</w:t>
      </w:r>
      <w:r w:rsidR="000506A7">
        <w:rPr>
          <w:rFonts w:hint="eastAsia"/>
        </w:rPr>
        <w:t>日経、日刊ゲンダイ</w:t>
      </w:r>
    </w:p>
    <w:p w:rsidR="00440E1F" w:rsidRDefault="00440E1F">
      <w:r>
        <w:rPr>
          <w:rFonts w:hint="eastAsia"/>
        </w:rPr>
        <w:t xml:space="preserve">　</w:t>
      </w:r>
      <w:r>
        <w:rPr>
          <w:rFonts w:hint="eastAsia"/>
        </w:rPr>
        <w:t>5</w:t>
      </w:r>
      <w:r>
        <w:rPr>
          <w:rFonts w:hint="eastAsia"/>
        </w:rPr>
        <w:t>基の廃炉に伴う放射性廃棄物は１基あたり</w:t>
      </w:r>
      <w:r>
        <w:rPr>
          <w:rFonts w:hint="eastAsia"/>
        </w:rPr>
        <w:t>4000</w:t>
      </w:r>
      <w:r>
        <w:rPr>
          <w:rFonts w:hint="eastAsia"/>
        </w:rPr>
        <w:t>トンで合計</w:t>
      </w:r>
      <w:r>
        <w:rPr>
          <w:rFonts w:hint="eastAsia"/>
        </w:rPr>
        <w:t>2</w:t>
      </w:r>
      <w:r>
        <w:rPr>
          <w:rFonts w:hint="eastAsia"/>
        </w:rPr>
        <w:t>万トン、これまでに出た使用済み核燃料は</w:t>
      </w:r>
      <w:r>
        <w:rPr>
          <w:rFonts w:hint="eastAsia"/>
        </w:rPr>
        <w:t>1</w:t>
      </w:r>
      <w:r>
        <w:rPr>
          <w:rFonts w:hint="eastAsia"/>
        </w:rPr>
        <w:t>万</w:t>
      </w:r>
      <w:r>
        <w:rPr>
          <w:rFonts w:hint="eastAsia"/>
        </w:rPr>
        <w:t>7</w:t>
      </w:r>
      <w:r>
        <w:rPr>
          <w:rFonts w:hint="eastAsia"/>
        </w:rPr>
        <w:t>千トン、処分先は決まっていない。低レベル放射性廃棄物は</w:t>
      </w:r>
      <w:r>
        <w:rPr>
          <w:rFonts w:hint="eastAsia"/>
        </w:rPr>
        <w:t>50</w:t>
      </w:r>
      <w:r>
        <w:rPr>
          <w:rFonts w:hint="eastAsia"/>
        </w:rPr>
        <w:t>メートル以上の地中に埋設することになっている。海外では解体前に処分場か保管施設を用意している。日本が後手に回ったのは明らかに怠慢だ。炉内構造物を安全に処分する基準は存在せず、今年から規制委員会が検討に着手したばかりだ。</w:t>
      </w:r>
    </w:p>
    <w:p w:rsidR="00440E1F" w:rsidRDefault="00440E1F"/>
    <w:p w:rsidR="000506A7" w:rsidRDefault="000506A7">
      <w:r>
        <w:rPr>
          <w:rFonts w:hint="eastAsia"/>
        </w:rPr>
        <w:t>日刊ゲンダイ</w:t>
      </w:r>
    </w:p>
    <w:p w:rsidR="000506A7" w:rsidRPr="008846FD" w:rsidRDefault="000506A7" w:rsidP="000506A7">
      <w:pPr>
        <w:widowControl/>
        <w:shd w:val="clear" w:color="auto" w:fill="FFFFFF"/>
        <w:spacing w:line="240" w:lineRule="atLeast"/>
        <w:rPr>
          <w:rFonts w:ascii="ＭＳ 明朝" w:eastAsia="ＭＳ 明朝" w:hAnsi="inherit" w:cs="メイリオ" w:hint="eastAsia"/>
          <w:bCs/>
          <w:kern w:val="0"/>
          <w:szCs w:val="32"/>
        </w:rPr>
      </w:pPr>
      <w:r w:rsidRPr="008846FD">
        <w:rPr>
          <w:rFonts w:ascii="ＭＳ 明朝" w:eastAsia="ＭＳ 明朝" w:hAnsi="inherit" w:cs="メイリオ"/>
          <w:bCs/>
          <w:kern w:val="0"/>
          <w:szCs w:val="32"/>
        </w:rPr>
        <w:t>高浜原発差し止め 裁判長を激怒させた関西電力の</w:t>
      </w:r>
      <w:r w:rsidRPr="008846FD">
        <w:rPr>
          <w:rFonts w:ascii="ＭＳ 明朝" w:eastAsia="ＭＳ 明朝" w:hAnsi="inherit" w:cs="メイリオ"/>
          <w:bCs/>
          <w:kern w:val="0"/>
          <w:szCs w:val="32"/>
        </w:rPr>
        <w:t>“</w:t>
      </w:r>
      <w:r w:rsidRPr="008846FD">
        <w:rPr>
          <w:rFonts w:ascii="ＭＳ 明朝" w:eastAsia="ＭＳ 明朝" w:hAnsi="inherit" w:cs="メイリオ"/>
          <w:bCs/>
          <w:kern w:val="0"/>
          <w:szCs w:val="32"/>
        </w:rPr>
        <w:t>禁じ手</w:t>
      </w:r>
      <w:r w:rsidRPr="008846FD">
        <w:rPr>
          <w:rFonts w:ascii="ＭＳ 明朝" w:eastAsia="ＭＳ 明朝" w:hAnsi="inherit" w:cs="メイリオ"/>
          <w:bCs/>
          <w:kern w:val="0"/>
          <w:szCs w:val="32"/>
        </w:rPr>
        <w:t>”</w:t>
      </w:r>
      <w:r w:rsidRPr="008846FD">
        <w:rPr>
          <w:rFonts w:ascii="ＭＳ 明朝" w:eastAsia="ＭＳ 明朝" w:hAnsi="inherit" w:cs="メイリオ"/>
          <w:bCs/>
          <w:kern w:val="0"/>
          <w:szCs w:val="32"/>
        </w:rPr>
        <w:t xml:space="preserve"> </w:t>
      </w:r>
    </w:p>
    <w:p w:rsidR="000506A7" w:rsidRPr="000506A7" w:rsidRDefault="000506A7" w:rsidP="000506A7">
      <w:pPr>
        <w:widowControl/>
        <w:shd w:val="clear" w:color="auto" w:fill="FFFFFF"/>
        <w:spacing w:line="240" w:lineRule="atLeast"/>
        <w:ind w:firstLineChars="100" w:firstLine="210"/>
        <w:rPr>
          <w:rFonts w:ascii="ＭＳ 明朝" w:eastAsia="ＭＳ 明朝" w:hAnsi="メイリオ" w:cs="メイリオ"/>
          <w:kern w:val="0"/>
          <w:szCs w:val="20"/>
        </w:rPr>
      </w:pPr>
      <w:r w:rsidRPr="000506A7">
        <w:rPr>
          <w:rFonts w:ascii="ＭＳ 明朝" w:eastAsia="ＭＳ 明朝" w:hAnsi="メイリオ" w:cs="メイリオ" w:hint="eastAsia"/>
          <w:kern w:val="0"/>
          <w:szCs w:val="24"/>
        </w:rPr>
        <w:t>「関電は原発から撤退せよ」――。１６日市民団体が関西電力本店前で怒りのシュプレヒコールを上げた。福井地裁が下した高浜原発３、４号機の再稼働差し止めの仮処分決定で、“反原発”は俄然、勢いづいている。関電は、地裁への異議申し立て準備を進めるなど大慌てだが、仮処分を覆すのは容易ではない。</w:t>
      </w:r>
      <w:r w:rsidRPr="000506A7">
        <w:rPr>
          <w:rFonts w:ascii="ＭＳ 明朝" w:eastAsia="ＭＳ 明朝" w:hAnsi="メイリオ" w:cs="メイリオ" w:hint="eastAsia"/>
          <w:kern w:val="0"/>
          <w:szCs w:val="24"/>
        </w:rPr>
        <w:br/>
      </w:r>
      <w:r>
        <w:rPr>
          <w:rFonts w:ascii="ＭＳ 明朝" w:eastAsia="ＭＳ 明朝" w:hAnsi="メイリオ" w:cs="メイリオ" w:hint="eastAsia"/>
          <w:kern w:val="0"/>
          <w:szCs w:val="24"/>
        </w:rPr>
        <w:t xml:space="preserve">　</w:t>
      </w:r>
      <w:r w:rsidRPr="000506A7">
        <w:rPr>
          <w:rFonts w:ascii="ＭＳ 明朝" w:eastAsia="ＭＳ 明朝" w:hAnsi="メイリオ" w:cs="メイリオ" w:hint="eastAsia"/>
          <w:kern w:val="0"/>
          <w:szCs w:val="24"/>
        </w:rPr>
        <w:t>「福井地裁は（再稼働の可否を決める）原子力規制委の新基準を『ズサンで無効』と判断した。覆すには、判決内容のひとつひとつに具体的に反論する必要があるが、恐らくできないと思う」</w:t>
      </w:r>
      <w:r w:rsidRPr="000506A7">
        <w:rPr>
          <w:rFonts w:ascii="ＭＳ 明朝" w:eastAsia="ＭＳ 明朝" w:hAnsi="メイリオ" w:cs="メイリオ" w:hint="eastAsia"/>
          <w:kern w:val="0"/>
          <w:szCs w:val="24"/>
        </w:rPr>
        <w:br/>
        <w:t xml:space="preserve">　差し止め訴訟の弁護団共同代表の河合弘之弁護士は、自信タップリにこう言った。そもそも、この画期的な判決が出るのは時間の問題だった。勝因のひとつは、弁護団の用意周到な戦略だ。</w:t>
      </w:r>
      <w:r w:rsidRPr="000506A7">
        <w:rPr>
          <w:rFonts w:ascii="ＭＳ 明朝" w:eastAsia="ＭＳ 明朝" w:hAnsi="メイリオ" w:cs="メイリオ" w:hint="eastAsia"/>
          <w:kern w:val="0"/>
          <w:szCs w:val="24"/>
        </w:rPr>
        <w:br/>
      </w:r>
      <w:r w:rsidRPr="000506A7">
        <w:rPr>
          <w:rFonts w:ascii="ＭＳ 明朝" w:eastAsia="ＭＳ 明朝" w:hAnsi="メイリオ" w:cs="メイリオ" w:hint="eastAsia"/>
          <w:kern w:val="0"/>
          <w:szCs w:val="24"/>
        </w:rPr>
        <w:lastRenderedPageBreak/>
        <w:t xml:space="preserve">　河合弁護士や海渡雄一弁護士はまず、「日本と原発」というドキュメンタリー映画を作成。裁判官とはいえ、原発についてはシロウト。そこで、原発の問題点を裁判官に分かりやすく説明するために有識者にインタビューし、まとめたのだ。いま、全国で原発の差し止め訴訟が起きているが、この映画が裁判所に提出されていて、「伊方原発」運転差し止め訴訟の松山地裁では“異例”の法廷上映会も開かれた。</w:t>
      </w:r>
    </w:p>
    <w:p w:rsidR="000506A7" w:rsidRPr="000506A7" w:rsidRDefault="000506A7" w:rsidP="000506A7">
      <w:pPr>
        <w:widowControl/>
        <w:shd w:val="clear" w:color="auto" w:fill="FFFFFF"/>
        <w:spacing w:line="240" w:lineRule="atLeast"/>
        <w:ind w:firstLineChars="100" w:firstLine="210"/>
        <w:rPr>
          <w:rFonts w:ascii="ＭＳ 明朝" w:eastAsia="ＭＳ 明朝" w:hAnsi="メイリオ" w:cs="メイリオ"/>
          <w:kern w:val="0"/>
          <w:szCs w:val="20"/>
        </w:rPr>
      </w:pPr>
      <w:r w:rsidRPr="000506A7">
        <w:rPr>
          <w:rFonts w:ascii="ＭＳ 明朝" w:eastAsia="ＭＳ 明朝" w:hAnsi="メイリオ" w:cs="メイリオ" w:hint="eastAsia"/>
          <w:kern w:val="0"/>
          <w:szCs w:val="24"/>
        </w:rPr>
        <w:t>次に弁護団が着目したのは、昨年５月に大飯原発３、４号機の差し止め訴訟で、運転停止を命じた樋口英明裁判長（６２）だ。樋口裁判長なら原発の問題点を熟知していると判断し、樋口裁判長のいる福井地裁に提訴したのである。焦った関電は激しく抵抗。“禁じ手”を放ったが、その行為が樋口裁判長の怒りを買ったという。</w:t>
      </w:r>
      <w:r w:rsidRPr="000506A7">
        <w:rPr>
          <w:rFonts w:ascii="ＭＳ 明朝" w:eastAsia="ＭＳ 明朝" w:hAnsi="メイリオ" w:cs="メイリオ" w:hint="eastAsia"/>
          <w:kern w:val="0"/>
          <w:szCs w:val="24"/>
        </w:rPr>
        <w:br/>
      </w:r>
      <w:r>
        <w:rPr>
          <w:rFonts w:ascii="ＭＳ 明朝" w:eastAsia="ＭＳ 明朝" w:hAnsi="メイリオ" w:cs="メイリオ" w:hint="eastAsia"/>
          <w:kern w:val="0"/>
          <w:szCs w:val="24"/>
        </w:rPr>
        <w:t xml:space="preserve">　</w:t>
      </w:r>
      <w:r w:rsidRPr="000506A7">
        <w:rPr>
          <w:rFonts w:ascii="ＭＳ 明朝" w:eastAsia="ＭＳ 明朝" w:hAnsi="メイリオ" w:cs="メイリオ" w:hint="eastAsia"/>
          <w:kern w:val="0"/>
          <w:szCs w:val="24"/>
        </w:rPr>
        <w:t>「樋口裁判長が４月に名古屋家裁に異動することを知った関電は『裁判官忌避』という手段で判決の引き延ばしを図った。裁判長が異動すれば判決も変わると読んだわけです。しかし、これはめったに使われない禁じ手です。なぜなら、裁判長に『失格』の烙印を押す行為だからです。それを関電側は平気で仕掛けてきた。怒った樋口裁判長は『異動するが、この訴訟だけは俺がやる』と職務代行の手続きを取り、仮処分の決定を出したのです」（司法ジャーナリスト）</w:t>
      </w:r>
      <w:r w:rsidRPr="000506A7">
        <w:rPr>
          <w:rFonts w:ascii="ＭＳ 明朝" w:eastAsia="ＭＳ 明朝" w:hAnsi="メイリオ" w:cs="メイリオ" w:hint="eastAsia"/>
          <w:kern w:val="0"/>
          <w:szCs w:val="24"/>
        </w:rPr>
        <w:br/>
        <w:t xml:space="preserve">　樋口裁判長のような「良心と気概」を持った裁判官が増えてほしいものである。</w:t>
      </w:r>
      <w:r w:rsidRPr="000506A7">
        <w:rPr>
          <w:rFonts w:ascii="ＭＳ 明朝" w:eastAsia="ＭＳ 明朝" w:hAnsi="メイリオ" w:cs="メイリオ" w:hint="eastAsia"/>
          <w:kern w:val="0"/>
          <w:szCs w:val="20"/>
        </w:rPr>
        <w:t xml:space="preserve"> </w:t>
      </w:r>
    </w:p>
    <w:p w:rsidR="000506A7" w:rsidRDefault="000506A7"/>
    <w:p w:rsidR="000152EE" w:rsidRDefault="000152EE">
      <w:r>
        <w:rPr>
          <w:rFonts w:hint="eastAsia"/>
        </w:rPr>
        <w:t>2015</w:t>
      </w:r>
      <w:r>
        <w:rPr>
          <w:rFonts w:hint="eastAsia"/>
        </w:rPr>
        <w:t>年</w:t>
      </w:r>
      <w:r>
        <w:rPr>
          <w:rFonts w:hint="eastAsia"/>
        </w:rPr>
        <w:t>4</w:t>
      </w:r>
      <w:r>
        <w:rPr>
          <w:rFonts w:hint="eastAsia"/>
        </w:rPr>
        <w:t>月</w:t>
      </w:r>
      <w:r>
        <w:rPr>
          <w:rFonts w:hint="eastAsia"/>
        </w:rPr>
        <w:t>16</w:t>
      </w:r>
      <w:r>
        <w:rPr>
          <w:rFonts w:hint="eastAsia"/>
        </w:rPr>
        <w:t>日（木）</w:t>
      </w:r>
    </w:p>
    <w:p w:rsidR="000152EE" w:rsidRDefault="000152EE">
      <w:r>
        <w:rPr>
          <w:rFonts w:hint="eastAsia"/>
        </w:rPr>
        <w:t xml:space="preserve">　田中規制委員長反論、</w:t>
      </w:r>
      <w:r>
        <w:rPr>
          <w:rFonts w:hint="eastAsia"/>
        </w:rPr>
        <w:t>700</w:t>
      </w:r>
      <w:r>
        <w:rPr>
          <w:rFonts w:hint="eastAsia"/>
        </w:rPr>
        <w:t>ガルは妥当と。燃料プールの耐震クラスが最高の</w:t>
      </w:r>
      <w:r>
        <w:rPr>
          <w:rFonts w:hint="eastAsia"/>
        </w:rPr>
        <w:t>S</w:t>
      </w:r>
      <w:r>
        <w:rPr>
          <w:rFonts w:hint="eastAsia"/>
        </w:rPr>
        <w:t>を</w:t>
      </w:r>
      <w:r>
        <w:rPr>
          <w:rFonts w:hint="eastAsia"/>
        </w:rPr>
        <w:t>B</w:t>
      </w:r>
      <w:r>
        <w:rPr>
          <w:rFonts w:hint="eastAsia"/>
        </w:rPr>
        <w:t>と事実誤認もあるという。関電の森会長は早期再稼働の可能性が低くなったと遅れることに言及した。</w:t>
      </w:r>
    </w:p>
    <w:p w:rsidR="00416FA6" w:rsidRDefault="005F7477">
      <w:r>
        <w:rPr>
          <w:rFonts w:hint="eastAsia"/>
        </w:rPr>
        <w:t>（注）</w:t>
      </w:r>
    </w:p>
    <w:p w:rsidR="005F7477" w:rsidRDefault="005F7477" w:rsidP="005F7477">
      <w:pPr>
        <w:pStyle w:val="ac"/>
      </w:pPr>
      <w:r>
        <w:rPr>
          <w:rFonts w:hint="eastAsia"/>
        </w:rPr>
        <w:t xml:space="preserve">田中俊一委員長の「事実誤認」は２重の意味で事実誤認～元原子力安全委員会参与の滝谷氏より </w:t>
      </w:r>
    </w:p>
    <w:p w:rsidR="005F7477" w:rsidRDefault="005F7477" w:rsidP="005F7477">
      <w:pPr>
        <w:pStyle w:val="ac"/>
        <w:ind w:firstLineChars="100" w:firstLine="200"/>
      </w:pPr>
      <w:r>
        <w:rPr>
          <w:rFonts w:hint="eastAsia"/>
        </w:rPr>
        <w:t>高浜原発運転差止仮処分判決について、15日の原子力規制委員会の定例記者会見において、田中俊一規制委員長は「この裁判の判決文を読む限りにおいては、事実誤認、誤ったことがいっぱい書いてあります」と述べ、その具体例の一つとして「耐震重要度分類で給水設備はＢだと書いてありますけれども、これはＳクラスです。」と述べました。この発言について事実関係を調べたところ、判決要旨にある使用済み核燃料プールの「給水設備」は判決本文中での「冷却設備」を指しており、これはBクラスで正しいことがわかりました。従って事実誤認ではありません。</w:t>
      </w:r>
    </w:p>
    <w:p w:rsidR="005F7477" w:rsidRDefault="005F7477" w:rsidP="005F7477">
      <w:pPr>
        <w:pStyle w:val="ac"/>
      </w:pPr>
      <w:r>
        <w:rPr>
          <w:rFonts w:hint="eastAsia"/>
        </w:rPr>
        <w:t>以下は、調べた内容です。</w:t>
      </w:r>
    </w:p>
    <w:p w:rsidR="005F7477" w:rsidRDefault="005F7477" w:rsidP="005F7477">
      <w:pPr>
        <w:pStyle w:val="ac"/>
      </w:pPr>
      <w:r>
        <w:rPr>
          <w:rFonts w:hint="eastAsia"/>
        </w:rPr>
        <w:t>◆田中発言での「給水設備」は、判決文の理由の要旨「４．使用済み核燃料」の文末にある「使用済み核燃料プールの給水設備の耐震性もBクラスである。」に関することです。</w:t>
      </w:r>
    </w:p>
    <w:p w:rsidR="005F7477" w:rsidRDefault="005F7477" w:rsidP="007713AE">
      <w:pPr>
        <w:pStyle w:val="ac"/>
        <w:ind w:firstLineChars="100" w:firstLine="200"/>
      </w:pPr>
      <w:r>
        <w:rPr>
          <w:rFonts w:hint="eastAsia"/>
        </w:rPr>
        <w:t>4月15日の規制委員長記者会見録がHPに掲載されましたので、関連部分2箇所をコピペしますと、</w:t>
      </w:r>
    </w:p>
    <w:p w:rsidR="005F7477" w:rsidRDefault="005F7477" w:rsidP="005F7477">
      <w:pPr>
        <w:pStyle w:val="ac"/>
      </w:pPr>
      <w:r>
        <w:rPr>
          <w:rFonts w:hint="eastAsia"/>
        </w:rPr>
        <w:t>○田中委員長 　私も細かいことを全部調べているわけではありませんが、耐震重要度分類で給水設備はＢだと書いてありますけれども、これはＳクラスです。</w:t>
      </w:r>
    </w:p>
    <w:p w:rsidR="005F7477" w:rsidRDefault="005F7477" w:rsidP="005F7477">
      <w:pPr>
        <w:pStyle w:val="ac"/>
      </w:pPr>
      <w:r>
        <w:rPr>
          <w:rFonts w:hint="eastAsia"/>
        </w:rPr>
        <w:t>〇田中委員長　(略）プールの水がなくなるというのは非常に重要なことですから、そうならないようにということで、プール自体も、プールに給水するところも、あるいはプールの水を監視する水位計等も、みんな耐震上はＳクラスにしています。</w:t>
      </w:r>
    </w:p>
    <w:p w:rsidR="005F7477" w:rsidRDefault="005F7477" w:rsidP="005F7477">
      <w:pPr>
        <w:pStyle w:val="ac"/>
      </w:pPr>
      <w:r>
        <w:rPr>
          <w:rFonts w:hint="eastAsia"/>
        </w:rPr>
        <w:t>◆従来の耐震設計審査指針及び新規制基準規則の第4条(地震による損傷の防止）では、</w:t>
      </w:r>
    </w:p>
    <w:p w:rsidR="005F7477" w:rsidRDefault="005F7477" w:rsidP="005F7477">
      <w:pPr>
        <w:pStyle w:val="ac"/>
      </w:pPr>
      <w:r>
        <w:rPr>
          <w:rFonts w:hint="eastAsia"/>
        </w:rPr>
        <w:t>①「使用済み燃料を貯蔵するための設備」（←上記のプール）はSクラス</w:t>
      </w:r>
    </w:p>
    <w:p w:rsidR="005F7477" w:rsidRDefault="005F7477" w:rsidP="005F7477">
      <w:pPr>
        <w:pStyle w:val="ac"/>
      </w:pPr>
      <w:r>
        <w:rPr>
          <w:rFonts w:hint="eastAsia"/>
        </w:rPr>
        <w:lastRenderedPageBreak/>
        <w:t>②「使用済み燃料を冷却するための施設」はBクラス</w:t>
      </w:r>
    </w:p>
    <w:p w:rsidR="005F7477" w:rsidRDefault="005F7477" w:rsidP="005F7477">
      <w:pPr>
        <w:pStyle w:val="ac"/>
        <w:ind w:firstLineChars="100" w:firstLine="200"/>
      </w:pPr>
      <w:r>
        <w:rPr>
          <w:rFonts w:hint="eastAsia"/>
        </w:rPr>
        <w:t>なお、冷却水供給の水源である燃料取替用水タンクはSクラスですが、判決文要旨での「給水設備」は、本文では「冷却設備」として記述されているので②に該当し、Bクラスは正しい。従って、田中委員長の発言にある「給水設備はSクラス」というのは、事実誤認です。</w:t>
      </w:r>
    </w:p>
    <w:p w:rsidR="005F7477" w:rsidRDefault="005F7477" w:rsidP="005F7477">
      <w:pPr>
        <w:pStyle w:val="ac"/>
        <w:ind w:firstLineChars="100" w:firstLine="200"/>
      </w:pPr>
      <w:r>
        <w:rPr>
          <w:rFonts w:hint="eastAsia"/>
        </w:rPr>
        <w:t>また、田中発言の「プールに給水するところ」が燃料取替用水タンクを指すのであれば、それはSクラスで正しい。（このタンクはECCSの水源にもなっているので、Sクラスです。）</w:t>
      </w:r>
    </w:p>
    <w:p w:rsidR="005F7477" w:rsidRDefault="005F7477" w:rsidP="005F7477">
      <w:pPr>
        <w:pStyle w:val="ac"/>
        <w:ind w:firstLineChars="100" w:firstLine="200"/>
      </w:pPr>
      <w:r>
        <w:rPr>
          <w:rFonts w:hint="eastAsia"/>
        </w:rPr>
        <w:t>Sクラスの燃料取替用水タンクと使用済み燃料プールがBクラスの冷却設備でつながっていることになります。</w:t>
      </w:r>
    </w:p>
    <w:p w:rsidR="005F7477" w:rsidRDefault="005F7477" w:rsidP="005F7477">
      <w:pPr>
        <w:pStyle w:val="ac"/>
      </w:pPr>
      <w:r>
        <w:rPr>
          <w:rFonts w:hint="eastAsia"/>
        </w:rPr>
        <w:t>◆田中委員長の発言は、判決本文をよく読まずに給水設備を燃料取替用水タンクに矮小化した「すり替え批判」です。「地震が設計基準動を超えるものであればもちろん、超えるものでなくても使用済燃料プールの冷却設備が損壊する具体的可能性がある」との判決文は妥当です。</w:t>
      </w:r>
    </w:p>
    <w:p w:rsidR="005F7477" w:rsidRDefault="005F7477" w:rsidP="005F7477">
      <w:pPr>
        <w:pStyle w:val="ac"/>
      </w:pPr>
      <w:r>
        <w:rPr>
          <w:rFonts w:hint="eastAsia"/>
        </w:rPr>
        <w:t>滝谷紘一(原子力市民委員会メンバー）</w:t>
      </w:r>
    </w:p>
    <w:p w:rsidR="005F7477" w:rsidRDefault="005F7477"/>
    <w:p w:rsidR="00416FA6" w:rsidRDefault="00416FA6">
      <w:r>
        <w:rPr>
          <w:rFonts w:hint="eastAsia"/>
        </w:rPr>
        <w:t xml:space="preserve">　</w:t>
      </w:r>
      <w:r>
        <w:rPr>
          <w:rFonts w:hint="eastAsia"/>
        </w:rPr>
        <w:t>NHK</w:t>
      </w:r>
      <w:r>
        <w:rPr>
          <w:rFonts w:hint="eastAsia"/>
        </w:rPr>
        <w:t>の世論調査は再稼働賛成</w:t>
      </w:r>
      <w:r>
        <w:rPr>
          <w:rFonts w:hint="eastAsia"/>
        </w:rPr>
        <w:t>22</w:t>
      </w:r>
      <w:r>
        <w:rPr>
          <w:rFonts w:hint="eastAsia"/>
        </w:rPr>
        <w:t>％、反対</w:t>
      </w:r>
      <w:r>
        <w:rPr>
          <w:rFonts w:hint="eastAsia"/>
        </w:rPr>
        <w:t>47</w:t>
      </w:r>
      <w:r>
        <w:rPr>
          <w:rFonts w:hint="eastAsia"/>
        </w:rPr>
        <w:t>％と</w:t>
      </w:r>
      <w:r>
        <w:rPr>
          <w:rFonts w:hint="eastAsia"/>
        </w:rPr>
        <w:t>2</w:t>
      </w:r>
      <w:r>
        <w:rPr>
          <w:rFonts w:hint="eastAsia"/>
        </w:rPr>
        <w:t>倍以上、国民世論と合致したもの。司法の判断で</w:t>
      </w:r>
      <w:r w:rsidR="007713AE">
        <w:rPr>
          <w:rFonts w:hint="eastAsia"/>
        </w:rPr>
        <w:t>再稼働が</w:t>
      </w:r>
      <w:r>
        <w:rPr>
          <w:rFonts w:hint="eastAsia"/>
        </w:rPr>
        <w:t>実際に差し止められる全国初のケースとして極めて大きな意義がある。「新</w:t>
      </w:r>
      <w:r w:rsidR="007713AE">
        <w:rPr>
          <w:rFonts w:hint="eastAsia"/>
        </w:rPr>
        <w:t>規制</w:t>
      </w:r>
      <w:r>
        <w:rPr>
          <w:rFonts w:hint="eastAsia"/>
        </w:rPr>
        <w:t>基準は緩やかに過ぎ、これに適合しても安全性は確保されない」という論旨は政府の進め方そのものを根底から覆すもの。</w:t>
      </w:r>
    </w:p>
    <w:p w:rsidR="000152EE" w:rsidRPr="007713AE" w:rsidRDefault="000152EE"/>
    <w:p w:rsidR="000152EE" w:rsidRDefault="000152EE">
      <w:r>
        <w:rPr>
          <w:rFonts w:hint="eastAsia"/>
        </w:rPr>
        <w:t xml:space="preserve">　電力、東西融通</w:t>
      </w:r>
      <w:r>
        <w:rPr>
          <w:rFonts w:hint="eastAsia"/>
        </w:rPr>
        <w:t>2.5</w:t>
      </w:r>
      <w:r>
        <w:rPr>
          <w:rFonts w:hint="eastAsia"/>
        </w:rPr>
        <w:t>倍に、越境販売を後押し、</w:t>
      </w:r>
      <w:r>
        <w:rPr>
          <w:rFonts w:hint="eastAsia"/>
        </w:rPr>
        <w:t>2020</w:t>
      </w:r>
      <w:r>
        <w:rPr>
          <w:rFonts w:hint="eastAsia"/>
        </w:rPr>
        <w:t>年代後半に。現在の</w:t>
      </w:r>
      <w:r>
        <w:rPr>
          <w:rFonts w:hint="eastAsia"/>
        </w:rPr>
        <w:t>120</w:t>
      </w:r>
      <w:r>
        <w:rPr>
          <w:rFonts w:hint="eastAsia"/>
        </w:rPr>
        <w:t>万キロワットから</w:t>
      </w:r>
      <w:r>
        <w:rPr>
          <w:rFonts w:hint="eastAsia"/>
        </w:rPr>
        <w:t>300</w:t>
      </w:r>
      <w:r>
        <w:rPr>
          <w:rFonts w:hint="eastAsia"/>
        </w:rPr>
        <w:t>万キロワットにする計画。費用は約</w:t>
      </w:r>
      <w:r>
        <w:rPr>
          <w:rFonts w:hint="eastAsia"/>
        </w:rPr>
        <w:t>3</w:t>
      </w:r>
      <w:r>
        <w:rPr>
          <w:rFonts w:hint="eastAsia"/>
        </w:rPr>
        <w:t>千億円で電気料金に上乗せ、数円～十数円の負担増になる。</w:t>
      </w:r>
    </w:p>
    <w:p w:rsidR="000152EE" w:rsidRDefault="000152EE"/>
    <w:p w:rsidR="00475B24" w:rsidRDefault="00475B24">
      <w:r>
        <w:rPr>
          <w:rFonts w:hint="eastAsia"/>
        </w:rPr>
        <w:t>2015</w:t>
      </w:r>
      <w:r>
        <w:rPr>
          <w:rFonts w:hint="eastAsia"/>
        </w:rPr>
        <w:t>年</w:t>
      </w:r>
      <w:r>
        <w:rPr>
          <w:rFonts w:hint="eastAsia"/>
        </w:rPr>
        <w:t>4</w:t>
      </w:r>
      <w:r>
        <w:rPr>
          <w:rFonts w:hint="eastAsia"/>
        </w:rPr>
        <w:t>月</w:t>
      </w:r>
      <w:r>
        <w:rPr>
          <w:rFonts w:hint="eastAsia"/>
        </w:rPr>
        <w:t>15</w:t>
      </w:r>
      <w:r>
        <w:rPr>
          <w:rFonts w:hint="eastAsia"/>
        </w:rPr>
        <w:t>日（水）</w:t>
      </w:r>
    </w:p>
    <w:p w:rsidR="00475B24" w:rsidRDefault="00475B24">
      <w:r>
        <w:rPr>
          <w:rFonts w:hint="eastAsia"/>
        </w:rPr>
        <w:t xml:space="preserve">　高浜原発再稼働差し止め。福井地裁仮処分、原発新基準を否定。樋口英明裁判長は規制委員会が定めた原発の新規制基準を「合理性がない」と全面的に否定した。すぐに効力を持つ仮処分決定での原発運転禁止は初めて。今後の司法手続きで仮処分が地理消されない限り再稼働はできない。</w:t>
      </w:r>
    </w:p>
    <w:p w:rsidR="008E31C4" w:rsidRDefault="008E31C4">
      <w:r>
        <w:rPr>
          <w:rFonts w:hint="eastAsia"/>
        </w:rPr>
        <w:t xml:space="preserve">　今月</w:t>
      </w:r>
      <w:r>
        <w:rPr>
          <w:rFonts w:hint="eastAsia"/>
        </w:rPr>
        <w:t>22</w:t>
      </w:r>
      <w:r>
        <w:rPr>
          <w:rFonts w:hint="eastAsia"/>
        </w:rPr>
        <w:t>日には川内原発の再稼働差し止めの仮処分決定が鹿児島地裁で予定。</w:t>
      </w:r>
      <w:r w:rsidR="00906BE0">
        <w:rPr>
          <w:rFonts w:hint="eastAsia"/>
        </w:rPr>
        <w:t>関電は異議申し立てをする方針。決定は耐震設計で想定する</w:t>
      </w:r>
      <w:r w:rsidR="00906BE0">
        <w:rPr>
          <w:rFonts w:hint="eastAsia"/>
        </w:rPr>
        <w:t>700</w:t>
      </w:r>
      <w:r w:rsidR="00906BE0">
        <w:rPr>
          <w:rFonts w:hint="eastAsia"/>
        </w:rPr>
        <w:t>ガルは信頼性がないと指摘、想定を超える自身が来れば炉心損傷に至る危険があると判断した。想定を下回る地震でも冷却機能喪失による重大事故が生じる可能性を指摘し、使用済み核燃料プールの設計も堅固でないとした。新規制基準は適合しても安全性は確保されないと批判。住民の人格権を侵害される危険性があると仮処分の必要性を強調した。</w:t>
      </w:r>
    </w:p>
    <w:p w:rsidR="00906BE0" w:rsidRDefault="00906BE0"/>
    <w:p w:rsidR="00906BE0" w:rsidRDefault="00906BE0">
      <w:r>
        <w:rPr>
          <w:rFonts w:hint="eastAsia"/>
        </w:rPr>
        <w:t xml:space="preserve">　日経社説では、差し止めは</w:t>
      </w:r>
      <w:r w:rsidR="000152EE">
        <w:rPr>
          <w:rFonts w:hint="eastAsia"/>
        </w:rPr>
        <w:t>疑問</w:t>
      </w:r>
      <w:r>
        <w:rPr>
          <w:rFonts w:hint="eastAsia"/>
        </w:rPr>
        <w:t>が多いとの記事。安全性について</w:t>
      </w:r>
      <w:r w:rsidR="00717352">
        <w:rPr>
          <w:rFonts w:hint="eastAsia"/>
        </w:rPr>
        <w:t>専門的な領域に踏み込み、独自に判断した点だ。規制委の結論に真っ向から意を唱えた。原発に絶対の安全を求め、そうでなければ運転を認めないという考え方は現実的と言えるのか。</w:t>
      </w:r>
    </w:p>
    <w:p w:rsidR="00717352" w:rsidRDefault="00717352">
      <w:r>
        <w:rPr>
          <w:rFonts w:hint="eastAsia"/>
        </w:rPr>
        <w:t xml:space="preserve">　もう一つは、原発の停止が経済や国民の生活に及ぼす悪影響に目配りしているようにみえないことだ。決定は日本のエネルギー安全保障について判断しなかった。司法は何を判断すべきか。安全性、電力の安定供給、経済への影響などを含めて総合的に判断するのが司法の役割ではないか。　</w:t>
      </w:r>
    </w:p>
    <w:p w:rsidR="00717352" w:rsidRPr="00475B24" w:rsidRDefault="00717352">
      <w:r>
        <w:rPr>
          <w:rFonts w:hint="eastAsia"/>
        </w:rPr>
        <w:t xml:space="preserve">　福井地裁の判断に基づけば国内の原発はどこも動かないと政府関係者はもらす。</w:t>
      </w:r>
      <w:r w:rsidR="008E1444">
        <w:rPr>
          <w:rFonts w:hint="eastAsia"/>
        </w:rPr>
        <w:t>北海道大学の奈良林</w:t>
      </w:r>
      <w:r w:rsidR="008E1444">
        <w:rPr>
          <w:rFonts w:hint="eastAsia"/>
        </w:rPr>
        <w:lastRenderedPageBreak/>
        <w:t>直教授は電気料金がさらい上がれば、中小企業や生活弱者には大きな打撃になると指摘する。最終的な司法判断が出るのには</w:t>
      </w:r>
      <w:r w:rsidR="008E1444">
        <w:rPr>
          <w:rFonts w:hint="eastAsia"/>
        </w:rPr>
        <w:t>1</w:t>
      </w:r>
      <w:r w:rsidR="008E1444">
        <w:rPr>
          <w:rFonts w:hint="eastAsia"/>
        </w:rPr>
        <w:t xml:space="preserve">年以上かかるとみられる。地裁が仮処分を取り消せばその時点で再稼働は可能になる。この場合、住民側は名古屋高裁金沢支部に保全抗告すると見られる。その結果に不服なら最高裁に特別抗告などをする可能性が残されていている。　</w:t>
      </w:r>
    </w:p>
    <w:p w:rsidR="00475B24" w:rsidRDefault="00475B24"/>
    <w:p w:rsidR="001A1970" w:rsidRDefault="001A1970">
      <w:r>
        <w:rPr>
          <w:rFonts w:hint="eastAsia"/>
        </w:rPr>
        <w:t>2015</w:t>
      </w:r>
      <w:r>
        <w:rPr>
          <w:rFonts w:hint="eastAsia"/>
        </w:rPr>
        <w:t>年</w:t>
      </w:r>
      <w:r>
        <w:rPr>
          <w:rFonts w:hint="eastAsia"/>
        </w:rPr>
        <w:t>4</w:t>
      </w:r>
      <w:r>
        <w:rPr>
          <w:rFonts w:hint="eastAsia"/>
        </w:rPr>
        <w:t>月</w:t>
      </w:r>
      <w:r>
        <w:rPr>
          <w:rFonts w:hint="eastAsia"/>
        </w:rPr>
        <w:t>8</w:t>
      </w:r>
      <w:r>
        <w:rPr>
          <w:rFonts w:hint="eastAsia"/>
        </w:rPr>
        <w:t>日（水）</w:t>
      </w:r>
    </w:p>
    <w:p w:rsidR="001A1970" w:rsidRDefault="001A1970">
      <w:r>
        <w:rPr>
          <w:rFonts w:hint="eastAsia"/>
        </w:rPr>
        <w:t xml:space="preserve">　原発比率明示せず、自民党の</w:t>
      </w:r>
      <w:r w:rsidR="00A70E8F">
        <w:rPr>
          <w:rFonts w:hint="eastAsia"/>
        </w:rPr>
        <w:t>原子力政策・需給問題等調査会は、首相に</w:t>
      </w:r>
      <w:r w:rsidR="00A70E8F">
        <w:rPr>
          <w:rFonts w:hint="eastAsia"/>
        </w:rPr>
        <w:t>2030</w:t>
      </w:r>
      <w:r w:rsidR="00A70E8F">
        <w:rPr>
          <w:rFonts w:hint="eastAsia"/>
        </w:rPr>
        <w:t>年の望ましい電源構成案を提言した。</w:t>
      </w:r>
    </w:p>
    <w:p w:rsidR="00A70E8F" w:rsidRDefault="00A70E8F">
      <w:r>
        <w:rPr>
          <w:rFonts w:hint="eastAsia"/>
        </w:rPr>
        <w:t xml:space="preserve">　ベースロード電源の比率を「国際的に遜色のない水準を確保すること」とし当初</w:t>
      </w:r>
      <w:r>
        <w:rPr>
          <w:rFonts w:hint="eastAsia"/>
        </w:rPr>
        <w:t>6</w:t>
      </w:r>
      <w:r>
        <w:rPr>
          <w:rFonts w:hint="eastAsia"/>
        </w:rPr>
        <w:t>割程度確保するという明記を行わなかった。比率の明示はないが、原発が</w:t>
      </w:r>
      <w:r>
        <w:rPr>
          <w:rFonts w:hint="eastAsia"/>
        </w:rPr>
        <w:t>2</w:t>
      </w:r>
      <w:r>
        <w:rPr>
          <w:rFonts w:hint="eastAsia"/>
        </w:rPr>
        <w:t>割、石炭が</w:t>
      </w:r>
      <w:r>
        <w:rPr>
          <w:rFonts w:hint="eastAsia"/>
        </w:rPr>
        <w:t>3</w:t>
      </w:r>
      <w:r>
        <w:rPr>
          <w:rFonts w:hint="eastAsia"/>
        </w:rPr>
        <w:t>割程度になるのが念頭にあるが、最終的には玉虫色の表現になった。欧米各國は将来的にベースロード電源の比率を下げるとの指摘もある。政府は</w:t>
      </w:r>
      <w:r w:rsidR="00292D7B">
        <w:rPr>
          <w:rFonts w:hint="eastAsia"/>
        </w:rPr>
        <w:t>再生エネの</w:t>
      </w:r>
      <w:r>
        <w:rPr>
          <w:rFonts w:hint="eastAsia"/>
        </w:rPr>
        <w:t>比率を</w:t>
      </w:r>
      <w:r w:rsidR="00292D7B">
        <w:rPr>
          <w:rFonts w:hint="eastAsia"/>
        </w:rPr>
        <w:t>原発よりも高くする方針で、今は</w:t>
      </w:r>
      <w:r w:rsidR="00292D7B">
        <w:rPr>
          <w:rFonts w:hint="eastAsia"/>
        </w:rPr>
        <w:t>10</w:t>
      </w:r>
      <w:r w:rsidR="00292D7B">
        <w:rPr>
          <w:rFonts w:hint="eastAsia"/>
        </w:rPr>
        <w:t>％程度の割合が</w:t>
      </w:r>
      <w:r w:rsidR="00292D7B">
        <w:rPr>
          <w:rFonts w:hint="eastAsia"/>
        </w:rPr>
        <w:t>25</w:t>
      </w:r>
      <w:r w:rsidR="00292D7B">
        <w:rPr>
          <w:rFonts w:hint="eastAsia"/>
        </w:rPr>
        <w:t>％程度まで増えれば、電気代の上乗せ額は</w:t>
      </w:r>
      <w:r w:rsidR="00292D7B">
        <w:rPr>
          <w:rFonts w:hint="eastAsia"/>
        </w:rPr>
        <w:t>15</w:t>
      </w:r>
      <w:r w:rsidR="00292D7B">
        <w:rPr>
          <w:rFonts w:hint="eastAsia"/>
        </w:rPr>
        <w:t>年度の年</w:t>
      </w:r>
      <w:r w:rsidR="00292D7B">
        <w:rPr>
          <w:rFonts w:hint="eastAsia"/>
        </w:rPr>
        <w:t>5,688</w:t>
      </w:r>
      <w:r w:rsidR="00292D7B">
        <w:rPr>
          <w:rFonts w:hint="eastAsia"/>
        </w:rPr>
        <w:t>円（標準世帯）では済まなくなる。</w:t>
      </w:r>
    </w:p>
    <w:p w:rsidR="00292D7B" w:rsidRPr="00292D7B" w:rsidRDefault="00292D7B">
      <w:r>
        <w:rPr>
          <w:rFonts w:hint="eastAsia"/>
        </w:rPr>
        <w:t xml:space="preserve">　菅官房長官は「党の提言も踏まえ、できるだけ速やかにエネルギーミックス（電源構成）をまとめたい」と語った。</w:t>
      </w:r>
    </w:p>
    <w:p w:rsidR="001A1970" w:rsidRPr="001A1970" w:rsidRDefault="00292D7B">
      <w:r>
        <w:t xml:space="preserve">　自民党内で意見が割れている。これも国民的運動の成果だろう。</w:t>
      </w:r>
    </w:p>
    <w:p w:rsidR="001A1970" w:rsidRPr="00292D7B" w:rsidRDefault="001A1970"/>
    <w:p w:rsidR="001B0C11" w:rsidRDefault="001B0C11">
      <w:r>
        <w:rPr>
          <w:rFonts w:hint="eastAsia"/>
        </w:rPr>
        <w:t>2015</w:t>
      </w:r>
      <w:r>
        <w:rPr>
          <w:rFonts w:hint="eastAsia"/>
        </w:rPr>
        <w:t>年</w:t>
      </w:r>
      <w:r>
        <w:rPr>
          <w:rFonts w:hint="eastAsia"/>
        </w:rPr>
        <w:t>4</w:t>
      </w:r>
      <w:r>
        <w:rPr>
          <w:rFonts w:hint="eastAsia"/>
        </w:rPr>
        <w:t>月</w:t>
      </w:r>
      <w:r>
        <w:rPr>
          <w:rFonts w:hint="eastAsia"/>
        </w:rPr>
        <w:t>6</w:t>
      </w:r>
      <w:r>
        <w:rPr>
          <w:rFonts w:hint="eastAsia"/>
        </w:rPr>
        <w:t>日（月）</w:t>
      </w:r>
    </w:p>
    <w:p w:rsidR="001B0C11" w:rsidRDefault="001B0C11">
      <w:r>
        <w:rPr>
          <w:rFonts w:hint="eastAsia"/>
        </w:rPr>
        <w:t xml:space="preserve">　再生エネ、原発上回る、電源構成</w:t>
      </w:r>
      <w:r>
        <w:rPr>
          <w:rFonts w:hint="eastAsia"/>
        </w:rPr>
        <w:t>30</w:t>
      </w:r>
      <w:r>
        <w:rPr>
          <w:rFonts w:hint="eastAsia"/>
        </w:rPr>
        <w:t>年に</w:t>
      </w:r>
      <w:r>
        <w:rPr>
          <w:rFonts w:hint="eastAsia"/>
        </w:rPr>
        <w:t>23</w:t>
      </w:r>
      <w:r>
        <w:rPr>
          <w:rFonts w:hint="eastAsia"/>
        </w:rPr>
        <w:t>～</w:t>
      </w:r>
      <w:r>
        <w:rPr>
          <w:rFonts w:hint="eastAsia"/>
        </w:rPr>
        <w:t>25</w:t>
      </w:r>
      <w:r>
        <w:rPr>
          <w:rFonts w:hint="eastAsia"/>
        </w:rPr>
        <w:t>％、原発比率は</w:t>
      </w:r>
      <w:r>
        <w:rPr>
          <w:rFonts w:hint="eastAsia"/>
        </w:rPr>
        <w:t>21</w:t>
      </w:r>
      <w:r>
        <w:rPr>
          <w:rFonts w:hint="eastAsia"/>
        </w:rPr>
        <w:t>～</w:t>
      </w:r>
      <w:r>
        <w:rPr>
          <w:rFonts w:hint="eastAsia"/>
        </w:rPr>
        <w:t>22</w:t>
      </w:r>
      <w:r>
        <w:rPr>
          <w:rFonts w:hint="eastAsia"/>
        </w:rPr>
        <w:t>％前後と震災前の</w:t>
      </w:r>
      <w:r>
        <w:rPr>
          <w:rFonts w:hint="eastAsia"/>
        </w:rPr>
        <w:t>28.6</w:t>
      </w:r>
      <w:r>
        <w:rPr>
          <w:rFonts w:hint="eastAsia"/>
        </w:rPr>
        <w:t>％から大きく減らす。原発比率が</w:t>
      </w:r>
      <w:r>
        <w:rPr>
          <w:rFonts w:hint="eastAsia"/>
        </w:rPr>
        <w:t>25</w:t>
      </w:r>
      <w:r>
        <w:rPr>
          <w:rFonts w:hint="eastAsia"/>
        </w:rPr>
        <w:t>％に近づけば原発の新増設や敷地内の建て替えが必要になる。現時点では新増設などは検討しない方針だ。国内の原発を</w:t>
      </w:r>
      <w:r>
        <w:rPr>
          <w:rFonts w:hint="eastAsia"/>
        </w:rPr>
        <w:t>40</w:t>
      </w:r>
      <w:r>
        <w:rPr>
          <w:rFonts w:hint="eastAsia"/>
        </w:rPr>
        <w:t>年で廃炉にすれば原発の比率は</w:t>
      </w:r>
      <w:r>
        <w:rPr>
          <w:rFonts w:hint="eastAsia"/>
        </w:rPr>
        <w:t>15</w:t>
      </w:r>
      <w:r>
        <w:rPr>
          <w:rFonts w:hint="eastAsia"/>
        </w:rPr>
        <w:t>％程度になるが、安全審査に合格すれば最長</w:t>
      </w:r>
      <w:r>
        <w:rPr>
          <w:rFonts w:hint="eastAsia"/>
        </w:rPr>
        <w:t>20</w:t>
      </w:r>
      <w:r>
        <w:rPr>
          <w:rFonts w:hint="eastAsia"/>
        </w:rPr>
        <w:t>年運転を延長できる。運転延長で</w:t>
      </w:r>
      <w:r>
        <w:rPr>
          <w:rFonts w:hint="eastAsia"/>
        </w:rPr>
        <w:t>21</w:t>
      </w:r>
      <w:r>
        <w:rPr>
          <w:rFonts w:hint="eastAsia"/>
        </w:rPr>
        <w:t>～</w:t>
      </w:r>
      <w:r>
        <w:rPr>
          <w:rFonts w:hint="eastAsia"/>
        </w:rPr>
        <w:t>22</w:t>
      </w:r>
      <w:r>
        <w:rPr>
          <w:rFonts w:hint="eastAsia"/>
        </w:rPr>
        <w:t>％まで増やせると見ている。最エネは原子力を上回る比率にする。</w:t>
      </w:r>
      <w:r>
        <w:rPr>
          <w:rFonts w:hint="eastAsia"/>
        </w:rPr>
        <w:t>CO2</w:t>
      </w:r>
      <w:r>
        <w:rPr>
          <w:rFonts w:hint="eastAsia"/>
        </w:rPr>
        <w:t>排出量が少なく、安全性も高いからだ。水力、地熱、バイオマスの合計で</w:t>
      </w:r>
      <w:r>
        <w:rPr>
          <w:rFonts w:hint="eastAsia"/>
        </w:rPr>
        <w:t>10</w:t>
      </w:r>
      <w:r>
        <w:rPr>
          <w:rFonts w:hint="eastAsia"/>
        </w:rPr>
        <w:t>％超とする。太陽光と風力は合計で</w:t>
      </w:r>
      <w:r>
        <w:rPr>
          <w:rFonts w:hint="eastAsia"/>
        </w:rPr>
        <w:t>15</w:t>
      </w:r>
      <w:r>
        <w:rPr>
          <w:rFonts w:hint="eastAsia"/>
        </w:rPr>
        <w:t>％以上になると送電線の増強費用などで国民負担が膨らむため、</w:t>
      </w:r>
      <w:r>
        <w:rPr>
          <w:rFonts w:hint="eastAsia"/>
        </w:rPr>
        <w:t>15</w:t>
      </w:r>
      <w:r>
        <w:rPr>
          <w:rFonts w:hint="eastAsia"/>
        </w:rPr>
        <w:t>％未満にする。火力発電は全体の</w:t>
      </w:r>
      <w:r>
        <w:rPr>
          <w:rFonts w:hint="eastAsia"/>
        </w:rPr>
        <w:t>5</w:t>
      </w:r>
      <w:r>
        <w:rPr>
          <w:rFonts w:hint="eastAsia"/>
        </w:rPr>
        <w:t>割</w:t>
      </w:r>
      <w:r w:rsidR="00C41C04">
        <w:rPr>
          <w:rFonts w:hint="eastAsia"/>
        </w:rPr>
        <w:t>半ばを占める見通しだ。石炭は</w:t>
      </w:r>
      <w:r w:rsidR="00C41C04">
        <w:rPr>
          <w:rFonts w:hint="eastAsia"/>
        </w:rPr>
        <w:t>30</w:t>
      </w:r>
      <w:r w:rsidR="00C41C04">
        <w:rPr>
          <w:rFonts w:hint="eastAsia"/>
        </w:rPr>
        <w:t>％弱、</w:t>
      </w:r>
      <w:r w:rsidR="00C41C04">
        <w:rPr>
          <w:rFonts w:hint="eastAsia"/>
        </w:rPr>
        <w:t>LNG</w:t>
      </w:r>
      <w:r w:rsidR="00C41C04">
        <w:rPr>
          <w:rFonts w:hint="eastAsia"/>
        </w:rPr>
        <w:t>は</w:t>
      </w:r>
      <w:r w:rsidR="00C41C04">
        <w:rPr>
          <w:rFonts w:hint="eastAsia"/>
        </w:rPr>
        <w:t>25</w:t>
      </w:r>
      <w:r w:rsidR="00C41C04">
        <w:rPr>
          <w:rFonts w:hint="eastAsia"/>
        </w:rPr>
        <w:t>％前後、石油火力も減らし、</w:t>
      </w:r>
      <w:r w:rsidR="00C41C04">
        <w:rPr>
          <w:rFonts w:hint="eastAsia"/>
        </w:rPr>
        <w:t>5</w:t>
      </w:r>
      <w:r w:rsidR="00C41C04">
        <w:rPr>
          <w:rFonts w:hint="eastAsia"/>
        </w:rPr>
        <w:t>％未満にする方向で調整している。</w:t>
      </w:r>
    </w:p>
    <w:p w:rsidR="001B0C11" w:rsidRDefault="001B0C11"/>
    <w:p w:rsidR="00530722" w:rsidRDefault="00530722">
      <w:r>
        <w:rPr>
          <w:rFonts w:hint="eastAsia"/>
        </w:rPr>
        <w:t>2015</w:t>
      </w:r>
      <w:r>
        <w:rPr>
          <w:rFonts w:hint="eastAsia"/>
        </w:rPr>
        <w:t>年</w:t>
      </w:r>
      <w:r>
        <w:rPr>
          <w:rFonts w:hint="eastAsia"/>
        </w:rPr>
        <w:t>4</w:t>
      </w:r>
      <w:r>
        <w:rPr>
          <w:rFonts w:hint="eastAsia"/>
        </w:rPr>
        <w:t>月</w:t>
      </w:r>
      <w:r>
        <w:rPr>
          <w:rFonts w:hint="eastAsia"/>
        </w:rPr>
        <w:t>5</w:t>
      </w:r>
      <w:r>
        <w:rPr>
          <w:rFonts w:hint="eastAsia"/>
        </w:rPr>
        <w:t>日（日）</w:t>
      </w:r>
    </w:p>
    <w:p w:rsidR="00530722" w:rsidRDefault="00530722">
      <w:r>
        <w:rPr>
          <w:rFonts w:hint="eastAsia"/>
        </w:rPr>
        <w:t xml:space="preserve">　原発、発電費用</w:t>
      </w:r>
      <w:r>
        <w:rPr>
          <w:rFonts w:hint="eastAsia"/>
        </w:rPr>
        <w:t>1</w:t>
      </w:r>
      <w:r>
        <w:rPr>
          <w:rFonts w:hint="eastAsia"/>
        </w:rPr>
        <w:t>割増、価格優位性は維持。安全対策にかかる</w:t>
      </w:r>
      <w:r>
        <w:rPr>
          <w:rFonts w:hint="eastAsia"/>
        </w:rPr>
        <w:t>2</w:t>
      </w:r>
      <w:r>
        <w:rPr>
          <w:rFonts w:hint="eastAsia"/>
        </w:rPr>
        <w:t>兆円超の費用などで増える。ただ火力と再エネのコスト資産も上がる。安全対策の強化で事故が起きる確率が下がり、賠償などの想定費用も減ることから</w:t>
      </w:r>
      <w:r>
        <w:rPr>
          <w:rFonts w:hint="eastAsia"/>
        </w:rPr>
        <w:t>1</w:t>
      </w:r>
      <w:r>
        <w:rPr>
          <w:rFonts w:hint="eastAsia"/>
        </w:rPr>
        <w:t>円程度の増加にとどまりそうだ。火力は燃料調達費が上昇しているため数円上がる。再エネは固定価格買取制度による電気代上乗せ額を新たにコストに反映。</w:t>
      </w:r>
    </w:p>
    <w:p w:rsidR="00530722" w:rsidRDefault="00530722"/>
    <w:p w:rsidR="003A578D" w:rsidRDefault="003A578D">
      <w:r>
        <w:rPr>
          <w:rFonts w:hint="eastAsia"/>
        </w:rPr>
        <w:t xml:space="preserve">　大腸菌が石油、バイオベンチャー「ジナリス」の実験室。大腸菌を使って廃ペットボトルから大腸菌の遺伝子を操作して、ペットボトルの主成分を分解する能力を植え付け、半導体材料やペットボトルの原料としてよみがえらせる。石油の使用を１０分の１にできる可能性がある。近い将来植物と大腸菌を使い石油由来と同等の原料をつくることも可能だという。微生物がエネルギーの未来を左右する。</w:t>
      </w:r>
    </w:p>
    <w:p w:rsidR="003A578D" w:rsidRDefault="003A578D"/>
    <w:p w:rsidR="004C2DC6" w:rsidRDefault="004C2DC6">
      <w:r>
        <w:rPr>
          <w:rFonts w:hint="eastAsia"/>
        </w:rPr>
        <w:lastRenderedPageBreak/>
        <w:t>2015</w:t>
      </w:r>
      <w:r>
        <w:rPr>
          <w:rFonts w:hint="eastAsia"/>
        </w:rPr>
        <w:t>年</w:t>
      </w:r>
      <w:r>
        <w:rPr>
          <w:rFonts w:hint="eastAsia"/>
        </w:rPr>
        <w:t>4</w:t>
      </w:r>
      <w:r>
        <w:rPr>
          <w:rFonts w:hint="eastAsia"/>
        </w:rPr>
        <w:t>月</w:t>
      </w:r>
      <w:r>
        <w:rPr>
          <w:rFonts w:hint="eastAsia"/>
        </w:rPr>
        <w:t>4</w:t>
      </w:r>
      <w:r>
        <w:rPr>
          <w:rFonts w:hint="eastAsia"/>
        </w:rPr>
        <w:t>日（土）</w:t>
      </w:r>
    </w:p>
    <w:p w:rsidR="004C2DC6" w:rsidRDefault="004C2DC6">
      <w:r>
        <w:rPr>
          <w:rFonts w:hint="eastAsia"/>
        </w:rPr>
        <w:t xml:space="preserve">　再エネ、</w:t>
      </w:r>
      <w:r>
        <w:rPr>
          <w:rFonts w:hint="eastAsia"/>
        </w:rPr>
        <w:t>30</w:t>
      </w:r>
      <w:r>
        <w:rPr>
          <w:rFonts w:hint="eastAsia"/>
        </w:rPr>
        <w:t>年に</w:t>
      </w:r>
      <w:r>
        <w:rPr>
          <w:rFonts w:hint="eastAsia"/>
        </w:rPr>
        <w:t>24</w:t>
      </w:r>
      <w:r>
        <w:rPr>
          <w:rFonts w:hint="eastAsia"/>
        </w:rPr>
        <w:t>％、環境省が発電量試算。</w:t>
      </w:r>
      <w:r>
        <w:rPr>
          <w:rFonts w:hint="eastAsia"/>
        </w:rPr>
        <w:t>13</w:t>
      </w:r>
      <w:r>
        <w:rPr>
          <w:rFonts w:hint="eastAsia"/>
        </w:rPr>
        <w:t>年度の</w:t>
      </w:r>
      <w:r>
        <w:rPr>
          <w:rFonts w:hint="eastAsia"/>
        </w:rPr>
        <w:t>2.5</w:t>
      </w:r>
      <w:r>
        <w:rPr>
          <w:rFonts w:hint="eastAsia"/>
        </w:rPr>
        <w:t>倍。三菱総研が試算した。太陽光はマンションなど集合住宅が大きく伸びて</w:t>
      </w:r>
      <w:r>
        <w:rPr>
          <w:rFonts w:hint="eastAsia"/>
        </w:rPr>
        <w:t>30</w:t>
      </w:r>
      <w:r>
        <w:rPr>
          <w:rFonts w:hint="eastAsia"/>
        </w:rPr>
        <w:t>年に現状の約</w:t>
      </w:r>
      <w:r>
        <w:rPr>
          <w:rFonts w:hint="eastAsia"/>
        </w:rPr>
        <w:t>5</w:t>
      </w:r>
      <w:r>
        <w:rPr>
          <w:rFonts w:hint="eastAsia"/>
        </w:rPr>
        <w:t>倍の</w:t>
      </w:r>
      <w:r>
        <w:rPr>
          <w:rFonts w:hint="eastAsia"/>
        </w:rPr>
        <w:t>777</w:t>
      </w:r>
      <w:r>
        <w:rPr>
          <w:rFonts w:hint="eastAsia"/>
        </w:rPr>
        <w:t>億ｋｗ時になり、風力は洋上風力などが大きく伸びて</w:t>
      </w:r>
      <w:r>
        <w:rPr>
          <w:rFonts w:hint="eastAsia"/>
        </w:rPr>
        <w:t>8.5</w:t>
      </w:r>
      <w:r>
        <w:rPr>
          <w:rFonts w:hint="eastAsia"/>
        </w:rPr>
        <w:t>倍の</w:t>
      </w:r>
      <w:r>
        <w:rPr>
          <w:rFonts w:hint="eastAsia"/>
        </w:rPr>
        <w:t>410</w:t>
      </w:r>
      <w:r>
        <w:rPr>
          <w:rFonts w:hint="eastAsia"/>
        </w:rPr>
        <w:t>億ｋｗ時に増える、地熱は国立・国定公園での開発促進策によって</w:t>
      </w:r>
      <w:r>
        <w:rPr>
          <w:rFonts w:hint="eastAsia"/>
        </w:rPr>
        <w:t>4</w:t>
      </w:r>
      <w:r>
        <w:rPr>
          <w:rFonts w:hint="eastAsia"/>
        </w:rPr>
        <w:t>倍の</w:t>
      </w:r>
      <w:r>
        <w:rPr>
          <w:rFonts w:hint="eastAsia"/>
        </w:rPr>
        <w:t>134</w:t>
      </w:r>
      <w:r>
        <w:rPr>
          <w:rFonts w:hint="eastAsia"/>
        </w:rPr>
        <w:t>億ｋｗ時になると見込んでいる。最大普及した場合は、再エネ比率は</w:t>
      </w:r>
      <w:r>
        <w:rPr>
          <w:rFonts w:hint="eastAsia"/>
        </w:rPr>
        <w:t>35</w:t>
      </w:r>
      <w:r>
        <w:rPr>
          <w:rFonts w:hint="eastAsia"/>
        </w:rPr>
        <w:t>％に増えると見込んでいる。</w:t>
      </w:r>
    </w:p>
    <w:p w:rsidR="004C2DC6" w:rsidRDefault="004C2DC6"/>
    <w:p w:rsidR="004C2DC6" w:rsidRDefault="004C2DC6">
      <w:r>
        <w:rPr>
          <w:rFonts w:hint="eastAsia"/>
        </w:rPr>
        <w:t xml:space="preserve">　経産省は昨冬の全国電力需給の状況を公表した。原発が稼働しなくても予備率を</w:t>
      </w:r>
      <w:r>
        <w:rPr>
          <w:rFonts w:hint="eastAsia"/>
        </w:rPr>
        <w:t>4</w:t>
      </w:r>
      <w:r>
        <w:rPr>
          <w:rFonts w:hint="eastAsia"/>
        </w:rPr>
        <w:t>％以上確保しており、安定供給の目安である</w:t>
      </w:r>
      <w:r>
        <w:rPr>
          <w:rFonts w:hint="eastAsia"/>
        </w:rPr>
        <w:t>3</w:t>
      </w:r>
      <w:r>
        <w:rPr>
          <w:rFonts w:hint="eastAsia"/>
        </w:rPr>
        <w:t>％を上回った。</w:t>
      </w:r>
    </w:p>
    <w:p w:rsidR="004C2DC6" w:rsidRDefault="004C2DC6"/>
    <w:p w:rsidR="00B5424B" w:rsidRDefault="00B5424B">
      <w:r>
        <w:rPr>
          <w:rFonts w:hint="eastAsia"/>
        </w:rPr>
        <w:t>2015</w:t>
      </w:r>
      <w:r>
        <w:rPr>
          <w:rFonts w:hint="eastAsia"/>
        </w:rPr>
        <w:t>年</w:t>
      </w:r>
      <w:r>
        <w:rPr>
          <w:rFonts w:hint="eastAsia"/>
        </w:rPr>
        <w:t>3</w:t>
      </w:r>
      <w:r>
        <w:rPr>
          <w:rFonts w:hint="eastAsia"/>
        </w:rPr>
        <w:t>月</w:t>
      </w:r>
      <w:r>
        <w:rPr>
          <w:rFonts w:hint="eastAsia"/>
        </w:rPr>
        <w:t>31</w:t>
      </w:r>
      <w:r>
        <w:rPr>
          <w:rFonts w:hint="eastAsia"/>
        </w:rPr>
        <w:t>日（火）</w:t>
      </w:r>
    </w:p>
    <w:p w:rsidR="00B5424B" w:rsidRDefault="00B5424B">
      <w:r>
        <w:rPr>
          <w:rFonts w:hint="eastAsia"/>
        </w:rPr>
        <w:t xml:space="preserve">　原発・石炭・水力で電源</w:t>
      </w:r>
      <w:r>
        <w:rPr>
          <w:rFonts w:hint="eastAsia"/>
        </w:rPr>
        <w:t>6</w:t>
      </w:r>
      <w:r>
        <w:rPr>
          <w:rFonts w:hint="eastAsia"/>
        </w:rPr>
        <w:t>割、震災前水準目安に、</w:t>
      </w:r>
      <w:r>
        <w:rPr>
          <w:rFonts w:hint="eastAsia"/>
        </w:rPr>
        <w:t>30</w:t>
      </w:r>
      <w:r>
        <w:rPr>
          <w:rFonts w:hint="eastAsia"/>
        </w:rPr>
        <w:t>年構成、安定確保へ。液化天然ガス（</w:t>
      </w:r>
      <w:r>
        <w:rPr>
          <w:rFonts w:hint="eastAsia"/>
        </w:rPr>
        <w:t>LNG</w:t>
      </w:r>
      <w:r>
        <w:rPr>
          <w:rFonts w:hint="eastAsia"/>
        </w:rPr>
        <w:t>）や石油など燃料の調達コストの高い電源への依存を減らし、電力料金の引き下げにつなげる。フランス、ドイツ、米国、中国など主要各国でベースロード電源の割合が</w:t>
      </w:r>
      <w:r>
        <w:rPr>
          <w:rFonts w:hint="eastAsia"/>
        </w:rPr>
        <w:t>6</w:t>
      </w:r>
      <w:r>
        <w:rPr>
          <w:rFonts w:hint="eastAsia"/>
        </w:rPr>
        <w:t>割を超えている。</w:t>
      </w:r>
      <w:r>
        <w:rPr>
          <w:rFonts w:hint="eastAsia"/>
        </w:rPr>
        <w:t>30</w:t>
      </w:r>
      <w:r>
        <w:rPr>
          <w:rFonts w:hint="eastAsia"/>
        </w:rPr>
        <w:t>年時点で水力と地熱で約</w:t>
      </w:r>
      <w:r>
        <w:rPr>
          <w:rFonts w:hint="eastAsia"/>
        </w:rPr>
        <w:t>1</w:t>
      </w:r>
      <w:r>
        <w:rPr>
          <w:rFonts w:hint="eastAsia"/>
        </w:rPr>
        <w:t>割、残りを石炭と原子力で分け合う。その他</w:t>
      </w:r>
      <w:r>
        <w:rPr>
          <w:rFonts w:hint="eastAsia"/>
        </w:rPr>
        <w:t>4</w:t>
      </w:r>
      <w:r>
        <w:rPr>
          <w:rFonts w:hint="eastAsia"/>
        </w:rPr>
        <w:t>割は</w:t>
      </w:r>
      <w:r>
        <w:rPr>
          <w:rFonts w:hint="eastAsia"/>
        </w:rPr>
        <w:t>LNG</w:t>
      </w:r>
      <w:r>
        <w:rPr>
          <w:rFonts w:hint="eastAsia"/>
        </w:rPr>
        <w:t>や石油、太陽光、風力など。</w:t>
      </w:r>
      <w:r>
        <w:rPr>
          <w:rFonts w:hint="eastAsia"/>
        </w:rPr>
        <w:t>CO2</w:t>
      </w:r>
      <w:r>
        <w:rPr>
          <w:rFonts w:hint="eastAsia"/>
        </w:rPr>
        <w:t>排出量が少ない原子力で</w:t>
      </w:r>
      <w:r>
        <w:rPr>
          <w:rFonts w:hint="eastAsia"/>
        </w:rPr>
        <w:t>15</w:t>
      </w:r>
      <w:r>
        <w:rPr>
          <w:rFonts w:hint="eastAsia"/>
        </w:rPr>
        <w:t>～</w:t>
      </w:r>
      <w:r>
        <w:rPr>
          <w:rFonts w:hint="eastAsia"/>
        </w:rPr>
        <w:t>25</w:t>
      </w:r>
      <w:r>
        <w:rPr>
          <w:rFonts w:hint="eastAsia"/>
        </w:rPr>
        <w:t>％は確保する。会合では「原子力にも安定供給のリスクがある」など、慎重な意見もある。</w:t>
      </w:r>
    </w:p>
    <w:p w:rsidR="005D5372" w:rsidRDefault="005D5372"/>
    <w:p w:rsidR="005D5372" w:rsidRPr="00B5424B" w:rsidRDefault="005D5372">
      <w:r>
        <w:rPr>
          <w:rFonts w:hint="eastAsia"/>
        </w:rPr>
        <w:t xml:space="preserve">　関電は美浜</w:t>
      </w:r>
      <w:r>
        <w:rPr>
          <w:rFonts w:hint="eastAsia"/>
        </w:rPr>
        <w:t>1,2</w:t>
      </w:r>
      <w:r>
        <w:rPr>
          <w:rFonts w:hint="eastAsia"/>
        </w:rPr>
        <w:t>号機の廃炉に</w:t>
      </w:r>
      <w:r>
        <w:rPr>
          <w:rFonts w:hint="eastAsia"/>
        </w:rPr>
        <w:t>670</w:t>
      </w:r>
      <w:r>
        <w:rPr>
          <w:rFonts w:hint="eastAsia"/>
        </w:rPr>
        <w:t>億円を見込む。敷地内に使用済み燃料を乾式貯蔵する。</w:t>
      </w:r>
    </w:p>
    <w:p w:rsidR="00B5424B" w:rsidRDefault="00B5424B"/>
    <w:p w:rsidR="00F362D5" w:rsidRDefault="00F362D5" w:rsidP="00F362D5">
      <w:pPr>
        <w:ind w:firstLineChars="100" w:firstLine="210"/>
      </w:pPr>
      <w:r>
        <w:rPr>
          <w:rFonts w:hint="eastAsia"/>
          <w:color w:val="000000"/>
        </w:rPr>
        <w:t>永岡です、朝日放送のキャストに、元官僚の古賀茂明さんが今日も出られて、原発再稼動と電気代値上げのことについて語られました。</w:t>
      </w:r>
      <w:r>
        <w:rPr>
          <w:rFonts w:hint="eastAsia"/>
          <w:color w:val="000000"/>
        </w:rPr>
        <w:br/>
      </w:r>
      <w:r>
        <w:rPr>
          <w:rFonts w:hint="eastAsia"/>
          <w:color w:val="000000"/>
        </w:rPr>
        <w:t xml:space="preserve">　関西電力は、去年</w:t>
      </w:r>
      <w:r>
        <w:rPr>
          <w:rFonts w:hint="eastAsia"/>
          <w:color w:val="000000"/>
        </w:rPr>
        <w:t>17</w:t>
      </w:r>
      <w:r>
        <w:rPr>
          <w:rFonts w:hint="eastAsia"/>
          <w:color w:val="000000"/>
        </w:rPr>
        <w:t>％、今年</w:t>
      </w:r>
      <w:r>
        <w:rPr>
          <w:rFonts w:hint="eastAsia"/>
          <w:color w:val="000000"/>
        </w:rPr>
        <w:t>14</w:t>
      </w:r>
      <w:r>
        <w:rPr>
          <w:rFonts w:hint="eastAsia"/>
          <w:color w:val="000000"/>
        </w:rPr>
        <w:t>％の値上げで、しかし、古賀さん、「原発が安いといっている先進国は日本だけ」であり、世界は原発は高いと認識され、原発が安いというのは一部のコスト（要するに、核エネルギーは同じ重さの化石燃料から、何十万倍もの熱を出すため）を言っているだけで、原発は設備コストも高い（</w:t>
      </w:r>
      <w:r>
        <w:rPr>
          <w:rFonts w:hint="eastAsia"/>
          <w:color w:val="000000"/>
        </w:rPr>
        <w:t>1</w:t>
      </w:r>
      <w:r>
        <w:rPr>
          <w:rFonts w:hint="eastAsia"/>
          <w:color w:val="000000"/>
        </w:rPr>
        <w:t>基数千億円、東京スカイツリーの</w:t>
      </w:r>
      <w:r>
        <w:rPr>
          <w:rFonts w:hint="eastAsia"/>
          <w:color w:val="000000"/>
        </w:rPr>
        <w:t>20</w:t>
      </w:r>
      <w:r>
        <w:rPr>
          <w:rFonts w:hint="eastAsia"/>
          <w:color w:val="000000"/>
        </w:rPr>
        <w:t>倍！）＋核のごみの処理費用は無限大＋廃炉費用も無限大＝原発は高いが世界の認識。</w:t>
      </w:r>
      <w:r>
        <w:rPr>
          <w:rFonts w:hint="eastAsia"/>
          <w:color w:val="000000"/>
        </w:rPr>
        <w:br/>
      </w:r>
      <w:r>
        <w:rPr>
          <w:rFonts w:hint="eastAsia"/>
          <w:color w:val="000000"/>
        </w:rPr>
        <w:t xml:space="preserve">　それで、他の国だと、電力が自由化されたら、原発はやっていけず、しかし電力会社と、原子力マフィアは原発で儲けたいので、日本だと、政府に、要するに原発を優遇するようにさせていると証言されました。つまり、原発は自由競争には合わず、保持政策がないと、日本でもやっていられないと、古賀さん指摘されました。</w:t>
      </w:r>
    </w:p>
    <w:p w:rsidR="00F362D5" w:rsidRDefault="00F362D5"/>
    <w:p w:rsidR="00B72E90" w:rsidRDefault="00B72E90">
      <w:r>
        <w:rPr>
          <w:rFonts w:hint="eastAsia"/>
        </w:rPr>
        <w:t>2015</w:t>
      </w:r>
      <w:r>
        <w:rPr>
          <w:rFonts w:hint="eastAsia"/>
        </w:rPr>
        <w:t>年</w:t>
      </w:r>
      <w:r>
        <w:rPr>
          <w:rFonts w:hint="eastAsia"/>
        </w:rPr>
        <w:t>3</w:t>
      </w:r>
      <w:r>
        <w:rPr>
          <w:rFonts w:hint="eastAsia"/>
        </w:rPr>
        <w:t>月</w:t>
      </w:r>
      <w:r>
        <w:rPr>
          <w:rFonts w:hint="eastAsia"/>
        </w:rPr>
        <w:t>26</w:t>
      </w:r>
      <w:r>
        <w:rPr>
          <w:rFonts w:hint="eastAsia"/>
        </w:rPr>
        <w:t>日（木）</w:t>
      </w:r>
    </w:p>
    <w:p w:rsidR="00B72E90" w:rsidRDefault="00B72E90">
      <w:r>
        <w:rPr>
          <w:rFonts w:hint="eastAsia"/>
        </w:rPr>
        <w:t xml:space="preserve">　原発事故の想定費用下げ、経産省検討。</w:t>
      </w:r>
      <w:r>
        <w:rPr>
          <w:rFonts w:hint="eastAsia"/>
        </w:rPr>
        <w:t>11</w:t>
      </w:r>
      <w:r>
        <w:rPr>
          <w:rFonts w:hint="eastAsia"/>
        </w:rPr>
        <w:t>年度の費用は</w:t>
      </w:r>
      <w:r>
        <w:rPr>
          <w:rFonts w:hint="eastAsia"/>
        </w:rPr>
        <w:t>8.9</w:t>
      </w:r>
      <w:r>
        <w:rPr>
          <w:rFonts w:hint="eastAsia"/>
        </w:rPr>
        <w:t>円以上でそのうち原発の事故費用は</w:t>
      </w:r>
      <w:r>
        <w:rPr>
          <w:rFonts w:hint="eastAsia"/>
        </w:rPr>
        <w:t>0.5</w:t>
      </w:r>
      <w:r>
        <w:rPr>
          <w:rFonts w:hint="eastAsia"/>
        </w:rPr>
        <w:t>円を想定していたが、安全対策を強化していることを反映する。</w:t>
      </w:r>
    </w:p>
    <w:p w:rsidR="00B72E90" w:rsidRDefault="00B72E90">
      <w:r>
        <w:rPr>
          <w:rFonts w:hint="eastAsia"/>
        </w:rPr>
        <w:t xml:space="preserve">　東電は</w:t>
      </w:r>
      <w:r>
        <w:rPr>
          <w:rFonts w:hint="eastAsia"/>
        </w:rPr>
        <w:t>2015</w:t>
      </w:r>
      <w:r>
        <w:rPr>
          <w:rFonts w:hint="eastAsia"/>
        </w:rPr>
        <w:t>年度の供給計画を経産省に提出した。</w:t>
      </w:r>
      <w:r>
        <w:rPr>
          <w:rFonts w:hint="eastAsia"/>
        </w:rPr>
        <w:t>2024</w:t>
      </w:r>
      <w:r>
        <w:rPr>
          <w:rFonts w:hint="eastAsia"/>
        </w:rPr>
        <w:t>年度は</w:t>
      </w:r>
      <w:r>
        <w:rPr>
          <w:rFonts w:hint="eastAsia"/>
        </w:rPr>
        <w:t>2501kW</w:t>
      </w:r>
      <w:r>
        <w:rPr>
          <w:rFonts w:hint="eastAsia"/>
        </w:rPr>
        <w:t>時と予測、</w:t>
      </w:r>
      <w:r>
        <w:rPr>
          <w:rFonts w:hint="eastAsia"/>
        </w:rPr>
        <w:t>2</w:t>
      </w:r>
      <w:r>
        <w:rPr>
          <w:rFonts w:hint="eastAsia"/>
        </w:rPr>
        <w:t>割程度を新電力に奪われることを想定している。</w:t>
      </w:r>
    </w:p>
    <w:p w:rsidR="00B72E90" w:rsidRDefault="00B72E90">
      <w:r>
        <w:rPr>
          <w:rFonts w:hint="eastAsia"/>
        </w:rPr>
        <w:t xml:space="preserve">　太陽光、世界大手が攻勢。日本、海外製品</w:t>
      </w:r>
      <w:r>
        <w:rPr>
          <w:rFonts w:hint="eastAsia"/>
        </w:rPr>
        <w:t>4</w:t>
      </w:r>
      <w:r>
        <w:rPr>
          <w:rFonts w:hint="eastAsia"/>
        </w:rPr>
        <w:t>割超へ。円安で価格差は縮まっているが、それでも</w:t>
      </w:r>
      <w:r>
        <w:rPr>
          <w:rFonts w:hint="eastAsia"/>
        </w:rPr>
        <w:t>1</w:t>
      </w:r>
      <w:r>
        <w:rPr>
          <w:rFonts w:hint="eastAsia"/>
        </w:rPr>
        <w:t>～</w:t>
      </w:r>
      <w:r>
        <w:rPr>
          <w:rFonts w:hint="eastAsia"/>
        </w:rPr>
        <w:t>2</w:t>
      </w:r>
      <w:r>
        <w:rPr>
          <w:rFonts w:hint="eastAsia"/>
        </w:rPr>
        <w:t>割安い。</w:t>
      </w:r>
    </w:p>
    <w:p w:rsidR="00267E44" w:rsidRDefault="00267E44">
      <w:r>
        <w:rPr>
          <w:rFonts w:hint="eastAsia"/>
        </w:rPr>
        <w:lastRenderedPageBreak/>
        <w:t xml:space="preserve">　太陽光で輝く高速道、オランダ、電力</w:t>
      </w:r>
      <w:r w:rsidR="00005CFB">
        <w:rPr>
          <w:rFonts w:hint="eastAsia"/>
        </w:rPr>
        <w:t>、電力使わず道路幅表示。オランダでスマート・ハイウェイの整備が始まった。昼間お太陽光をためて夜間に境界線を光らせる「グローイング・ライン」など、ドライバーの安全運転につなげる。走りながら電気自動車が充電できる道路も計画中だ。気温が一定まで下がったら、道路上に結晶の絵を浮かび上がらせるなどの構想もある。太陽光発電のソーラーを埋め込んだ「ソーラー・ロード」もお目見えした。厚さ</w:t>
      </w:r>
      <w:r w:rsidR="00005CFB">
        <w:rPr>
          <w:rFonts w:hint="eastAsia"/>
        </w:rPr>
        <w:t>1</w:t>
      </w:r>
      <w:r w:rsidR="00005CFB">
        <w:rPr>
          <w:rFonts w:hint="eastAsia"/>
        </w:rPr>
        <w:t>センチのガラスで保護された太陽光パネルの上を自転車が通行。将来は自動車の走行も視野に入れる。</w:t>
      </w:r>
    </w:p>
    <w:p w:rsidR="00005CFB" w:rsidRDefault="00005CFB">
      <w:r>
        <w:rPr>
          <w:rFonts w:hint="eastAsia"/>
        </w:rPr>
        <w:t xml:space="preserve">　</w:t>
      </w:r>
      <w:r w:rsidR="00240230">
        <w:rPr>
          <w:rFonts w:hint="eastAsia"/>
        </w:rPr>
        <w:t>オランダの面積</w:t>
      </w:r>
      <w:r>
        <w:rPr>
          <w:rFonts w:hint="eastAsia"/>
        </w:rPr>
        <w:t>は九州と変わらず、決して広いといえない国土を活用しながら、いかに自然の恩恵を享受していくか、交通網の整備と太陽光の普及という２つの目標の両立を目指す。</w:t>
      </w:r>
    </w:p>
    <w:p w:rsidR="00267E44" w:rsidRDefault="00267E44"/>
    <w:p w:rsidR="00891150" w:rsidRDefault="00891150">
      <w:r>
        <w:rPr>
          <w:rFonts w:hint="eastAsia"/>
        </w:rPr>
        <w:t>2015</w:t>
      </w:r>
      <w:r>
        <w:rPr>
          <w:rFonts w:hint="eastAsia"/>
        </w:rPr>
        <w:t>年</w:t>
      </w:r>
      <w:r>
        <w:rPr>
          <w:rFonts w:hint="eastAsia"/>
        </w:rPr>
        <w:t>3</w:t>
      </w:r>
      <w:r>
        <w:rPr>
          <w:rFonts w:hint="eastAsia"/>
        </w:rPr>
        <w:t>月</w:t>
      </w:r>
      <w:r>
        <w:rPr>
          <w:rFonts w:hint="eastAsia"/>
        </w:rPr>
        <w:t>24</w:t>
      </w:r>
      <w:r>
        <w:rPr>
          <w:rFonts w:hint="eastAsia"/>
        </w:rPr>
        <w:t>日（火）</w:t>
      </w:r>
    </w:p>
    <w:p w:rsidR="00891150" w:rsidRDefault="00891150">
      <w:r>
        <w:rPr>
          <w:rFonts w:hint="eastAsia"/>
        </w:rPr>
        <w:t xml:space="preserve">　原発の電気、新電力へ、小売り競争促す。電力会社が独占してきた原発の安い電気を卸電力取引所に供給するよう事実上、義務付け、だれでも売れるようにし、電力小売りの競争を促す。（余計なお世話だ。どこの電力小売り事業者も原発の電気が混じっていることにし、差別化させない戦略だ。また、恩を売って、原発廃炉コストを負担する事への抵抗感をなくす狙いだ。本当にずる賢い。）</w:t>
      </w:r>
    </w:p>
    <w:p w:rsidR="00891150" w:rsidRDefault="00891150">
      <w:r>
        <w:t xml:space="preserve">　</w:t>
      </w:r>
      <w:r w:rsidR="00B979BF">
        <w:t>川内</w:t>
      </w:r>
      <w:r>
        <w:t>原発は</w:t>
      </w:r>
      <w:r>
        <w:t>7</w:t>
      </w:r>
      <w:r>
        <w:t>月にも再稼働する。余った電気を日本卸電力取引所の供給するよう指導する。電気料金の引き下げにつなげる考えだ。今国会に</w:t>
      </w:r>
      <w:r w:rsidR="00EA622B">
        <w:t>提出している</w:t>
      </w:r>
      <w:r>
        <w:t>「電力市場監視委員会</w:t>
      </w:r>
      <w:r w:rsidR="00EA622B">
        <w:t>」設置法案が成立すれば、今秋にも発足する。是正勧告も出せる。経産省が改善命令も出せるルールをつくる。</w:t>
      </w:r>
      <w:r w:rsidR="00B979BF">
        <w:t>原発</w:t>
      </w:r>
      <w:r w:rsidR="00EA622B">
        <w:t>コストは数円程度。（そりゃそうだ。社会コストを別の国民に押し付ければそうなる。）余剰電力の</w:t>
      </w:r>
      <w:r w:rsidR="00EA622B">
        <w:t>3</w:t>
      </w:r>
      <w:r w:rsidR="00EA622B">
        <w:t>割を市場に流すべきだとの意見もある。原則すべて市場に供給させることも検討する。今後、原発への公的な支援の拡大は避けられず、</w:t>
      </w:r>
      <w:r w:rsidR="00B979BF">
        <w:t>世論</w:t>
      </w:r>
      <w:r w:rsidR="00EA622B">
        <w:t>の支持を得るには原発の活用で電気料金を引き下げる必要がある。義務化する法案も出す構えだ。原発の再稼働で電力会社だけが得をしないようにするためだ。安い電気を電力会社だけが独占すれば新電力の参入余地は限られる。（おやおや、いったい原発は支援が必要なほど高いの？安いの？安いなら支援をやめればいい。）</w:t>
      </w:r>
      <w:r w:rsidR="00EA622B">
        <w:t>12</w:t>
      </w:r>
      <w:r w:rsidR="00EA622B">
        <w:t>兆円超とされる使用済み核燃料の再処理費用は現在、原発を抱える電力会社がほとんど負担している。（当然でしょ。発生者責任上。）</w:t>
      </w:r>
      <w:r w:rsidR="00AC22EB">
        <w:t>新電力との競争がすすめば、電力会社は必要額を払えなくなるおそれもある。（やっと本音が出たね。）経産省は新電力が負担する最初地費用を増やす泥土の導入も視野に入れている。（とんでもない。他人の負債をなぜ負担しなければならないのか。負担すれば株主代表訴訟ものだ。）</w:t>
      </w:r>
    </w:p>
    <w:p w:rsidR="00891150" w:rsidRDefault="00891150"/>
    <w:p w:rsidR="00B36A76" w:rsidRDefault="00B36A76">
      <w:r>
        <w:rPr>
          <w:rFonts w:hint="eastAsia"/>
        </w:rPr>
        <w:t xml:space="preserve">　東電支援　回収に</w:t>
      </w:r>
      <w:r>
        <w:rPr>
          <w:rFonts w:hint="eastAsia"/>
        </w:rPr>
        <w:t>30</w:t>
      </w:r>
      <w:r>
        <w:rPr>
          <w:rFonts w:hint="eastAsia"/>
        </w:rPr>
        <w:t>年超も、国からの</w:t>
      </w:r>
      <w:r>
        <w:rPr>
          <w:rFonts w:hint="eastAsia"/>
        </w:rPr>
        <w:t>9</w:t>
      </w:r>
      <w:r>
        <w:rPr>
          <w:rFonts w:hint="eastAsia"/>
        </w:rPr>
        <w:t>兆円　検査院が試算。</w:t>
      </w:r>
      <w:r>
        <w:rPr>
          <w:rFonts w:hint="eastAsia"/>
        </w:rPr>
        <w:t>23</w:t>
      </w:r>
      <w:r>
        <w:rPr>
          <w:rFonts w:hint="eastAsia"/>
        </w:rPr>
        <w:t>日、検査結果を公表した。再建計画を検証した。国は</w:t>
      </w:r>
      <w:r>
        <w:rPr>
          <w:rFonts w:hint="eastAsia"/>
        </w:rPr>
        <w:t>9</w:t>
      </w:r>
      <w:r>
        <w:rPr>
          <w:rFonts w:hint="eastAsia"/>
        </w:rPr>
        <w:t>兆円を特別負担金や東電株の売却益などで回収する。最短では</w:t>
      </w:r>
      <w:r>
        <w:rPr>
          <w:rFonts w:hint="eastAsia"/>
        </w:rPr>
        <w:t>18</w:t>
      </w:r>
      <w:r>
        <w:rPr>
          <w:rFonts w:hint="eastAsia"/>
        </w:rPr>
        <w:t>年後、最長で</w:t>
      </w:r>
      <w:r>
        <w:rPr>
          <w:rFonts w:hint="eastAsia"/>
        </w:rPr>
        <w:t>30</w:t>
      </w:r>
      <w:r>
        <w:rPr>
          <w:rFonts w:hint="eastAsia"/>
        </w:rPr>
        <w:t>年後となる。更に長期化する可能性もある。</w:t>
      </w:r>
    </w:p>
    <w:p w:rsidR="00B36A76" w:rsidRDefault="00B36A76"/>
    <w:p w:rsidR="00B36A76" w:rsidRDefault="00B36A76">
      <w:r>
        <w:rPr>
          <w:rFonts w:hint="eastAsia"/>
        </w:rPr>
        <w:t xml:space="preserve">　</w:t>
      </w:r>
      <w:r>
        <w:rPr>
          <w:rFonts w:hint="eastAsia"/>
          <w:lang w:eastAsia="zh-TW"/>
        </w:rPr>
        <w:t>東電、事故負担金</w:t>
      </w:r>
      <w:r>
        <w:rPr>
          <w:rFonts w:hint="eastAsia"/>
          <w:lang w:eastAsia="zh-TW"/>
        </w:rPr>
        <w:t>600</w:t>
      </w:r>
      <w:r>
        <w:rPr>
          <w:rFonts w:hint="eastAsia"/>
          <w:lang w:eastAsia="zh-TW"/>
        </w:rPr>
        <w:t>億円。</w:t>
      </w:r>
      <w:r>
        <w:rPr>
          <w:rFonts w:hint="eastAsia"/>
        </w:rPr>
        <w:t>特別負担金額の</w:t>
      </w:r>
      <w:r>
        <w:rPr>
          <w:rFonts w:hint="eastAsia"/>
        </w:rPr>
        <w:t>2014</w:t>
      </w:r>
      <w:r>
        <w:rPr>
          <w:rFonts w:hint="eastAsia"/>
        </w:rPr>
        <w:t>年度分。原子力損害賠償・廃炉支援機構を通じて政府は</w:t>
      </w:r>
      <w:r>
        <w:rPr>
          <w:rFonts w:hint="eastAsia"/>
        </w:rPr>
        <w:t>4.7</w:t>
      </w:r>
      <w:r>
        <w:rPr>
          <w:rFonts w:hint="eastAsia"/>
        </w:rPr>
        <w:t>兆円</w:t>
      </w:r>
      <w:r w:rsidR="00C8511C">
        <w:rPr>
          <w:rFonts w:hint="eastAsia"/>
        </w:rPr>
        <w:t>を交付した。東電の</w:t>
      </w:r>
      <w:r w:rsidR="00C8511C">
        <w:rPr>
          <w:rFonts w:hint="eastAsia"/>
        </w:rPr>
        <w:t>14</w:t>
      </w:r>
      <w:r w:rsidR="00C8511C">
        <w:rPr>
          <w:rFonts w:hint="eastAsia"/>
        </w:rPr>
        <w:t>年度の利益は</w:t>
      </w:r>
      <w:r w:rsidR="00C8511C">
        <w:rPr>
          <w:rFonts w:hint="eastAsia"/>
        </w:rPr>
        <w:t>1790</w:t>
      </w:r>
      <w:r w:rsidR="00C8511C">
        <w:rPr>
          <w:rFonts w:hint="eastAsia"/>
        </w:rPr>
        <w:t>億円に上ぶれる見通し。</w:t>
      </w:r>
    </w:p>
    <w:p w:rsidR="00B36A76" w:rsidRDefault="00B36A76"/>
    <w:p w:rsidR="00005CFB" w:rsidRDefault="00005CFB">
      <w:r>
        <w:rPr>
          <w:rFonts w:hint="eastAsia"/>
        </w:rPr>
        <w:t>2015</w:t>
      </w:r>
      <w:r>
        <w:rPr>
          <w:rFonts w:hint="eastAsia"/>
        </w:rPr>
        <w:t>年</w:t>
      </w:r>
      <w:r>
        <w:rPr>
          <w:rFonts w:hint="eastAsia"/>
        </w:rPr>
        <w:t>3</w:t>
      </w:r>
      <w:r>
        <w:rPr>
          <w:rFonts w:hint="eastAsia"/>
        </w:rPr>
        <w:t>月</w:t>
      </w:r>
      <w:r>
        <w:rPr>
          <w:rFonts w:hint="eastAsia"/>
        </w:rPr>
        <w:t>22</w:t>
      </w:r>
      <w:r>
        <w:rPr>
          <w:rFonts w:hint="eastAsia"/>
        </w:rPr>
        <w:t>日（日）</w:t>
      </w:r>
    </w:p>
    <w:p w:rsidR="00005CFB" w:rsidRDefault="00005CFB">
      <w:r>
        <w:rPr>
          <w:rFonts w:hint="eastAsia"/>
        </w:rPr>
        <w:t xml:space="preserve">　</w:t>
      </w:r>
      <w:r>
        <w:rPr>
          <w:rFonts w:hint="eastAsia"/>
        </w:rPr>
        <w:t>2011</w:t>
      </w:r>
      <w:r>
        <w:rPr>
          <w:rFonts w:hint="eastAsia"/>
        </w:rPr>
        <w:t>年</w:t>
      </w:r>
      <w:r>
        <w:rPr>
          <w:rFonts w:hint="eastAsia"/>
        </w:rPr>
        <w:t>3</w:t>
      </w:r>
      <w:r>
        <w:rPr>
          <w:rFonts w:hint="eastAsia"/>
        </w:rPr>
        <w:t>月</w:t>
      </w:r>
      <w:r w:rsidR="003A2568">
        <w:rPr>
          <w:rFonts w:hint="eastAsia"/>
        </w:rPr>
        <w:t>29</w:t>
      </w:r>
      <w:r w:rsidR="003A2568">
        <w:rPr>
          <w:rFonts w:hint="eastAsia"/>
        </w:rPr>
        <w:t>日、ベルリン・フィルハーモニー管弦楽団とベルリン国立歌劇場管弦楽団の夢の共演が実現した。「日本を助けるために」と。ドイツで日本への思いやりと同情心が大きく盛り上がった瞬間</w:t>
      </w:r>
      <w:r w:rsidR="003A2568">
        <w:rPr>
          <w:rFonts w:hint="eastAsia"/>
        </w:rPr>
        <w:lastRenderedPageBreak/>
        <w:t>だった。</w:t>
      </w:r>
    </w:p>
    <w:p w:rsidR="003A2568" w:rsidRDefault="003A2568">
      <w:r>
        <w:rPr>
          <w:rFonts w:hint="eastAsia"/>
        </w:rPr>
        <w:t xml:space="preserve">　それから</w:t>
      </w:r>
      <w:r>
        <w:rPr>
          <w:rFonts w:hint="eastAsia"/>
        </w:rPr>
        <w:t>4</w:t>
      </w:r>
      <w:r>
        <w:rPr>
          <w:rFonts w:hint="eastAsia"/>
        </w:rPr>
        <w:t>年、雰囲気は一変した。世論調査が物語る。「日本が世界にいい影響を与えている」</w:t>
      </w:r>
      <w:r>
        <w:rPr>
          <w:rFonts w:hint="eastAsia"/>
        </w:rPr>
        <w:t>12</w:t>
      </w:r>
      <w:r>
        <w:rPr>
          <w:rFonts w:hint="eastAsia"/>
        </w:rPr>
        <w:t>年</w:t>
      </w:r>
      <w:r>
        <w:rPr>
          <w:rFonts w:hint="eastAsia"/>
        </w:rPr>
        <w:t>58</w:t>
      </w:r>
      <w:r>
        <w:rPr>
          <w:rFonts w:hint="eastAsia"/>
        </w:rPr>
        <w:t>％が</w:t>
      </w:r>
      <w:r>
        <w:rPr>
          <w:rFonts w:hint="eastAsia"/>
        </w:rPr>
        <w:t>14</w:t>
      </w:r>
      <w:r>
        <w:rPr>
          <w:rFonts w:hint="eastAsia"/>
        </w:rPr>
        <w:t>年</w:t>
      </w:r>
      <w:r>
        <w:rPr>
          <w:rFonts w:hint="eastAsia"/>
        </w:rPr>
        <w:t>28</w:t>
      </w:r>
      <w:r>
        <w:rPr>
          <w:rFonts w:hint="eastAsia"/>
        </w:rPr>
        <w:t>％に半減した。逆に「悪い影響を与えている」は</w:t>
      </w:r>
      <w:r>
        <w:rPr>
          <w:rFonts w:hint="eastAsia"/>
        </w:rPr>
        <w:t>29</w:t>
      </w:r>
      <w:r>
        <w:rPr>
          <w:rFonts w:hint="eastAsia"/>
        </w:rPr>
        <w:t>％から</w:t>
      </w:r>
      <w:r>
        <w:rPr>
          <w:rFonts w:hint="eastAsia"/>
        </w:rPr>
        <w:t>46</w:t>
      </w:r>
      <w:r>
        <w:rPr>
          <w:rFonts w:hint="eastAsia"/>
        </w:rPr>
        <w:t>％に増加。対日感情がこれ以上に悪い国は中国と</w:t>
      </w:r>
      <w:r w:rsidR="00B979BF">
        <w:rPr>
          <w:rFonts w:hint="eastAsia"/>
        </w:rPr>
        <w:t>韓国</w:t>
      </w:r>
      <w:r>
        <w:rPr>
          <w:rFonts w:hint="eastAsia"/>
        </w:rPr>
        <w:t>しかない。</w:t>
      </w:r>
    </w:p>
    <w:p w:rsidR="003A2568" w:rsidRDefault="003A2568">
      <w:r>
        <w:rPr>
          <w:rFonts w:hint="eastAsia"/>
        </w:rPr>
        <w:t xml:space="preserve">　震災の翌</w:t>
      </w:r>
      <w:r>
        <w:rPr>
          <w:rFonts w:hint="eastAsia"/>
        </w:rPr>
        <w:t>12</w:t>
      </w:r>
      <w:r>
        <w:rPr>
          <w:rFonts w:hint="eastAsia"/>
        </w:rPr>
        <w:t>日、「日本からなにが学べるか」と語ったメルケル首相。その</w:t>
      </w:r>
      <w:r>
        <w:rPr>
          <w:rFonts w:hint="eastAsia"/>
        </w:rPr>
        <w:t>3</w:t>
      </w:r>
      <w:r>
        <w:rPr>
          <w:rFonts w:hint="eastAsia"/>
        </w:rPr>
        <w:t>ヶ月後には脱原発へのカジを切ったが日本は追従せず、ドイツでは失望が広がった。財政黒字のドイツから見れば、日本は借金を重ねて景気を支える危うい国のように映る。有望市場の中国と歴史認識で争い続けることへの視線も厳しく、「政策の優先順位が間違っている」と独</w:t>
      </w:r>
      <w:r w:rsidR="00993571">
        <w:rPr>
          <w:rFonts w:hint="eastAsia"/>
        </w:rPr>
        <w:t>ベルテルスマン財団は指摘する。いつしか日本は不可解」という空気が出来上がり、対日韓が急降下した。</w:t>
      </w:r>
    </w:p>
    <w:p w:rsidR="00993571" w:rsidRDefault="00993571">
      <w:r>
        <w:rPr>
          <w:rFonts w:hint="eastAsia"/>
        </w:rPr>
        <w:t xml:space="preserve">　この四半世紀のあいだにドイツは東西統一を果たし、欧州統合を推し進めた。欧州各国との結びつきは以前とは比較にならぬほど強くなった。「あらゆるレベルで情報交換している」と独政府筋は明かす。</w:t>
      </w:r>
    </w:p>
    <w:p w:rsidR="00993571" w:rsidRDefault="00993571">
      <w:r>
        <w:rPr>
          <w:rFonts w:hint="eastAsia"/>
        </w:rPr>
        <w:t xml:space="preserve">　欧州の盟主として地歩を固めたことで米国とも対等に渡り合う。日独は冷戦時代、超大国の米国の傘下で利害をともにする「兄弟」のような間柄だったが、そんな構図も消えた。つまり主要</w:t>
      </w:r>
      <w:r>
        <w:rPr>
          <w:rFonts w:hint="eastAsia"/>
        </w:rPr>
        <w:t>7</w:t>
      </w:r>
      <w:r>
        <w:rPr>
          <w:rFonts w:hint="eastAsia"/>
        </w:rPr>
        <w:t>カ国（Ｇ７）という枠組みのなかで、相対的に日本だけが遠い存在になった。ドイツは政治力と経済力を兼ね備えた「モノをいう大国」になった。ナチスへの反省から他国への政治には口を出さず、資金力で国際貢献をしていた時代は終わった。だからこそメルケル首相は</w:t>
      </w:r>
      <w:r>
        <w:rPr>
          <w:rFonts w:hint="eastAsia"/>
        </w:rPr>
        <w:t>7</w:t>
      </w:r>
      <w:r>
        <w:rPr>
          <w:rFonts w:hint="eastAsia"/>
        </w:rPr>
        <w:t>年ぶりの訪日で歴史認識やエネルギー制作などに次々と注文をつけた。</w:t>
      </w:r>
    </w:p>
    <w:p w:rsidR="00993571" w:rsidRDefault="00C45B02">
      <w:r>
        <w:rPr>
          <w:rFonts w:hint="eastAsia"/>
        </w:rPr>
        <w:t xml:space="preserve">　ドイツの上場企業の役員の平均年齢は</w:t>
      </w:r>
      <w:r>
        <w:rPr>
          <w:rFonts w:hint="eastAsia"/>
        </w:rPr>
        <w:t>53</w:t>
      </w:r>
      <w:r>
        <w:rPr>
          <w:rFonts w:hint="eastAsia"/>
        </w:rPr>
        <w:t>歳、日本が破竹の勢いだった</w:t>
      </w:r>
      <w:r>
        <w:rPr>
          <w:rFonts w:hint="eastAsia"/>
        </w:rPr>
        <w:t>70</w:t>
      </w:r>
      <w:r>
        <w:rPr>
          <w:rFonts w:hint="eastAsia"/>
        </w:rPr>
        <w:t>～</w:t>
      </w:r>
      <w:r>
        <w:rPr>
          <w:rFonts w:hint="eastAsia"/>
        </w:rPr>
        <w:t>80</w:t>
      </w:r>
      <w:r>
        <w:rPr>
          <w:rFonts w:hint="eastAsia"/>
        </w:rPr>
        <w:t>年代を知る人も減った。日本を理解しようという雰囲気はない。</w:t>
      </w:r>
    </w:p>
    <w:p w:rsidR="00C45B02" w:rsidRDefault="00C45B02">
      <w:r>
        <w:rPr>
          <w:rFonts w:hint="eastAsia"/>
        </w:rPr>
        <w:t xml:space="preserve">　日本もグローバルな目線での制作と思考が必要になる。日本が構造改革を成し遂げて経済力を底上げし、官民ともに内向き志向から抜け出せるかが問われている。</w:t>
      </w:r>
    </w:p>
    <w:p w:rsidR="00993571" w:rsidRDefault="00993571"/>
    <w:p w:rsidR="006B67EB" w:rsidRDefault="006B67EB">
      <w:r>
        <w:rPr>
          <w:rFonts w:hint="eastAsia"/>
        </w:rPr>
        <w:t>2015</w:t>
      </w:r>
      <w:r>
        <w:rPr>
          <w:rFonts w:hint="eastAsia"/>
        </w:rPr>
        <w:t>年</w:t>
      </w:r>
      <w:r>
        <w:rPr>
          <w:rFonts w:hint="eastAsia"/>
        </w:rPr>
        <w:t>3</w:t>
      </w:r>
      <w:r>
        <w:rPr>
          <w:rFonts w:hint="eastAsia"/>
        </w:rPr>
        <w:t>月</w:t>
      </w:r>
      <w:r>
        <w:rPr>
          <w:rFonts w:hint="eastAsia"/>
        </w:rPr>
        <w:t>21</w:t>
      </w:r>
      <w:r>
        <w:rPr>
          <w:rFonts w:hint="eastAsia"/>
        </w:rPr>
        <w:t>日（土）</w:t>
      </w:r>
    </w:p>
    <w:p w:rsidR="006B67EB" w:rsidRPr="005F19B4" w:rsidRDefault="006B67EB" w:rsidP="005F19B4">
      <w:pPr>
        <w:widowControl/>
        <w:spacing w:line="240" w:lineRule="atLeast"/>
        <w:ind w:firstLineChars="100" w:firstLine="210"/>
        <w:rPr>
          <w:rFonts w:ascii="ＭＳ 明朝" w:eastAsia="ＭＳ 明朝" w:hAnsi="Arial" w:cs="Arial"/>
          <w:bCs/>
          <w:kern w:val="36"/>
          <w:szCs w:val="35"/>
        </w:rPr>
      </w:pPr>
      <w:r w:rsidRPr="005F19B4">
        <w:rPr>
          <w:rFonts w:ascii="ＭＳ 明朝" w:eastAsia="ＭＳ 明朝" w:hAnsi="Arial" w:cs="Arial"/>
          <w:bCs/>
          <w:kern w:val="36"/>
          <w:szCs w:val="35"/>
        </w:rPr>
        <w:t>福島、２号機も炉心溶融を確認　名古屋大、ミュー粒子使い</w:t>
      </w:r>
    </w:p>
    <w:p w:rsidR="006B67EB" w:rsidRPr="005F19B4" w:rsidRDefault="006B67EB" w:rsidP="005F19B4">
      <w:pPr>
        <w:widowControl/>
        <w:spacing w:line="240" w:lineRule="atLeast"/>
        <w:rPr>
          <w:rFonts w:ascii="ＭＳ 明朝" w:eastAsia="ＭＳ 明朝" w:hAnsi="Arial" w:cs="Arial"/>
          <w:kern w:val="0"/>
          <w:szCs w:val="24"/>
        </w:rPr>
      </w:pPr>
      <w:r w:rsidRPr="005F19B4">
        <w:rPr>
          <w:rFonts w:ascii="ＭＳ 明朝" w:eastAsia="ＭＳ 明朝" w:hAnsi="Arial" w:cs="Arial"/>
          <w:kern w:val="0"/>
          <w:szCs w:val="24"/>
        </w:rPr>
        <w:t xml:space="preserve">　名古屋大は２０日、宇宙から地球に降り注ぐ宇宙線から生じる「ミュー粒子」を利用して東京電力福島第１原発２号機を調べた結果、原子炉内の核燃料が少なくなっており、炉心溶融が裏付けられたと発表した。</w:t>
      </w:r>
    </w:p>
    <w:p w:rsidR="006B67EB" w:rsidRPr="005F19B4" w:rsidRDefault="006B67EB" w:rsidP="005F19B4">
      <w:pPr>
        <w:widowControl/>
        <w:spacing w:line="240" w:lineRule="atLeast"/>
        <w:rPr>
          <w:rFonts w:ascii="ＭＳ 明朝" w:eastAsia="ＭＳ 明朝" w:hAnsi="Arial" w:cs="Arial"/>
          <w:kern w:val="0"/>
          <w:szCs w:val="24"/>
        </w:rPr>
      </w:pPr>
      <w:r w:rsidRPr="005F19B4">
        <w:rPr>
          <w:rFonts w:ascii="ＭＳ 明朝" w:eastAsia="ＭＳ 明朝" w:hAnsi="Arial" w:cs="Arial"/>
          <w:kern w:val="0"/>
          <w:szCs w:val="24"/>
        </w:rPr>
        <w:t xml:space="preserve">　東電は１９日、ミュー粒子を使って１号機で燃料がほぼ全量溶け落ちたことを確認したと発表したが、２号機での確認は初めて。</w:t>
      </w:r>
    </w:p>
    <w:p w:rsidR="006B67EB" w:rsidRPr="005F19B4" w:rsidRDefault="006B67EB" w:rsidP="005F19B4">
      <w:pPr>
        <w:widowControl/>
        <w:spacing w:line="240" w:lineRule="atLeast"/>
        <w:rPr>
          <w:rFonts w:ascii="ＭＳ 明朝" w:eastAsia="ＭＳ 明朝" w:hAnsi="Arial" w:cs="Arial"/>
          <w:kern w:val="0"/>
          <w:szCs w:val="24"/>
        </w:rPr>
      </w:pPr>
      <w:r w:rsidRPr="005F19B4">
        <w:rPr>
          <w:rFonts w:ascii="ＭＳ 明朝" w:eastAsia="ＭＳ 明朝" w:hAnsi="Arial" w:cs="Arial"/>
          <w:kern w:val="0"/>
          <w:szCs w:val="24"/>
        </w:rPr>
        <w:t xml:space="preserve">　名古屋大は、ミュー粒子を観測できる特殊なフィルムを使い、原子炉圧力容器の周辺を透視。２号機と、炉心溶融していない５号機を比較した。</w:t>
      </w:r>
    </w:p>
    <w:p w:rsidR="006B67EB" w:rsidRPr="005F19B4" w:rsidRDefault="006B67EB" w:rsidP="005F19B4">
      <w:pPr>
        <w:widowControl/>
        <w:spacing w:line="240" w:lineRule="atLeast"/>
        <w:rPr>
          <w:rFonts w:ascii="ＭＳ 明朝" w:eastAsia="ＭＳ 明朝" w:hAnsi="Arial" w:cs="Arial"/>
          <w:kern w:val="0"/>
          <w:szCs w:val="24"/>
        </w:rPr>
      </w:pPr>
      <w:r w:rsidRPr="005F19B4">
        <w:rPr>
          <w:rFonts w:ascii="ＭＳ 明朝" w:eastAsia="ＭＳ 明朝" w:hAnsi="Arial" w:cs="Arial"/>
          <w:kern w:val="0"/>
          <w:szCs w:val="24"/>
        </w:rPr>
        <w:t xml:space="preserve">　２号機と５号機で２０１４年４～７月に計５回観測したところ、５号機に比べ、２号機の燃料が少ないことが確認された。</w:t>
      </w:r>
    </w:p>
    <w:p w:rsidR="006B67EB" w:rsidRDefault="006B67EB"/>
    <w:p w:rsidR="00C90379" w:rsidRDefault="00C90379">
      <w:r>
        <w:rPr>
          <w:rFonts w:hint="eastAsia"/>
        </w:rPr>
        <w:t>2015</w:t>
      </w:r>
      <w:r>
        <w:rPr>
          <w:rFonts w:hint="eastAsia"/>
        </w:rPr>
        <w:t>年</w:t>
      </w:r>
      <w:r>
        <w:rPr>
          <w:rFonts w:hint="eastAsia"/>
        </w:rPr>
        <w:t>3</w:t>
      </w:r>
      <w:r>
        <w:rPr>
          <w:rFonts w:hint="eastAsia"/>
        </w:rPr>
        <w:t>月</w:t>
      </w:r>
      <w:r>
        <w:rPr>
          <w:rFonts w:hint="eastAsia"/>
        </w:rPr>
        <w:t>20</w:t>
      </w:r>
      <w:r>
        <w:rPr>
          <w:rFonts w:hint="eastAsia"/>
        </w:rPr>
        <w:t>日（金）</w:t>
      </w:r>
    </w:p>
    <w:p w:rsidR="00C90379" w:rsidRDefault="00C90379">
      <w:r>
        <w:rPr>
          <w:rFonts w:hint="eastAsia"/>
        </w:rPr>
        <w:t xml:space="preserve">　福島第一原発事故で炉心溶融で溶け落ちた核燃料を探り出す作業が始まった。宇宙から絶えず降り注ぐ小さな素粒子（ミュー粒子）の透過力を利用する。ミュー粒子は宇宙線が地球の大気にぶつかって生じる。地上には１平方</w:t>
      </w:r>
      <w:r>
        <w:rPr>
          <w:rFonts w:hint="eastAsia"/>
        </w:rPr>
        <w:t>cm</w:t>
      </w:r>
      <w:r>
        <w:rPr>
          <w:rFonts w:hint="eastAsia"/>
        </w:rPr>
        <w:t>当り１分間に１個程度降り注いでいるとされ、人の体を通り抜ける。鉄やコン</w:t>
      </w:r>
      <w:r>
        <w:rPr>
          <w:rFonts w:hint="eastAsia"/>
        </w:rPr>
        <w:lastRenderedPageBreak/>
        <w:t>クリートもなんなく通過するが、核燃料のウランのように密度の高い物質には吸収されたり方向を変えたりする性質がある。</w:t>
      </w:r>
    </w:p>
    <w:p w:rsidR="00C90379" w:rsidRDefault="00C90379">
      <w:r>
        <w:rPr>
          <w:rFonts w:hint="eastAsia"/>
        </w:rPr>
        <w:t xml:space="preserve">　シンチレーターと呼ぶ検出器でミュー粒子をとらえ、その数を調べれば、密度の高い物質をレントゲン写真のように浮かびがらせることができる。これまでにエジプトのピラミッドの内部構造や浅間山、昭和新山といった火山の内部を透視する研究が実施されてきた。</w:t>
      </w:r>
    </w:p>
    <w:p w:rsidR="00C90379" w:rsidRDefault="00C90379">
      <w:r>
        <w:rPr>
          <w:rFonts w:hint="eastAsia"/>
        </w:rPr>
        <w:t xml:space="preserve">　大震災の１週間後に、</w:t>
      </w:r>
      <w:r w:rsidR="00654A34">
        <w:rPr>
          <w:rFonts w:hint="eastAsia"/>
        </w:rPr>
        <w:t>ミュー研究の第一人者である高エネルギー加速器研究機構の名誉教授の永嶺謙忠さんが提案し、プロジェクトが始まった。東電は</w:t>
      </w:r>
      <w:r w:rsidR="00654A34">
        <w:rPr>
          <w:rFonts w:hint="eastAsia"/>
        </w:rPr>
        <w:t>19</w:t>
      </w:r>
      <w:r w:rsidR="00654A34">
        <w:rPr>
          <w:rFonts w:hint="eastAsia"/>
        </w:rPr>
        <w:t>日に途中経過を発表、本来、燃料があるべき圧力容器の炉心部に残っていないことが確認できたという。</w:t>
      </w:r>
    </w:p>
    <w:p w:rsidR="00654A34" w:rsidRDefault="00654A34">
      <w:r>
        <w:rPr>
          <w:rFonts w:hint="eastAsia"/>
        </w:rPr>
        <w:t xml:space="preserve">　地下に検出器を埋めて観測すればどこにどのようにデブリがあるのかを突き止めることは可能だと高エネ研の名誉教授の高崎史彦さんは自信をのぞかせる。東芝も米国立ロスアラモス研究所と連携して、ミュー粒子を使った別の方法でデブリの位置を把握する調査に乗り出す予定。</w:t>
      </w:r>
    </w:p>
    <w:p w:rsidR="00654A34" w:rsidRDefault="00654A34">
      <w:r>
        <w:rPr>
          <w:rFonts w:hint="eastAsia"/>
        </w:rPr>
        <w:t xml:space="preserve">　廃炉機構や日立</w:t>
      </w:r>
      <w:r>
        <w:rPr>
          <w:rFonts w:hint="eastAsia"/>
        </w:rPr>
        <w:t>GE</w:t>
      </w:r>
      <w:r w:rsidR="00C711AA">
        <w:rPr>
          <w:rFonts w:hint="eastAsia"/>
        </w:rPr>
        <w:t>ニュークリア・エナジーは</w:t>
      </w:r>
      <w:r w:rsidR="00C711AA">
        <w:rPr>
          <w:rFonts w:hint="eastAsia"/>
        </w:rPr>
        <w:t>4</w:t>
      </w:r>
      <w:r w:rsidR="00C711AA">
        <w:rPr>
          <w:rFonts w:hint="eastAsia"/>
        </w:rPr>
        <w:t>月以降、</w:t>
      </w:r>
      <w:r w:rsidR="00C711AA">
        <w:rPr>
          <w:rFonts w:hint="eastAsia"/>
        </w:rPr>
        <w:t>1</w:t>
      </w:r>
      <w:r w:rsidR="00C711AA">
        <w:rPr>
          <w:rFonts w:hint="eastAsia"/>
        </w:rPr>
        <w:t>号機の原子炉内にロボットも投入して内部の様子を把握する計画だ。ｌ廃炉機構などはデブリの取り出し法についても並行して技術開発を進めている。</w:t>
      </w:r>
      <w:r w:rsidR="00C711AA">
        <w:rPr>
          <w:rFonts w:hint="eastAsia"/>
        </w:rPr>
        <w:t>2021</w:t>
      </w:r>
      <w:r w:rsidR="00C711AA">
        <w:rPr>
          <w:rFonts w:hint="eastAsia"/>
        </w:rPr>
        <w:t>年</w:t>
      </w:r>
      <w:r w:rsidR="00C711AA">
        <w:rPr>
          <w:rFonts w:hint="eastAsia"/>
        </w:rPr>
        <w:t>12</w:t>
      </w:r>
      <w:r w:rsidR="00C711AA">
        <w:rPr>
          <w:rFonts w:hint="eastAsia"/>
        </w:rPr>
        <w:t>月以降にデブリの取り出しを始める計画だが、ようやくその入口に立ったといえよう。</w:t>
      </w:r>
    </w:p>
    <w:p w:rsidR="00C90379" w:rsidRDefault="00C90379"/>
    <w:p w:rsidR="00C711AA" w:rsidRDefault="00C711AA">
      <w:r>
        <w:rPr>
          <w:rFonts w:hint="eastAsia"/>
        </w:rPr>
        <w:t xml:space="preserve">　電気代、原油安効果帳消し。</w:t>
      </w:r>
      <w:r>
        <w:rPr>
          <w:rFonts w:hint="eastAsia"/>
        </w:rPr>
        <w:t>2015</w:t>
      </w:r>
      <w:r>
        <w:rPr>
          <w:rFonts w:hint="eastAsia"/>
        </w:rPr>
        <w:t>年度は電気料金上乗せする金額を標準家庭で月</w:t>
      </w:r>
      <w:r>
        <w:rPr>
          <w:rFonts w:hint="eastAsia"/>
        </w:rPr>
        <w:t>474</w:t>
      </w:r>
      <w:r>
        <w:rPr>
          <w:rFonts w:hint="eastAsia"/>
        </w:rPr>
        <w:t>円とすることが決まった。</w:t>
      </w:r>
      <w:r>
        <w:rPr>
          <w:rFonts w:hint="eastAsia"/>
        </w:rPr>
        <w:t>14</w:t>
      </w:r>
      <w:r>
        <w:rPr>
          <w:rFonts w:hint="eastAsia"/>
        </w:rPr>
        <w:t>年度の月</w:t>
      </w:r>
      <w:r>
        <w:rPr>
          <w:rFonts w:hint="eastAsia"/>
        </w:rPr>
        <w:t>225</w:t>
      </w:r>
      <w:r>
        <w:rPr>
          <w:rFonts w:hint="eastAsia"/>
        </w:rPr>
        <w:t>円の</w:t>
      </w:r>
      <w:r>
        <w:rPr>
          <w:rFonts w:hint="eastAsia"/>
        </w:rPr>
        <w:t>2</w:t>
      </w:r>
      <w:r>
        <w:rPr>
          <w:rFonts w:hint="eastAsia"/>
        </w:rPr>
        <w:t>倍超に膨らむ。電力</w:t>
      </w:r>
      <w:r>
        <w:rPr>
          <w:rFonts w:hint="eastAsia"/>
        </w:rPr>
        <w:t>10</w:t>
      </w:r>
      <w:r>
        <w:rPr>
          <w:rFonts w:hint="eastAsia"/>
        </w:rPr>
        <w:t>社の平均料金は原油安の効果で</w:t>
      </w:r>
      <w:r>
        <w:rPr>
          <w:rFonts w:hint="eastAsia"/>
        </w:rPr>
        <w:t>4</w:t>
      </w:r>
      <w:r>
        <w:rPr>
          <w:rFonts w:hint="eastAsia"/>
        </w:rPr>
        <w:t>月に</w:t>
      </w:r>
      <w:r>
        <w:rPr>
          <w:rFonts w:hint="eastAsia"/>
        </w:rPr>
        <w:t>49</w:t>
      </w:r>
      <w:r>
        <w:rPr>
          <w:rFonts w:hint="eastAsia"/>
        </w:rPr>
        <w:t>円安くなるが、</w:t>
      </w:r>
      <w:r>
        <w:rPr>
          <w:rFonts w:hint="eastAsia"/>
        </w:rPr>
        <w:t>5</w:t>
      </w:r>
      <w:r>
        <w:rPr>
          <w:rFonts w:hint="eastAsia"/>
        </w:rPr>
        <w:t>月は</w:t>
      </w:r>
      <w:r>
        <w:rPr>
          <w:rFonts w:hint="eastAsia"/>
        </w:rPr>
        <w:t>92</w:t>
      </w:r>
      <w:r>
        <w:rPr>
          <w:rFonts w:hint="eastAsia"/>
        </w:rPr>
        <w:t>円上がる。東電の</w:t>
      </w:r>
      <w:r>
        <w:rPr>
          <w:rFonts w:hint="eastAsia"/>
        </w:rPr>
        <w:t>5</w:t>
      </w:r>
      <w:r>
        <w:rPr>
          <w:rFonts w:hint="eastAsia"/>
        </w:rPr>
        <w:t>月の標準家庭の電気料金は</w:t>
      </w:r>
      <w:r>
        <w:rPr>
          <w:rFonts w:hint="eastAsia"/>
        </w:rPr>
        <w:t>8525</w:t>
      </w:r>
      <w:r>
        <w:rPr>
          <w:rFonts w:hint="eastAsia"/>
        </w:rPr>
        <w:t>円と</w:t>
      </w:r>
      <w:r>
        <w:rPr>
          <w:rFonts w:hint="eastAsia"/>
        </w:rPr>
        <w:t>4</w:t>
      </w:r>
      <w:r>
        <w:rPr>
          <w:rFonts w:hint="eastAsia"/>
        </w:rPr>
        <w:t>月から</w:t>
      </w:r>
      <w:r>
        <w:rPr>
          <w:rFonts w:hint="eastAsia"/>
        </w:rPr>
        <w:t>24</w:t>
      </w:r>
      <w:r>
        <w:rPr>
          <w:rFonts w:hint="eastAsia"/>
        </w:rPr>
        <w:t>円上がる。本来は</w:t>
      </w:r>
      <w:r>
        <w:rPr>
          <w:rFonts w:hint="eastAsia"/>
        </w:rPr>
        <w:t>217</w:t>
      </w:r>
      <w:r>
        <w:rPr>
          <w:rFonts w:hint="eastAsia"/>
        </w:rPr>
        <w:t>円下がるはずだった。</w:t>
      </w:r>
      <w:r w:rsidR="00CB5BB4">
        <w:rPr>
          <w:rFonts w:hint="eastAsia"/>
        </w:rPr>
        <w:t>第一生命経済研究所の永浜利広主席エコノミストの試算では、再生エネ関連の負担で実質個人消費は</w:t>
      </w:r>
      <w:r w:rsidR="00CB5BB4">
        <w:rPr>
          <w:rFonts w:hint="eastAsia"/>
        </w:rPr>
        <w:t>3000</w:t>
      </w:r>
      <w:r w:rsidR="00CB5BB4">
        <w:rPr>
          <w:rFonts w:hint="eastAsia"/>
        </w:rPr>
        <w:t>億円、</w:t>
      </w:r>
      <w:r w:rsidR="00CB5BB4">
        <w:rPr>
          <w:rFonts w:hint="eastAsia"/>
        </w:rPr>
        <w:t>0.1</w:t>
      </w:r>
      <w:r w:rsidR="00CB5BB4">
        <w:rPr>
          <w:rFonts w:hint="eastAsia"/>
        </w:rPr>
        <w:t>％分減少し、実質ＧＤＰを</w:t>
      </w:r>
      <w:r w:rsidR="00CB5BB4">
        <w:rPr>
          <w:rFonts w:hint="eastAsia"/>
        </w:rPr>
        <w:t>4500</w:t>
      </w:r>
      <w:r w:rsidR="00CB5BB4">
        <w:rPr>
          <w:rFonts w:hint="eastAsia"/>
        </w:rPr>
        <w:t>億円、</w:t>
      </w:r>
      <w:r w:rsidR="00CB5BB4">
        <w:rPr>
          <w:rFonts w:hint="eastAsia"/>
        </w:rPr>
        <w:t>0.1</w:t>
      </w:r>
      <w:r w:rsidR="00CB5BB4">
        <w:rPr>
          <w:rFonts w:hint="eastAsia"/>
        </w:rPr>
        <w:t>％分押し下げる。</w:t>
      </w:r>
    </w:p>
    <w:p w:rsidR="00CB5BB4" w:rsidRDefault="00CB5BB4">
      <w:r>
        <w:rPr>
          <w:rFonts w:hint="eastAsia"/>
        </w:rPr>
        <w:t xml:space="preserve">　日本商工会議所の清水宏和氏によると、１年で電気を約</w:t>
      </w:r>
      <w:r>
        <w:rPr>
          <w:rFonts w:hint="eastAsia"/>
        </w:rPr>
        <w:t>125</w:t>
      </w:r>
      <w:r>
        <w:rPr>
          <w:rFonts w:hint="eastAsia"/>
        </w:rPr>
        <w:t>万ｋｗ使う会社の場合、再エネ買取のための上乗せ額が</w:t>
      </w:r>
      <w:r>
        <w:rPr>
          <w:rFonts w:hint="eastAsia"/>
        </w:rPr>
        <w:t>14</w:t>
      </w:r>
      <w:r>
        <w:rPr>
          <w:rFonts w:hint="eastAsia"/>
        </w:rPr>
        <w:t>年度の年約</w:t>
      </w:r>
      <w:r>
        <w:rPr>
          <w:rFonts w:hint="eastAsia"/>
        </w:rPr>
        <w:t>90</w:t>
      </w:r>
      <w:r>
        <w:rPr>
          <w:rFonts w:hint="eastAsia"/>
        </w:rPr>
        <w:t>万円から、</w:t>
      </w:r>
      <w:r>
        <w:rPr>
          <w:rFonts w:hint="eastAsia"/>
        </w:rPr>
        <w:t>15</w:t>
      </w:r>
      <w:r>
        <w:rPr>
          <w:rFonts w:hint="eastAsia"/>
        </w:rPr>
        <w:t>年度は約</w:t>
      </w:r>
      <w:r>
        <w:rPr>
          <w:rFonts w:hint="eastAsia"/>
        </w:rPr>
        <w:t>200</w:t>
      </w:r>
      <w:r>
        <w:rPr>
          <w:rFonts w:hint="eastAsia"/>
        </w:rPr>
        <w:t>万円に増える。政府は再エネの電源構成を</w:t>
      </w:r>
      <w:r>
        <w:rPr>
          <w:rFonts w:hint="eastAsia"/>
        </w:rPr>
        <w:t>10</w:t>
      </w:r>
      <w:r>
        <w:rPr>
          <w:rFonts w:hint="eastAsia"/>
        </w:rPr>
        <w:t>％から</w:t>
      </w:r>
      <w:r>
        <w:rPr>
          <w:rFonts w:hint="eastAsia"/>
        </w:rPr>
        <w:t>20</w:t>
      </w:r>
      <w:r>
        <w:rPr>
          <w:rFonts w:hint="eastAsia"/>
        </w:rPr>
        <w:t>％に増やす考えだ。現行制度では国民負担が増える。</w:t>
      </w:r>
    </w:p>
    <w:p w:rsidR="00C711AA" w:rsidRDefault="00C711AA"/>
    <w:p w:rsidR="009510A6" w:rsidRDefault="009510A6">
      <w:r>
        <w:rPr>
          <w:rFonts w:hint="eastAsia"/>
        </w:rPr>
        <w:t>2015</w:t>
      </w:r>
      <w:r>
        <w:rPr>
          <w:rFonts w:hint="eastAsia"/>
        </w:rPr>
        <w:t>年</w:t>
      </w:r>
      <w:r>
        <w:rPr>
          <w:rFonts w:hint="eastAsia"/>
        </w:rPr>
        <w:t>3</w:t>
      </w:r>
      <w:r>
        <w:rPr>
          <w:rFonts w:hint="eastAsia"/>
        </w:rPr>
        <w:t>月</w:t>
      </w:r>
      <w:r>
        <w:rPr>
          <w:rFonts w:hint="eastAsia"/>
        </w:rPr>
        <w:t>19</w:t>
      </w:r>
      <w:r>
        <w:rPr>
          <w:rFonts w:hint="eastAsia"/>
        </w:rPr>
        <w:t>日（木）日経朝刊</w:t>
      </w:r>
    </w:p>
    <w:p w:rsidR="009510A6" w:rsidRDefault="009510A6">
      <w:r>
        <w:rPr>
          <w:rFonts w:hint="eastAsia"/>
        </w:rPr>
        <w:t xml:space="preserve">　再エネ家庭負担年</w:t>
      </w:r>
      <w:r>
        <w:rPr>
          <w:rFonts w:hint="eastAsia"/>
        </w:rPr>
        <w:t>5,688</w:t>
      </w:r>
      <w:r>
        <w:rPr>
          <w:rFonts w:hint="eastAsia"/>
        </w:rPr>
        <w:t>円、来年度電気代、年間上乗せ倍増。太陽光発電など再生可能エネルギーの拡大による家計の負担額が標準的な電気使用量の家庭で。太陽光パネルが続々と発電を始めるためで、負担額は今年度の</w:t>
      </w:r>
      <w:r>
        <w:rPr>
          <w:rFonts w:hint="eastAsia"/>
        </w:rPr>
        <w:t>2700</w:t>
      </w:r>
      <w:r>
        <w:rPr>
          <w:rFonts w:hint="eastAsia"/>
        </w:rPr>
        <w:t>円から</w:t>
      </w:r>
      <w:r>
        <w:rPr>
          <w:rFonts w:hint="eastAsia"/>
        </w:rPr>
        <w:t>2</w:t>
      </w:r>
      <w:r>
        <w:rPr>
          <w:rFonts w:hint="eastAsia"/>
        </w:rPr>
        <w:t>倍超に膨らむ。最エネは温暖化対策と脱原発依存で重要性が増しているが、コストの高さと国民負担が課題といえそうだ。</w:t>
      </w:r>
    </w:p>
    <w:p w:rsidR="009510A6" w:rsidRDefault="009510A6">
      <w:r>
        <w:rPr>
          <w:rFonts w:hint="eastAsia"/>
        </w:rPr>
        <w:t xml:space="preserve">　経産省は</w:t>
      </w:r>
      <w:r>
        <w:rPr>
          <w:rFonts w:hint="eastAsia"/>
        </w:rPr>
        <w:t>3</w:t>
      </w:r>
      <w:r>
        <w:rPr>
          <w:rFonts w:hint="eastAsia"/>
        </w:rPr>
        <w:t>月中に再エネの「固定価格買取制度」による</w:t>
      </w:r>
      <w:r>
        <w:rPr>
          <w:rFonts w:hint="eastAsia"/>
        </w:rPr>
        <w:t>15</w:t>
      </w:r>
      <w:r>
        <w:rPr>
          <w:rFonts w:hint="eastAsia"/>
        </w:rPr>
        <w:t>年度の負担額を示す。電力会社は再生エネの購入費を消費者や企業の電気代に上乗せするため、負担増につながる。上乗せ額は今年度、電気の使用量が標準的な家庭で月</w:t>
      </w:r>
      <w:r>
        <w:rPr>
          <w:rFonts w:hint="eastAsia"/>
        </w:rPr>
        <w:t>225</w:t>
      </w:r>
      <w:r>
        <w:rPr>
          <w:rFonts w:hint="eastAsia"/>
        </w:rPr>
        <w:t>円（年</w:t>
      </w:r>
      <w:r>
        <w:rPr>
          <w:rFonts w:hint="eastAsia"/>
        </w:rPr>
        <w:t>2700</w:t>
      </w:r>
      <w:r>
        <w:rPr>
          <w:rFonts w:hint="eastAsia"/>
        </w:rPr>
        <w:t>円）だった。</w:t>
      </w:r>
      <w:r>
        <w:rPr>
          <w:rFonts w:hint="eastAsia"/>
        </w:rPr>
        <w:t>15</w:t>
      </w:r>
      <w:r>
        <w:rPr>
          <w:rFonts w:hint="eastAsia"/>
        </w:rPr>
        <w:t>年度は月</w:t>
      </w:r>
      <w:r>
        <w:rPr>
          <w:rFonts w:hint="eastAsia"/>
        </w:rPr>
        <w:t>474</w:t>
      </w:r>
      <w:r>
        <w:rPr>
          <w:rFonts w:hint="eastAsia"/>
        </w:rPr>
        <w:t>円（年</w:t>
      </w:r>
      <w:r>
        <w:rPr>
          <w:rFonts w:hint="eastAsia"/>
        </w:rPr>
        <w:t>5688</w:t>
      </w:r>
      <w:r>
        <w:rPr>
          <w:rFonts w:hint="eastAsia"/>
        </w:rPr>
        <w:t>円）に拡大する。</w:t>
      </w:r>
      <w:r w:rsidR="009548C4">
        <w:rPr>
          <w:rFonts w:hint="eastAsia"/>
        </w:rPr>
        <w:t>請求は</w:t>
      </w:r>
      <w:r w:rsidR="009548C4">
        <w:rPr>
          <w:rFonts w:hint="eastAsia"/>
        </w:rPr>
        <w:t>5</w:t>
      </w:r>
      <w:r w:rsidR="009548C4">
        <w:rPr>
          <w:rFonts w:hint="eastAsia"/>
        </w:rPr>
        <w:t>月から始まる。再生エネのうち</w:t>
      </w:r>
      <w:r w:rsidR="009548C4">
        <w:rPr>
          <w:rFonts w:hint="eastAsia"/>
        </w:rPr>
        <w:t>9</w:t>
      </w:r>
      <w:r w:rsidR="009548C4">
        <w:rPr>
          <w:rFonts w:hint="eastAsia"/>
        </w:rPr>
        <w:t>割は太陽光だ。再生エネの伸び率が</w:t>
      </w:r>
      <w:r w:rsidR="009548C4">
        <w:rPr>
          <w:rFonts w:hint="eastAsia"/>
        </w:rPr>
        <w:t>7</w:t>
      </w:r>
      <w:r w:rsidR="009548C4">
        <w:rPr>
          <w:rFonts w:hint="eastAsia"/>
        </w:rPr>
        <w:t>割に対し、太陽光は</w:t>
      </w:r>
      <w:r w:rsidR="009548C4">
        <w:rPr>
          <w:rFonts w:hint="eastAsia"/>
        </w:rPr>
        <w:t>3.6</w:t>
      </w:r>
      <w:r w:rsidR="009548C4">
        <w:rPr>
          <w:rFonts w:hint="eastAsia"/>
        </w:rPr>
        <w:t>倍に達する。消費者や企業が負担する総額も</w:t>
      </w:r>
      <w:r w:rsidR="009548C4">
        <w:rPr>
          <w:rFonts w:hint="eastAsia"/>
        </w:rPr>
        <w:t>15</w:t>
      </w:r>
      <w:r w:rsidR="009548C4">
        <w:rPr>
          <w:rFonts w:hint="eastAsia"/>
        </w:rPr>
        <w:t>年度は</w:t>
      </w:r>
      <w:r w:rsidR="009548C4">
        <w:rPr>
          <w:rFonts w:hint="eastAsia"/>
        </w:rPr>
        <w:t>1</w:t>
      </w:r>
      <w:r w:rsidR="009548C4">
        <w:rPr>
          <w:rFonts w:hint="eastAsia"/>
        </w:rPr>
        <w:t>兆</w:t>
      </w:r>
      <w:r w:rsidR="009548C4">
        <w:rPr>
          <w:rFonts w:hint="eastAsia"/>
        </w:rPr>
        <w:t>3222</w:t>
      </w:r>
      <w:r w:rsidR="009548C4">
        <w:rPr>
          <w:rFonts w:hint="eastAsia"/>
        </w:rPr>
        <w:t>億円と、初めて</w:t>
      </w:r>
      <w:r w:rsidR="009548C4">
        <w:rPr>
          <w:rFonts w:hint="eastAsia"/>
        </w:rPr>
        <w:t>1</w:t>
      </w:r>
      <w:r w:rsidR="009548C4">
        <w:rPr>
          <w:rFonts w:hint="eastAsia"/>
        </w:rPr>
        <w:t>兆円を超える。</w:t>
      </w:r>
      <w:r w:rsidR="009548C4">
        <w:rPr>
          <w:rFonts w:hint="eastAsia"/>
        </w:rPr>
        <w:t>14</w:t>
      </w:r>
      <w:r w:rsidR="009548C4">
        <w:rPr>
          <w:rFonts w:hint="eastAsia"/>
        </w:rPr>
        <w:t>年度は国の見積もりを超えて太陽光が拡大し、買取費用が足りなかった。</w:t>
      </w:r>
      <w:r w:rsidR="009548C4">
        <w:rPr>
          <w:rFonts w:hint="eastAsia"/>
        </w:rPr>
        <w:t>15</w:t>
      </w:r>
      <w:r w:rsidR="009548C4">
        <w:rPr>
          <w:rFonts w:hint="eastAsia"/>
        </w:rPr>
        <w:t>年度は</w:t>
      </w:r>
      <w:r w:rsidR="009548C4">
        <w:rPr>
          <w:rFonts w:hint="eastAsia"/>
        </w:rPr>
        <w:t>14</w:t>
      </w:r>
      <w:r w:rsidR="009548C4">
        <w:rPr>
          <w:rFonts w:hint="eastAsia"/>
        </w:rPr>
        <w:t>年度までに不足した</w:t>
      </w:r>
      <w:r w:rsidR="009548C4">
        <w:rPr>
          <w:rFonts w:hint="eastAsia"/>
        </w:rPr>
        <w:t>1664</w:t>
      </w:r>
      <w:r w:rsidR="009548C4">
        <w:rPr>
          <w:rFonts w:hint="eastAsia"/>
        </w:rPr>
        <w:t>億円も電気代に上乗せする。</w:t>
      </w:r>
    </w:p>
    <w:p w:rsidR="009510A6" w:rsidRDefault="009548C4">
      <w:r>
        <w:rPr>
          <w:rFonts w:hint="eastAsia"/>
        </w:rPr>
        <w:t xml:space="preserve">　負担増は</w:t>
      </w:r>
      <w:r>
        <w:rPr>
          <w:rFonts w:hint="eastAsia"/>
        </w:rPr>
        <w:t>16</w:t>
      </w:r>
      <w:r>
        <w:rPr>
          <w:rFonts w:hint="eastAsia"/>
        </w:rPr>
        <w:t>年度以降も止まりそうにない。国が買取制度の対象として認定した太陽光は約</w:t>
      </w:r>
      <w:r>
        <w:rPr>
          <w:rFonts w:hint="eastAsia"/>
        </w:rPr>
        <w:t>7000</w:t>
      </w:r>
      <w:r>
        <w:rPr>
          <w:rFonts w:hint="eastAsia"/>
        </w:rPr>
        <w:t>万ｋｗ。これに対して実際に発電を始めた設備は２割程度だ。政府は設備がフル稼働すると、家庭への電気</w:t>
      </w:r>
      <w:r>
        <w:rPr>
          <w:rFonts w:hint="eastAsia"/>
        </w:rPr>
        <w:lastRenderedPageBreak/>
        <w:t>代への上乗せ額は年</w:t>
      </w:r>
      <w:r>
        <w:rPr>
          <w:rFonts w:hint="eastAsia"/>
        </w:rPr>
        <w:t>1</w:t>
      </w:r>
      <w:r>
        <w:rPr>
          <w:rFonts w:hint="eastAsia"/>
        </w:rPr>
        <w:t>万円を超えると試算。再エネの導入で先行するドイツは</w:t>
      </w:r>
      <w:r>
        <w:rPr>
          <w:rFonts w:hint="eastAsia"/>
        </w:rPr>
        <w:t>2</w:t>
      </w:r>
      <w:r>
        <w:rPr>
          <w:rFonts w:hint="eastAsia"/>
        </w:rPr>
        <w:t>万円を超えたこともある。</w:t>
      </w:r>
    </w:p>
    <w:p w:rsidR="00A26F0B" w:rsidRDefault="009548C4">
      <w:r>
        <w:rPr>
          <w:rFonts w:hint="eastAsia"/>
        </w:rPr>
        <w:t xml:space="preserve">　政府は国民負担を抑えるため、大規模な太陽光の買取価格を下げ続け、優遇制度の見直しに取り組んでいる。今年度は</w:t>
      </w:r>
      <w:r>
        <w:rPr>
          <w:rFonts w:hint="eastAsia"/>
        </w:rPr>
        <w:t>1</w:t>
      </w:r>
      <w:r>
        <w:rPr>
          <w:rFonts w:hint="eastAsia"/>
        </w:rPr>
        <w:t>キロワット時の買取価格が</w:t>
      </w:r>
      <w:r>
        <w:rPr>
          <w:rFonts w:hint="eastAsia"/>
        </w:rPr>
        <w:t>32</w:t>
      </w:r>
      <w:r>
        <w:rPr>
          <w:rFonts w:hint="eastAsia"/>
        </w:rPr>
        <w:t>円だったが、</w:t>
      </w:r>
      <w:r>
        <w:rPr>
          <w:rFonts w:hint="eastAsia"/>
        </w:rPr>
        <w:t>4</w:t>
      </w:r>
      <w:r>
        <w:rPr>
          <w:rFonts w:hint="eastAsia"/>
        </w:rPr>
        <w:t>月から</w:t>
      </w:r>
      <w:r>
        <w:rPr>
          <w:rFonts w:hint="eastAsia"/>
        </w:rPr>
        <w:t>29</w:t>
      </w:r>
      <w:r>
        <w:rPr>
          <w:rFonts w:hint="eastAsia"/>
        </w:rPr>
        <w:t>円、</w:t>
      </w:r>
      <w:r>
        <w:rPr>
          <w:rFonts w:hint="eastAsia"/>
        </w:rPr>
        <w:t>7</w:t>
      </w:r>
      <w:r>
        <w:rPr>
          <w:rFonts w:hint="eastAsia"/>
        </w:rPr>
        <w:t>月から</w:t>
      </w:r>
      <w:r>
        <w:rPr>
          <w:rFonts w:hint="eastAsia"/>
        </w:rPr>
        <w:t>27</w:t>
      </w:r>
      <w:r>
        <w:rPr>
          <w:rFonts w:hint="eastAsia"/>
        </w:rPr>
        <w:t>円に下げる。</w:t>
      </w:r>
      <w:r w:rsidR="00A26F0B">
        <w:rPr>
          <w:rFonts w:hint="eastAsia"/>
        </w:rPr>
        <w:t>それでそれでも買取価格が高かった時期に認定を受けた太陽光が動き出すことで、負担増は止まらない構図だ。</w:t>
      </w:r>
    </w:p>
    <w:p w:rsidR="00A26F0B" w:rsidRDefault="00A26F0B">
      <w:r>
        <w:rPr>
          <w:rFonts w:hint="eastAsia"/>
        </w:rPr>
        <w:t xml:space="preserve">　再エネは水力を含めても</w:t>
      </w:r>
      <w:r>
        <w:rPr>
          <w:rFonts w:hint="eastAsia"/>
        </w:rPr>
        <w:t>10</w:t>
      </w:r>
      <w:r>
        <w:rPr>
          <w:rFonts w:hint="eastAsia"/>
        </w:rPr>
        <w:t>％強にとどまる。政府は夏までに決める将来の最適な電源構成で</w:t>
      </w:r>
      <w:r>
        <w:rPr>
          <w:rFonts w:hint="eastAsia"/>
        </w:rPr>
        <w:t>20</w:t>
      </w:r>
      <w:r>
        <w:rPr>
          <w:rFonts w:hint="eastAsia"/>
        </w:rPr>
        <w:t>％超まで高める考えだ。だが、負担増を抑える具体策は手付かずのままだ。経済界かあは、電気代への上乗せ負担が増えることで、企業の海外流出が進むとの批判も上がっている。</w:t>
      </w:r>
    </w:p>
    <w:p w:rsidR="00A26F0B" w:rsidRDefault="00A26F0B"/>
    <w:p w:rsidR="004E3FEE" w:rsidRDefault="004E3FEE">
      <w:r>
        <w:rPr>
          <w:rFonts w:hint="eastAsia"/>
        </w:rPr>
        <w:t xml:space="preserve">　以上の記事をあたかも受けるようにして</w:t>
      </w:r>
      <w:r>
        <w:rPr>
          <w:rFonts w:hint="eastAsia"/>
        </w:rPr>
        <w:t>31</w:t>
      </w:r>
      <w:r>
        <w:rPr>
          <w:rFonts w:hint="eastAsia"/>
        </w:rPr>
        <w:t>面に慶応大学准教授の過大な省エネは国民負担という珍説を展開しながら、次のように結論づけている。</w:t>
      </w:r>
    </w:p>
    <w:p w:rsidR="004E3FEE" w:rsidRDefault="004E3FEE">
      <w:r>
        <w:rPr>
          <w:rFonts w:hint="eastAsia"/>
        </w:rPr>
        <w:t xml:space="preserve">　「再エネは系統対策コストを含まずとも、経済性のある事業は限られ、ほとんどは政策的支援なしに成り立たない。再エネの固定価格買取制度（</w:t>
      </w:r>
      <w:r>
        <w:rPr>
          <w:rFonts w:hint="eastAsia"/>
        </w:rPr>
        <w:t>FIT</w:t>
      </w:r>
      <w:r>
        <w:rPr>
          <w:rFonts w:hint="eastAsia"/>
        </w:rPr>
        <w:t>）による賦課金総額は</w:t>
      </w:r>
      <w:r>
        <w:rPr>
          <w:rFonts w:hint="eastAsia"/>
        </w:rPr>
        <w:t>15</w:t>
      </w:r>
      <w:r>
        <w:rPr>
          <w:rFonts w:hint="eastAsia"/>
        </w:rPr>
        <w:t>年度に</w:t>
      </w:r>
      <w:r>
        <w:rPr>
          <w:rFonts w:hint="eastAsia"/>
        </w:rPr>
        <w:t>1</w:t>
      </w:r>
      <w:r>
        <w:rPr>
          <w:rFonts w:hint="eastAsia"/>
        </w:rPr>
        <w:t>兆円を超えると言われるほど膨大となった。一部が期待した</w:t>
      </w:r>
      <w:r w:rsidR="0013029D">
        <w:rPr>
          <w:rFonts w:hint="eastAsia"/>
        </w:rPr>
        <w:t>経済</w:t>
      </w:r>
      <w:r>
        <w:rPr>
          <w:rFonts w:hint="eastAsia"/>
        </w:rPr>
        <w:t>効果も無残なものである。導入前には</w:t>
      </w:r>
      <w:r>
        <w:rPr>
          <w:rFonts w:hint="eastAsia"/>
        </w:rPr>
        <w:t>30</w:t>
      </w:r>
      <w:r>
        <w:rPr>
          <w:rFonts w:hint="eastAsia"/>
        </w:rPr>
        <w:t>％程度だった太陽電池の輸入シェアは、一気に</w:t>
      </w:r>
      <w:r>
        <w:rPr>
          <w:rFonts w:hint="eastAsia"/>
        </w:rPr>
        <w:t>80</w:t>
      </w:r>
      <w:r>
        <w:rPr>
          <w:rFonts w:hint="eastAsia"/>
        </w:rPr>
        <w:t>％近くまで上昇した。</w:t>
      </w:r>
    </w:p>
    <w:p w:rsidR="004E3FEE" w:rsidRDefault="004E3FEE">
      <w:r>
        <w:rPr>
          <w:rFonts w:hint="eastAsia"/>
        </w:rPr>
        <w:t xml:space="preserve">　</w:t>
      </w:r>
      <w:r>
        <w:rPr>
          <w:rFonts w:hint="eastAsia"/>
        </w:rPr>
        <w:t>FIT</w:t>
      </w:r>
      <w:r>
        <w:rPr>
          <w:rFonts w:hint="eastAsia"/>
        </w:rPr>
        <w:t>は買取価格を固定してしまうことで企業の競争を阻害し、価格定価を阻む引力にすらなる。価格上昇を抑制するため</w:t>
      </w:r>
      <w:r>
        <w:rPr>
          <w:rFonts w:hint="eastAsia"/>
        </w:rPr>
        <w:t>FIT</w:t>
      </w:r>
      <w:r>
        <w:rPr>
          <w:rFonts w:hint="eastAsia"/>
        </w:rPr>
        <w:t>からの出口戦略の構築を急ぎ、再エネの目標値は</w:t>
      </w:r>
      <w:r>
        <w:rPr>
          <w:rFonts w:hint="eastAsia"/>
        </w:rPr>
        <w:t>20</w:t>
      </w:r>
      <w:r>
        <w:rPr>
          <w:rFonts w:hint="eastAsia"/>
        </w:rPr>
        <w:t>％程度ほどまでとして中長期的に整備していくことが現実的であろう。</w:t>
      </w:r>
    </w:p>
    <w:p w:rsidR="004E3FEE" w:rsidRPr="004E3FEE" w:rsidRDefault="004E3FEE">
      <w:r>
        <w:rPr>
          <w:rFonts w:hint="eastAsia"/>
        </w:rPr>
        <w:t xml:space="preserve">　エネルギー安全保障と低炭素、そして経済成長と両立する電力需要に対応できるベースロード電源として</w:t>
      </w:r>
      <w:r w:rsidR="00CD224E">
        <w:rPr>
          <w:rFonts w:hint="eastAsia"/>
        </w:rPr>
        <w:t>、原発の役割は</w:t>
      </w:r>
      <w:r w:rsidR="0013029D">
        <w:rPr>
          <w:rFonts w:hint="eastAsia"/>
        </w:rPr>
        <w:t>依然として</w:t>
      </w:r>
      <w:r w:rsidR="00CD224E">
        <w:rPr>
          <w:rFonts w:hint="eastAsia"/>
        </w:rPr>
        <w:t>大きい。安全性と効率性の向上のため、原発のリプレイスも将来の選択肢である。原子力は</w:t>
      </w:r>
      <w:r w:rsidR="00CD224E">
        <w:rPr>
          <w:rFonts w:hint="eastAsia"/>
        </w:rPr>
        <w:t>20</w:t>
      </w:r>
      <w:r w:rsidR="00CD224E">
        <w:rPr>
          <w:rFonts w:hint="eastAsia"/>
        </w:rPr>
        <w:t>％以上を目標とすべきである。残りは石炭と天然ガスの間の民間企業による選択である。原子力と再エネの適切なシェアの維持は、自由会夜価格上昇リスクの抑制のためにも有益である。」と。</w:t>
      </w:r>
    </w:p>
    <w:p w:rsidR="004E3FEE" w:rsidRPr="009510A6" w:rsidRDefault="004E3FEE"/>
    <w:p w:rsidR="00215482" w:rsidRDefault="00215482">
      <w:r>
        <w:rPr>
          <w:rFonts w:hint="eastAsia"/>
        </w:rPr>
        <w:t>2015</w:t>
      </w:r>
      <w:r>
        <w:rPr>
          <w:rFonts w:hint="eastAsia"/>
        </w:rPr>
        <w:t>年</w:t>
      </w:r>
      <w:r>
        <w:rPr>
          <w:rFonts w:hint="eastAsia"/>
        </w:rPr>
        <w:t>3</w:t>
      </w:r>
      <w:r>
        <w:rPr>
          <w:rFonts w:hint="eastAsia"/>
        </w:rPr>
        <w:t>月</w:t>
      </w:r>
      <w:r>
        <w:rPr>
          <w:rFonts w:hint="eastAsia"/>
        </w:rPr>
        <w:t>17</w:t>
      </w:r>
      <w:r>
        <w:rPr>
          <w:rFonts w:hint="eastAsia"/>
        </w:rPr>
        <w:t>日（火）</w:t>
      </w:r>
    </w:p>
    <w:p w:rsidR="00215482" w:rsidRDefault="00215482">
      <w:r>
        <w:rPr>
          <w:rFonts w:hint="eastAsia"/>
        </w:rPr>
        <w:t xml:space="preserve">　美浜</w:t>
      </w:r>
      <w:r>
        <w:rPr>
          <w:rFonts w:hint="eastAsia"/>
        </w:rPr>
        <w:t>3</w:t>
      </w:r>
      <w:r>
        <w:rPr>
          <w:rFonts w:hint="eastAsia"/>
        </w:rPr>
        <w:t>号機と高浜</w:t>
      </w:r>
      <w:r>
        <w:rPr>
          <w:rFonts w:hint="eastAsia"/>
        </w:rPr>
        <w:t>1,2</w:t>
      </w:r>
      <w:r>
        <w:rPr>
          <w:rFonts w:hint="eastAsia"/>
        </w:rPr>
        <w:t>号機の再稼働、関電今日申請。美浜は運転開始から</w:t>
      </w:r>
      <w:r>
        <w:rPr>
          <w:rFonts w:hint="eastAsia"/>
        </w:rPr>
        <w:t>38</w:t>
      </w:r>
      <w:r>
        <w:rPr>
          <w:rFonts w:hint="eastAsia"/>
        </w:rPr>
        <w:t>年、高浜は</w:t>
      </w:r>
      <w:r>
        <w:rPr>
          <w:rFonts w:hint="eastAsia"/>
        </w:rPr>
        <w:t>39</w:t>
      </w:r>
      <w:r>
        <w:rPr>
          <w:rFonts w:hint="eastAsia"/>
        </w:rPr>
        <w:t>年以上たつ。最長</w:t>
      </w:r>
      <w:r>
        <w:rPr>
          <w:rFonts w:hint="eastAsia"/>
        </w:rPr>
        <w:t>60</w:t>
      </w:r>
      <w:r>
        <w:rPr>
          <w:rFonts w:hint="eastAsia"/>
        </w:rPr>
        <w:t>年まで延長する申請を出す。</w:t>
      </w:r>
    </w:p>
    <w:p w:rsidR="00215482" w:rsidRDefault="00215482"/>
    <w:p w:rsidR="00215482" w:rsidRDefault="00215482">
      <w:r>
        <w:rPr>
          <w:rFonts w:hint="eastAsia"/>
        </w:rPr>
        <w:t xml:space="preserve">　原発保険、安全なら安く。原子力安全推進協会（</w:t>
      </w:r>
      <w:r>
        <w:rPr>
          <w:rFonts w:hint="eastAsia"/>
        </w:rPr>
        <w:t>JANSI</w:t>
      </w:r>
      <w:r>
        <w:rPr>
          <w:rFonts w:hint="eastAsia"/>
        </w:rPr>
        <w:t>）は</w:t>
      </w:r>
      <w:r w:rsidR="001C11FB">
        <w:rPr>
          <w:rFonts w:hint="eastAsia"/>
        </w:rPr>
        <w:t>運転中のトラブル発生頻度や作業員の放射線への被ばく線量など個々の原発ごとに調べ、</w:t>
      </w:r>
      <w:r w:rsidR="001C11FB">
        <w:rPr>
          <w:rFonts w:hint="eastAsia"/>
        </w:rPr>
        <w:t>A</w:t>
      </w:r>
      <w:r w:rsidR="001C11FB">
        <w:rPr>
          <w:rFonts w:hint="eastAsia"/>
        </w:rPr>
        <w:t>～</w:t>
      </w:r>
      <w:r w:rsidR="001C11FB">
        <w:rPr>
          <w:rFonts w:hint="eastAsia"/>
        </w:rPr>
        <w:t>E</w:t>
      </w:r>
      <w:r w:rsidR="001C11FB">
        <w:rPr>
          <w:rFonts w:hint="eastAsia"/>
        </w:rPr>
        <w:t>の</w:t>
      </w:r>
      <w:r w:rsidR="001C11FB">
        <w:rPr>
          <w:rFonts w:hint="eastAsia"/>
        </w:rPr>
        <w:t>5</w:t>
      </w:r>
      <w:r w:rsidR="001C11FB">
        <w:rPr>
          <w:rFonts w:hint="eastAsia"/>
        </w:rPr>
        <w:t>段階で安全性をランクづけする。現在、最大で</w:t>
      </w:r>
      <w:r w:rsidR="001C11FB">
        <w:rPr>
          <w:rFonts w:hint="eastAsia"/>
        </w:rPr>
        <w:t>1900</w:t>
      </w:r>
      <w:r w:rsidR="001C11FB">
        <w:rPr>
          <w:rFonts w:hint="eastAsia"/>
        </w:rPr>
        <w:t>億円の保険金を受けられる「日本原子力保険プール」が保険を引き受けている。安全性</w:t>
      </w:r>
      <w:r w:rsidR="0013029D">
        <w:rPr>
          <w:rFonts w:hint="eastAsia"/>
        </w:rPr>
        <w:t>が</w:t>
      </w:r>
      <w:r w:rsidR="001C11FB">
        <w:rPr>
          <w:rFonts w:hint="eastAsia"/>
        </w:rPr>
        <w:t>高いほど安い保険料で損害保険が受けられるようにする。将来は発電所の運営体制や安全システムも</w:t>
      </w:r>
      <w:r w:rsidR="001C11FB">
        <w:rPr>
          <w:rFonts w:hint="eastAsia"/>
        </w:rPr>
        <w:t>JANSI</w:t>
      </w:r>
      <w:r w:rsidR="001C11FB">
        <w:rPr>
          <w:rFonts w:hint="eastAsia"/>
        </w:rPr>
        <w:t>が独自に点検し、保険料に反映させる予定。</w:t>
      </w:r>
    </w:p>
    <w:p w:rsidR="00215482" w:rsidRDefault="00215482"/>
    <w:p w:rsidR="00DA2355" w:rsidRDefault="00DA2355">
      <w:r>
        <w:rPr>
          <w:rFonts w:hint="eastAsia"/>
        </w:rPr>
        <w:t>2015</w:t>
      </w:r>
      <w:r>
        <w:rPr>
          <w:rFonts w:hint="eastAsia"/>
        </w:rPr>
        <w:t>年</w:t>
      </w:r>
      <w:r>
        <w:rPr>
          <w:rFonts w:hint="eastAsia"/>
        </w:rPr>
        <w:t>3</w:t>
      </w:r>
      <w:r>
        <w:rPr>
          <w:rFonts w:hint="eastAsia"/>
        </w:rPr>
        <w:t>月</w:t>
      </w:r>
      <w:r>
        <w:rPr>
          <w:rFonts w:hint="eastAsia"/>
        </w:rPr>
        <w:t>14</w:t>
      </w:r>
      <w:r>
        <w:rPr>
          <w:rFonts w:hint="eastAsia"/>
        </w:rPr>
        <w:t>日（土）</w:t>
      </w:r>
    </w:p>
    <w:p w:rsidR="007270AD" w:rsidRPr="0013029D" w:rsidRDefault="007270AD" w:rsidP="0013029D">
      <w:pPr>
        <w:widowControl/>
        <w:shd w:val="clear" w:color="auto" w:fill="FFFFFF"/>
        <w:spacing w:line="600" w:lineRule="atLeast"/>
        <w:rPr>
          <w:rFonts w:ascii="inherit" w:eastAsia="ＭＳ 明朝" w:hAnsi="inherit" w:cs="メイリオ" w:hint="eastAsia"/>
          <w:bCs/>
          <w:color w:val="222222"/>
          <w:kern w:val="0"/>
          <w:szCs w:val="32"/>
        </w:rPr>
      </w:pPr>
      <w:r w:rsidRPr="00C80564">
        <w:rPr>
          <w:rFonts w:ascii="inherit" w:eastAsia="ＭＳ 明朝" w:hAnsi="inherit" w:cs="メイリオ"/>
          <w:bCs/>
          <w:color w:val="222222"/>
          <w:kern w:val="0"/>
          <w:szCs w:val="32"/>
        </w:rPr>
        <w:t>「投資対象にしない」</w:t>
      </w:r>
      <w:r w:rsidRPr="00C80564">
        <w:rPr>
          <w:rFonts w:ascii="inherit" w:eastAsia="ＭＳ 明朝" w:hAnsi="inherit" w:cs="メイリオ"/>
          <w:bCs/>
          <w:color w:val="222222"/>
          <w:kern w:val="0"/>
          <w:szCs w:val="32"/>
        </w:rPr>
        <w:t xml:space="preserve"> </w:t>
      </w:r>
      <w:r w:rsidRPr="00C80564">
        <w:rPr>
          <w:rFonts w:ascii="inherit" w:eastAsia="ＭＳ 明朝" w:hAnsi="inherit" w:cs="メイリオ"/>
          <w:bCs/>
          <w:color w:val="222222"/>
          <w:kern w:val="0"/>
          <w:szCs w:val="32"/>
        </w:rPr>
        <w:t>世界銀行が突きつけた原発への</w:t>
      </w:r>
      <w:r w:rsidRPr="00C80564">
        <w:rPr>
          <w:rFonts w:ascii="inherit" w:eastAsia="ＭＳ 明朝" w:hAnsi="inherit" w:cs="メイリオ"/>
          <w:bCs/>
          <w:color w:val="222222"/>
          <w:kern w:val="0"/>
          <w:szCs w:val="32"/>
        </w:rPr>
        <w:t>“</w:t>
      </w:r>
      <w:r w:rsidRPr="00C80564">
        <w:rPr>
          <w:rFonts w:ascii="inherit" w:eastAsia="ＭＳ 明朝" w:hAnsi="inherit" w:cs="メイリオ"/>
          <w:bCs/>
          <w:color w:val="222222"/>
          <w:kern w:val="0"/>
          <w:szCs w:val="32"/>
        </w:rPr>
        <w:t>絶縁状</w:t>
      </w:r>
      <w:r w:rsidRPr="00C80564">
        <w:rPr>
          <w:rFonts w:ascii="inherit" w:eastAsia="ＭＳ 明朝" w:hAnsi="inherit" w:cs="メイリオ"/>
          <w:bCs/>
          <w:color w:val="222222"/>
          <w:kern w:val="0"/>
          <w:szCs w:val="32"/>
        </w:rPr>
        <w:t xml:space="preserve">” </w:t>
      </w:r>
    </w:p>
    <w:p w:rsidR="007270AD" w:rsidRPr="00C80564" w:rsidRDefault="005C3716" w:rsidP="007270AD">
      <w:pPr>
        <w:widowControl/>
        <w:shd w:val="clear" w:color="auto" w:fill="FFFFFF"/>
        <w:spacing w:line="240" w:lineRule="atLeast"/>
        <w:rPr>
          <w:rFonts w:ascii="ＭＳ 明朝" w:eastAsia="ＭＳ 明朝" w:hAnsi="メイリオ" w:cs="メイリオ"/>
          <w:kern w:val="0"/>
          <w:szCs w:val="20"/>
        </w:rPr>
      </w:pPr>
      <w:hyperlink r:id="rId137" w:history="1">
        <w:r w:rsidR="007270AD" w:rsidRPr="00C80564">
          <w:rPr>
            <w:rFonts w:ascii="ＭＳ 明朝" w:eastAsia="ＭＳ 明朝" w:hAnsi="メイリオ" w:cs="メイリオ" w:hint="eastAsia"/>
            <w:kern w:val="0"/>
            <w:szCs w:val="20"/>
          </w:rPr>
          <w:t>会見したキム世界銀行総裁（Ｃ）日刊ゲンダイ</w:t>
        </w:r>
      </w:hyperlink>
    </w:p>
    <w:p w:rsidR="007270AD" w:rsidRPr="007270AD" w:rsidRDefault="007270AD" w:rsidP="007270AD">
      <w:pPr>
        <w:widowControl/>
        <w:shd w:val="clear" w:color="auto" w:fill="FFFFFF"/>
        <w:spacing w:line="240" w:lineRule="atLeast"/>
        <w:rPr>
          <w:rFonts w:ascii="ＭＳ 明朝" w:eastAsia="ＭＳ 明朝" w:hAnsi="メイリオ" w:cs="メイリオ"/>
          <w:kern w:val="0"/>
          <w:szCs w:val="24"/>
        </w:rPr>
      </w:pPr>
      <w:r w:rsidRPr="00C80564">
        <w:rPr>
          <w:rFonts w:ascii="ＭＳ 明朝" w:eastAsia="ＭＳ 明朝" w:hAnsi="メイリオ" w:cs="メイリオ" w:hint="eastAsia"/>
          <w:kern w:val="0"/>
          <w:szCs w:val="24"/>
        </w:rPr>
        <w:lastRenderedPageBreak/>
        <w:t xml:space="preserve">　国連防災世界会議に出席するため来日した世界銀行のキム総裁が</w:t>
      </w:r>
      <w:r w:rsidRPr="007270AD">
        <w:rPr>
          <w:rFonts w:ascii="ＭＳ 明朝" w:eastAsia="ＭＳ 明朝" w:hAnsi="メイリオ" w:cs="メイリオ" w:hint="eastAsia"/>
          <w:kern w:val="0"/>
          <w:szCs w:val="24"/>
        </w:rPr>
        <w:t>13</w:t>
      </w:r>
      <w:r w:rsidRPr="00C80564">
        <w:rPr>
          <w:rFonts w:ascii="ＭＳ 明朝" w:eastAsia="ＭＳ 明朝" w:hAnsi="メイリオ" w:cs="メイリオ" w:hint="eastAsia"/>
          <w:kern w:val="0"/>
          <w:szCs w:val="24"/>
        </w:rPr>
        <w:t>日、外国特派員協会で会見を開き、反原発の姿勢を鮮明にした。</w:t>
      </w:r>
    </w:p>
    <w:p w:rsidR="007270AD" w:rsidRPr="007270AD" w:rsidRDefault="007270AD" w:rsidP="007270AD">
      <w:pPr>
        <w:widowControl/>
        <w:shd w:val="clear" w:color="auto" w:fill="FFFFFF"/>
        <w:spacing w:line="240" w:lineRule="atLeast"/>
        <w:ind w:firstLineChars="100" w:firstLine="210"/>
        <w:rPr>
          <w:rFonts w:ascii="ＭＳ 明朝" w:eastAsia="ＭＳ 明朝" w:hAnsi="メイリオ" w:cs="メイリオ"/>
          <w:kern w:val="0"/>
          <w:szCs w:val="24"/>
        </w:rPr>
      </w:pPr>
      <w:r w:rsidRPr="00C80564">
        <w:rPr>
          <w:rFonts w:ascii="ＭＳ 明朝" w:eastAsia="ＭＳ 明朝" w:hAnsi="メイリオ" w:cs="メイリオ" w:hint="eastAsia"/>
          <w:kern w:val="0"/>
          <w:szCs w:val="24"/>
        </w:rPr>
        <w:t>「難しい問題だが、原発はリスクが未知数なため、世銀は投資の対象にはしない。炭素税導入で、火力発電によるＣＯ２排出量を抑えると同時に、地熱、水力などのクリーンエネルギーへの投資を拡大するべきと考えている」</w:t>
      </w:r>
    </w:p>
    <w:p w:rsidR="007270AD" w:rsidRPr="007270AD" w:rsidRDefault="007270AD" w:rsidP="007270AD">
      <w:pPr>
        <w:widowControl/>
        <w:shd w:val="clear" w:color="auto" w:fill="FFFFFF"/>
        <w:spacing w:line="240" w:lineRule="atLeast"/>
        <w:ind w:firstLineChars="100" w:firstLine="210"/>
        <w:rPr>
          <w:rFonts w:ascii="ＭＳ 明朝" w:eastAsia="ＭＳ 明朝" w:hAnsi="メイリオ" w:cs="メイリオ"/>
          <w:kern w:val="0"/>
          <w:szCs w:val="24"/>
        </w:rPr>
      </w:pPr>
      <w:r w:rsidRPr="00C80564">
        <w:rPr>
          <w:rFonts w:ascii="ＭＳ 明朝" w:eastAsia="ＭＳ 明朝" w:hAnsi="メイリオ" w:cs="メイリオ" w:hint="eastAsia"/>
          <w:kern w:val="0"/>
          <w:szCs w:val="24"/>
        </w:rPr>
        <w:t>キム総裁は９日にもワシントン市内で原発の危険性に関し、懸念を表明。福島原発事故について、「フクシマの技術は最先端ではなかった。新しい技術で本当に安全な原発ができるのか。核廃棄物の貯蔵や取り扱いを安全にできるのか。その証拠を示せなければ国民の納得を得るのは難しい」と語り、原発の安全性を強調し、再稼働に突き進もうとしている安倍政権を批判した。</w:t>
      </w:r>
    </w:p>
    <w:p w:rsidR="007270AD" w:rsidRPr="00C80564" w:rsidRDefault="007270AD" w:rsidP="007270AD">
      <w:pPr>
        <w:widowControl/>
        <w:shd w:val="clear" w:color="auto" w:fill="FFFFFF"/>
        <w:spacing w:line="240" w:lineRule="atLeast"/>
        <w:rPr>
          <w:rFonts w:ascii="ＭＳ 明朝" w:eastAsia="ＭＳ 明朝" w:hAnsi="メイリオ" w:cs="メイリオ"/>
          <w:kern w:val="0"/>
          <w:szCs w:val="20"/>
        </w:rPr>
      </w:pPr>
      <w:r w:rsidRPr="00C80564">
        <w:rPr>
          <w:rFonts w:ascii="ＭＳ 明朝" w:eastAsia="ＭＳ 明朝" w:hAnsi="メイリオ" w:cs="メイリオ" w:hint="eastAsia"/>
          <w:kern w:val="0"/>
          <w:szCs w:val="24"/>
        </w:rPr>
        <w:t>■原発向け融資は控えたまま</w:t>
      </w:r>
    </w:p>
    <w:p w:rsidR="007270AD" w:rsidRPr="007270AD" w:rsidRDefault="007270AD" w:rsidP="007270AD">
      <w:pPr>
        <w:spacing w:line="240" w:lineRule="atLeast"/>
        <w:ind w:firstLineChars="100" w:firstLine="210"/>
        <w:rPr>
          <w:rStyle w:val="fs-161"/>
          <w:rFonts w:ascii="ＭＳ 明朝" w:eastAsia="ＭＳ 明朝" w:hAnsi="メイリオ" w:cs="メイリオ"/>
          <w:sz w:val="21"/>
        </w:rPr>
      </w:pPr>
      <w:r w:rsidRPr="007270AD">
        <w:rPr>
          <w:rStyle w:val="fs-161"/>
          <w:rFonts w:ascii="ＭＳ 明朝" w:eastAsia="ＭＳ 明朝" w:hAnsi="メイリオ" w:cs="メイリオ" w:hint="eastAsia"/>
          <w:sz w:val="21"/>
        </w:rPr>
        <w:t>途上国が原発を建設する場合、先進国の企業がセールスをかけ、発注する国は受注した企業などからの資金を受けて建設する。その後、発電所の電気料金の収入で債務を返済していくケースが一般的だ。受注者の多くは米国、ロシア、中国、韓国などの企業だが、もちろん日本も名を連ねている。昨年４月にはトルコ、ＵＡＥへの原発輸出を可能にする原子力協定が参院本会議で承認され、安倍首相がセールスに意欲満々なのは周知の通りだ。</w:t>
      </w:r>
    </w:p>
    <w:p w:rsidR="007270AD" w:rsidRPr="007270AD" w:rsidRDefault="007270AD" w:rsidP="007270AD">
      <w:pPr>
        <w:spacing w:line="240" w:lineRule="atLeast"/>
        <w:ind w:firstLineChars="100" w:firstLine="210"/>
        <w:rPr>
          <w:rFonts w:ascii="ＭＳ 明朝" w:eastAsia="ＭＳ 明朝"/>
        </w:rPr>
      </w:pPr>
      <w:r w:rsidRPr="007270AD">
        <w:rPr>
          <w:rStyle w:val="fs-161"/>
          <w:rFonts w:ascii="ＭＳ 明朝" w:eastAsia="ＭＳ 明朝" w:hAnsi="メイリオ" w:cs="メイリオ" w:hint="eastAsia"/>
          <w:sz w:val="21"/>
        </w:rPr>
        <w:t>ところが、世銀は1959年にイタリアの原発施設に4000万ドル貸し付けて以来、原発向けの融資は控えている。この日のキム総裁の発言は縁切り宣言みたいなものだ。今や反原発が世界の潮流であることを国民も知るべきだ。</w:t>
      </w:r>
    </w:p>
    <w:p w:rsidR="007270AD" w:rsidRDefault="007270AD"/>
    <w:p w:rsidR="009A2CED" w:rsidRDefault="009A2CED">
      <w:r>
        <w:rPr>
          <w:rFonts w:hint="eastAsia"/>
        </w:rPr>
        <w:t>2015</w:t>
      </w:r>
      <w:r>
        <w:rPr>
          <w:rFonts w:hint="eastAsia"/>
        </w:rPr>
        <w:t>年</w:t>
      </w:r>
      <w:r>
        <w:rPr>
          <w:rFonts w:hint="eastAsia"/>
        </w:rPr>
        <w:t>3</w:t>
      </w:r>
      <w:r>
        <w:rPr>
          <w:rFonts w:hint="eastAsia"/>
        </w:rPr>
        <w:t>月</w:t>
      </w:r>
      <w:r>
        <w:rPr>
          <w:rFonts w:hint="eastAsia"/>
        </w:rPr>
        <w:t>13</w:t>
      </w:r>
      <w:r>
        <w:rPr>
          <w:rFonts w:hint="eastAsia"/>
        </w:rPr>
        <w:t>日（金）</w:t>
      </w:r>
    </w:p>
    <w:p w:rsidR="008F200D" w:rsidRDefault="009A2CED">
      <w:r>
        <w:rPr>
          <w:rFonts w:hint="eastAsia"/>
        </w:rPr>
        <w:t xml:space="preserve">　</w:t>
      </w:r>
      <w:r w:rsidR="008F200D">
        <w:rPr>
          <w:rFonts w:hint="eastAsia"/>
        </w:rPr>
        <w:t>５基廃炉、来週にも決定。電力４社は老朽原発５基の廃炉を</w:t>
      </w:r>
      <w:r w:rsidR="008F200D">
        <w:rPr>
          <w:rFonts w:hint="eastAsia"/>
        </w:rPr>
        <w:t>18</w:t>
      </w:r>
      <w:r w:rsidR="008F200D">
        <w:rPr>
          <w:rFonts w:hint="eastAsia"/>
        </w:rPr>
        <w:t>日にも正式決定する。敦賀１号機、美浜</w:t>
      </w:r>
      <w:r w:rsidR="008F200D">
        <w:rPr>
          <w:rFonts w:hint="eastAsia"/>
        </w:rPr>
        <w:t>1,2</w:t>
      </w:r>
      <w:r w:rsidR="008F200D">
        <w:rPr>
          <w:rFonts w:hint="eastAsia"/>
        </w:rPr>
        <w:t>号機、島根１号機、玄海</w:t>
      </w:r>
      <w:r w:rsidR="008F200D">
        <w:rPr>
          <w:rFonts w:hint="eastAsia"/>
        </w:rPr>
        <w:t>2</w:t>
      </w:r>
      <w:r w:rsidR="008F200D">
        <w:rPr>
          <w:rFonts w:hint="eastAsia"/>
        </w:rPr>
        <w:t>号機だ。</w:t>
      </w:r>
    </w:p>
    <w:p w:rsidR="008F200D" w:rsidRDefault="008F200D"/>
    <w:p w:rsidR="009A2CED" w:rsidRDefault="009A2CED" w:rsidP="008F200D">
      <w:pPr>
        <w:ind w:firstLineChars="100" w:firstLine="210"/>
      </w:pPr>
      <w:r>
        <w:rPr>
          <w:rFonts w:hint="eastAsia"/>
        </w:rPr>
        <w:t>東電、電気と携帯セット割引を</w:t>
      </w:r>
      <w:r>
        <w:rPr>
          <w:rFonts w:hint="eastAsia"/>
        </w:rPr>
        <w:t>2016</w:t>
      </w:r>
      <w:r>
        <w:rPr>
          <w:rFonts w:hint="eastAsia"/>
        </w:rPr>
        <w:t>年度より実施予定。ドコモなどと交渉。コンビニで使える「共通ポイント」の導入も検討する。</w:t>
      </w:r>
      <w:r>
        <w:rPr>
          <w:rFonts w:hint="eastAsia"/>
        </w:rPr>
        <w:t>2700</w:t>
      </w:r>
      <w:r>
        <w:rPr>
          <w:rFonts w:hint="eastAsia"/>
        </w:rPr>
        <w:t>万件の小口契約を維持する狙いがある。</w:t>
      </w:r>
    </w:p>
    <w:p w:rsidR="009A2CED" w:rsidRDefault="009A2CED"/>
    <w:p w:rsidR="008F200D" w:rsidRDefault="008F200D">
      <w:r>
        <w:rPr>
          <w:rFonts w:hint="eastAsia"/>
        </w:rPr>
        <w:t xml:space="preserve">　三菱重工が送電のワイヤレス実験に成功、</w:t>
      </w:r>
      <w:r>
        <w:rPr>
          <w:rFonts w:hint="eastAsia"/>
        </w:rPr>
        <w:t>10</w:t>
      </w:r>
      <w:r>
        <w:rPr>
          <w:rFonts w:hint="eastAsia"/>
        </w:rPr>
        <w:t>キロワットの電力をマイクロ波に変換し、</w:t>
      </w:r>
      <w:r>
        <w:rPr>
          <w:rFonts w:hint="eastAsia"/>
        </w:rPr>
        <w:t>500</w:t>
      </w:r>
      <w:r>
        <w:rPr>
          <w:rFonts w:hint="eastAsia"/>
        </w:rPr>
        <w:t>メートル先に届けることができた。洋上風力発電や宇宙太陽光発電への一歩していも期待が広がる。実用化にはコストを半分程度にする必要がある。経産省などは</w:t>
      </w:r>
      <w:r>
        <w:rPr>
          <w:rFonts w:hint="eastAsia"/>
        </w:rPr>
        <w:t>2030</w:t>
      </w:r>
      <w:r>
        <w:rPr>
          <w:rFonts w:hint="eastAsia"/>
        </w:rPr>
        <w:t>年代後半までに宇宙空間での実験をめざす。米中でも研究開発されているが日本が大きく先行している。</w:t>
      </w:r>
    </w:p>
    <w:p w:rsidR="008F200D" w:rsidRDefault="008F200D"/>
    <w:p w:rsidR="000F5C72" w:rsidRDefault="000F5C72">
      <w:r>
        <w:rPr>
          <w:rFonts w:hint="eastAsia"/>
        </w:rPr>
        <w:t xml:space="preserve">　政府は</w:t>
      </w:r>
      <w:r>
        <w:rPr>
          <w:rFonts w:hint="eastAsia"/>
        </w:rPr>
        <w:t>13</w:t>
      </w:r>
      <w:r>
        <w:rPr>
          <w:rFonts w:hint="eastAsia"/>
        </w:rPr>
        <w:t>日午後から汚染土を中間貯蔵施設に搬入を始める。当面の</w:t>
      </w:r>
      <w:r>
        <w:rPr>
          <w:rFonts w:hint="eastAsia"/>
        </w:rPr>
        <w:t>1</w:t>
      </w:r>
      <w:r>
        <w:rPr>
          <w:rFonts w:hint="eastAsia"/>
        </w:rPr>
        <w:t>年間では県内全体の</w:t>
      </w:r>
      <w:r>
        <w:rPr>
          <w:rFonts w:hint="eastAsia"/>
        </w:rPr>
        <w:t>1</w:t>
      </w:r>
      <w:r>
        <w:rPr>
          <w:rFonts w:hint="eastAsia"/>
        </w:rPr>
        <w:t>％を下回る。施設全体の用地交渉は難航し、法制化した</w:t>
      </w:r>
      <w:r>
        <w:rPr>
          <w:rFonts w:hint="eastAsia"/>
        </w:rPr>
        <w:t>30</w:t>
      </w:r>
      <w:r>
        <w:rPr>
          <w:rFonts w:hint="eastAsia"/>
        </w:rPr>
        <w:t>年以内に福島県外で最終処分する工程も見通しが立たない。</w:t>
      </w:r>
    </w:p>
    <w:p w:rsidR="000F5C72" w:rsidRDefault="000F5C72">
      <w:r>
        <w:rPr>
          <w:rFonts w:hint="eastAsia"/>
        </w:rPr>
        <w:t xml:space="preserve">　政府は</w:t>
      </w:r>
      <w:r>
        <w:rPr>
          <w:rFonts w:hint="eastAsia"/>
        </w:rPr>
        <w:t>1</w:t>
      </w:r>
      <w:r>
        <w:rPr>
          <w:rFonts w:hint="eastAsia"/>
        </w:rPr>
        <w:t>兆</w:t>
      </w:r>
      <w:r>
        <w:rPr>
          <w:rFonts w:hint="eastAsia"/>
        </w:rPr>
        <w:t>1000</w:t>
      </w:r>
      <w:r>
        <w:rPr>
          <w:rFonts w:hint="eastAsia"/>
        </w:rPr>
        <w:t>億円の国費を投じて大熊町、双葉町にまたがる</w:t>
      </w:r>
      <w:r w:rsidR="001975F3">
        <w:rPr>
          <w:rFonts w:hint="eastAsia"/>
        </w:rPr>
        <w:t>福島第一原発付近</w:t>
      </w:r>
      <w:r>
        <w:rPr>
          <w:rFonts w:hint="eastAsia"/>
        </w:rPr>
        <w:t>16</w:t>
      </w:r>
      <w:r>
        <w:rPr>
          <w:rFonts w:hint="eastAsia"/>
        </w:rPr>
        <w:t>平方キロの用地に施設を建設する。最大で東京ドーム</w:t>
      </w:r>
      <w:r>
        <w:rPr>
          <w:rFonts w:hint="eastAsia"/>
        </w:rPr>
        <w:t>18</w:t>
      </w:r>
      <w:r>
        <w:rPr>
          <w:rFonts w:hint="eastAsia"/>
        </w:rPr>
        <w:t>杯分に相当する</w:t>
      </w:r>
      <w:r w:rsidR="001975F3">
        <w:rPr>
          <w:rFonts w:hint="eastAsia"/>
        </w:rPr>
        <w:t>2200</w:t>
      </w:r>
      <w:r w:rsidR="001975F3">
        <w:rPr>
          <w:rFonts w:hint="eastAsia"/>
        </w:rPr>
        <w:t>万立方メートルの</w:t>
      </w:r>
      <w:r>
        <w:rPr>
          <w:rFonts w:hint="eastAsia"/>
        </w:rPr>
        <w:t>汚染土を搬入する。双葉町では町内との調整に手間取り、</w:t>
      </w:r>
      <w:r>
        <w:rPr>
          <w:rFonts w:hint="eastAsia"/>
        </w:rPr>
        <w:t>25</w:t>
      </w:r>
      <w:r>
        <w:rPr>
          <w:rFonts w:hint="eastAsia"/>
        </w:rPr>
        <w:t>日に搬入を延期した。</w:t>
      </w:r>
      <w:r>
        <w:rPr>
          <w:rFonts w:hint="eastAsia"/>
        </w:rPr>
        <w:t>2000</w:t>
      </w:r>
      <w:r>
        <w:rPr>
          <w:rFonts w:hint="eastAsia"/>
        </w:rPr>
        <w:t>人</w:t>
      </w:r>
      <w:r w:rsidR="001975F3">
        <w:rPr>
          <w:rFonts w:hint="eastAsia"/>
        </w:rPr>
        <w:t>を</w:t>
      </w:r>
      <w:r>
        <w:rPr>
          <w:rFonts w:hint="eastAsia"/>
        </w:rPr>
        <w:t>超える地権者との交渉で売買契約に至ったのはわずか。施設の完成時期は不透明だ。</w:t>
      </w:r>
      <w:r w:rsidR="001975F3">
        <w:rPr>
          <w:rFonts w:hint="eastAsia"/>
        </w:rPr>
        <w:t>場内の空間線量は</w:t>
      </w:r>
      <w:r w:rsidR="001975F3">
        <w:rPr>
          <w:rFonts w:hint="eastAsia"/>
        </w:rPr>
        <w:t>1.5</w:t>
      </w:r>
      <w:r w:rsidR="001975F3">
        <w:rPr>
          <w:rFonts w:hint="eastAsia"/>
        </w:rPr>
        <w:t>～</w:t>
      </w:r>
      <w:r w:rsidR="001975F3">
        <w:rPr>
          <w:rFonts w:hint="eastAsia"/>
        </w:rPr>
        <w:t>5</w:t>
      </w:r>
      <w:r w:rsidR="001975F3">
        <w:rPr>
          <w:rFonts w:hint="eastAsia"/>
        </w:rPr>
        <w:t>マイクロシーベルト程度。</w:t>
      </w:r>
    </w:p>
    <w:p w:rsidR="000F5C72" w:rsidRDefault="001975F3">
      <w:r>
        <w:rPr>
          <w:rFonts w:hint="eastAsia"/>
        </w:rPr>
        <w:lastRenderedPageBreak/>
        <w:t xml:space="preserve">　宮城、茨城、栃木、群馬、千葉の</w:t>
      </w:r>
      <w:r>
        <w:rPr>
          <w:rFonts w:hint="eastAsia"/>
        </w:rPr>
        <w:t>5</w:t>
      </w:r>
      <w:r>
        <w:rPr>
          <w:rFonts w:hint="eastAsia"/>
        </w:rPr>
        <w:t>県では県内</w:t>
      </w:r>
      <w:r>
        <w:rPr>
          <w:rFonts w:hint="eastAsia"/>
        </w:rPr>
        <w:t>1</w:t>
      </w:r>
      <w:r>
        <w:rPr>
          <w:rFonts w:hint="eastAsia"/>
        </w:rPr>
        <w:t>箇所に最終処分場を建設する計画だが、場所の決定には至っていない。</w:t>
      </w:r>
    </w:p>
    <w:p w:rsidR="001975F3" w:rsidRPr="009A2CED" w:rsidRDefault="001975F3"/>
    <w:p w:rsidR="00B33463" w:rsidRDefault="00B33463">
      <w:r>
        <w:rPr>
          <w:rFonts w:hint="eastAsia"/>
        </w:rPr>
        <w:t>2015</w:t>
      </w:r>
      <w:r>
        <w:rPr>
          <w:rFonts w:hint="eastAsia"/>
        </w:rPr>
        <w:t>年</w:t>
      </w:r>
      <w:r>
        <w:rPr>
          <w:rFonts w:hint="eastAsia"/>
        </w:rPr>
        <w:t>3</w:t>
      </w:r>
      <w:r>
        <w:rPr>
          <w:rFonts w:hint="eastAsia"/>
        </w:rPr>
        <w:t>月</w:t>
      </w:r>
      <w:r>
        <w:rPr>
          <w:rFonts w:hint="eastAsia"/>
        </w:rPr>
        <w:t>9</w:t>
      </w:r>
      <w:r>
        <w:rPr>
          <w:rFonts w:hint="eastAsia"/>
        </w:rPr>
        <w:t>日（月）</w:t>
      </w:r>
    </w:p>
    <w:p w:rsidR="00B33463" w:rsidRDefault="00B33463">
      <w:r>
        <w:rPr>
          <w:rFonts w:hint="eastAsia"/>
        </w:rPr>
        <w:t xml:space="preserve">　電力全面自由化、マンション市場で前哨戦。「電気代が半額になった」市川市で</w:t>
      </w:r>
      <w:r>
        <w:rPr>
          <w:rFonts w:hint="eastAsia"/>
        </w:rPr>
        <w:t>200</w:t>
      </w:r>
      <w:r>
        <w:rPr>
          <w:rFonts w:hint="eastAsia"/>
        </w:rPr>
        <w:t>戸超のマンション管理組合理事長。</w:t>
      </w:r>
      <w:r>
        <w:rPr>
          <w:rFonts w:hint="eastAsia"/>
        </w:rPr>
        <w:t>2013</w:t>
      </w:r>
      <w:r>
        <w:rPr>
          <w:rFonts w:hint="eastAsia"/>
        </w:rPr>
        <w:t>年に東電からオリックス電力に変えた。共用部分の年間電気代</w:t>
      </w:r>
      <w:r>
        <w:rPr>
          <w:rFonts w:hint="eastAsia"/>
        </w:rPr>
        <w:t>300</w:t>
      </w:r>
      <w:r>
        <w:rPr>
          <w:rFonts w:hint="eastAsia"/>
        </w:rPr>
        <w:t>万円が</w:t>
      </w:r>
      <w:r>
        <w:rPr>
          <w:rFonts w:hint="eastAsia"/>
        </w:rPr>
        <w:t>150</w:t>
      </w:r>
      <w:r>
        <w:rPr>
          <w:rFonts w:hint="eastAsia"/>
        </w:rPr>
        <w:t>万円に。新電力はマンションに絞って電力供給すれば、追加コストは数百万円かかる変電設備の交換で済む。電気代を大幅に割り引いても数年で投資を回収できる。東電や関電管内ではマンション契約の</w:t>
      </w:r>
      <w:r>
        <w:rPr>
          <w:rFonts w:hint="eastAsia"/>
        </w:rPr>
        <w:t>1</w:t>
      </w:r>
      <w:r>
        <w:rPr>
          <w:rFonts w:hint="eastAsia"/>
        </w:rPr>
        <w:t>割前後が新電力に移った。英国では</w:t>
      </w:r>
      <w:r>
        <w:rPr>
          <w:rFonts w:hint="eastAsia"/>
        </w:rPr>
        <w:t>99</w:t>
      </w:r>
      <w:r>
        <w:rPr>
          <w:rFonts w:hint="eastAsia"/>
        </w:rPr>
        <w:t>年の自由化後</w:t>
      </w:r>
      <w:r>
        <w:rPr>
          <w:rFonts w:hint="eastAsia"/>
        </w:rPr>
        <w:t>3</w:t>
      </w:r>
      <w:r>
        <w:rPr>
          <w:rFonts w:hint="eastAsia"/>
        </w:rPr>
        <w:t>年で料金が</w:t>
      </w:r>
      <w:r>
        <w:rPr>
          <w:rFonts w:hint="eastAsia"/>
        </w:rPr>
        <w:t>6</w:t>
      </w:r>
      <w:r>
        <w:rPr>
          <w:rFonts w:hint="eastAsia"/>
        </w:rPr>
        <w:t>％下がり、</w:t>
      </w:r>
      <w:r>
        <w:rPr>
          <w:rFonts w:hint="eastAsia"/>
        </w:rPr>
        <w:t>60</w:t>
      </w:r>
      <w:r>
        <w:rPr>
          <w:rFonts w:hint="eastAsia"/>
        </w:rPr>
        <w:t>％の需要家が契約を切り替えた。</w:t>
      </w:r>
    </w:p>
    <w:p w:rsidR="00B33463" w:rsidRDefault="00B33463" w:rsidP="00B33463">
      <w:pPr>
        <w:ind w:firstLineChars="100" w:firstLine="210"/>
      </w:pPr>
      <w:r>
        <w:rPr>
          <w:rFonts w:hint="eastAsia"/>
        </w:rPr>
        <w:t>「電源が足りない」、全国で</w:t>
      </w:r>
      <w:r>
        <w:rPr>
          <w:rFonts w:hint="eastAsia"/>
        </w:rPr>
        <w:t>2600</w:t>
      </w:r>
      <w:r>
        <w:rPr>
          <w:rFonts w:hint="eastAsia"/>
        </w:rPr>
        <w:t>万人の会員がいる日生協の担当者は困り顔。発電所を新設すれば、電力会社に比べ調達費は割高となる。結果として小売りへの参入は難しくなる。欧米では新電力が卸市場で調達している。</w:t>
      </w:r>
      <w:r w:rsidR="003441B2">
        <w:rPr>
          <w:rFonts w:hint="eastAsia"/>
        </w:rPr>
        <w:t>市場の売上高が消費電力量に占める割合はドイツや英国で</w:t>
      </w:r>
      <w:r w:rsidR="003441B2">
        <w:rPr>
          <w:rFonts w:hint="eastAsia"/>
        </w:rPr>
        <w:t>50</w:t>
      </w:r>
      <w:r w:rsidR="003441B2">
        <w:rPr>
          <w:rFonts w:hint="eastAsia"/>
        </w:rPr>
        <w:t>％を超える。</w:t>
      </w:r>
    </w:p>
    <w:p w:rsidR="003441B2" w:rsidRDefault="003441B2" w:rsidP="00B33463">
      <w:pPr>
        <w:ind w:firstLineChars="100" w:firstLine="210"/>
      </w:pPr>
      <w:r>
        <w:rPr>
          <w:rFonts w:hint="eastAsia"/>
        </w:rPr>
        <w:t>一方日本の卸電力取引所はわずか</w:t>
      </w:r>
      <w:r>
        <w:rPr>
          <w:rFonts w:hint="eastAsia"/>
        </w:rPr>
        <w:t>1</w:t>
      </w:r>
      <w:r>
        <w:rPr>
          <w:rFonts w:hint="eastAsia"/>
        </w:rPr>
        <w:t>％。経産省は電力会社にたびたび取引所への供給量を増やすよう呼びかけてきたが、電力会社は競争相手となる新電力に電力の供給を売り惜しんでいるとの見方が多い。</w:t>
      </w:r>
    </w:p>
    <w:p w:rsidR="003441B2" w:rsidRDefault="003441B2" w:rsidP="00B33463">
      <w:pPr>
        <w:ind w:firstLineChars="100" w:firstLine="210"/>
      </w:pPr>
      <w:r>
        <w:rPr>
          <w:rFonts w:hint="eastAsia"/>
        </w:rPr>
        <w:t>19</w:t>
      </w:r>
      <w:r>
        <w:rPr>
          <w:rFonts w:hint="eastAsia"/>
        </w:rPr>
        <w:t>世紀後半から、民主導で整備された電力市場は戦前に「家の１階と</w:t>
      </w:r>
      <w:r>
        <w:rPr>
          <w:rFonts w:hint="eastAsia"/>
        </w:rPr>
        <w:t>2</w:t>
      </w:r>
      <w:r>
        <w:rPr>
          <w:rFonts w:hint="eastAsia"/>
        </w:rPr>
        <w:t>階で契約先は</w:t>
      </w:r>
      <w:r w:rsidR="009E1B90">
        <w:rPr>
          <w:rFonts w:hint="eastAsia"/>
        </w:rPr>
        <w:t>違う</w:t>
      </w:r>
      <w:r>
        <w:rPr>
          <w:rFonts w:hint="eastAsia"/>
        </w:rPr>
        <w:t>」ほどの激烈な競争を生んだ。</w:t>
      </w:r>
      <w:r>
        <w:rPr>
          <w:rFonts w:hint="eastAsia"/>
        </w:rPr>
        <w:t>1936</w:t>
      </w:r>
      <w:r>
        <w:rPr>
          <w:rFonts w:hint="eastAsia"/>
        </w:rPr>
        <w:t>年には過当競争の是正と戦時統制に向けて電力国家管理の方針が出され、戦後は</w:t>
      </w:r>
      <w:r>
        <w:rPr>
          <w:rFonts w:hint="eastAsia"/>
        </w:rPr>
        <w:t>9</w:t>
      </w:r>
      <w:r>
        <w:rPr>
          <w:rFonts w:hint="eastAsia"/>
        </w:rPr>
        <w:t>電力会社による地域独占が続いてきた。</w:t>
      </w:r>
      <w:r>
        <w:rPr>
          <w:rFonts w:hint="eastAsia"/>
        </w:rPr>
        <w:t>80</w:t>
      </w:r>
      <w:r>
        <w:rPr>
          <w:rFonts w:hint="eastAsia"/>
        </w:rPr>
        <w:t>年ぶりの大競争時代は課題含みで幕を開ける。</w:t>
      </w:r>
    </w:p>
    <w:p w:rsidR="00B33463" w:rsidRPr="00B33463" w:rsidRDefault="00B33463"/>
    <w:p w:rsidR="00B14DBA" w:rsidRDefault="00B14DBA">
      <w:r>
        <w:rPr>
          <w:rFonts w:hint="eastAsia"/>
        </w:rPr>
        <w:t>2015</w:t>
      </w:r>
      <w:r>
        <w:rPr>
          <w:rFonts w:hint="eastAsia"/>
        </w:rPr>
        <w:t>年</w:t>
      </w:r>
      <w:r>
        <w:rPr>
          <w:rFonts w:hint="eastAsia"/>
        </w:rPr>
        <w:t>3</w:t>
      </w:r>
      <w:r>
        <w:rPr>
          <w:rFonts w:hint="eastAsia"/>
        </w:rPr>
        <w:t>月</w:t>
      </w:r>
      <w:r>
        <w:rPr>
          <w:rFonts w:hint="eastAsia"/>
        </w:rPr>
        <w:t>6</w:t>
      </w:r>
      <w:r>
        <w:rPr>
          <w:rFonts w:hint="eastAsia"/>
        </w:rPr>
        <w:t>日（金）福井新聞</w:t>
      </w:r>
    </w:p>
    <w:p w:rsidR="00B14DBA" w:rsidRPr="00822DF2" w:rsidRDefault="00B14DBA" w:rsidP="00822DF2">
      <w:pPr>
        <w:widowControl/>
        <w:rPr>
          <w:rFonts w:ascii="ＭＳ 明朝" w:eastAsia="ＭＳ 明朝" w:hAnsi="ＭＳ Ｐゴシック" w:cs="ＭＳ Ｐゴシック"/>
          <w:b/>
          <w:bCs/>
          <w:color w:val="3D3D3D"/>
          <w:kern w:val="36"/>
          <w:szCs w:val="48"/>
        </w:rPr>
      </w:pPr>
      <w:r w:rsidRPr="00822DF2">
        <w:rPr>
          <w:rFonts w:ascii="ＭＳ 明朝" w:eastAsia="ＭＳ 明朝" w:hAnsi="ＭＳ Ｐゴシック" w:cs="ＭＳ Ｐゴシック"/>
          <w:b/>
          <w:bCs/>
          <w:color w:val="3D3D3D"/>
          <w:kern w:val="36"/>
          <w:szCs w:val="60"/>
        </w:rPr>
        <w:t>敦賀原発１号機の廃炉決定へ　日本原電、採算見込めず</w:t>
      </w:r>
    </w:p>
    <w:p w:rsidR="00B14DBA" w:rsidRPr="00B14DBA" w:rsidRDefault="00B14DBA" w:rsidP="00B14DBA">
      <w:pPr>
        <w:widowControl/>
        <w:spacing w:before="100" w:beforeAutospacing="1" w:after="100" w:afterAutospacing="1"/>
        <w:jc w:val="center"/>
        <w:rPr>
          <w:rFonts w:ascii="ＭＳ Ｐゴシック" w:eastAsia="ＭＳ Ｐゴシック" w:hAnsi="ＭＳ Ｐゴシック" w:cs="ＭＳ Ｐゴシック"/>
          <w:color w:val="3D3D3D"/>
          <w:kern w:val="0"/>
          <w:sz w:val="24"/>
          <w:szCs w:val="24"/>
        </w:rPr>
      </w:pPr>
      <w:r w:rsidRPr="00B14DBA">
        <w:rPr>
          <w:rFonts w:ascii="ＭＳ Ｐゴシック" w:eastAsia="ＭＳ Ｐゴシック" w:hAnsi="ＭＳ Ｐゴシック" w:cs="ＭＳ Ｐゴシック"/>
          <w:noProof/>
          <w:color w:val="154BA3"/>
          <w:kern w:val="0"/>
          <w:sz w:val="24"/>
          <w:szCs w:val="24"/>
          <w:lang w:eastAsia="zh-TW"/>
        </w:rPr>
        <w:drawing>
          <wp:inline distT="0" distB="0" distL="0" distR="0" wp14:anchorId="1D37D114" wp14:editId="015CB493">
            <wp:extent cx="685800" cy="203200"/>
            <wp:effectExtent l="0" t="0" r="0" b="6350"/>
            <wp:docPr id="26" name="図 26" descr="拡大">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拡大"/>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85800" cy="203200"/>
                    </a:xfrm>
                    <a:prstGeom prst="rect">
                      <a:avLst/>
                    </a:prstGeom>
                    <a:noFill/>
                    <a:ln>
                      <a:noFill/>
                    </a:ln>
                  </pic:spPr>
                </pic:pic>
              </a:graphicData>
            </a:graphic>
          </wp:inline>
        </w:drawing>
      </w:r>
      <w:r w:rsidRPr="00B14DBA">
        <w:rPr>
          <w:rFonts w:ascii="ＭＳ Ｐゴシック" w:eastAsia="ＭＳ Ｐゴシック" w:hAnsi="ＭＳ Ｐゴシック" w:cs="ＭＳ Ｐゴシック"/>
          <w:noProof/>
          <w:color w:val="154BA3"/>
          <w:kern w:val="0"/>
          <w:sz w:val="24"/>
          <w:szCs w:val="24"/>
          <w:lang w:eastAsia="zh-TW"/>
        </w:rPr>
        <w:drawing>
          <wp:inline distT="0" distB="0" distL="0" distR="0" wp14:anchorId="5C8829BE" wp14:editId="6EB63CA8">
            <wp:extent cx="2216150" cy="2709966"/>
            <wp:effectExtent l="0" t="0" r="0" b="0"/>
            <wp:docPr id="27" name="図 27" descr="廃炉が確定した敦賀原発１号機＝２０１１年６月、福井県敦賀市明神町（福井新聞社ヘリより撮影）">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廃炉が確定した敦賀原発１号機＝２０１１年６月、福井県敦賀市明神町（福井新聞社ヘリより撮影）">
                      <a:hlinkClick r:id="rId138"/>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17842" cy="2712035"/>
                    </a:xfrm>
                    <a:prstGeom prst="rect">
                      <a:avLst/>
                    </a:prstGeom>
                    <a:noFill/>
                    <a:ln>
                      <a:noFill/>
                    </a:ln>
                  </pic:spPr>
                </pic:pic>
              </a:graphicData>
            </a:graphic>
          </wp:inline>
        </w:drawing>
      </w:r>
      <w:r w:rsidRPr="00B14DBA">
        <w:rPr>
          <w:rFonts w:ascii="ＭＳ Ｐゴシック" w:eastAsia="ＭＳ Ｐゴシック" w:hAnsi="ＭＳ Ｐゴシック" w:cs="ＭＳ Ｐゴシック"/>
          <w:color w:val="3D3D3D"/>
          <w:kern w:val="0"/>
          <w:sz w:val="15"/>
          <w:szCs w:val="15"/>
        </w:rPr>
        <w:t>廃炉が確定した敦賀原発１号機＝２０１１年６月、福井県敦賀市明神町（福井新聞社ヘリより撮影）</w:t>
      </w:r>
    </w:p>
    <w:p w:rsidR="00B14DBA" w:rsidRPr="00B14DBA" w:rsidRDefault="00B14DBA" w:rsidP="00B14DBA">
      <w:pPr>
        <w:widowControl/>
        <w:jc w:val="center"/>
        <w:rPr>
          <w:rFonts w:ascii="ＭＳ Ｐゴシック" w:eastAsia="ＭＳ Ｐゴシック" w:hAnsi="ＭＳ Ｐゴシック" w:cs="ＭＳ Ｐゴシック"/>
          <w:color w:val="3D3D3D"/>
          <w:kern w:val="0"/>
          <w:sz w:val="24"/>
          <w:szCs w:val="24"/>
        </w:rPr>
      </w:pPr>
    </w:p>
    <w:p w:rsidR="00822DF2" w:rsidRDefault="00B14DBA" w:rsidP="00822DF2">
      <w:pPr>
        <w:widowControl/>
        <w:rPr>
          <w:rFonts w:ascii="ＭＳ 明朝" w:eastAsia="ＭＳ 明朝" w:hAnsi="ＭＳ Ｐゴシック" w:cs="ＭＳ Ｐゴシック"/>
          <w:kern w:val="0"/>
          <w:szCs w:val="21"/>
        </w:rPr>
      </w:pPr>
      <w:r w:rsidRPr="00822DF2">
        <w:rPr>
          <w:rFonts w:ascii="ＭＳ 明朝" w:eastAsia="ＭＳ 明朝" w:hAnsi="ＭＳ Ｐゴシック" w:cs="ＭＳ Ｐゴシック"/>
          <w:kern w:val="0"/>
          <w:szCs w:val="21"/>
        </w:rPr>
        <w:t xml:space="preserve">　原発専業の日本原電が、運転開始から約</w:t>
      </w:r>
      <w:r w:rsidR="00B44518">
        <w:rPr>
          <w:rFonts w:ascii="ＭＳ 明朝" w:eastAsia="ＭＳ 明朝" w:hAnsi="ＭＳ Ｐゴシック" w:cs="ＭＳ Ｐゴシック"/>
          <w:kern w:val="0"/>
          <w:szCs w:val="21"/>
        </w:rPr>
        <w:t>45</w:t>
      </w:r>
      <w:r w:rsidRPr="00822DF2">
        <w:rPr>
          <w:rFonts w:ascii="ＭＳ 明朝" w:eastAsia="ＭＳ 明朝" w:hAnsi="ＭＳ Ｐゴシック" w:cs="ＭＳ Ｐゴシック"/>
          <w:kern w:val="0"/>
          <w:szCs w:val="21"/>
        </w:rPr>
        <w:t>年が経過した敦賀原発１号機（福井県敦賀市）の廃炉を、今月下旬に開く取締役会で正式決定することが５日、分かった。今月中にまとめる経営改革案に盛り込</w:t>
      </w:r>
      <w:r w:rsidRPr="00822DF2">
        <w:rPr>
          <w:rFonts w:ascii="ＭＳ 明朝" w:eastAsia="ＭＳ 明朝" w:hAnsi="ＭＳ Ｐゴシック" w:cs="ＭＳ Ｐゴシック"/>
          <w:kern w:val="0"/>
          <w:szCs w:val="21"/>
        </w:rPr>
        <w:lastRenderedPageBreak/>
        <w:t>む方針だ。大阪万博の開会式に電気を送り、日本の原子力政策の先駆けとなった原発が消えることが確定した。</w:t>
      </w:r>
    </w:p>
    <w:p w:rsidR="00822DF2" w:rsidRDefault="00B14DBA" w:rsidP="00822DF2">
      <w:pPr>
        <w:widowControl/>
        <w:rPr>
          <w:rFonts w:ascii="ＭＳ 明朝" w:eastAsia="ＭＳ 明朝" w:hAnsi="ＭＳ Ｐゴシック" w:cs="ＭＳ Ｐゴシック"/>
          <w:kern w:val="0"/>
          <w:szCs w:val="21"/>
        </w:rPr>
      </w:pPr>
      <w:r w:rsidRPr="00822DF2">
        <w:rPr>
          <w:rFonts w:ascii="ＭＳ 明朝" w:eastAsia="ＭＳ 明朝" w:hAnsi="ＭＳ Ｐゴシック" w:cs="ＭＳ Ｐゴシック"/>
          <w:kern w:val="0"/>
          <w:szCs w:val="21"/>
        </w:rPr>
        <w:t xml:space="preserve">　</w:t>
      </w:r>
      <w:r w:rsidR="00822DF2">
        <w:rPr>
          <w:rFonts w:ascii="ＭＳ 明朝" w:eastAsia="ＭＳ 明朝" w:hAnsi="ＭＳ Ｐゴシック" w:cs="ＭＳ Ｐゴシック"/>
          <w:kern w:val="0"/>
          <w:szCs w:val="21"/>
        </w:rPr>
        <w:t>2016</w:t>
      </w:r>
      <w:r w:rsidRPr="00822DF2">
        <w:rPr>
          <w:rFonts w:ascii="ＭＳ 明朝" w:eastAsia="ＭＳ 明朝" w:hAnsi="ＭＳ Ｐゴシック" w:cs="ＭＳ Ｐゴシック"/>
          <w:kern w:val="0"/>
          <w:szCs w:val="21"/>
        </w:rPr>
        <w:t>年７月時点で運転</w:t>
      </w:r>
      <w:r w:rsidR="00822DF2">
        <w:rPr>
          <w:rFonts w:ascii="ＭＳ 明朝" w:eastAsia="ＭＳ 明朝" w:hAnsi="ＭＳ Ｐゴシック" w:cs="ＭＳ Ｐゴシック"/>
          <w:kern w:val="0"/>
          <w:szCs w:val="21"/>
        </w:rPr>
        <w:t>40</w:t>
      </w:r>
      <w:r w:rsidRPr="00822DF2">
        <w:rPr>
          <w:rFonts w:ascii="ＭＳ 明朝" w:eastAsia="ＭＳ 明朝" w:hAnsi="ＭＳ Ｐゴシック" w:cs="ＭＳ Ｐゴシック"/>
          <w:kern w:val="0"/>
          <w:szCs w:val="21"/>
        </w:rPr>
        <w:t>年を超える電力会社の老朽原発は敦賀１号機を含め、全国で７基に上る。関西電力高浜原発１、２号機を除く５基は廃炉について最終決定する方向で調整している。敦賀１号機に続いて残る４基でも今月末にかけて廃炉表明が相次ぎそうだ。</w:t>
      </w:r>
    </w:p>
    <w:p w:rsidR="00822DF2" w:rsidRDefault="00B14DBA" w:rsidP="00822DF2">
      <w:pPr>
        <w:widowControl/>
        <w:rPr>
          <w:rFonts w:ascii="ＭＳ 明朝" w:eastAsia="ＭＳ 明朝" w:hAnsi="ＭＳ Ｐゴシック" w:cs="ＭＳ Ｐゴシック"/>
          <w:kern w:val="0"/>
          <w:szCs w:val="21"/>
        </w:rPr>
      </w:pPr>
      <w:r w:rsidRPr="00822DF2">
        <w:rPr>
          <w:rFonts w:ascii="ＭＳ 明朝" w:eastAsia="ＭＳ 明朝" w:hAnsi="ＭＳ Ｐゴシック" w:cs="ＭＳ Ｐゴシック"/>
          <w:kern w:val="0"/>
          <w:szCs w:val="21"/>
        </w:rPr>
        <w:t xml:space="preserve">　原発の運転期間は東京電力福島第１原発事故後の新規制基準で原則４０年に制限されたが、原子力規制委員会の厳しい審査を通過すれば最大２０年の延長が可能。老朽原発を延長する場合、今年７月までに規制委に申請する必要がある。経済産業省は電力各社に老朽原発の対応計画を３月までに提出するよう求めていた。</w:t>
      </w:r>
    </w:p>
    <w:p w:rsidR="00822DF2" w:rsidRDefault="00B14DBA" w:rsidP="00822DF2">
      <w:pPr>
        <w:widowControl/>
        <w:rPr>
          <w:rFonts w:ascii="ＭＳ 明朝" w:eastAsia="ＭＳ 明朝" w:hAnsi="ＭＳ Ｐゴシック" w:cs="ＭＳ Ｐゴシック"/>
          <w:kern w:val="0"/>
          <w:szCs w:val="21"/>
        </w:rPr>
      </w:pPr>
      <w:r w:rsidRPr="00822DF2">
        <w:rPr>
          <w:rFonts w:ascii="ＭＳ 明朝" w:eastAsia="ＭＳ 明朝" w:hAnsi="ＭＳ Ｐゴシック" w:cs="ＭＳ Ｐゴシック"/>
          <w:kern w:val="0"/>
          <w:szCs w:val="21"/>
        </w:rPr>
        <w:t xml:space="preserve">　原電は原発３基を持つ。敦賀１号機は出力が</w:t>
      </w:r>
      <w:r w:rsidR="00822DF2">
        <w:rPr>
          <w:rFonts w:ascii="ＭＳ 明朝" w:eastAsia="ＭＳ 明朝" w:hAnsi="ＭＳ Ｐゴシック" w:cs="ＭＳ Ｐゴシック"/>
          <w:kern w:val="0"/>
          <w:szCs w:val="21"/>
        </w:rPr>
        <w:t>35</w:t>
      </w:r>
      <w:r w:rsidRPr="00822DF2">
        <w:rPr>
          <w:rFonts w:ascii="ＭＳ 明朝" w:eastAsia="ＭＳ 明朝" w:hAnsi="ＭＳ Ｐゴシック" w:cs="ＭＳ Ｐゴシック"/>
          <w:kern w:val="0"/>
          <w:szCs w:val="21"/>
        </w:rPr>
        <w:t>万７千キロワットと小さく、多額の費用を掛けて老朽対策の工事をしても採算が見込めないと判断した。敦賀２号機も原子炉直下に活断層があると規制委が認定し、廃炉の判断を迫られる可能性がある。</w:t>
      </w:r>
    </w:p>
    <w:p w:rsidR="00822DF2" w:rsidRDefault="00B14DBA" w:rsidP="00822DF2">
      <w:pPr>
        <w:widowControl/>
        <w:rPr>
          <w:rFonts w:ascii="ＭＳ 明朝" w:eastAsia="ＭＳ 明朝" w:hAnsi="ＭＳ Ｐゴシック" w:cs="ＭＳ Ｐゴシック"/>
          <w:kern w:val="0"/>
          <w:szCs w:val="21"/>
        </w:rPr>
      </w:pPr>
      <w:r w:rsidRPr="00822DF2">
        <w:rPr>
          <w:rFonts w:ascii="ＭＳ 明朝" w:eastAsia="ＭＳ 明朝" w:hAnsi="ＭＳ Ｐゴシック" w:cs="ＭＳ Ｐゴシック"/>
          <w:kern w:val="0"/>
          <w:szCs w:val="21"/>
        </w:rPr>
        <w:t xml:space="preserve">　東海第２原発（茨城県）は再稼働をさせる方針だが、運転開始から</w:t>
      </w:r>
      <w:r w:rsidR="00822DF2">
        <w:rPr>
          <w:rFonts w:ascii="ＭＳ 明朝" w:eastAsia="ＭＳ 明朝" w:hAnsi="ＭＳ Ｐゴシック" w:cs="ＭＳ Ｐゴシック"/>
          <w:kern w:val="0"/>
          <w:szCs w:val="21"/>
        </w:rPr>
        <w:t>36</w:t>
      </w:r>
      <w:r w:rsidRPr="00822DF2">
        <w:rPr>
          <w:rFonts w:ascii="ＭＳ 明朝" w:eastAsia="ＭＳ 明朝" w:hAnsi="ＭＳ Ｐゴシック" w:cs="ＭＳ Ｐゴシック"/>
          <w:kern w:val="0"/>
          <w:szCs w:val="21"/>
        </w:rPr>
        <w:t>年が経過しており、防火などの安全対策に課題が指摘されている。</w:t>
      </w:r>
    </w:p>
    <w:p w:rsidR="00B14DBA" w:rsidRPr="00822DF2" w:rsidRDefault="00B14DBA" w:rsidP="00822DF2">
      <w:pPr>
        <w:widowControl/>
        <w:rPr>
          <w:rFonts w:ascii="ＭＳ 明朝" w:eastAsia="ＭＳ 明朝" w:hAnsi="ＭＳ Ｐゴシック" w:cs="ＭＳ Ｐゴシック"/>
          <w:kern w:val="0"/>
          <w:szCs w:val="21"/>
        </w:rPr>
      </w:pPr>
      <w:r w:rsidRPr="00822DF2">
        <w:rPr>
          <w:rFonts w:ascii="ＭＳ 明朝" w:eastAsia="ＭＳ 明朝" w:hAnsi="ＭＳ Ｐゴシック" w:cs="ＭＳ Ｐゴシック"/>
          <w:kern w:val="0"/>
          <w:szCs w:val="21"/>
        </w:rPr>
        <w:t xml:space="preserve">　原電は東日本大震災後の原発停止により、大手電力５社への販売電力量はゼロの状態が続く。原発の維持費として受け取る「基本料金」が経営を支えるが、</w:t>
      </w:r>
      <w:r w:rsidR="00822DF2">
        <w:rPr>
          <w:rFonts w:ascii="ＭＳ 明朝" w:eastAsia="ＭＳ 明朝" w:hAnsi="ＭＳ Ｐゴシック" w:cs="ＭＳ Ｐゴシック"/>
          <w:kern w:val="0"/>
          <w:szCs w:val="21"/>
        </w:rPr>
        <w:t>15</w:t>
      </w:r>
      <w:r w:rsidRPr="00822DF2">
        <w:rPr>
          <w:rFonts w:ascii="ＭＳ 明朝" w:eastAsia="ＭＳ 明朝" w:hAnsi="ＭＳ Ｐゴシック" w:cs="ＭＳ Ｐゴシック"/>
          <w:kern w:val="0"/>
          <w:szCs w:val="21"/>
        </w:rPr>
        <w:t xml:space="preserve">年度以降はさらに減少するとみられる。原電は経営改革案に持ち株会社への移行を盛り込む方向。大手電力の廃炉の請け負いや、新興国の原発建設支援を新たな収益源に位置付ける考えだ。 </w:t>
      </w:r>
    </w:p>
    <w:p w:rsidR="00B14DBA" w:rsidRDefault="00B14DBA"/>
    <w:p w:rsidR="00803D56" w:rsidRDefault="00803D56">
      <w:r>
        <w:rPr>
          <w:rFonts w:hint="eastAsia"/>
        </w:rPr>
        <w:t>2015</w:t>
      </w:r>
      <w:r>
        <w:rPr>
          <w:rFonts w:hint="eastAsia"/>
        </w:rPr>
        <w:t>年</w:t>
      </w:r>
      <w:r>
        <w:rPr>
          <w:rFonts w:hint="eastAsia"/>
        </w:rPr>
        <w:t>3</w:t>
      </w:r>
      <w:r>
        <w:rPr>
          <w:rFonts w:hint="eastAsia"/>
        </w:rPr>
        <w:t>月</w:t>
      </w:r>
      <w:r>
        <w:rPr>
          <w:rFonts w:hint="eastAsia"/>
        </w:rPr>
        <w:t>4</w:t>
      </w:r>
      <w:r>
        <w:rPr>
          <w:rFonts w:hint="eastAsia"/>
        </w:rPr>
        <w:t>日（水）</w:t>
      </w:r>
    </w:p>
    <w:p w:rsidR="00803D56" w:rsidRDefault="00803D56">
      <w:r>
        <w:rPr>
          <w:rFonts w:hint="eastAsia"/>
        </w:rPr>
        <w:t xml:space="preserve">　電力・ガス選ぶ時代。自由</w:t>
      </w:r>
      <w:r w:rsidR="00B44518">
        <w:rPr>
          <w:rFonts w:hint="eastAsia"/>
        </w:rPr>
        <w:t>化</w:t>
      </w:r>
      <w:r>
        <w:rPr>
          <w:rFonts w:hint="eastAsia"/>
        </w:rPr>
        <w:t>と同時に導入されそうなのが、電力とガスの一体契約だ。東電と東京ガスが提供する方針を打ち出している。環境への関心が高い消費者が再生エネだけでつくった電気を買ったり、</w:t>
      </w:r>
      <w:r w:rsidR="00B03BDE">
        <w:rPr>
          <w:rFonts w:hint="eastAsia"/>
        </w:rPr>
        <w:t>住む</w:t>
      </w:r>
      <w:r>
        <w:rPr>
          <w:rFonts w:hint="eastAsia"/>
        </w:rPr>
        <w:t>地域が変わっても同じ電力・ガス会社と契約し続けることが可能になる。住宅設備設計のエプロは米国などで普及する電気料金の比較サービスを準備している。</w:t>
      </w:r>
    </w:p>
    <w:p w:rsidR="00803D56" w:rsidRDefault="00803D56">
      <w:r>
        <w:rPr>
          <w:rFonts w:hint="eastAsia"/>
        </w:rPr>
        <w:t xml:space="preserve">　ただ自由化で料金引き下げが必ず実現するとは限らない。英国では</w:t>
      </w:r>
      <w:r>
        <w:rPr>
          <w:rFonts w:hint="eastAsia"/>
        </w:rPr>
        <w:t>1999</w:t>
      </w:r>
      <w:r>
        <w:rPr>
          <w:rFonts w:hint="eastAsia"/>
        </w:rPr>
        <w:t>年に小売を全面自由化してから</w:t>
      </w:r>
      <w:r>
        <w:rPr>
          <w:rFonts w:hint="eastAsia"/>
        </w:rPr>
        <w:t>13</w:t>
      </w:r>
      <w:r>
        <w:rPr>
          <w:rFonts w:hint="eastAsia"/>
        </w:rPr>
        <w:t>年までに、電気料金は物価上昇の影響などを除いても</w:t>
      </w:r>
      <w:r>
        <w:rPr>
          <w:rFonts w:hint="eastAsia"/>
        </w:rPr>
        <w:t>1.5</w:t>
      </w:r>
      <w:r>
        <w:rPr>
          <w:rFonts w:hint="eastAsia"/>
        </w:rPr>
        <w:t>倍に上昇した。</w:t>
      </w:r>
      <w:r w:rsidR="00B03BDE">
        <w:rPr>
          <w:rFonts w:hint="eastAsia"/>
        </w:rPr>
        <w:t>一部の電力会社の寡占化が進んだ結果自由競争が働かなかったからである。</w:t>
      </w:r>
      <w:r>
        <w:rPr>
          <w:rFonts w:hint="eastAsia"/>
        </w:rPr>
        <w:t>ドイツは物価上昇分などを除けば</w:t>
      </w:r>
      <w:r>
        <w:rPr>
          <w:rFonts w:hint="eastAsia"/>
        </w:rPr>
        <w:t>11</w:t>
      </w:r>
      <w:r>
        <w:rPr>
          <w:rFonts w:hint="eastAsia"/>
        </w:rPr>
        <w:t>％程度下がった。</w:t>
      </w:r>
      <w:r w:rsidR="00B03BDE">
        <w:rPr>
          <w:rFonts w:hint="eastAsia"/>
        </w:rPr>
        <w:t>企業間競争が確保されたことが要因だ。</w:t>
      </w:r>
    </w:p>
    <w:p w:rsidR="00B03BDE" w:rsidRPr="00803D56" w:rsidRDefault="00B03BDE">
      <w:r>
        <w:rPr>
          <w:rFonts w:hint="eastAsia"/>
        </w:rPr>
        <w:t xml:space="preserve">　経産省は今秋に電力自由化後の電力市場を監視する新機関を立ち上げる。独立した権限を発揮して、公平な環境を維持できるかが成否のカギを握る。</w:t>
      </w:r>
    </w:p>
    <w:p w:rsidR="00803D56" w:rsidRPr="00803D56" w:rsidRDefault="00803D56"/>
    <w:p w:rsidR="00F75CEF" w:rsidRDefault="00F75CEF">
      <w:r>
        <w:rPr>
          <w:rFonts w:hint="eastAsia"/>
        </w:rPr>
        <w:t>2015</w:t>
      </w:r>
      <w:r>
        <w:rPr>
          <w:rFonts w:hint="eastAsia"/>
        </w:rPr>
        <w:t>年</w:t>
      </w:r>
      <w:r>
        <w:rPr>
          <w:rFonts w:hint="eastAsia"/>
        </w:rPr>
        <w:t>3</w:t>
      </w:r>
      <w:r>
        <w:rPr>
          <w:rFonts w:hint="eastAsia"/>
        </w:rPr>
        <w:t>月</w:t>
      </w:r>
      <w:r>
        <w:rPr>
          <w:rFonts w:hint="eastAsia"/>
        </w:rPr>
        <w:t>3</w:t>
      </w:r>
      <w:r>
        <w:rPr>
          <w:rFonts w:hint="eastAsia"/>
        </w:rPr>
        <w:t>日（火）</w:t>
      </w:r>
    </w:p>
    <w:p w:rsidR="00F75CEF" w:rsidRDefault="00F75CEF">
      <w:r>
        <w:rPr>
          <w:rFonts w:hint="eastAsia"/>
        </w:rPr>
        <w:t xml:space="preserve">　電力・ガス</w:t>
      </w:r>
      <w:r>
        <w:rPr>
          <w:rFonts w:hint="eastAsia"/>
        </w:rPr>
        <w:t>10</w:t>
      </w:r>
      <w:r>
        <w:rPr>
          <w:rFonts w:hint="eastAsia"/>
        </w:rPr>
        <w:t>兆円市場開放、電気事業法改正案等閣議決定。改正案の柱は電力とガスに分社化で、電力は</w:t>
      </w:r>
      <w:r>
        <w:rPr>
          <w:rFonts w:hint="eastAsia"/>
        </w:rPr>
        <w:t>20</w:t>
      </w:r>
      <w:r>
        <w:rPr>
          <w:rFonts w:hint="eastAsia"/>
        </w:rPr>
        <w:t>年</w:t>
      </w:r>
      <w:r>
        <w:rPr>
          <w:rFonts w:hint="eastAsia"/>
        </w:rPr>
        <w:t>4</w:t>
      </w:r>
      <w:r>
        <w:rPr>
          <w:rFonts w:hint="eastAsia"/>
        </w:rPr>
        <w:t>月に送配電部門を分社化するよう求める。都市ガスは</w:t>
      </w:r>
      <w:r>
        <w:rPr>
          <w:rFonts w:hint="eastAsia"/>
        </w:rPr>
        <w:t>17</w:t>
      </w:r>
      <w:r>
        <w:rPr>
          <w:rFonts w:hint="eastAsia"/>
        </w:rPr>
        <w:t>年に家庭向け市場を含めて全面自由化し、</w:t>
      </w:r>
      <w:r>
        <w:rPr>
          <w:rFonts w:hint="eastAsia"/>
        </w:rPr>
        <w:t>22</w:t>
      </w:r>
      <w:r>
        <w:rPr>
          <w:rFonts w:hint="eastAsia"/>
        </w:rPr>
        <w:t>年</w:t>
      </w:r>
      <w:r>
        <w:rPr>
          <w:rFonts w:hint="eastAsia"/>
        </w:rPr>
        <w:t>4</w:t>
      </w:r>
      <w:r>
        <w:rPr>
          <w:rFonts w:hint="eastAsia"/>
        </w:rPr>
        <w:t>月に東京、大阪、東邦の大手</w:t>
      </w:r>
      <w:r>
        <w:rPr>
          <w:rFonts w:hint="eastAsia"/>
        </w:rPr>
        <w:t>3</w:t>
      </w:r>
      <w:r>
        <w:rPr>
          <w:rFonts w:hint="eastAsia"/>
        </w:rPr>
        <w:t>社の導管部門を分社化する。また料金の認可規制についても</w:t>
      </w:r>
      <w:r>
        <w:rPr>
          <w:rFonts w:hint="eastAsia"/>
        </w:rPr>
        <w:t>20</w:t>
      </w:r>
      <w:r>
        <w:rPr>
          <w:rFonts w:hint="eastAsia"/>
        </w:rPr>
        <w:t>年</w:t>
      </w:r>
      <w:r>
        <w:rPr>
          <w:rFonts w:hint="eastAsia"/>
        </w:rPr>
        <w:t>4</w:t>
      </w:r>
      <w:r>
        <w:rPr>
          <w:rFonts w:hint="eastAsia"/>
        </w:rPr>
        <w:t>月以降に撤廃する。</w:t>
      </w:r>
    </w:p>
    <w:p w:rsidR="00F75CEF" w:rsidRDefault="00F75CEF"/>
    <w:p w:rsidR="00324BF3" w:rsidRDefault="00324BF3">
      <w:r>
        <w:rPr>
          <w:rFonts w:hint="eastAsia"/>
        </w:rPr>
        <w:t>2015</w:t>
      </w:r>
      <w:r>
        <w:rPr>
          <w:rFonts w:hint="eastAsia"/>
        </w:rPr>
        <w:t>年</w:t>
      </w:r>
      <w:r>
        <w:rPr>
          <w:rFonts w:hint="eastAsia"/>
        </w:rPr>
        <w:t>2</w:t>
      </w:r>
      <w:r>
        <w:rPr>
          <w:rFonts w:hint="eastAsia"/>
        </w:rPr>
        <w:t>月</w:t>
      </w:r>
      <w:r>
        <w:rPr>
          <w:rFonts w:hint="eastAsia"/>
        </w:rPr>
        <w:t>26</w:t>
      </w:r>
      <w:r>
        <w:rPr>
          <w:rFonts w:hint="eastAsia"/>
        </w:rPr>
        <w:t>日（木）</w:t>
      </w:r>
    </w:p>
    <w:p w:rsidR="00324BF3" w:rsidRDefault="00324BF3">
      <w:r>
        <w:rPr>
          <w:rFonts w:hint="eastAsia"/>
        </w:rPr>
        <w:lastRenderedPageBreak/>
        <w:t xml:space="preserve">　東電は</w:t>
      </w:r>
      <w:r>
        <w:rPr>
          <w:rFonts w:hint="eastAsia"/>
        </w:rPr>
        <w:t>24</w:t>
      </w:r>
      <w:r>
        <w:rPr>
          <w:rFonts w:hint="eastAsia"/>
        </w:rPr>
        <w:t>日、福島第一原発</w:t>
      </w:r>
      <w:r>
        <w:rPr>
          <w:rFonts w:hint="eastAsia"/>
        </w:rPr>
        <w:t>2</w:t>
      </w:r>
      <w:r>
        <w:rPr>
          <w:rFonts w:hint="eastAsia"/>
        </w:rPr>
        <w:t>号機原子炉建家の屋上にたまっていた高濃度放射能汚染水が、雨どいや排水路を通じて外洋に流出していたと明らかにした。</w:t>
      </w:r>
      <w:r>
        <w:rPr>
          <w:rFonts w:hint="eastAsia"/>
        </w:rPr>
        <w:t>10</w:t>
      </w:r>
      <w:r>
        <w:rPr>
          <w:rFonts w:hint="eastAsia"/>
        </w:rPr>
        <w:t>ヶ月間公表せず、流出を止める対策もとっていなかった。水はセシウムが</w:t>
      </w:r>
      <w:r>
        <w:rPr>
          <w:rFonts w:hint="eastAsia"/>
        </w:rPr>
        <w:t>1</w:t>
      </w:r>
      <w:r>
        <w:rPr>
          <w:rFonts w:hint="eastAsia"/>
        </w:rPr>
        <w:t>リットルあたり</w:t>
      </w:r>
      <w:r>
        <w:rPr>
          <w:rFonts w:hint="eastAsia"/>
        </w:rPr>
        <w:t>2</w:t>
      </w:r>
      <w:r>
        <w:rPr>
          <w:rFonts w:hint="eastAsia"/>
        </w:rPr>
        <w:t>万</w:t>
      </w:r>
      <w:r>
        <w:rPr>
          <w:rFonts w:hint="eastAsia"/>
        </w:rPr>
        <w:t>9400</w:t>
      </w:r>
      <w:r>
        <w:rPr>
          <w:rFonts w:hint="eastAsia"/>
        </w:rPr>
        <w:t>ベクレル、全ベータ（ストロンチウム</w:t>
      </w:r>
      <w:r>
        <w:rPr>
          <w:rFonts w:hint="eastAsia"/>
        </w:rPr>
        <w:t>90</w:t>
      </w:r>
      <w:r>
        <w:rPr>
          <w:rFonts w:hint="eastAsia"/>
        </w:rPr>
        <w:t>などのベータ線を出す放射性物質）も同</w:t>
      </w:r>
      <w:r>
        <w:rPr>
          <w:rFonts w:hint="eastAsia"/>
        </w:rPr>
        <w:t>5</w:t>
      </w:r>
      <w:r>
        <w:rPr>
          <w:rFonts w:hint="eastAsia"/>
        </w:rPr>
        <w:t>万</w:t>
      </w:r>
      <w:r>
        <w:rPr>
          <w:rFonts w:hint="eastAsia"/>
        </w:rPr>
        <w:t>2000</w:t>
      </w:r>
      <w:r>
        <w:rPr>
          <w:rFonts w:hint="eastAsia"/>
        </w:rPr>
        <w:t>ベクレル含まれ、高濃度に汚染されていた。排水口付近の放射性セシウムの濃度は高い時で</w:t>
      </w:r>
      <w:r>
        <w:rPr>
          <w:rFonts w:hint="eastAsia"/>
        </w:rPr>
        <w:t>1050</w:t>
      </w:r>
      <w:r>
        <w:rPr>
          <w:rFonts w:hint="eastAsia"/>
        </w:rPr>
        <w:t>ベクレル、全ベータも同</w:t>
      </w:r>
      <w:r>
        <w:rPr>
          <w:rFonts w:hint="eastAsia"/>
        </w:rPr>
        <w:t>1500</w:t>
      </w:r>
      <w:r>
        <w:rPr>
          <w:rFonts w:hint="eastAsia"/>
        </w:rPr>
        <w:t>ベクレル程度が測定されて</w:t>
      </w:r>
      <w:r w:rsidR="00646F75">
        <w:rPr>
          <w:rFonts w:hint="eastAsia"/>
        </w:rPr>
        <w:t>おり</w:t>
      </w:r>
      <w:r>
        <w:rPr>
          <w:rFonts w:hint="eastAsia"/>
        </w:rPr>
        <w:t>、国の放出基準はセシウム</w:t>
      </w:r>
      <w:r>
        <w:rPr>
          <w:rFonts w:hint="eastAsia"/>
        </w:rPr>
        <w:t>137</w:t>
      </w:r>
      <w:r>
        <w:rPr>
          <w:rFonts w:hint="eastAsia"/>
        </w:rPr>
        <w:t>が</w:t>
      </w:r>
      <w:r>
        <w:rPr>
          <w:rFonts w:hint="eastAsia"/>
        </w:rPr>
        <w:t>90</w:t>
      </w:r>
      <w:r>
        <w:rPr>
          <w:rFonts w:hint="eastAsia"/>
        </w:rPr>
        <w:t>ベクレル、セシウム</w:t>
      </w:r>
      <w:r>
        <w:rPr>
          <w:rFonts w:hint="eastAsia"/>
        </w:rPr>
        <w:t>134</w:t>
      </w:r>
      <w:r>
        <w:rPr>
          <w:rFonts w:hint="eastAsia"/>
        </w:rPr>
        <w:t>が</w:t>
      </w:r>
      <w:r>
        <w:rPr>
          <w:rFonts w:hint="eastAsia"/>
        </w:rPr>
        <w:t>60</w:t>
      </w:r>
      <w:r>
        <w:rPr>
          <w:rFonts w:hint="eastAsia"/>
        </w:rPr>
        <w:t>ベクレル、ストロンチウム</w:t>
      </w:r>
      <w:r>
        <w:rPr>
          <w:rFonts w:hint="eastAsia"/>
        </w:rPr>
        <w:t>90</w:t>
      </w:r>
      <w:r>
        <w:rPr>
          <w:rFonts w:hint="eastAsia"/>
        </w:rPr>
        <w:t>が</w:t>
      </w:r>
      <w:r>
        <w:rPr>
          <w:rFonts w:hint="eastAsia"/>
        </w:rPr>
        <w:t>30</w:t>
      </w:r>
      <w:r>
        <w:rPr>
          <w:rFonts w:hint="eastAsia"/>
        </w:rPr>
        <w:t>ベクレルである。出口から</w:t>
      </w:r>
      <w:r>
        <w:rPr>
          <w:rFonts w:hint="eastAsia"/>
        </w:rPr>
        <w:t>1</w:t>
      </w:r>
      <w:r>
        <w:rPr>
          <w:rFonts w:hint="eastAsia"/>
        </w:rPr>
        <w:t>キロ離れた海水のデータには大きな変動はない</w:t>
      </w:r>
      <w:r w:rsidR="00D42FB7">
        <w:rPr>
          <w:rFonts w:hint="eastAsia"/>
        </w:rPr>
        <w:t>と説明。</w:t>
      </w:r>
    </w:p>
    <w:p w:rsidR="00D42FB7" w:rsidRPr="00D42FB7" w:rsidRDefault="00D42FB7">
      <w:r>
        <w:rPr>
          <w:rFonts w:hint="eastAsia"/>
        </w:rPr>
        <w:t xml:space="preserve">　県漁業協同組合組合長会議で説明したが、各組合長は、公表しなかったことを問題視。信頼関係は崩れたと批判した。</w:t>
      </w:r>
    </w:p>
    <w:p w:rsidR="00324BF3" w:rsidRDefault="00324BF3"/>
    <w:p w:rsidR="00814D9F" w:rsidRDefault="00814D9F">
      <w:pPr>
        <w:rPr>
          <w:lang w:eastAsia="zh-TW"/>
        </w:rPr>
      </w:pPr>
      <w:r>
        <w:rPr>
          <w:rFonts w:hint="eastAsia"/>
          <w:lang w:eastAsia="zh-TW"/>
        </w:rPr>
        <w:t>2015</w:t>
      </w:r>
      <w:r>
        <w:rPr>
          <w:rFonts w:hint="eastAsia"/>
          <w:lang w:eastAsia="zh-TW"/>
        </w:rPr>
        <w:t>年</w:t>
      </w:r>
      <w:r>
        <w:rPr>
          <w:rFonts w:hint="eastAsia"/>
          <w:lang w:eastAsia="zh-TW"/>
        </w:rPr>
        <w:t>2</w:t>
      </w:r>
      <w:r>
        <w:rPr>
          <w:rFonts w:hint="eastAsia"/>
          <w:lang w:eastAsia="zh-TW"/>
        </w:rPr>
        <w:t>月</w:t>
      </w:r>
      <w:r>
        <w:rPr>
          <w:rFonts w:hint="eastAsia"/>
          <w:lang w:eastAsia="zh-TW"/>
        </w:rPr>
        <w:t>25</w:t>
      </w:r>
      <w:r>
        <w:rPr>
          <w:rFonts w:hint="eastAsia"/>
          <w:lang w:eastAsia="zh-TW"/>
        </w:rPr>
        <w:t>日（水）</w:t>
      </w:r>
      <w:r w:rsidR="00E518B8">
        <w:rPr>
          <w:rFonts w:hint="eastAsia"/>
          <w:lang w:eastAsia="zh-TW"/>
        </w:rPr>
        <w:t>東京、日経</w:t>
      </w:r>
    </w:p>
    <w:p w:rsidR="00E518B8" w:rsidRPr="00E518B8" w:rsidRDefault="00814D9F" w:rsidP="00E518B8">
      <w:pPr>
        <w:spacing w:line="360" w:lineRule="auto"/>
        <w:outlineLvl w:val="1"/>
        <w:rPr>
          <w:rFonts w:ascii="ＭＳ 明朝" w:eastAsia="ＭＳ 明朝" w:hAnsi="ＭＳ Ｐゴシック" w:cs="ＭＳ Ｐゴシック"/>
          <w:bCs/>
          <w:kern w:val="36"/>
          <w:szCs w:val="30"/>
        </w:rPr>
      </w:pPr>
      <w:r w:rsidRPr="00E518B8">
        <w:rPr>
          <w:rFonts w:ascii="ＭＳ 明朝" w:eastAsia="ＭＳ 明朝" w:hint="eastAsia"/>
          <w:lang w:eastAsia="zh-TW"/>
        </w:rPr>
        <w:t xml:space="preserve">　</w:t>
      </w:r>
      <w:r w:rsidR="00E518B8" w:rsidRPr="00E518B8">
        <w:rPr>
          <w:rFonts w:ascii="ＭＳ 明朝" w:eastAsia="ＭＳ 明朝" w:hAnsi="ＭＳ Ｐゴシック" w:cs="ＭＳ Ｐゴシック"/>
          <w:bCs/>
          <w:kern w:val="36"/>
          <w:szCs w:val="30"/>
        </w:rPr>
        <w:t>汚染水　外洋に垂れ流し　１年前に把握、放置　福島第一</w:t>
      </w:r>
    </w:p>
    <w:p w:rsidR="00E518B8" w:rsidRPr="00E518B8" w:rsidRDefault="00E518B8" w:rsidP="00E518B8">
      <w:pPr>
        <w:widowControl/>
        <w:spacing w:line="0" w:lineRule="auto"/>
        <w:jc w:val="left"/>
        <w:rPr>
          <w:rFonts w:ascii="ＭＳ Ｐゴシック" w:eastAsia="ＭＳ Ｐゴシック" w:hAnsi="ＭＳ Ｐゴシック" w:cs="ＭＳ Ｐゴシック"/>
          <w:color w:val="333333"/>
          <w:kern w:val="0"/>
          <w:sz w:val="2"/>
          <w:szCs w:val="2"/>
        </w:rPr>
      </w:pPr>
      <w:r w:rsidRPr="00E518B8">
        <w:rPr>
          <w:rFonts w:ascii="ＭＳ Ｐゴシック" w:eastAsia="ＭＳ Ｐゴシック" w:hAnsi="ＭＳ Ｐゴシック" w:cs="ＭＳ Ｐゴシック"/>
          <w:color w:val="333333"/>
          <w:kern w:val="0"/>
          <w:sz w:val="2"/>
          <w:szCs w:val="2"/>
        </w:rPr>
        <w:t> </w:t>
      </w:r>
    </w:p>
    <w:tbl>
      <w:tblPr>
        <w:tblW w:w="1500"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70"/>
      </w:tblGrid>
      <w:tr w:rsidR="00E518B8" w:rsidRPr="00E518B8" w:rsidTr="00E518B8">
        <w:trPr>
          <w:tblCellSpacing w:w="0" w:type="dxa"/>
        </w:trPr>
        <w:tc>
          <w:tcPr>
            <w:tcW w:w="0" w:type="auto"/>
            <w:shd w:val="clear" w:color="auto" w:fill="F7F7F7"/>
            <w:hideMark/>
          </w:tcPr>
          <w:p w:rsidR="00E518B8" w:rsidRPr="00E518B8" w:rsidRDefault="00E518B8" w:rsidP="00E518B8">
            <w:pPr>
              <w:widowControl/>
              <w:spacing w:after="135"/>
              <w:jc w:val="left"/>
              <w:rPr>
                <w:rFonts w:ascii="ＭＳ Ｐゴシック" w:eastAsia="ＭＳ Ｐゴシック" w:hAnsi="ＭＳ Ｐゴシック" w:cs="ＭＳ Ｐゴシック"/>
                <w:color w:val="333333"/>
                <w:kern w:val="0"/>
                <w:sz w:val="24"/>
                <w:szCs w:val="24"/>
              </w:rPr>
            </w:pPr>
            <w:r w:rsidRPr="00E518B8">
              <w:rPr>
                <w:rFonts w:ascii="ＭＳ Ｐゴシック" w:eastAsia="ＭＳ Ｐゴシック" w:hAnsi="ＭＳ Ｐゴシック" w:cs="ＭＳ Ｐゴシック"/>
                <w:noProof/>
                <w:color w:val="333333"/>
                <w:kern w:val="0"/>
                <w:sz w:val="24"/>
                <w:szCs w:val="24"/>
                <w:lang w:eastAsia="zh-TW"/>
              </w:rPr>
              <w:drawing>
                <wp:inline distT="0" distB="0" distL="0" distR="0" wp14:anchorId="6041EE24" wp14:editId="5C59D7AF">
                  <wp:extent cx="2241550" cy="2857500"/>
                  <wp:effectExtent l="0" t="0" r="6350" b="0"/>
                  <wp:docPr id="23" name="図 23"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写真"/>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41550" cy="2857500"/>
                          </a:xfrm>
                          <a:prstGeom prst="rect">
                            <a:avLst/>
                          </a:prstGeom>
                          <a:noFill/>
                          <a:ln>
                            <a:noFill/>
                          </a:ln>
                        </pic:spPr>
                      </pic:pic>
                    </a:graphicData>
                  </a:graphic>
                </wp:inline>
              </w:drawing>
            </w:r>
          </w:p>
        </w:tc>
      </w:tr>
    </w:tbl>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東京電力が、福島第一原発の排水溝から高濃度の放射性物質を含む水が外洋に漏れ続けるのを放置していたことが</w:t>
      </w:r>
      <w:r>
        <w:rPr>
          <w:rFonts w:ascii="ＭＳ 明朝" w:eastAsia="ＭＳ 明朝" w:hAnsi="ＭＳ Ｐゴシック" w:cs="ＭＳ Ｐゴシック"/>
          <w:kern w:val="0"/>
          <w:szCs w:val="24"/>
        </w:rPr>
        <w:t>24</w:t>
      </w:r>
      <w:r w:rsidRPr="00E518B8">
        <w:rPr>
          <w:rFonts w:ascii="ＭＳ 明朝" w:eastAsia="ＭＳ 明朝" w:hAnsi="ＭＳ Ｐゴシック" w:cs="ＭＳ Ｐゴシック"/>
          <w:kern w:val="0"/>
          <w:szCs w:val="24"/>
        </w:rPr>
        <w:t>日、分かった。外洋への継続的な漏出を昨年四月に把握しながら公表せず、排水溝を専用港内に付け替えるなどの対策も取っていなかった。</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東電によると、昨年</w:t>
      </w:r>
      <w:r>
        <w:rPr>
          <w:rFonts w:ascii="ＭＳ 明朝" w:eastAsia="ＭＳ 明朝" w:hAnsi="ＭＳ Ｐゴシック" w:cs="ＭＳ Ｐゴシック"/>
          <w:kern w:val="0"/>
          <w:szCs w:val="24"/>
        </w:rPr>
        <w:t>4</w:t>
      </w:r>
      <w:r w:rsidRPr="00E518B8">
        <w:rPr>
          <w:rFonts w:ascii="ＭＳ 明朝" w:eastAsia="ＭＳ 明朝" w:hAnsi="ＭＳ Ｐゴシック" w:cs="ＭＳ Ｐゴシック"/>
          <w:kern w:val="0"/>
          <w:szCs w:val="24"/>
        </w:rPr>
        <w:t>月</w:t>
      </w:r>
      <w:r>
        <w:rPr>
          <w:rFonts w:ascii="ＭＳ 明朝" w:eastAsia="ＭＳ 明朝" w:hAnsi="ＭＳ Ｐゴシック" w:cs="ＭＳ Ｐゴシック"/>
          <w:kern w:val="0"/>
          <w:szCs w:val="24"/>
        </w:rPr>
        <w:t>16</w:t>
      </w:r>
      <w:r w:rsidRPr="00E518B8">
        <w:rPr>
          <w:rFonts w:ascii="ＭＳ 明朝" w:eastAsia="ＭＳ 明朝" w:hAnsi="ＭＳ Ｐゴシック" w:cs="ＭＳ Ｐゴシック"/>
          <w:kern w:val="0"/>
          <w:szCs w:val="24"/>
        </w:rPr>
        <w:t>日以降、一週間に一回、</w:t>
      </w:r>
      <w:r>
        <w:rPr>
          <w:rFonts w:ascii="ＭＳ 明朝" w:eastAsia="ＭＳ 明朝" w:hAnsi="ＭＳ Ｐゴシック" w:cs="ＭＳ Ｐゴシック"/>
          <w:kern w:val="0"/>
          <w:szCs w:val="24"/>
        </w:rPr>
        <w:t>4</w:t>
      </w:r>
      <w:r w:rsidRPr="00E518B8">
        <w:rPr>
          <w:rFonts w:ascii="ＭＳ 明朝" w:eastAsia="ＭＳ 明朝" w:hAnsi="ＭＳ Ｐゴシック" w:cs="ＭＳ Ｐゴシック"/>
          <w:kern w:val="0"/>
          <w:szCs w:val="24"/>
        </w:rPr>
        <w:t>本ある排水溝の出口付近で流れる水を採取し、放射性セシウムやストロンチウムなどを分析。当初から四本とも明確に汚染が確認され、特に１～４号機の山側を通る排水溝（Ｋ排水溝）では、ほかよりも一段高い濃度を示していた。</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例えば、昨年</w:t>
      </w:r>
      <w:r>
        <w:rPr>
          <w:rFonts w:ascii="ＭＳ 明朝" w:eastAsia="ＭＳ 明朝" w:hAnsi="ＭＳ Ｐゴシック" w:cs="ＭＳ Ｐゴシック"/>
          <w:kern w:val="0"/>
          <w:szCs w:val="24"/>
        </w:rPr>
        <w:t>8</w:t>
      </w:r>
      <w:r w:rsidRPr="00E518B8">
        <w:rPr>
          <w:rFonts w:ascii="ＭＳ 明朝" w:eastAsia="ＭＳ 明朝" w:hAnsi="ＭＳ Ｐゴシック" w:cs="ＭＳ Ｐゴシック"/>
          <w:kern w:val="0"/>
          <w:szCs w:val="24"/>
        </w:rPr>
        <w:t>月</w:t>
      </w:r>
      <w:r>
        <w:rPr>
          <w:rFonts w:ascii="ＭＳ 明朝" w:eastAsia="ＭＳ 明朝" w:hAnsi="ＭＳ Ｐゴシック" w:cs="ＭＳ Ｐゴシック"/>
          <w:kern w:val="0"/>
          <w:szCs w:val="24"/>
        </w:rPr>
        <w:t>26</w:t>
      </w:r>
      <w:r w:rsidRPr="00E518B8">
        <w:rPr>
          <w:rFonts w:ascii="ＭＳ 明朝" w:eastAsia="ＭＳ 明朝" w:hAnsi="ＭＳ Ｐゴシック" w:cs="ＭＳ Ｐゴシック"/>
          <w:kern w:val="0"/>
          <w:szCs w:val="24"/>
        </w:rPr>
        <w:t>日には、一リットル当たりセシウムが</w:t>
      </w:r>
      <w:r>
        <w:rPr>
          <w:rFonts w:ascii="ＭＳ 明朝" w:eastAsia="ＭＳ 明朝" w:hAnsi="ＭＳ Ｐゴシック" w:cs="ＭＳ Ｐゴシック"/>
          <w:kern w:val="0"/>
          <w:szCs w:val="24"/>
        </w:rPr>
        <w:t>1,010</w:t>
      </w:r>
      <w:r w:rsidRPr="00E518B8">
        <w:rPr>
          <w:rFonts w:ascii="ＭＳ 明朝" w:eastAsia="ＭＳ 明朝" w:hAnsi="ＭＳ Ｐゴシック" w:cs="ＭＳ Ｐゴシック"/>
          <w:kern w:val="0"/>
          <w:szCs w:val="24"/>
        </w:rPr>
        <w:t>ベクレル、骨にたまりやすいストロンチウムなどは</w:t>
      </w:r>
      <w:r>
        <w:rPr>
          <w:rFonts w:ascii="ＭＳ 明朝" w:eastAsia="ＭＳ 明朝" w:hAnsi="ＭＳ Ｐゴシック" w:cs="ＭＳ Ｐゴシック"/>
          <w:kern w:val="0"/>
          <w:szCs w:val="24"/>
        </w:rPr>
        <w:t>1,500</w:t>
      </w:r>
      <w:r w:rsidRPr="00E518B8">
        <w:rPr>
          <w:rFonts w:ascii="ＭＳ 明朝" w:eastAsia="ＭＳ 明朝" w:hAnsi="ＭＳ Ｐゴシック" w:cs="ＭＳ Ｐゴシック"/>
          <w:kern w:val="0"/>
          <w:szCs w:val="24"/>
        </w:rPr>
        <w:t>ベクレルと、水としては非常に高い値だった。日常的に、両物質とも数十ベクレル以上のレベルで推移している。流量は一日当たり約</w:t>
      </w:r>
      <w:r>
        <w:rPr>
          <w:rFonts w:ascii="ＭＳ 明朝" w:eastAsia="ＭＳ 明朝" w:hAnsi="ＭＳ Ｐゴシック" w:cs="ＭＳ Ｐゴシック"/>
          <w:kern w:val="0"/>
          <w:szCs w:val="24"/>
        </w:rPr>
        <w:t>1,700</w:t>
      </w:r>
      <w:r w:rsidRPr="00E518B8">
        <w:rPr>
          <w:rFonts w:ascii="ＭＳ 明朝" w:eastAsia="ＭＳ 明朝" w:hAnsi="ＭＳ Ｐゴシック" w:cs="ＭＳ Ｐゴシック"/>
          <w:kern w:val="0"/>
          <w:szCs w:val="24"/>
        </w:rPr>
        <w:t>トンに上る計算になる。２号機の建屋屋根にたまった放射性物質などが雨で流され、溝に入り込んだ可能性がある。</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ほかの排水溝も、Ｋ排水溝ほどではないものの、日常的に汚染が確認され、降雨で濃度が上がる同様の傾向を示している。</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lastRenderedPageBreak/>
        <w:t xml:space="preserve">　東電は、一昨年</w:t>
      </w:r>
      <w:r>
        <w:rPr>
          <w:rFonts w:ascii="ＭＳ 明朝" w:eastAsia="ＭＳ 明朝" w:hAnsi="ＭＳ Ｐゴシック" w:cs="ＭＳ Ｐゴシック"/>
          <w:kern w:val="0"/>
          <w:szCs w:val="24"/>
        </w:rPr>
        <w:t>8</w:t>
      </w:r>
      <w:r w:rsidRPr="00E518B8">
        <w:rPr>
          <w:rFonts w:ascii="ＭＳ 明朝" w:eastAsia="ＭＳ 明朝" w:hAnsi="ＭＳ Ｐゴシック" w:cs="ＭＳ Ｐゴシック"/>
          <w:kern w:val="0"/>
          <w:szCs w:val="24"/>
        </w:rPr>
        <w:t>月にタンクからの高濃度汚染水漏れを受け、タンク群近くのＣ排水溝の出口は、水が比較的拡散しにくい専用港内に付け替えた。</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しかし、東電は他の排水溝は対策を取ろうとせず、昨年</w:t>
      </w:r>
      <w:r>
        <w:rPr>
          <w:rFonts w:ascii="ＭＳ 明朝" w:eastAsia="ＭＳ 明朝" w:hAnsi="ＭＳ Ｐゴシック" w:cs="ＭＳ Ｐゴシック"/>
          <w:kern w:val="0"/>
          <w:szCs w:val="24"/>
        </w:rPr>
        <w:t>4</w:t>
      </w:r>
      <w:r w:rsidRPr="00E518B8">
        <w:rPr>
          <w:rFonts w:ascii="ＭＳ 明朝" w:eastAsia="ＭＳ 明朝" w:hAnsi="ＭＳ Ｐゴシック" w:cs="ＭＳ Ｐゴシック"/>
          <w:kern w:val="0"/>
          <w:szCs w:val="24"/>
        </w:rPr>
        <w:t>月以降のデータを公表しようともしなかった。</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東電は、自社が実施する外洋の濃度測定で、セシウムとストロンチウムなどはほとんどが同一ベクレル以下であるとして、「外洋には影響はない」と説明している。</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東電の小林照明原子力・立地本部長代理は「（排水溝内を清掃するなど）できるだけ放射性物質の濃度を下げるという方策を取ってきた。（漏出防止については）重要な項目であるので、検討を進めたい」と話した。</w:t>
      </w:r>
    </w:p>
    <w:p w:rsidR="00E518B8" w:rsidRPr="00E518B8" w:rsidRDefault="00E518B8" w:rsidP="00E518B8">
      <w:pPr>
        <w:widowControl/>
        <w:spacing w:line="240" w:lineRule="atLeast"/>
        <w:rPr>
          <w:rFonts w:ascii="ＭＳ 明朝" w:eastAsia="ＭＳ 明朝" w:hAnsi="ＭＳ Ｐゴシック" w:cs="ＭＳ Ｐゴシック"/>
          <w:bCs/>
          <w:kern w:val="0"/>
          <w:szCs w:val="29"/>
        </w:rPr>
      </w:pPr>
      <w:r w:rsidRPr="00E518B8">
        <w:rPr>
          <w:rFonts w:ascii="ＭＳ 明朝" w:eastAsia="ＭＳ 明朝" w:hAnsi="ＭＳ Ｐゴシック" w:cs="ＭＳ Ｐゴシック"/>
          <w:bCs/>
          <w:kern w:val="0"/>
          <w:szCs w:val="29"/>
        </w:rPr>
        <w:t>◆</w:t>
      </w:r>
      <w:r w:rsidRPr="00E518B8">
        <w:rPr>
          <w:rFonts w:ascii="ＭＳ 明朝" w:eastAsia="ＭＳ 明朝" w:hAnsi="ＭＳ Ｐゴシック" w:cs="ＭＳ Ｐゴシック"/>
          <w:bCs/>
          <w:kern w:val="0"/>
          <w:szCs w:val="29"/>
        </w:rPr>
        <w:t>東電、今も続く隠蔽体質</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＜解説＞　東京電力は「福島復興への責任を果たす」と強調する一方で、福島第一原発から高濃度汚染水が漏れ続けているのを知りつつ公表せず、対策を講じようともしなかった。東電の隠蔽体質は今も続き、福島を裏切り続けていたとも言える。</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海に出た汚染水は、波や潮流で急速に薄まる。海水魚は取り込んだ塩類をどんどん放出するため、淡水魚に比べセシウムなどを体内にためにくいのも事実だ。</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しかし、汚染水は「八」の字形をした原発専用港の中でブロックされているどころか、外洋を直接汚していた。しかも雨のたび通常の百倍の濃度にまで高まる状況。こんな状況を放置していて何も影響が出ない保証はない。</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東電の精度の低いモニタリングでも、原発の南北にある放水口近くの海水から時折、一リットル当たり数ベクレル、高い時には</w:t>
      </w:r>
      <w:r>
        <w:rPr>
          <w:rFonts w:ascii="ＭＳ 明朝" w:eastAsia="ＭＳ 明朝" w:hAnsi="ＭＳ Ｐゴシック" w:cs="ＭＳ Ｐゴシック"/>
          <w:kern w:val="0"/>
          <w:szCs w:val="24"/>
        </w:rPr>
        <w:t>10</w:t>
      </w:r>
      <w:r w:rsidRPr="00E518B8">
        <w:rPr>
          <w:rFonts w:ascii="ＭＳ 明朝" w:eastAsia="ＭＳ 明朝" w:hAnsi="ＭＳ Ｐゴシック" w:cs="ＭＳ Ｐゴシック"/>
          <w:kern w:val="0"/>
          <w:szCs w:val="24"/>
        </w:rPr>
        <w:t>ベクレルを大きく超える放射性セシウムが検出されてきた。こうしたデータは、海の浄化作用でもカバーしきれない汚染が続いていることを示している。</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せめて問題の排水溝を専用港内に付け替え、港内の海水を浄化する機能を強化しないと、復興に向けて試験操業を続ける地元の漁業者にとっても大きな痛手となりかねない。</w:t>
      </w:r>
    </w:p>
    <w:p w:rsidR="00E518B8" w:rsidRPr="00E518B8" w:rsidRDefault="00E518B8" w:rsidP="00E518B8">
      <w:pPr>
        <w:widowControl/>
        <w:spacing w:line="240" w:lineRule="atLeast"/>
        <w:rPr>
          <w:rFonts w:ascii="ＭＳ 明朝" w:eastAsia="ＭＳ 明朝" w:hAnsi="ＭＳ Ｐゴシック" w:cs="ＭＳ Ｐゴシック"/>
          <w:kern w:val="0"/>
          <w:szCs w:val="24"/>
        </w:rPr>
      </w:pPr>
      <w:r w:rsidRPr="00E518B8">
        <w:rPr>
          <w:rFonts w:ascii="ＭＳ 明朝" w:eastAsia="ＭＳ 明朝" w:hAnsi="ＭＳ Ｐゴシック" w:cs="ＭＳ Ｐゴシック"/>
          <w:kern w:val="0"/>
          <w:szCs w:val="24"/>
        </w:rPr>
        <w:t xml:space="preserve">　本紙と共同で福島や首都圏各地の放射能汚染調査を続けてきた独協医科大の木村真三准教授は「やはり原発の状況を、東電自身ではなく、第三者がきちんと調べないと、信頼回復につながらないのではないか」と指摘した。</w:t>
      </w:r>
    </w:p>
    <w:p w:rsidR="00E518B8" w:rsidRDefault="00E518B8"/>
    <w:p w:rsidR="00814D9F" w:rsidRDefault="00814D9F" w:rsidP="00E518B8">
      <w:pPr>
        <w:ind w:firstLineChars="100" w:firstLine="210"/>
      </w:pPr>
      <w:r>
        <w:rPr>
          <w:rFonts w:hint="eastAsia"/>
        </w:rPr>
        <w:t>太陽光優遇、転機に。</w:t>
      </w:r>
      <w:r>
        <w:rPr>
          <w:rFonts w:hint="eastAsia"/>
        </w:rPr>
        <w:t>2015</w:t>
      </w:r>
      <w:r>
        <w:rPr>
          <w:rFonts w:hint="eastAsia"/>
        </w:rPr>
        <w:t>年度の太陽光の買取価格を</w:t>
      </w:r>
      <w:r>
        <w:rPr>
          <w:rFonts w:hint="eastAsia"/>
        </w:rPr>
        <w:t>3</w:t>
      </w:r>
      <w:r>
        <w:rPr>
          <w:rFonts w:hint="eastAsia"/>
        </w:rPr>
        <w:t>年連続で引き下げる。下げ幅は</w:t>
      </w:r>
      <w:r>
        <w:rPr>
          <w:rFonts w:hint="eastAsia"/>
        </w:rPr>
        <w:t>5</w:t>
      </w:r>
      <w:r>
        <w:rPr>
          <w:rFonts w:hint="eastAsia"/>
        </w:rPr>
        <w:t>円と過去最大で、企業向けは</w:t>
      </w:r>
      <w:r>
        <w:rPr>
          <w:rFonts w:hint="eastAsia"/>
        </w:rPr>
        <w:t>27</w:t>
      </w:r>
      <w:r>
        <w:rPr>
          <w:rFonts w:hint="eastAsia"/>
        </w:rPr>
        <w:t>円とする。最初の</w:t>
      </w:r>
      <w:r>
        <w:rPr>
          <w:rFonts w:hint="eastAsia"/>
        </w:rPr>
        <w:t>40</w:t>
      </w:r>
      <w:r>
        <w:rPr>
          <w:rFonts w:hint="eastAsia"/>
        </w:rPr>
        <w:t>円から</w:t>
      </w:r>
      <w:r>
        <w:rPr>
          <w:rFonts w:hint="eastAsia"/>
        </w:rPr>
        <w:t>3</w:t>
      </w:r>
      <w:r>
        <w:rPr>
          <w:rFonts w:hint="eastAsia"/>
        </w:rPr>
        <w:t>割強下がる。</w:t>
      </w:r>
      <w:r>
        <w:rPr>
          <w:rFonts w:hint="eastAsia"/>
        </w:rPr>
        <w:t>10</w:t>
      </w:r>
      <w:r>
        <w:rPr>
          <w:rFonts w:hint="eastAsia"/>
        </w:rPr>
        <w:t>キロワット未満の住宅向けは現行</w:t>
      </w:r>
      <w:r>
        <w:rPr>
          <w:rFonts w:hint="eastAsia"/>
        </w:rPr>
        <w:t>37</w:t>
      </w:r>
      <w:r>
        <w:rPr>
          <w:rFonts w:hint="eastAsia"/>
        </w:rPr>
        <w:t>円を</w:t>
      </w:r>
      <w:r>
        <w:rPr>
          <w:rFonts w:hint="eastAsia"/>
        </w:rPr>
        <w:t>4</w:t>
      </w:r>
      <w:r>
        <w:rPr>
          <w:rFonts w:hint="eastAsia"/>
        </w:rPr>
        <w:t>月から</w:t>
      </w:r>
      <w:r w:rsidR="00111A7E">
        <w:rPr>
          <w:rFonts w:hint="eastAsia"/>
        </w:rPr>
        <w:t>遠隔操作装置を設置する必要のない</w:t>
      </w:r>
      <w:r>
        <w:rPr>
          <w:rFonts w:hint="eastAsia"/>
        </w:rPr>
        <w:t>東京、中部、関西は</w:t>
      </w:r>
      <w:r>
        <w:rPr>
          <w:rFonts w:hint="eastAsia"/>
        </w:rPr>
        <w:t>33</w:t>
      </w:r>
      <w:r>
        <w:rPr>
          <w:rFonts w:hint="eastAsia"/>
        </w:rPr>
        <w:t>円、そのほかは</w:t>
      </w:r>
      <w:r>
        <w:rPr>
          <w:rFonts w:hint="eastAsia"/>
        </w:rPr>
        <w:t>35</w:t>
      </w:r>
      <w:r>
        <w:rPr>
          <w:rFonts w:hint="eastAsia"/>
        </w:rPr>
        <w:t>円となる。再生エネ設備のうち対応光は約</w:t>
      </w:r>
      <w:r>
        <w:rPr>
          <w:rFonts w:hint="eastAsia"/>
        </w:rPr>
        <w:t>98</w:t>
      </w:r>
      <w:r>
        <w:rPr>
          <w:rFonts w:hint="eastAsia"/>
        </w:rPr>
        <w:t>％を占める。京セラ幹部は</w:t>
      </w:r>
      <w:r>
        <w:rPr>
          <w:rFonts w:hint="eastAsia"/>
        </w:rPr>
        <w:t>20</w:t>
      </w:r>
      <w:r>
        <w:rPr>
          <w:rFonts w:hint="eastAsia"/>
        </w:rPr>
        <w:t>円台は採算上厳しく、新規開発事業者は激減すると見ている。一方その他の再エネ買取価格の優遇は維持する。</w:t>
      </w:r>
    </w:p>
    <w:p w:rsidR="00814D9F" w:rsidRDefault="00814D9F"/>
    <w:p w:rsidR="00480745" w:rsidRDefault="00480745">
      <w:r>
        <w:rPr>
          <w:rFonts w:hint="eastAsia"/>
        </w:rPr>
        <w:t>2015</w:t>
      </w:r>
      <w:r>
        <w:rPr>
          <w:rFonts w:hint="eastAsia"/>
        </w:rPr>
        <w:t>年</w:t>
      </w:r>
      <w:r>
        <w:rPr>
          <w:rFonts w:hint="eastAsia"/>
        </w:rPr>
        <w:t>2</w:t>
      </w:r>
      <w:r>
        <w:rPr>
          <w:rFonts w:hint="eastAsia"/>
        </w:rPr>
        <w:t>月</w:t>
      </w:r>
      <w:r>
        <w:rPr>
          <w:rFonts w:hint="eastAsia"/>
        </w:rPr>
        <w:t>14</w:t>
      </w:r>
      <w:r>
        <w:rPr>
          <w:rFonts w:hint="eastAsia"/>
        </w:rPr>
        <w:t>日（土）</w:t>
      </w:r>
      <w:r w:rsidR="00CC311C">
        <w:rPr>
          <w:rFonts w:hint="eastAsia"/>
        </w:rPr>
        <w:t>毎日</w:t>
      </w:r>
    </w:p>
    <w:p w:rsidR="00480745" w:rsidRPr="00CC311C" w:rsidRDefault="00480745" w:rsidP="00CC311C">
      <w:pPr>
        <w:widowControl/>
        <w:spacing w:line="240" w:lineRule="atLeast"/>
        <w:outlineLvl w:val="1"/>
        <w:rPr>
          <w:rFonts w:ascii="ＭＳ 明朝" w:eastAsia="ＭＳ 明朝" w:hAnsi="メイリオ" w:cs="メイリオ"/>
          <w:bCs/>
          <w:spacing w:val="5"/>
          <w:kern w:val="36"/>
          <w:szCs w:val="30"/>
        </w:rPr>
      </w:pPr>
      <w:r w:rsidRPr="00CC311C">
        <w:rPr>
          <w:rFonts w:ascii="ＭＳ 明朝" w:eastAsia="ＭＳ 明朝" w:hAnsi="メイリオ" w:cs="メイリオ" w:hint="eastAsia"/>
          <w:bCs/>
          <w:spacing w:val="5"/>
          <w:kern w:val="36"/>
          <w:szCs w:val="30"/>
        </w:rPr>
        <w:t>原発廃炉:米国で相次ぐ　安いシェールの火力拡大</w:t>
      </w:r>
    </w:p>
    <w:p w:rsidR="00480745" w:rsidRPr="00480745" w:rsidRDefault="00480745" w:rsidP="00480745">
      <w:pPr>
        <w:widowControl/>
        <w:shd w:val="clear" w:color="auto" w:fill="FBFBFB"/>
        <w:jc w:val="center"/>
        <w:rPr>
          <w:rFonts w:ascii="メイリオ" w:eastAsia="メイリオ" w:hAnsi="メイリオ" w:cs="メイリオ"/>
          <w:color w:val="000000"/>
          <w:spacing w:val="5"/>
          <w:kern w:val="0"/>
          <w:sz w:val="25"/>
          <w:szCs w:val="25"/>
        </w:rPr>
      </w:pPr>
      <w:r w:rsidRPr="00480745">
        <w:rPr>
          <w:rFonts w:ascii="メイリオ" w:eastAsia="メイリオ" w:hAnsi="メイリオ" w:cs="メイリオ"/>
          <w:noProof/>
          <w:color w:val="16387C"/>
          <w:spacing w:val="5"/>
          <w:kern w:val="0"/>
          <w:sz w:val="25"/>
          <w:szCs w:val="25"/>
          <w:bdr w:val="none" w:sz="0" w:space="0" w:color="auto" w:frame="1"/>
          <w:lang w:eastAsia="zh-TW"/>
        </w:rPr>
        <w:lastRenderedPageBreak/>
        <w:drawing>
          <wp:inline distT="0" distB="0" distL="0" distR="0" wp14:anchorId="7DB43108" wp14:editId="04CA05A8">
            <wp:extent cx="2609850" cy="3060700"/>
            <wp:effectExtent l="0" t="0" r="0" b="6350"/>
            <wp:docPr id="19" name="図 19" descr="電力自由化地域で原発の廃炉が相次ぐ">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電力自由化地域で原発の廃炉が相次ぐ">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09850" cy="3060700"/>
                    </a:xfrm>
                    <a:prstGeom prst="rect">
                      <a:avLst/>
                    </a:prstGeom>
                    <a:noFill/>
                    <a:ln>
                      <a:noFill/>
                    </a:ln>
                  </pic:spPr>
                </pic:pic>
              </a:graphicData>
            </a:graphic>
          </wp:inline>
        </w:drawing>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t xml:space="preserve">　世界で最も多く原発を保有する米国で、原発の廃炉が続いている。電力自由化に伴う価格競争が激しくなる中、シェール革命で火力発電のコストが安くなり、原発の優位性が低下。風力発電にも押されているためだ。電力規制が残って比較的安定した料金収入を得られる地域では新設の動きもあるが、米国の電力需要の約２割をまかなう原発の存在感は低下するとの見方が根強い。</w:t>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t xml:space="preserve">　昨年末、北東部バーモント州のバーモント・ヤンキー原発が運転を終了した。米国では、２０１３年春、約１５年ぶりにキウォーニー原発（ウィスコンシン州）が廃炉になって以来、４発電所５基が運転を終了、１００基超あった米国内の原発は９９基に減った。１９年にもさらに１基が停止する。</w:t>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t xml:space="preserve">　ヤンキー原発は１９７２年に運転を開始。老朽化を懸念する環境団体が廃炉運動を展開したが、米原子力規制委員会（ＮＲＣ）は３２年までの運転を認めていた。</w:t>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t xml:space="preserve">　廃炉に追い込まれたのは、原発が利益を出しにくくなったからだ。同原発を運営してきた米電力大手エンタジーのビル・モール社長は「経済的要因が第一の理由だ」と説明する。シェール革命によるガス火力のコストが低下し、電力価格が下がる一方、原発は安全対策などのコストが増えた。</w:t>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t xml:space="preserve">　米国では、電力市場の仕組みが地域ごとに異なる。電力販売が自由化された北東部や中西部では価格競争が激化。安価なシェールガスを使えるガス火力の発電比率が０８年の約２割から１２年には約３割に拡大、州政府などから補助金や税制優遇を受けた風力発電など再生可能エネルギーも普及し、原発は押され気味になった。</w:t>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t xml:space="preserve">　従来、需要が少ない夜間の電力は、昼夜を問わず一定出力で運転する原発を中心にまかなっていたが、風力発電が増えて夜間電力が余るようになった。事業者間で売買される電力価格が「０ドル」になるケースもあり、原発の利益を押し下げた。原発は建設費が巨額でも、発電コストが安く、火力発電などに比べ優位とされてきたが、電力価格が大幅に値下がりすると、投資回収のリスクが高まる。</w:t>
      </w:r>
    </w:p>
    <w:p w:rsidR="00480745" w:rsidRPr="00CC311C" w:rsidRDefault="00480745" w:rsidP="00CC311C">
      <w:pPr>
        <w:widowControl/>
        <w:spacing w:line="240" w:lineRule="atLeast"/>
        <w:rPr>
          <w:rFonts w:ascii="ＭＳ 明朝" w:eastAsia="ＭＳ 明朝" w:hAnsi="メイリオ" w:cs="メイリオ"/>
          <w:spacing w:val="5"/>
          <w:kern w:val="0"/>
          <w:szCs w:val="25"/>
        </w:rPr>
      </w:pPr>
      <w:r w:rsidRPr="00CC311C">
        <w:rPr>
          <w:rFonts w:ascii="ＭＳ 明朝" w:eastAsia="ＭＳ 明朝" w:hAnsi="メイリオ" w:cs="メイリオ" w:hint="eastAsia"/>
          <w:spacing w:val="5"/>
          <w:kern w:val="0"/>
          <w:szCs w:val="25"/>
        </w:rPr>
        <w:lastRenderedPageBreak/>
        <w:t xml:space="preserve">　米シンクタンク資本形成協議会（ＡＣＣＦ）のデビッド・バンクス氏は「原子炉が１基しかないような小規模発電所ほど競争力が低下する。現行制度では、少なくともあと６基が閉鎖の危機にさらされる」と指摘。３０年までに原発の発電規模は２割減る可能性があると分析する。</w:t>
      </w:r>
    </w:p>
    <w:p w:rsidR="00190829" w:rsidRDefault="00190829"/>
    <w:p w:rsidR="00C35887" w:rsidRDefault="00C35887">
      <w:r>
        <w:rPr>
          <w:rFonts w:hint="eastAsia"/>
        </w:rPr>
        <w:t>2015</w:t>
      </w:r>
      <w:r>
        <w:rPr>
          <w:rFonts w:hint="eastAsia"/>
        </w:rPr>
        <w:t>年</w:t>
      </w:r>
      <w:r>
        <w:rPr>
          <w:rFonts w:hint="eastAsia"/>
        </w:rPr>
        <w:t>2</w:t>
      </w:r>
      <w:r>
        <w:rPr>
          <w:rFonts w:hint="eastAsia"/>
        </w:rPr>
        <w:t>月</w:t>
      </w:r>
      <w:r>
        <w:rPr>
          <w:rFonts w:hint="eastAsia"/>
        </w:rPr>
        <w:t>12</w:t>
      </w:r>
      <w:r>
        <w:rPr>
          <w:rFonts w:hint="eastAsia"/>
        </w:rPr>
        <w:t>日（木）</w:t>
      </w:r>
    </w:p>
    <w:p w:rsidR="00C35887" w:rsidRPr="005D1F75" w:rsidRDefault="00C35887">
      <w:pPr>
        <w:rPr>
          <w:rStyle w:val="21"/>
        </w:rPr>
      </w:pPr>
      <w:r>
        <w:rPr>
          <w:rFonts w:hint="eastAsia"/>
        </w:rPr>
        <w:t xml:space="preserve">　高浜原発の合格決定、</w:t>
      </w:r>
      <w:r>
        <w:rPr>
          <w:rFonts w:hint="eastAsia"/>
        </w:rPr>
        <w:t>12</w:t>
      </w:r>
      <w:r>
        <w:rPr>
          <w:rFonts w:hint="eastAsia"/>
        </w:rPr>
        <w:t>日審査書を正式決定、パブコメでは</w:t>
      </w:r>
      <w:r>
        <w:rPr>
          <w:rFonts w:hint="eastAsia"/>
        </w:rPr>
        <w:t>3600</w:t>
      </w:r>
      <w:r>
        <w:rPr>
          <w:rFonts w:hint="eastAsia"/>
        </w:rPr>
        <w:t>件の意見が寄せられ</w:t>
      </w:r>
      <w:r w:rsidR="005D1F75">
        <w:rPr>
          <w:rFonts w:hint="eastAsia"/>
        </w:rPr>
        <w:t>た。今夏以降になる見通し。地元同意には時間がかかりそうだ。</w:t>
      </w:r>
    </w:p>
    <w:p w:rsidR="00C35887" w:rsidRDefault="00C35887"/>
    <w:p w:rsidR="00734869" w:rsidRPr="00734869" w:rsidRDefault="00734869" w:rsidP="00734869">
      <w:pPr>
        <w:widowControl/>
        <w:spacing w:line="240" w:lineRule="atLeast"/>
        <w:rPr>
          <w:rFonts w:ascii="ＭＳ 明朝" w:eastAsia="ＭＳ 明朝" w:hAnsi="メイリオ" w:cs="メイリオ"/>
          <w:bCs/>
          <w:spacing w:val="5"/>
          <w:kern w:val="36"/>
          <w:szCs w:val="30"/>
        </w:rPr>
      </w:pPr>
      <w:r w:rsidRPr="00734869">
        <w:rPr>
          <w:rFonts w:ascii="ＭＳ 明朝" w:eastAsia="ＭＳ 明朝" w:hAnsi="メイリオ" w:cs="メイリオ" w:hint="eastAsia"/>
          <w:bCs/>
          <w:spacing w:val="5"/>
          <w:kern w:val="36"/>
          <w:szCs w:val="30"/>
        </w:rPr>
        <w:t>高浜原発「合格」:住民「見切り発車だ」　拭えぬ不安</w:t>
      </w:r>
    </w:p>
    <w:p w:rsidR="00734869" w:rsidRPr="00734869" w:rsidRDefault="00734869" w:rsidP="00734869">
      <w:pPr>
        <w:widowControl/>
        <w:spacing w:line="240" w:lineRule="atLeast"/>
        <w:rPr>
          <w:rFonts w:ascii="ＭＳ 明朝" w:eastAsia="ＭＳ 明朝" w:hAnsi="メイリオ" w:cs="メイリオ"/>
          <w:spacing w:val="5"/>
          <w:kern w:val="0"/>
          <w:szCs w:val="18"/>
          <w:lang w:eastAsia="zh-TW"/>
        </w:rPr>
      </w:pPr>
      <w:r w:rsidRPr="00734869">
        <w:rPr>
          <w:rFonts w:ascii="ＭＳ 明朝" w:eastAsia="ＭＳ 明朝" w:hAnsi="メイリオ" w:cs="メイリオ" w:hint="eastAsia"/>
          <w:spacing w:val="5"/>
          <w:kern w:val="0"/>
          <w:szCs w:val="18"/>
          <w:lang w:eastAsia="zh-TW"/>
        </w:rPr>
        <w:t>毎日新聞　2015年02月12日　16時37分（最終更新　02月12日　21時46分）</w:t>
      </w:r>
    </w:p>
    <w:p w:rsidR="00734869" w:rsidRPr="00734869" w:rsidRDefault="00734869" w:rsidP="00734869">
      <w:pPr>
        <w:widowControl/>
        <w:spacing w:line="240" w:lineRule="atLeast"/>
        <w:rPr>
          <w:rFonts w:ascii="ＭＳ 明朝" w:eastAsia="ＭＳ 明朝" w:hAnsi="メイリオ" w:cs="メイリオ"/>
          <w:spacing w:val="5"/>
          <w:kern w:val="0"/>
          <w:szCs w:val="25"/>
        </w:rPr>
      </w:pPr>
      <w:r w:rsidRPr="00734869">
        <w:rPr>
          <w:rFonts w:ascii="ＭＳ 明朝" w:eastAsia="ＭＳ 明朝" w:hAnsi="メイリオ" w:cs="メイリオ" w:hint="eastAsia"/>
          <w:spacing w:val="5"/>
          <w:kern w:val="0"/>
          <w:szCs w:val="25"/>
          <w:lang w:eastAsia="zh-TW"/>
        </w:rPr>
        <w:t xml:space="preserve">　</w:t>
      </w:r>
      <w:r w:rsidRPr="00734869">
        <w:rPr>
          <w:rFonts w:ascii="ＭＳ 明朝" w:eastAsia="ＭＳ 明朝" w:hAnsi="メイリオ" w:cs="メイリオ" w:hint="eastAsia"/>
          <w:spacing w:val="5"/>
          <w:kern w:val="0"/>
          <w:szCs w:val="25"/>
        </w:rPr>
        <w:t>見切り発車ではないのか−−。関西電力が再稼働を目指す高浜原発３、４号機（福井県高浜町）の安全対策が１２日、原子力規制委員会から正式に了承された。新基準による審査をクリアしたとはいえ、安全を保証するものではない。住民は事故時の不安を拭えない。</w:t>
      </w:r>
    </w:p>
    <w:p w:rsidR="00734869" w:rsidRPr="00734869" w:rsidRDefault="00734869" w:rsidP="00734869">
      <w:pPr>
        <w:widowControl/>
        <w:spacing w:line="240" w:lineRule="atLeast"/>
        <w:rPr>
          <w:rFonts w:ascii="ＭＳ 明朝" w:eastAsia="ＭＳ 明朝" w:hAnsi="メイリオ" w:cs="メイリオ"/>
          <w:spacing w:val="5"/>
          <w:kern w:val="0"/>
          <w:szCs w:val="25"/>
        </w:rPr>
      </w:pPr>
      <w:r w:rsidRPr="00734869">
        <w:rPr>
          <w:rFonts w:ascii="ＭＳ 明朝" w:eastAsia="ＭＳ 明朝" w:hAnsi="メイリオ" w:cs="メイリオ" w:hint="eastAsia"/>
          <w:spacing w:val="5"/>
          <w:kern w:val="0"/>
          <w:szCs w:val="25"/>
        </w:rPr>
        <w:t xml:space="preserve">　高浜原発近くでは、事故対策でトンネル道路の建設が進む。原発がある半島部の住民には唯一の避難道路になる可能性があるが、計画では原発の取水路付近を横切り、遮蔽（しゃへい）物が全くない橋が架けられる。半島にある音海（おとみ）地区で釣り船業を営む児玉巧さん（６７）は「既存の道でも崖崩れの危険のある急傾斜地を走っている。『避難道路を造った』という言い訳だ」と冷ややかに話す。</w:t>
      </w:r>
    </w:p>
    <w:p w:rsidR="00734869" w:rsidRPr="00734869" w:rsidRDefault="00734869" w:rsidP="00734869">
      <w:pPr>
        <w:widowControl/>
        <w:spacing w:line="240" w:lineRule="atLeast"/>
        <w:rPr>
          <w:rFonts w:ascii="ＭＳ 明朝" w:eastAsia="ＭＳ 明朝" w:hAnsi="メイリオ" w:cs="メイリオ"/>
          <w:spacing w:val="5"/>
          <w:kern w:val="0"/>
          <w:szCs w:val="25"/>
        </w:rPr>
      </w:pPr>
      <w:r w:rsidRPr="00734869">
        <w:rPr>
          <w:rFonts w:ascii="ＭＳ 明朝" w:eastAsia="ＭＳ 明朝" w:hAnsi="メイリオ" w:cs="メイリオ" w:hint="eastAsia"/>
          <w:spacing w:val="5"/>
          <w:kern w:val="0"/>
          <w:szCs w:val="25"/>
        </w:rPr>
        <w:t xml:space="preserve">　福井県内で原発から３０キロ圏に入る若狭町の林業、石地優さん（６１）は「自分たちが生き残ることしか考えていない」と関電の経営面優先の姿勢を批判。小浜市の５０代主婦は「若狭湾にも大津波の伝承が残っている。人の命と電気代をはかりにかけないで」と話した。</w:t>
      </w:r>
    </w:p>
    <w:p w:rsidR="00734869" w:rsidRPr="00734869" w:rsidRDefault="00734869" w:rsidP="00734869">
      <w:pPr>
        <w:widowControl/>
        <w:spacing w:line="240" w:lineRule="atLeast"/>
        <w:rPr>
          <w:rFonts w:ascii="ＭＳ 明朝" w:eastAsia="ＭＳ 明朝" w:hAnsi="メイリオ" w:cs="メイリオ"/>
          <w:spacing w:val="5"/>
          <w:kern w:val="0"/>
          <w:szCs w:val="25"/>
        </w:rPr>
      </w:pPr>
      <w:r w:rsidRPr="00734869">
        <w:rPr>
          <w:rFonts w:ascii="ＭＳ 明朝" w:eastAsia="ＭＳ 明朝" w:hAnsi="メイリオ" w:cs="メイリオ" w:hint="eastAsia"/>
          <w:spacing w:val="5"/>
          <w:kern w:val="0"/>
          <w:szCs w:val="25"/>
        </w:rPr>
        <w:t xml:space="preserve">　京都府と関電は新しい安全協定を結ぶ方向だが、焦点だった「同意権」は盛り込まれていない。事故時に即時避難が必要な予防防護措置区域（ＰＡＺ、５キロ圏）に入る舞鶴市松尾地区の区長、谷義雄さん（７３）は「協定締結は前進」としながら「放射能の除去技術が確立されてから再稼働してほしい。府と市はもっと声を大にして同意権を求めてもよかったのでは」と言う。</w:t>
      </w:r>
    </w:p>
    <w:p w:rsidR="00734869" w:rsidRPr="00734869" w:rsidRDefault="00734869" w:rsidP="00734869">
      <w:pPr>
        <w:widowControl/>
        <w:spacing w:line="240" w:lineRule="atLeast"/>
        <w:rPr>
          <w:rFonts w:ascii="ＭＳ 明朝" w:eastAsia="ＭＳ 明朝" w:hAnsi="メイリオ" w:cs="メイリオ"/>
          <w:spacing w:val="5"/>
          <w:kern w:val="0"/>
          <w:szCs w:val="25"/>
        </w:rPr>
      </w:pPr>
      <w:r w:rsidRPr="00734869">
        <w:rPr>
          <w:rFonts w:ascii="ＭＳ 明朝" w:eastAsia="ＭＳ 明朝" w:hAnsi="メイリオ" w:cs="メイリオ" w:hint="eastAsia"/>
          <w:spacing w:val="5"/>
          <w:kern w:val="0"/>
          <w:szCs w:val="25"/>
        </w:rPr>
        <w:t xml:space="preserve">　綾部市の服飾作家、山本陽介さん（３８）の自宅は原発から１４キロ。「病弱な家族もいて田舎暮らしをしようと大阪から移住したが、国や関電の動きを見ると住み続けてよいのか……」。３０キロ圏に入る京丹波町の陶芸家、石井直人さん（６０）は「福島の事故原因が解明されないままの見切り発車」と憤り、同意権がない新協定案には「生活者を守るという自治体の役割が機能していない」と批判した。</w:t>
      </w:r>
    </w:p>
    <w:p w:rsidR="00734869" w:rsidRDefault="00734869"/>
    <w:p w:rsidR="00FC420F" w:rsidRDefault="00FC420F">
      <w:r>
        <w:rPr>
          <w:rFonts w:hint="eastAsia"/>
        </w:rPr>
        <w:t>2015</w:t>
      </w:r>
      <w:r>
        <w:rPr>
          <w:rFonts w:hint="eastAsia"/>
        </w:rPr>
        <w:t>年</w:t>
      </w:r>
      <w:r>
        <w:rPr>
          <w:rFonts w:hint="eastAsia"/>
        </w:rPr>
        <w:t>2</w:t>
      </w:r>
      <w:r>
        <w:rPr>
          <w:rFonts w:hint="eastAsia"/>
        </w:rPr>
        <w:t>月</w:t>
      </w:r>
      <w:r>
        <w:rPr>
          <w:rFonts w:hint="eastAsia"/>
        </w:rPr>
        <w:t>10</w:t>
      </w:r>
      <w:r>
        <w:rPr>
          <w:rFonts w:hint="eastAsia"/>
        </w:rPr>
        <w:t>日（火）</w:t>
      </w:r>
    </w:p>
    <w:p w:rsidR="00FC420F" w:rsidRDefault="00FC420F">
      <w:r>
        <w:rPr>
          <w:rFonts w:hint="eastAsia"/>
        </w:rPr>
        <w:t xml:space="preserve">　原発の建て替え要求、経産省は</w:t>
      </w:r>
      <w:r>
        <w:rPr>
          <w:rFonts w:hint="eastAsia"/>
        </w:rPr>
        <w:t>1</w:t>
      </w:r>
      <w:r>
        <w:rPr>
          <w:rFonts w:hint="eastAsia"/>
        </w:rPr>
        <w:t>月末、「長期エネルギー需給見通し小委員会」をスタートさせた。原発の比率をいくらにするかが最大の焦点。増田総務相は「リプレースの議論を行うべき」と発言。山名京都大学原子炉実験所教授も「危険な施設は早くリプレースを考えよ」と原発の建て替えを求めた。</w:t>
      </w:r>
    </w:p>
    <w:p w:rsidR="00FC420F" w:rsidRPr="00FC420F" w:rsidRDefault="00FC420F">
      <w:r>
        <w:rPr>
          <w:rFonts w:hint="eastAsia"/>
        </w:rPr>
        <w:t xml:space="preserve">　日本原子力産業協会の服部理事長は、</w:t>
      </w:r>
      <w:r>
        <w:rPr>
          <w:rFonts w:hint="eastAsia"/>
        </w:rPr>
        <w:t>30</w:t>
      </w:r>
      <w:r>
        <w:rPr>
          <w:rFonts w:hint="eastAsia"/>
        </w:rPr>
        <w:t>年の発電比率を原子炉</w:t>
      </w:r>
      <w:r>
        <w:rPr>
          <w:rFonts w:hint="eastAsia"/>
        </w:rPr>
        <w:t>20</w:t>
      </w:r>
      <w:r>
        <w:rPr>
          <w:rFonts w:hint="eastAsia"/>
        </w:rPr>
        <w:t>％、火力</w:t>
      </w:r>
      <w:r>
        <w:rPr>
          <w:rFonts w:hint="eastAsia"/>
        </w:rPr>
        <w:t>60</w:t>
      </w:r>
      <w:r>
        <w:rPr>
          <w:rFonts w:hint="eastAsia"/>
        </w:rPr>
        <w:t>％、再生エネ</w:t>
      </w:r>
      <w:r>
        <w:rPr>
          <w:rFonts w:hint="eastAsia"/>
        </w:rPr>
        <w:t>20</w:t>
      </w:r>
      <w:r>
        <w:rPr>
          <w:rFonts w:hint="eastAsia"/>
        </w:rPr>
        <w:t>％にすると述べ、さらに原子力が</w:t>
      </w:r>
      <w:r>
        <w:rPr>
          <w:rFonts w:hint="eastAsia"/>
        </w:rPr>
        <w:t>15</w:t>
      </w:r>
      <w:r>
        <w:rPr>
          <w:rFonts w:hint="eastAsia"/>
        </w:rPr>
        <w:t>、</w:t>
      </w:r>
      <w:r>
        <w:rPr>
          <w:rFonts w:hint="eastAsia"/>
        </w:rPr>
        <w:t>20</w:t>
      </w:r>
      <w:r>
        <w:rPr>
          <w:rFonts w:hint="eastAsia"/>
        </w:rPr>
        <w:t>、</w:t>
      </w:r>
      <w:r>
        <w:rPr>
          <w:rFonts w:hint="eastAsia"/>
        </w:rPr>
        <w:t>25</w:t>
      </w:r>
      <w:r>
        <w:rPr>
          <w:rFonts w:hint="eastAsia"/>
        </w:rPr>
        <w:t>％になった場合の事例研究を求めている。</w:t>
      </w:r>
    </w:p>
    <w:p w:rsidR="00FC420F" w:rsidRDefault="00FC420F"/>
    <w:p w:rsidR="004010EA" w:rsidRDefault="004010EA" w:rsidP="004010EA">
      <w:pPr>
        <w:widowControl/>
        <w:rPr>
          <w:rFonts w:ascii="ＭＳ 明朝" w:eastAsia="ＭＳ 明朝" w:hAnsi="ＭＳ Ｐゴシック" w:cs="ＭＳ Ｐゴシック"/>
          <w:bCs/>
          <w:kern w:val="0"/>
          <w:szCs w:val="24"/>
        </w:rPr>
      </w:pPr>
      <w:r w:rsidRPr="004010EA">
        <w:rPr>
          <w:rFonts w:ascii="ＭＳ 明朝" w:eastAsia="ＭＳ 明朝" w:hAnsi="ＭＳ Ｐゴシック" w:cs="ＭＳ Ｐゴシック" w:hint="eastAsia"/>
          <w:bCs/>
          <w:kern w:val="0"/>
          <w:szCs w:val="30"/>
        </w:rPr>
        <w:lastRenderedPageBreak/>
        <w:t>原子力安全条約、改定見送り　外交会議 安全審査促す宣言採択</w:t>
      </w:r>
      <w:r w:rsidRPr="004010EA">
        <w:rPr>
          <w:rFonts w:ascii="ＭＳ 明朝" w:eastAsia="ＭＳ 明朝" w:hAnsi="ＭＳ Ｐゴシック" w:cs="ＭＳ Ｐゴシック" w:hint="eastAsia"/>
          <w:bCs/>
          <w:kern w:val="0"/>
          <w:szCs w:val="24"/>
        </w:rPr>
        <w:t xml:space="preserve"> </w:t>
      </w:r>
    </w:p>
    <w:p w:rsidR="004010EA" w:rsidRPr="004010EA" w:rsidRDefault="004010EA" w:rsidP="004010EA">
      <w:pPr>
        <w:widowControl/>
        <w:rPr>
          <w:rFonts w:ascii="ＭＳ 明朝" w:eastAsia="ＭＳ 明朝" w:hAnsi="Arial" w:cs="Arial"/>
          <w:vanish/>
          <w:kern w:val="0"/>
          <w:szCs w:val="16"/>
        </w:rPr>
      </w:pPr>
      <w:r w:rsidRPr="004010EA">
        <w:rPr>
          <w:rFonts w:ascii="ＭＳ 明朝" w:eastAsia="ＭＳ 明朝" w:hAnsi="Arial" w:cs="Arial" w:hint="eastAsia"/>
          <w:vanish/>
          <w:kern w:val="0"/>
          <w:szCs w:val="16"/>
        </w:rPr>
        <w:t>フォームの終わり</w:t>
      </w:r>
    </w:p>
    <w:p w:rsidR="004010EA" w:rsidRPr="004010EA" w:rsidRDefault="004010EA" w:rsidP="004010EA">
      <w:pPr>
        <w:widowControl/>
        <w:rPr>
          <w:rFonts w:ascii="ＭＳ 明朝" w:eastAsia="ＭＳ 明朝" w:hAnsi="ＭＳ Ｐゴシック" w:cs="ＭＳ Ｐゴシック"/>
          <w:kern w:val="0"/>
          <w:szCs w:val="24"/>
        </w:rPr>
      </w:pPr>
      <w:r>
        <w:rPr>
          <w:rFonts w:ascii="ＭＳ 明朝" w:eastAsia="ＭＳ 明朝" w:hAnsi="ＭＳ Ｐゴシック" w:cs="ＭＳ Ｐゴシック" w:hint="eastAsia"/>
          <w:kern w:val="0"/>
          <w:szCs w:val="24"/>
        </w:rPr>
        <w:t xml:space="preserve">　</w:t>
      </w:r>
      <w:r w:rsidRPr="004010EA">
        <w:rPr>
          <w:rFonts w:ascii="ＭＳ 明朝" w:eastAsia="ＭＳ 明朝" w:hAnsi="ＭＳ Ｐゴシック" w:cs="ＭＳ Ｐゴシック" w:hint="eastAsia"/>
          <w:kern w:val="0"/>
          <w:szCs w:val="24"/>
        </w:rPr>
        <w:t>原子力安全条約の締約国・機関は９日、条約の改定を議論する外交会議をウィーンで開き、既存の原子力発電所にも新規原発と同様の厳しい安全策を義務付ける改定を見送った。代わりに、既存原発の定期的な安全審査と改善策を促す「ウィーン宣言」を満場一致で採択したが、宣言に法的拘束力はない。</w:t>
      </w:r>
    </w:p>
    <w:p w:rsidR="004010EA" w:rsidRPr="004010EA" w:rsidRDefault="004010EA" w:rsidP="004010EA">
      <w:pPr>
        <w:widowControl/>
        <w:rPr>
          <w:rFonts w:ascii="ＭＳ 明朝" w:eastAsia="ＭＳ 明朝" w:hAnsi="ＭＳ Ｐゴシック" w:cs="ＭＳ Ｐゴシック"/>
          <w:kern w:val="0"/>
          <w:szCs w:val="24"/>
        </w:rPr>
      </w:pPr>
      <w:r w:rsidRPr="004010EA">
        <w:rPr>
          <w:rFonts w:ascii="ＭＳ 明朝" w:eastAsia="ＭＳ 明朝" w:hAnsi="ＭＳ Ｐゴシック" w:cs="ＭＳ Ｐゴシック" w:hint="eastAsia"/>
          <w:kern w:val="0"/>
          <w:szCs w:val="24"/>
        </w:rPr>
        <w:t xml:space="preserve">　条約の改定議論は東京電力・福島第１原子力発電所での事故が発端。新たな原発の建設で、事故が起きても長期的な放射能の放出を防ぐよう義務付けるのと同時に、既存施設にも新規原発と同じ目標を適用する改定案が提出されていた。賛成派の欧州勢に対し、既存原発の維持費増加につながることなどから米国が強く反対していた。</w:t>
      </w:r>
    </w:p>
    <w:p w:rsidR="004010EA" w:rsidRPr="004010EA" w:rsidRDefault="004010EA" w:rsidP="004010EA">
      <w:pPr>
        <w:widowControl/>
        <w:rPr>
          <w:rFonts w:ascii="ＭＳ 明朝" w:eastAsia="ＭＳ 明朝" w:hAnsi="ＭＳ Ｐゴシック" w:cs="ＭＳ Ｐゴシック"/>
          <w:kern w:val="0"/>
          <w:szCs w:val="24"/>
        </w:rPr>
      </w:pPr>
      <w:r w:rsidRPr="004010EA">
        <w:rPr>
          <w:rFonts w:ascii="ＭＳ 明朝" w:eastAsia="ＭＳ 明朝" w:hAnsi="ＭＳ Ｐゴシック" w:cs="ＭＳ Ｐゴシック" w:hint="eastAsia"/>
          <w:kern w:val="0"/>
          <w:szCs w:val="24"/>
        </w:rPr>
        <w:t xml:space="preserve">　改定を提案したスイスとそれを支持した欧州連合（ＥＵ）は米国の説得を断念し、投票での決着も見送った。条約では締約国・機関が安全確保への対応を点検会合で相互に評価する仕組みをとっている。安全基準を巡る対立が深まれば、点検会合の運用にも支障を来すと判断したという。</w:t>
      </w:r>
    </w:p>
    <w:p w:rsidR="004010EA" w:rsidRPr="004010EA" w:rsidRDefault="004010EA"/>
    <w:p w:rsidR="00B131A4" w:rsidRDefault="00B131A4">
      <w:r>
        <w:rPr>
          <w:rFonts w:hint="eastAsia"/>
        </w:rPr>
        <w:t>2015</w:t>
      </w:r>
      <w:r>
        <w:rPr>
          <w:rFonts w:hint="eastAsia"/>
        </w:rPr>
        <w:t>年</w:t>
      </w:r>
      <w:r>
        <w:rPr>
          <w:rFonts w:hint="eastAsia"/>
        </w:rPr>
        <w:t>2</w:t>
      </w:r>
      <w:r>
        <w:rPr>
          <w:rFonts w:hint="eastAsia"/>
        </w:rPr>
        <w:t>月</w:t>
      </w:r>
      <w:r>
        <w:rPr>
          <w:rFonts w:hint="eastAsia"/>
        </w:rPr>
        <w:t>7</w:t>
      </w:r>
      <w:r>
        <w:rPr>
          <w:rFonts w:hint="eastAsia"/>
        </w:rPr>
        <w:t>日（土）</w:t>
      </w:r>
    </w:p>
    <w:p w:rsidR="00B131A4" w:rsidRDefault="00B131A4">
      <w:r>
        <w:rPr>
          <w:rFonts w:hint="eastAsia"/>
        </w:rPr>
        <w:t xml:space="preserve">　原子力安全条約改定を議論する外交会議が</w:t>
      </w:r>
      <w:r>
        <w:rPr>
          <w:rFonts w:hint="eastAsia"/>
        </w:rPr>
        <w:t>9</w:t>
      </w:r>
      <w:r>
        <w:rPr>
          <w:rFonts w:hint="eastAsia"/>
        </w:rPr>
        <w:t>日、ウィーンで始まる。既存の原子炉にも新規原発と同様の厳しい安全策を義務付けるかで締約国の意見が割れている。賛成派の欧州勢に対し、米国は強く反対する。日本は米国</w:t>
      </w:r>
      <w:r w:rsidR="004010EA">
        <w:rPr>
          <w:rFonts w:hint="eastAsia"/>
        </w:rPr>
        <w:t>に</w:t>
      </w:r>
      <w:r>
        <w:rPr>
          <w:rFonts w:hint="eastAsia"/>
        </w:rPr>
        <w:t>配慮し交渉に消極的態度。同条約はチェルノブイリ事故を受けて制定された。</w:t>
      </w:r>
      <w:r>
        <w:rPr>
          <w:rFonts w:hint="eastAsia"/>
        </w:rPr>
        <w:t>77</w:t>
      </w:r>
      <w:r>
        <w:rPr>
          <w:rFonts w:hint="eastAsia"/>
        </w:rPr>
        <w:t>カ国が締約し改訂は３分の２以上の賛成が必要。違反に罰則はないが締約国が点検会合で相互に評価する。改訂はスイスが提案、</w:t>
      </w:r>
    </w:p>
    <w:p w:rsidR="00B131A4" w:rsidRDefault="00B131A4"/>
    <w:p w:rsidR="00285FD9" w:rsidRDefault="00285FD9">
      <w:r>
        <w:rPr>
          <w:rFonts w:hint="eastAsia"/>
        </w:rPr>
        <w:t>2015</w:t>
      </w:r>
      <w:r>
        <w:rPr>
          <w:rFonts w:hint="eastAsia"/>
        </w:rPr>
        <w:t>年</w:t>
      </w:r>
      <w:r>
        <w:rPr>
          <w:rFonts w:hint="eastAsia"/>
        </w:rPr>
        <w:t>2</w:t>
      </w:r>
      <w:r>
        <w:rPr>
          <w:rFonts w:hint="eastAsia"/>
        </w:rPr>
        <w:t>月</w:t>
      </w:r>
      <w:r>
        <w:rPr>
          <w:rFonts w:hint="eastAsia"/>
        </w:rPr>
        <w:t>5</w:t>
      </w:r>
      <w:r>
        <w:rPr>
          <w:rFonts w:hint="eastAsia"/>
        </w:rPr>
        <w:t>日（木）毎日</w:t>
      </w:r>
    </w:p>
    <w:p w:rsidR="00285FD9" w:rsidRPr="00110CF6" w:rsidRDefault="00285FD9" w:rsidP="00110CF6">
      <w:pPr>
        <w:widowControl/>
        <w:spacing w:line="240" w:lineRule="atLeast"/>
        <w:rPr>
          <w:rFonts w:ascii="ＭＳ 明朝" w:eastAsia="ＭＳ 明朝" w:hAnsi="メイリオ" w:cs="メイリオ"/>
          <w:bCs/>
          <w:spacing w:val="5"/>
          <w:kern w:val="36"/>
          <w:szCs w:val="30"/>
        </w:rPr>
      </w:pPr>
      <w:r w:rsidRPr="00110CF6">
        <w:rPr>
          <w:rFonts w:ascii="ＭＳ 明朝" w:eastAsia="ＭＳ 明朝" w:hAnsi="メイリオ" w:cs="メイリオ" w:hint="eastAsia"/>
          <w:bCs/>
          <w:spacing w:val="5"/>
          <w:kern w:val="36"/>
          <w:szCs w:val="30"/>
        </w:rPr>
        <w:t>九州電力:川内原発再稼働　夏以降の公算大</w:t>
      </w:r>
    </w:p>
    <w:p w:rsidR="00285FD9" w:rsidRPr="00110CF6" w:rsidRDefault="00285FD9" w:rsidP="00110CF6">
      <w:pPr>
        <w:widowControl/>
        <w:spacing w:line="240" w:lineRule="atLeast"/>
        <w:rPr>
          <w:rFonts w:ascii="ＭＳ 明朝" w:eastAsia="ＭＳ 明朝" w:hAnsi="メイリオ" w:cs="メイリオ"/>
          <w:spacing w:val="5"/>
          <w:kern w:val="0"/>
          <w:szCs w:val="25"/>
        </w:rPr>
      </w:pPr>
      <w:r w:rsidRPr="00110CF6">
        <w:rPr>
          <w:rFonts w:ascii="ＭＳ 明朝" w:eastAsia="ＭＳ 明朝" w:hAnsi="メイリオ" w:cs="メイリオ" w:hint="eastAsia"/>
          <w:spacing w:val="5"/>
          <w:kern w:val="0"/>
          <w:szCs w:val="25"/>
        </w:rPr>
        <w:t xml:space="preserve">　</w:t>
      </w:r>
      <w:hyperlink r:id="rId144" w:tooltip="関連記事を検索" w:history="1">
        <w:r w:rsidRPr="00110CF6">
          <w:rPr>
            <w:rFonts w:ascii="ＭＳ 明朝" w:eastAsia="ＭＳ 明朝" w:hAnsi="メイリオ" w:cs="メイリオ" w:hint="eastAsia"/>
            <w:spacing w:val="5"/>
            <w:kern w:val="0"/>
            <w:szCs w:val="25"/>
            <w:bdr w:val="none" w:sz="0" w:space="0" w:color="auto" w:frame="1"/>
          </w:rPr>
          <w:t>九州電力</w:t>
        </w:r>
      </w:hyperlink>
      <w:r w:rsidRPr="00110CF6">
        <w:rPr>
          <w:rFonts w:ascii="ＭＳ 明朝" w:eastAsia="ＭＳ 明朝" w:hAnsi="メイリオ" w:cs="メイリオ" w:hint="eastAsia"/>
          <w:spacing w:val="5"/>
          <w:kern w:val="0"/>
          <w:szCs w:val="25"/>
        </w:rPr>
        <w:t>は５日、川内（せんだい）原発１、２号機（鹿児島県）の再稼働に必要な工事計画の修正文書（補正書）を原子力規制委員会に提出する時期について、１号機は２月末ごろ、２号機は３月末ごろと明らかにした。当初はいずれも昨年中に提出する予定だった。運転方法を定める保安規定の補正書の提出も３月末となり、１号機の再稼働は今夏以降になる公算が大きくなった。２号機の再稼働はさらに遅れる見通し。</w:t>
      </w:r>
    </w:p>
    <w:p w:rsidR="00285FD9" w:rsidRPr="00110CF6" w:rsidRDefault="00285FD9" w:rsidP="00110CF6">
      <w:pPr>
        <w:widowControl/>
        <w:spacing w:line="240" w:lineRule="atLeast"/>
        <w:rPr>
          <w:rFonts w:ascii="ＭＳ 明朝" w:eastAsia="ＭＳ 明朝" w:hAnsi="メイリオ" w:cs="メイリオ"/>
          <w:spacing w:val="5"/>
          <w:kern w:val="0"/>
          <w:szCs w:val="25"/>
        </w:rPr>
      </w:pPr>
      <w:r w:rsidRPr="00110CF6">
        <w:rPr>
          <w:rFonts w:ascii="ＭＳ 明朝" w:eastAsia="ＭＳ 明朝" w:hAnsi="メイリオ" w:cs="メイリオ" w:hint="eastAsia"/>
          <w:spacing w:val="5"/>
          <w:kern w:val="0"/>
          <w:szCs w:val="25"/>
        </w:rPr>
        <w:t xml:space="preserve">　今後、規制委は九電の提出した工事計画と保安規定の補正書を審査する。両方の認可を得た後、社内検査や規制委による使用前検査などがあり、補正書提出から再稼働までは数カ月かかるとみられる。</w:t>
      </w:r>
    </w:p>
    <w:p w:rsidR="00285FD9" w:rsidRPr="00110CF6" w:rsidRDefault="00285FD9" w:rsidP="00110CF6">
      <w:pPr>
        <w:widowControl/>
        <w:spacing w:line="240" w:lineRule="atLeast"/>
        <w:rPr>
          <w:rFonts w:ascii="ＭＳ 明朝" w:eastAsia="ＭＳ 明朝" w:hAnsi="メイリオ" w:cs="メイリオ"/>
          <w:spacing w:val="5"/>
          <w:kern w:val="0"/>
          <w:szCs w:val="25"/>
        </w:rPr>
      </w:pPr>
      <w:r w:rsidRPr="00110CF6">
        <w:rPr>
          <w:rFonts w:ascii="ＭＳ 明朝" w:eastAsia="ＭＳ 明朝" w:hAnsi="メイリオ" w:cs="メイリオ" w:hint="eastAsia"/>
          <w:spacing w:val="5"/>
          <w:kern w:val="0"/>
          <w:szCs w:val="25"/>
        </w:rPr>
        <w:t xml:space="preserve">　九電によると、１、２号機には非常用ディーゼル発電機など共用する設備がある。１号機だけを再稼働する場合でも両機の認可を受ける必要があり、より時間がかかる見込みだ。</w:t>
      </w:r>
    </w:p>
    <w:p w:rsidR="00285FD9" w:rsidRPr="00110CF6" w:rsidRDefault="00285FD9" w:rsidP="00110CF6">
      <w:pPr>
        <w:widowControl/>
        <w:spacing w:line="240" w:lineRule="atLeast"/>
        <w:rPr>
          <w:rFonts w:ascii="ＭＳ 明朝" w:eastAsia="ＭＳ 明朝" w:hAnsi="メイリオ" w:cs="メイリオ"/>
          <w:spacing w:val="5"/>
          <w:kern w:val="0"/>
          <w:szCs w:val="25"/>
        </w:rPr>
      </w:pPr>
      <w:r w:rsidRPr="00110CF6">
        <w:rPr>
          <w:rFonts w:ascii="ＭＳ 明朝" w:eastAsia="ＭＳ 明朝" w:hAnsi="メイリオ" w:cs="メイリオ" w:hint="eastAsia"/>
          <w:spacing w:val="5"/>
          <w:kern w:val="0"/>
          <w:szCs w:val="25"/>
        </w:rPr>
        <w:t xml:space="preserve">　九電は昨年１０月、１、２号機の工事計画認可の申請を提出したものの、不備や記載漏れがあり、規制委から補正書の提出を求められていた。九電の中村明上席執行役員は「設備の強度や耐震の検討に時間がかかっている」と説明した。</w:t>
      </w:r>
    </w:p>
    <w:p w:rsidR="00285FD9" w:rsidRDefault="00285FD9"/>
    <w:p w:rsidR="00EE1A13" w:rsidRDefault="00EE1A13">
      <w:r>
        <w:rPr>
          <w:rFonts w:hint="eastAsia"/>
        </w:rPr>
        <w:t>2015</w:t>
      </w:r>
      <w:r>
        <w:rPr>
          <w:rFonts w:hint="eastAsia"/>
        </w:rPr>
        <w:t>年</w:t>
      </w:r>
      <w:r>
        <w:rPr>
          <w:rFonts w:hint="eastAsia"/>
        </w:rPr>
        <w:t>1</w:t>
      </w:r>
      <w:r>
        <w:rPr>
          <w:rFonts w:hint="eastAsia"/>
        </w:rPr>
        <w:t>月</w:t>
      </w:r>
      <w:r>
        <w:rPr>
          <w:rFonts w:hint="eastAsia"/>
        </w:rPr>
        <w:t>31</w:t>
      </w:r>
      <w:r>
        <w:rPr>
          <w:rFonts w:hint="eastAsia"/>
        </w:rPr>
        <w:t>日（土</w:t>
      </w:r>
      <w:r w:rsidR="00285FD9">
        <w:rPr>
          <w:rFonts w:hint="eastAsia"/>
        </w:rPr>
        <w:t>）</w:t>
      </w:r>
    </w:p>
    <w:p w:rsidR="00110CF6" w:rsidRDefault="00EE1A13">
      <w:r>
        <w:rPr>
          <w:rFonts w:hint="eastAsia"/>
        </w:rPr>
        <w:t xml:space="preserve">　経産省がエネルギーミックスの議論を本格化、</w:t>
      </w:r>
      <w:r>
        <w:rPr>
          <w:rFonts w:hint="eastAsia"/>
        </w:rPr>
        <w:t>30</w:t>
      </w:r>
      <w:r>
        <w:rPr>
          <w:rFonts w:hint="eastAsia"/>
        </w:rPr>
        <w:t>年時点の電源割合を議論。原発と再生エネ合わせて</w:t>
      </w:r>
      <w:r>
        <w:rPr>
          <w:rFonts w:hint="eastAsia"/>
        </w:rPr>
        <w:lastRenderedPageBreak/>
        <w:t>50</w:t>
      </w:r>
      <w:r>
        <w:rPr>
          <w:rFonts w:hint="eastAsia"/>
        </w:rPr>
        <w:t>％程度にしたい意向、新増設・リプレースについても検討する。「長期エネルギー需給見通し小委員会」</w:t>
      </w:r>
      <w:r>
        <w:rPr>
          <w:rFonts w:hint="eastAsia"/>
        </w:rPr>
        <w:t>30</w:t>
      </w:r>
      <w:r>
        <w:rPr>
          <w:rFonts w:hint="eastAsia"/>
        </w:rPr>
        <w:t>日に初会合、」原発は</w:t>
      </w:r>
      <w:r>
        <w:rPr>
          <w:rFonts w:hint="eastAsia"/>
        </w:rPr>
        <w:t>15</w:t>
      </w:r>
      <w:r>
        <w:rPr>
          <w:rFonts w:hint="eastAsia"/>
        </w:rPr>
        <w:t>～</w:t>
      </w:r>
      <w:r>
        <w:rPr>
          <w:rFonts w:hint="eastAsia"/>
        </w:rPr>
        <w:t>25</w:t>
      </w:r>
      <w:r>
        <w:rPr>
          <w:rFonts w:hint="eastAsia"/>
        </w:rPr>
        <w:t>％</w:t>
      </w:r>
      <w:r w:rsidR="00110CF6">
        <w:rPr>
          <w:rFonts w:hint="eastAsia"/>
        </w:rPr>
        <w:t>（前回は再生エネ</w:t>
      </w:r>
      <w:r w:rsidR="00110CF6">
        <w:rPr>
          <w:rFonts w:hint="eastAsia"/>
        </w:rPr>
        <w:t>2</w:t>
      </w:r>
      <w:r w:rsidR="00110CF6">
        <w:rPr>
          <w:rFonts w:hint="eastAsia"/>
        </w:rPr>
        <w:t>割、原発</w:t>
      </w:r>
      <w:r w:rsidR="00110CF6">
        <w:rPr>
          <w:rFonts w:hint="eastAsia"/>
        </w:rPr>
        <w:t>5</w:t>
      </w:r>
      <w:r w:rsidR="00110CF6">
        <w:rPr>
          <w:rFonts w:hint="eastAsia"/>
        </w:rPr>
        <w:t>割）</w:t>
      </w:r>
      <w:r>
        <w:rPr>
          <w:rFonts w:hint="eastAsia"/>
        </w:rPr>
        <w:t>を軸に詰められる見通し</w:t>
      </w:r>
      <w:r w:rsidR="00110CF6">
        <w:rPr>
          <w:rFonts w:hint="eastAsia"/>
        </w:rPr>
        <w:t>。</w:t>
      </w:r>
    </w:p>
    <w:p w:rsidR="00EE1A13" w:rsidRPr="00EE1A13" w:rsidRDefault="00EE1A13"/>
    <w:p w:rsidR="004D4C4B" w:rsidRDefault="004D4C4B">
      <w:r>
        <w:rPr>
          <w:rFonts w:hint="eastAsia"/>
        </w:rPr>
        <w:t>2015</w:t>
      </w:r>
      <w:r>
        <w:rPr>
          <w:rFonts w:hint="eastAsia"/>
        </w:rPr>
        <w:t>年</w:t>
      </w:r>
      <w:r>
        <w:rPr>
          <w:rFonts w:hint="eastAsia"/>
        </w:rPr>
        <w:t>1</w:t>
      </w:r>
      <w:r>
        <w:rPr>
          <w:rFonts w:hint="eastAsia"/>
        </w:rPr>
        <w:t>月</w:t>
      </w:r>
      <w:r>
        <w:rPr>
          <w:rFonts w:hint="eastAsia"/>
        </w:rPr>
        <w:t>29</w:t>
      </w:r>
      <w:r>
        <w:rPr>
          <w:rFonts w:hint="eastAsia"/>
        </w:rPr>
        <w:t>日（木）</w:t>
      </w:r>
    </w:p>
    <w:p w:rsidR="004D4C4B" w:rsidRDefault="004D4C4B">
      <w:r>
        <w:rPr>
          <w:rFonts w:hint="eastAsia"/>
        </w:rPr>
        <w:t xml:space="preserve">　活断層、有識者会合の判定、一転「参考」扱いに、規制庁幹部は「法的権限のない外部有識者の評価をそのまま行政判断とするのは無理だ」と言うことで、「有識者会合による評価にかかわらず、規制委が審査を行った上で許認可の可否を決定する必要がある」というのが新方針となった。</w:t>
      </w:r>
    </w:p>
    <w:p w:rsidR="004D4C4B" w:rsidRDefault="004D4C4B">
      <w:r>
        <w:rPr>
          <w:rFonts w:hint="eastAsia"/>
        </w:rPr>
        <w:t xml:space="preserve">　ただ、だからといって環境や人の健康に取り返しのつかない悪影響を与える可能性がある場合は、科学的な因果関係が十分証明されていいなくても予防措置を取ることを延期してはならない、という「予防原則」が世界の安全規制の潮流だ。明らかにクロでなくても、「グレー」とされれば再稼働は難しい。活断層問題を抱える原発は苦難の道のりが今後も続きそうだ。</w:t>
      </w:r>
    </w:p>
    <w:p w:rsidR="004D4C4B" w:rsidRDefault="004D4C4B"/>
    <w:p w:rsidR="000B2AAA" w:rsidRDefault="000B2AAA">
      <w:r>
        <w:rPr>
          <w:rFonts w:hint="eastAsia"/>
        </w:rPr>
        <w:t>2015</w:t>
      </w:r>
      <w:r>
        <w:rPr>
          <w:rFonts w:hint="eastAsia"/>
        </w:rPr>
        <w:t>年</w:t>
      </w:r>
      <w:r>
        <w:rPr>
          <w:rFonts w:hint="eastAsia"/>
        </w:rPr>
        <w:t>1</w:t>
      </w:r>
      <w:r>
        <w:rPr>
          <w:rFonts w:hint="eastAsia"/>
        </w:rPr>
        <w:t>月</w:t>
      </w:r>
      <w:r>
        <w:rPr>
          <w:rFonts w:hint="eastAsia"/>
        </w:rPr>
        <w:t>28</w:t>
      </w:r>
      <w:r>
        <w:rPr>
          <w:rFonts w:hint="eastAsia"/>
        </w:rPr>
        <w:t>日（水）</w:t>
      </w:r>
    </w:p>
    <w:p w:rsidR="000B2AAA" w:rsidRDefault="000B2AAA" w:rsidP="000B2AAA">
      <w:r>
        <w:t xml:space="preserve">　</w:t>
      </w:r>
      <w:r>
        <w:rPr>
          <w:rFonts w:hint="eastAsia"/>
        </w:rPr>
        <w:t>本日１月２８日（水）付の『東京新聞』朝刊に下記の「電源比率、意見公募　経産省」という</w:t>
      </w:r>
    </w:p>
    <w:p w:rsidR="000B2AAA" w:rsidRDefault="000B2AAA" w:rsidP="000B2AAA">
      <w:r>
        <w:rPr>
          <w:rFonts w:hint="eastAsia"/>
        </w:rPr>
        <w:t>記事が載っていました。</w:t>
      </w:r>
      <w:r>
        <w:rPr>
          <w:rFonts w:hint="eastAsia"/>
        </w:rPr>
        <w:t> </w:t>
      </w:r>
    </w:p>
    <w:p w:rsidR="000B2AAA" w:rsidRDefault="005C3716" w:rsidP="000B2AAA">
      <w:hyperlink r:id="rId145" w:tgtFrame="_blank" w:history="1">
        <w:r w:rsidR="000B2AAA">
          <w:rPr>
            <w:rStyle w:val="ab"/>
            <w:rFonts w:hint="eastAsia"/>
            <w:color w:val="551A8B"/>
          </w:rPr>
          <w:t>http://www.tokyo-np.co.jp/article/feature/scheduledstop/list/CK2015012802000133.html</w:t>
        </w:r>
      </w:hyperlink>
    </w:p>
    <w:p w:rsidR="000B2AAA" w:rsidRDefault="000B2AAA" w:rsidP="000B2AAA">
      <w:r>
        <w:rPr>
          <w:rFonts w:hint="eastAsia"/>
        </w:rPr>
        <w:t> </w:t>
      </w:r>
    </w:p>
    <w:p w:rsidR="000B2AAA" w:rsidRDefault="000B2AAA" w:rsidP="000B2AAA">
      <w:r>
        <w:rPr>
          <w:rFonts w:hint="eastAsia"/>
        </w:rPr>
        <w:t>パブリックコメントとは異なり、意見募集期間はなく、随時意見を出せるようです。</w:t>
      </w:r>
    </w:p>
    <w:p w:rsidR="000B2AAA" w:rsidRDefault="000B2AAA" w:rsidP="000B2AAA">
      <w:r>
        <w:rPr>
          <w:rFonts w:hint="eastAsia"/>
        </w:rPr>
        <w:t>詳細は下記「長期エネルギー需給見通し（エネルギーミックス）に関する意見箱」のサイト。</w:t>
      </w:r>
      <w:r>
        <w:rPr>
          <w:rFonts w:hint="eastAsia"/>
        </w:rPr>
        <w:t> </w:t>
      </w:r>
    </w:p>
    <w:p w:rsidR="000B2AAA" w:rsidRDefault="005C3716" w:rsidP="000B2AAA">
      <w:hyperlink r:id="rId146" w:tgtFrame="_blank" w:history="1">
        <w:r w:rsidR="000B2AAA">
          <w:rPr>
            <w:rStyle w:val="ab"/>
            <w:rFonts w:hint="eastAsia"/>
            <w:color w:val="551A8B"/>
          </w:rPr>
          <w:t>http://www.enecho.meti.go.jp/notice/topics/031/</w:t>
        </w:r>
      </w:hyperlink>
    </w:p>
    <w:p w:rsidR="000B2AAA" w:rsidRDefault="000B2AAA" w:rsidP="000B2AAA">
      <w:r>
        <w:rPr>
          <w:rFonts w:hint="eastAsia"/>
        </w:rPr>
        <w:t> </w:t>
      </w:r>
    </w:p>
    <w:p w:rsidR="000B2AAA" w:rsidRDefault="000B2AAA" w:rsidP="000B2AAA">
      <w:r>
        <w:rPr>
          <w:rFonts w:hint="eastAsia"/>
        </w:rPr>
        <w:t>「長期エネルギー需給見通し（エネルギーミックス）に関する意見箱」（送信フォーム）</w:t>
      </w:r>
    </w:p>
    <w:p w:rsidR="000B2AAA" w:rsidRDefault="005C3716" w:rsidP="000B2AAA">
      <w:hyperlink r:id="rId147" w:tgtFrame="_blank" w:history="1">
        <w:r w:rsidR="000B2AAA">
          <w:rPr>
            <w:rStyle w:val="ab"/>
            <w:rFonts w:hint="eastAsia"/>
            <w:color w:val="551A8B"/>
          </w:rPr>
          <w:t>https://mm-enquete.meti.go.jp/form/fm/enecho01/mitoshi</w:t>
        </w:r>
      </w:hyperlink>
    </w:p>
    <w:p w:rsidR="000B2AAA" w:rsidRDefault="000B2AAA" w:rsidP="000B2AAA">
      <w:r>
        <w:rPr>
          <w:rFonts w:hint="eastAsia"/>
        </w:rPr>
        <w:t> </w:t>
      </w:r>
    </w:p>
    <w:p w:rsidR="000B2AAA" w:rsidRDefault="000B2AAA" w:rsidP="000B2AAA">
      <w:r>
        <w:rPr>
          <w:rFonts w:hint="eastAsia"/>
        </w:rPr>
        <w:t>今の政府に何を言っても無駄という気もしますが、やはり原発をベースロード電源にすること</w:t>
      </w:r>
    </w:p>
    <w:p w:rsidR="000B2AAA" w:rsidRDefault="000B2AAA" w:rsidP="000B2AAA">
      <w:r>
        <w:rPr>
          <w:rFonts w:hint="eastAsia"/>
        </w:rPr>
        <w:t>など許さないないという市民の意見を集中すべきでしょう！</w:t>
      </w:r>
    </w:p>
    <w:p w:rsidR="000B2AAA" w:rsidRDefault="000B2AAA" w:rsidP="000B2AAA">
      <w:r>
        <w:rPr>
          <w:rFonts w:hint="eastAsia"/>
        </w:rPr>
        <w:t> </w:t>
      </w:r>
    </w:p>
    <w:p w:rsidR="000B2AAA" w:rsidRDefault="000B2AAA" w:rsidP="000B2AAA">
      <w:pPr>
        <w:rPr>
          <w:lang w:eastAsia="zh-TW"/>
        </w:rPr>
      </w:pPr>
      <w:r>
        <w:rPr>
          <w:rFonts w:hint="eastAsia"/>
          <w:lang w:eastAsia="zh-TW"/>
        </w:rPr>
        <w:t>（以下転載）</w:t>
      </w:r>
    </w:p>
    <w:p w:rsidR="000B2AAA" w:rsidRPr="008846FD" w:rsidRDefault="000B2AAA" w:rsidP="000B2AAA">
      <w:pPr>
        <w:pStyle w:val="1"/>
        <w:rPr>
          <w:rFonts w:eastAsia="ＭＳ 明朝"/>
          <w:sz w:val="21"/>
          <w:lang w:eastAsia="zh-TW"/>
        </w:rPr>
      </w:pPr>
      <w:r w:rsidRPr="008846FD">
        <w:rPr>
          <w:rFonts w:eastAsia="ＭＳ 明朝" w:hint="eastAsia"/>
          <w:sz w:val="21"/>
          <w:lang w:eastAsia="zh-TW"/>
        </w:rPr>
        <w:t>電源比率、意見公募　経産省</w:t>
      </w:r>
    </w:p>
    <w:p w:rsidR="000B2AAA" w:rsidRDefault="005C3716" w:rsidP="000B2AAA">
      <w:hyperlink r:id="rId148" w:tgtFrame="_blank" w:history="1">
        <w:r w:rsidR="000B2AAA">
          <w:rPr>
            <w:rStyle w:val="ab"/>
            <w:rFonts w:hint="eastAsia"/>
            <w:color w:val="551A8B"/>
          </w:rPr>
          <w:t>http://www.tokyo-np.co.jp/article/feature/scheduledstop/list/CK2015012802000133.html</w:t>
        </w:r>
      </w:hyperlink>
    </w:p>
    <w:p w:rsidR="000B2AAA" w:rsidRDefault="000B2AAA" w:rsidP="000B2AAA">
      <w:r>
        <w:rPr>
          <w:rFonts w:hint="eastAsia"/>
        </w:rPr>
        <w:t> </w:t>
      </w:r>
    </w:p>
    <w:p w:rsidR="000B2AAA" w:rsidRDefault="000B2AAA" w:rsidP="000B2AAA">
      <w:pPr>
        <w:rPr>
          <w:lang w:eastAsia="zh-TW"/>
        </w:rPr>
      </w:pPr>
      <w:r>
        <w:rPr>
          <w:rFonts w:hint="eastAsia"/>
          <w:lang w:eastAsia="zh-TW"/>
        </w:rPr>
        <w:t>『東京新聞』２０１５年１月２８日（水）付朝刊第７面（総合面）</w:t>
      </w:r>
    </w:p>
    <w:p w:rsidR="000B2AAA" w:rsidRDefault="000B2AAA" w:rsidP="000B2AAA">
      <w:r>
        <w:rPr>
          <w:rFonts w:hint="eastAsia"/>
        </w:rPr>
        <w:t xml:space="preserve">「東京新聞　</w:t>
      </w:r>
      <w:r>
        <w:rPr>
          <w:rFonts w:hint="eastAsia"/>
        </w:rPr>
        <w:t>TOKYO Web</w:t>
      </w:r>
      <w:r>
        <w:rPr>
          <w:rFonts w:hint="eastAsia"/>
        </w:rPr>
        <w:t>」</w:t>
      </w:r>
      <w:r>
        <w:rPr>
          <w:rFonts w:hint="eastAsia"/>
        </w:rPr>
        <w:t xml:space="preserve"> 2015</w:t>
      </w:r>
      <w:r>
        <w:rPr>
          <w:rFonts w:hint="eastAsia"/>
        </w:rPr>
        <w:t>年</w:t>
      </w:r>
      <w:r>
        <w:rPr>
          <w:rFonts w:hint="eastAsia"/>
        </w:rPr>
        <w:t>1</w:t>
      </w:r>
      <w:r>
        <w:rPr>
          <w:rFonts w:hint="eastAsia"/>
        </w:rPr>
        <w:t>月</w:t>
      </w:r>
      <w:r>
        <w:rPr>
          <w:rFonts w:hint="eastAsia"/>
        </w:rPr>
        <w:t>28</w:t>
      </w:r>
      <w:r>
        <w:rPr>
          <w:rFonts w:hint="eastAsia"/>
        </w:rPr>
        <w:t>日</w:t>
      </w:r>
    </w:p>
    <w:p w:rsidR="000B2AAA" w:rsidRDefault="000B2AAA" w:rsidP="000B2AAA">
      <w:r>
        <w:rPr>
          <w:rFonts w:hint="eastAsia"/>
        </w:rPr>
        <w:t> </w:t>
      </w:r>
    </w:p>
    <w:p w:rsidR="000B2AAA" w:rsidRDefault="000B2AAA" w:rsidP="000B2AAA">
      <w:r>
        <w:rPr>
          <w:rFonts w:hint="eastAsia"/>
        </w:rPr>
        <w:t xml:space="preserve">　経済産業省は二十七日、二〇三〇年に目指す原発や再生可能エネルギーなど</w:t>
      </w:r>
    </w:p>
    <w:p w:rsidR="000B2AAA" w:rsidRDefault="000B2AAA" w:rsidP="000B2AAA">
      <w:r>
        <w:rPr>
          <w:rFonts w:hint="eastAsia"/>
        </w:rPr>
        <w:t>電源ごとの構成比率（エネルギーミックス）について、国民から意見を募集し始めた。</w:t>
      </w:r>
    </w:p>
    <w:p w:rsidR="000B2AAA" w:rsidRDefault="000B2AAA" w:rsidP="000B2AAA">
      <w:r>
        <w:rPr>
          <w:rFonts w:hint="eastAsia"/>
        </w:rPr>
        <w:t>夏にかけ開かれる有識者の検討会で毎回、寄せられた意見を報告する。</w:t>
      </w:r>
    </w:p>
    <w:p w:rsidR="000B2AAA" w:rsidRDefault="000B2AAA" w:rsidP="000B2AAA">
      <w:r>
        <w:rPr>
          <w:rFonts w:hint="eastAsia"/>
        </w:rPr>
        <w:t xml:space="preserve">　ホームページ上の「意見箱」から投稿できる。</w:t>
      </w:r>
    </w:p>
    <w:p w:rsidR="000B2AAA" w:rsidRDefault="000B2AAA" w:rsidP="000B2AAA">
      <w:r>
        <w:rPr>
          <w:rFonts w:hint="eastAsia"/>
        </w:rPr>
        <w:lastRenderedPageBreak/>
        <w:t xml:space="preserve">　構成比率の目標は、昨年四月にまとめたエネ基では、経産省が「原発の行方が</w:t>
      </w:r>
    </w:p>
    <w:p w:rsidR="000B2AAA" w:rsidRDefault="000B2AAA" w:rsidP="000B2AAA">
      <w:r>
        <w:rPr>
          <w:rFonts w:hint="eastAsia"/>
        </w:rPr>
        <w:t>見通せない」と先送りした。直近は震災前の一〇年につくった目標。三〇年の年間</w:t>
      </w:r>
    </w:p>
    <w:p w:rsidR="000B2AAA" w:rsidRDefault="000B2AAA" w:rsidP="000B2AAA">
      <w:r>
        <w:rPr>
          <w:rFonts w:hint="eastAsia"/>
        </w:rPr>
        <w:t>発電量のうち５３％を原発、２１％を再生エネでまかなう青写真を描いた。</w:t>
      </w:r>
    </w:p>
    <w:p w:rsidR="000B2AAA" w:rsidRDefault="000B2AAA" w:rsidP="000B2AAA">
      <w:r>
        <w:rPr>
          <w:rFonts w:hint="eastAsia"/>
        </w:rPr>
        <w:t xml:space="preserve">　このうち原発については、震災後の一二年に民主党政権が討論会などを通じ国民</w:t>
      </w:r>
    </w:p>
    <w:p w:rsidR="000B2AAA" w:rsidRDefault="000B2AAA" w:rsidP="000B2AAA">
      <w:r>
        <w:rPr>
          <w:rFonts w:hint="eastAsia"/>
        </w:rPr>
        <w:t>の意向を調べ、三〇年代にゼロを目指す方針を決定。しかし自民党が政権に復帰、</w:t>
      </w:r>
    </w:p>
    <w:p w:rsidR="000B2AAA" w:rsidRDefault="000B2AAA" w:rsidP="000B2AAA">
      <w:r>
        <w:rPr>
          <w:rFonts w:hint="eastAsia"/>
        </w:rPr>
        <w:t>原発維持に転じた。</w:t>
      </w:r>
    </w:p>
    <w:p w:rsidR="000B2AAA" w:rsidRDefault="000B2AAA" w:rsidP="000B2AAA">
      <w:r>
        <w:rPr>
          <w:rFonts w:hint="eastAsia"/>
        </w:rPr>
        <w:t xml:space="preserve">　投稿方法はインターネットで「資源エネルギー庁意見箱」で検索、「エネルギーミックス</w:t>
      </w:r>
    </w:p>
    <w:p w:rsidR="000B2AAA" w:rsidRDefault="000B2AAA" w:rsidP="000B2AAA">
      <w:r>
        <w:rPr>
          <w:rFonts w:hint="eastAsia"/>
        </w:rPr>
        <w:t>意見箱」のページの「送信フォーム」で送れる。同ページから意見書の原型をダウンロード</w:t>
      </w:r>
    </w:p>
    <w:p w:rsidR="000B2AAA" w:rsidRDefault="000B2AAA" w:rsidP="000B2AAA">
      <w:r>
        <w:rPr>
          <w:rFonts w:hint="eastAsia"/>
        </w:rPr>
        <w:t>して、ファクスや電子メールで送ることもできる。現段階で応募期限は設けていない。全国</w:t>
      </w:r>
    </w:p>
    <w:p w:rsidR="000B2AAA" w:rsidRDefault="000B2AAA" w:rsidP="000B2AAA">
      <w:r>
        <w:rPr>
          <w:rFonts w:hint="eastAsia"/>
        </w:rPr>
        <w:t>での意見交換会も開く予定。</w:t>
      </w:r>
    </w:p>
    <w:p w:rsidR="000B2AAA" w:rsidRPr="000B2AAA" w:rsidRDefault="000B2AAA"/>
    <w:p w:rsidR="00CB387A" w:rsidRDefault="00CB387A">
      <w:r>
        <w:rPr>
          <w:rFonts w:hint="eastAsia"/>
        </w:rPr>
        <w:t>2015</w:t>
      </w:r>
      <w:r>
        <w:rPr>
          <w:rFonts w:hint="eastAsia"/>
        </w:rPr>
        <w:t>年</w:t>
      </w:r>
      <w:r>
        <w:rPr>
          <w:rFonts w:hint="eastAsia"/>
        </w:rPr>
        <w:t>1</w:t>
      </w:r>
      <w:r>
        <w:rPr>
          <w:rFonts w:hint="eastAsia"/>
        </w:rPr>
        <w:t>月</w:t>
      </w:r>
      <w:r>
        <w:rPr>
          <w:rFonts w:hint="eastAsia"/>
        </w:rPr>
        <w:t>26</w:t>
      </w:r>
      <w:r>
        <w:rPr>
          <w:rFonts w:hint="eastAsia"/>
        </w:rPr>
        <w:t>日（月）</w:t>
      </w:r>
    </w:p>
    <w:p w:rsidR="00CB387A" w:rsidRPr="00F60554" w:rsidRDefault="00CB387A" w:rsidP="00F60554">
      <w:pPr>
        <w:widowControl/>
        <w:shd w:val="clear" w:color="auto" w:fill="FFFFFF"/>
        <w:rPr>
          <w:rFonts w:ascii="ＭＳ 明朝" w:eastAsia="ＭＳ 明朝" w:hAnsi="Arial" w:cs="Arial"/>
          <w:bCs/>
          <w:kern w:val="36"/>
          <w:szCs w:val="36"/>
        </w:rPr>
      </w:pPr>
      <w:r w:rsidRPr="00F60554">
        <w:rPr>
          <w:rFonts w:ascii="ＭＳ 明朝" w:eastAsia="ＭＳ 明朝" w:hAnsi="Arial" w:cs="Arial"/>
          <w:bCs/>
          <w:kern w:val="36"/>
          <w:szCs w:val="36"/>
        </w:rPr>
        <w:t>新電力へ切り替え加速、大手解約は原発３基分</w:t>
      </w:r>
    </w:p>
    <w:p w:rsidR="00CB387A" w:rsidRPr="00F60554" w:rsidRDefault="00CB387A" w:rsidP="00F60554">
      <w:pPr>
        <w:widowControl/>
        <w:shd w:val="clear" w:color="auto" w:fill="FFFFFF"/>
        <w:ind w:firstLineChars="100" w:firstLine="210"/>
        <w:rPr>
          <w:rFonts w:ascii="ＭＳ 明朝" w:eastAsia="ＭＳ 明朝" w:hAnsi="Helvetica" w:cs="Helvetica"/>
          <w:kern w:val="0"/>
          <w:szCs w:val="24"/>
        </w:rPr>
      </w:pPr>
      <w:r w:rsidRPr="00F60554">
        <w:rPr>
          <w:rFonts w:ascii="ＭＳ 明朝" w:eastAsia="ＭＳ 明朝" w:hAnsi="Helvetica" w:cs="Helvetica"/>
          <w:kern w:val="0"/>
          <w:szCs w:val="24"/>
        </w:rPr>
        <w:t>全国の企業や自治体が、電力の購入契約を大手電力会社から新興電力に切り替える動きが加速している。四国、沖縄を除く</w:t>
      </w:r>
      <w:r w:rsidR="00F60554">
        <w:rPr>
          <w:rFonts w:ascii="ＭＳ 明朝" w:eastAsia="ＭＳ 明朝" w:hAnsi="Helvetica" w:cs="Helvetica"/>
          <w:kern w:val="0"/>
          <w:szCs w:val="24"/>
        </w:rPr>
        <w:t>8</w:t>
      </w:r>
      <w:r w:rsidRPr="00F60554">
        <w:rPr>
          <w:rFonts w:ascii="ＭＳ 明朝" w:eastAsia="ＭＳ 明朝" w:hAnsi="Helvetica" w:cs="Helvetica"/>
          <w:kern w:val="0"/>
          <w:szCs w:val="24"/>
        </w:rPr>
        <w:t>電力の合計で、</w:t>
      </w:r>
      <w:r w:rsidR="00F60554">
        <w:rPr>
          <w:rFonts w:ascii="ＭＳ 明朝" w:eastAsia="ＭＳ 明朝" w:hAnsi="Helvetica" w:cs="Helvetica"/>
          <w:kern w:val="0"/>
          <w:szCs w:val="24"/>
        </w:rPr>
        <w:t>2014</w:t>
      </w:r>
      <w:r w:rsidRPr="00F60554">
        <w:rPr>
          <w:rFonts w:ascii="ＭＳ 明朝" w:eastAsia="ＭＳ 明朝" w:hAnsi="Helvetica" w:cs="Helvetica"/>
          <w:kern w:val="0"/>
          <w:szCs w:val="24"/>
        </w:rPr>
        <w:t>年に原発</w:t>
      </w:r>
      <w:r w:rsidR="00F60554">
        <w:rPr>
          <w:rFonts w:ascii="ＭＳ 明朝" w:eastAsia="ＭＳ 明朝" w:hAnsi="Helvetica" w:cs="Helvetica"/>
          <w:kern w:val="0"/>
          <w:szCs w:val="24"/>
        </w:rPr>
        <w:t>3</w:t>
      </w:r>
      <w:r w:rsidRPr="00F60554">
        <w:rPr>
          <w:rFonts w:ascii="ＭＳ 明朝" w:eastAsia="ＭＳ 明朝" w:hAnsi="Helvetica" w:cs="Helvetica"/>
          <w:kern w:val="0"/>
          <w:szCs w:val="24"/>
        </w:rPr>
        <w:t>基分に当たる約</w:t>
      </w:r>
      <w:r w:rsidR="00F60554">
        <w:rPr>
          <w:rFonts w:ascii="ＭＳ 明朝" w:eastAsia="ＭＳ 明朝" w:hAnsi="Helvetica" w:cs="Helvetica"/>
          <w:kern w:val="0"/>
          <w:szCs w:val="24"/>
        </w:rPr>
        <w:t>300</w:t>
      </w:r>
      <w:r w:rsidRPr="00F60554">
        <w:rPr>
          <w:rFonts w:ascii="ＭＳ 明朝" w:eastAsia="ＭＳ 明朝" w:hAnsi="Helvetica" w:cs="Helvetica"/>
          <w:kern w:val="0"/>
          <w:szCs w:val="24"/>
        </w:rPr>
        <w:t>万キロ・ワットの需要が新電力に移った。夏のピーク時（約</w:t>
      </w:r>
      <w:r w:rsidR="00F60554">
        <w:rPr>
          <w:rFonts w:ascii="ＭＳ 明朝" w:eastAsia="ＭＳ 明朝" w:hAnsi="Helvetica" w:cs="Helvetica"/>
          <w:kern w:val="0"/>
          <w:szCs w:val="24"/>
        </w:rPr>
        <w:t>1</w:t>
      </w:r>
      <w:r w:rsidRPr="00F60554">
        <w:rPr>
          <w:rFonts w:ascii="ＭＳ 明朝" w:eastAsia="ＭＳ 明朝" w:hAnsi="Helvetica" w:cs="Helvetica"/>
          <w:kern w:val="0"/>
          <w:szCs w:val="24"/>
        </w:rPr>
        <w:t>億</w:t>
      </w:r>
      <w:r w:rsidR="00F60554">
        <w:rPr>
          <w:rFonts w:ascii="ＭＳ 明朝" w:eastAsia="ＭＳ 明朝" w:hAnsi="Helvetica" w:cs="Helvetica"/>
          <w:kern w:val="0"/>
          <w:szCs w:val="24"/>
        </w:rPr>
        <w:t>5000</w:t>
      </w:r>
      <w:r w:rsidRPr="00F60554">
        <w:rPr>
          <w:rFonts w:ascii="ＭＳ 明朝" w:eastAsia="ＭＳ 明朝" w:hAnsi="Helvetica" w:cs="Helvetica"/>
          <w:kern w:val="0"/>
          <w:szCs w:val="24"/>
        </w:rPr>
        <w:t>万キロ・ワット）の約</w:t>
      </w:r>
      <w:r w:rsidR="00F60554">
        <w:rPr>
          <w:rFonts w:ascii="ＭＳ 明朝" w:eastAsia="ＭＳ 明朝" w:hAnsi="Helvetica" w:cs="Helvetica"/>
          <w:kern w:val="0"/>
          <w:szCs w:val="24"/>
        </w:rPr>
        <w:t>2</w:t>
      </w:r>
      <w:r w:rsidRPr="00F60554">
        <w:rPr>
          <w:rFonts w:ascii="ＭＳ 明朝" w:eastAsia="ＭＳ 明朝" w:hAnsi="Helvetica" w:cs="Helvetica"/>
          <w:kern w:val="0"/>
          <w:szCs w:val="24"/>
        </w:rPr>
        <w:t>％だが、これまでに新電力へ移った累計約</w:t>
      </w:r>
      <w:r w:rsidR="00F60554">
        <w:rPr>
          <w:rFonts w:ascii="ＭＳ 明朝" w:eastAsia="ＭＳ 明朝" w:hAnsi="Helvetica" w:cs="Helvetica"/>
          <w:kern w:val="0"/>
          <w:szCs w:val="24"/>
        </w:rPr>
        <w:t>1200</w:t>
      </w:r>
      <w:r w:rsidRPr="00F60554">
        <w:rPr>
          <w:rFonts w:ascii="ＭＳ 明朝" w:eastAsia="ＭＳ 明朝" w:hAnsi="Helvetica" w:cs="Helvetica"/>
          <w:kern w:val="0"/>
          <w:szCs w:val="24"/>
        </w:rPr>
        <w:t>万キロ・ワットの</w:t>
      </w:r>
      <w:r w:rsidR="00F60554">
        <w:rPr>
          <w:rFonts w:ascii="ＭＳ 明朝" w:eastAsia="ＭＳ 明朝" w:hAnsi="Helvetica" w:cs="Helvetica"/>
          <w:kern w:val="0"/>
          <w:szCs w:val="24"/>
        </w:rPr>
        <w:t>4</w:t>
      </w:r>
      <w:r w:rsidRPr="00F60554">
        <w:rPr>
          <w:rFonts w:ascii="ＭＳ 明朝" w:eastAsia="ＭＳ 明朝" w:hAnsi="Helvetica" w:cs="Helvetica"/>
          <w:kern w:val="0"/>
          <w:szCs w:val="24"/>
        </w:rPr>
        <w:t>分の</w:t>
      </w:r>
      <w:r w:rsidR="00F60554">
        <w:rPr>
          <w:rFonts w:ascii="ＭＳ 明朝" w:eastAsia="ＭＳ 明朝" w:hAnsi="Helvetica" w:cs="Helvetica"/>
          <w:kern w:val="0"/>
          <w:szCs w:val="24"/>
        </w:rPr>
        <w:t>1</w:t>
      </w:r>
      <w:r w:rsidRPr="00F60554">
        <w:rPr>
          <w:rFonts w:ascii="ＭＳ 明朝" w:eastAsia="ＭＳ 明朝" w:hAnsi="Helvetica" w:cs="Helvetica"/>
          <w:kern w:val="0"/>
          <w:szCs w:val="24"/>
        </w:rPr>
        <w:t>を占める。</w:t>
      </w:r>
      <w:r w:rsidR="00F60554">
        <w:rPr>
          <w:rFonts w:ascii="ＭＳ 明朝" w:eastAsia="ＭＳ 明朝" w:hAnsi="Helvetica" w:cs="Helvetica"/>
          <w:kern w:val="0"/>
          <w:szCs w:val="24"/>
        </w:rPr>
        <w:t>16</w:t>
      </w:r>
      <w:r w:rsidRPr="00F60554">
        <w:rPr>
          <w:rFonts w:ascii="ＭＳ 明朝" w:eastAsia="ＭＳ 明朝" w:hAnsi="Helvetica" w:cs="Helvetica"/>
          <w:kern w:val="0"/>
          <w:szCs w:val="24"/>
        </w:rPr>
        <w:t>年</w:t>
      </w:r>
      <w:r w:rsidR="00F60554">
        <w:rPr>
          <w:rFonts w:ascii="ＭＳ 明朝" w:eastAsia="ＭＳ 明朝" w:hAnsi="Helvetica" w:cs="Helvetica"/>
          <w:kern w:val="0"/>
          <w:szCs w:val="24"/>
        </w:rPr>
        <w:t>4</w:t>
      </w:r>
      <w:r w:rsidRPr="00F60554">
        <w:rPr>
          <w:rFonts w:ascii="ＭＳ 明朝" w:eastAsia="ＭＳ 明朝" w:hAnsi="Helvetica" w:cs="Helvetica"/>
          <w:kern w:val="0"/>
          <w:szCs w:val="24"/>
        </w:rPr>
        <w:t>月の電力小売り全面自由化をにらみ、今後も新電力の開業が続く。</w:t>
      </w:r>
    </w:p>
    <w:p w:rsidR="00CB387A" w:rsidRPr="00F60554" w:rsidRDefault="00CB387A" w:rsidP="00F60554">
      <w:pPr>
        <w:widowControl/>
        <w:shd w:val="clear" w:color="auto" w:fill="FFFFFF"/>
        <w:rPr>
          <w:rFonts w:ascii="ＭＳ 明朝" w:eastAsia="ＭＳ 明朝" w:hAnsi="Helvetica" w:cs="Helvetica"/>
          <w:kern w:val="0"/>
          <w:szCs w:val="24"/>
        </w:rPr>
      </w:pPr>
      <w:r w:rsidRPr="00F60554">
        <w:rPr>
          <w:rFonts w:ascii="ＭＳ 明朝" w:eastAsia="ＭＳ 明朝" w:hAnsi="Helvetica" w:cs="Helvetica"/>
          <w:kern w:val="0"/>
          <w:szCs w:val="24"/>
        </w:rPr>
        <w:t xml:space="preserve">　東日本大震災後の原発停止に伴い、火力発電の燃料費が膨らんだため、大手電力は企業向けの電力料金を約</w:t>
      </w:r>
      <w:r w:rsidR="00F60554">
        <w:rPr>
          <w:rFonts w:ascii="ＭＳ 明朝" w:eastAsia="ＭＳ 明朝" w:hAnsi="Helvetica" w:cs="Helvetica"/>
          <w:kern w:val="0"/>
          <w:szCs w:val="24"/>
        </w:rPr>
        <w:t>3</w:t>
      </w:r>
      <w:r w:rsidRPr="00F60554">
        <w:rPr>
          <w:rFonts w:ascii="ＭＳ 明朝" w:eastAsia="ＭＳ 明朝" w:hAnsi="Helvetica" w:cs="Helvetica"/>
          <w:kern w:val="0"/>
          <w:szCs w:val="24"/>
        </w:rPr>
        <w:t>割値上げした。これに対し、新電力の料金は大手電力より数％安いとみられている。</w:t>
      </w:r>
    </w:p>
    <w:p w:rsidR="00CB387A" w:rsidRPr="00F60554" w:rsidRDefault="00CB387A" w:rsidP="00F60554">
      <w:pPr>
        <w:widowControl/>
        <w:shd w:val="clear" w:color="auto" w:fill="FFFFFF"/>
        <w:rPr>
          <w:rFonts w:ascii="ＭＳ 明朝" w:eastAsia="ＭＳ 明朝" w:hAnsi="Helvetica" w:cs="Helvetica"/>
          <w:kern w:val="0"/>
          <w:szCs w:val="24"/>
        </w:rPr>
      </w:pPr>
      <w:r w:rsidRPr="00F60554">
        <w:rPr>
          <w:rFonts w:ascii="ＭＳ 明朝" w:eastAsia="ＭＳ 明朝" w:hAnsi="Helvetica" w:cs="Helvetica"/>
          <w:kern w:val="0"/>
          <w:szCs w:val="24"/>
        </w:rPr>
        <w:t xml:space="preserve">　関西電力の場合、累計で約</w:t>
      </w:r>
      <w:r w:rsidR="00F60554">
        <w:rPr>
          <w:rFonts w:ascii="ＭＳ 明朝" w:eastAsia="ＭＳ 明朝" w:hAnsi="Helvetica" w:cs="Helvetica"/>
          <w:kern w:val="0"/>
          <w:szCs w:val="24"/>
        </w:rPr>
        <w:t>250</w:t>
      </w:r>
      <w:r w:rsidRPr="00F60554">
        <w:rPr>
          <w:rFonts w:ascii="ＭＳ 明朝" w:eastAsia="ＭＳ 明朝" w:hAnsi="Helvetica" w:cs="Helvetica"/>
          <w:kern w:val="0"/>
          <w:szCs w:val="24"/>
        </w:rPr>
        <w:t>万キロ・ワットが新電力に流れた。このうち企業向け料金を平均</w:t>
      </w:r>
      <w:r w:rsidR="00F60554">
        <w:rPr>
          <w:rFonts w:ascii="ＭＳ 明朝" w:eastAsia="ＭＳ 明朝" w:hAnsi="Helvetica" w:cs="Helvetica"/>
          <w:kern w:val="0"/>
          <w:szCs w:val="24"/>
        </w:rPr>
        <w:t>17.26</w:t>
      </w:r>
      <w:r w:rsidRPr="00F60554">
        <w:rPr>
          <w:rFonts w:ascii="ＭＳ 明朝" w:eastAsia="ＭＳ 明朝" w:hAnsi="Helvetica" w:cs="Helvetica"/>
          <w:kern w:val="0"/>
          <w:szCs w:val="24"/>
        </w:rPr>
        <w:t>％値上げした</w:t>
      </w:r>
      <w:r w:rsidR="00F60554">
        <w:rPr>
          <w:rFonts w:ascii="ＭＳ 明朝" w:eastAsia="ＭＳ 明朝" w:hAnsi="Helvetica" w:cs="Helvetica"/>
          <w:kern w:val="0"/>
          <w:szCs w:val="24"/>
        </w:rPr>
        <w:t>13</w:t>
      </w:r>
      <w:r w:rsidRPr="00F60554">
        <w:rPr>
          <w:rFonts w:ascii="ＭＳ 明朝" w:eastAsia="ＭＳ 明朝" w:hAnsi="Helvetica" w:cs="Helvetica"/>
          <w:kern w:val="0"/>
          <w:szCs w:val="24"/>
        </w:rPr>
        <w:t>年度以降の分は、約</w:t>
      </w:r>
      <w:r w:rsidR="00F60554">
        <w:rPr>
          <w:rFonts w:ascii="ＭＳ 明朝" w:eastAsia="ＭＳ 明朝" w:hAnsi="Helvetica" w:cs="Helvetica"/>
          <w:kern w:val="0"/>
          <w:szCs w:val="24"/>
        </w:rPr>
        <w:t>100</w:t>
      </w:r>
      <w:r w:rsidRPr="00F60554">
        <w:rPr>
          <w:rFonts w:ascii="ＭＳ 明朝" w:eastAsia="ＭＳ 明朝" w:hAnsi="Helvetica" w:cs="Helvetica"/>
          <w:kern w:val="0"/>
          <w:szCs w:val="24"/>
        </w:rPr>
        <w:t>万キロ・ワットと</w:t>
      </w:r>
      <w:r w:rsidR="00F60554">
        <w:rPr>
          <w:rFonts w:ascii="ＭＳ 明朝" w:eastAsia="ＭＳ 明朝" w:hAnsi="Helvetica" w:cs="Helvetica"/>
          <w:kern w:val="0"/>
          <w:szCs w:val="24"/>
        </w:rPr>
        <w:t>4</w:t>
      </w:r>
      <w:r w:rsidRPr="00F60554">
        <w:rPr>
          <w:rFonts w:ascii="ＭＳ 明朝" w:eastAsia="ＭＳ 明朝" w:hAnsi="Helvetica" w:cs="Helvetica"/>
          <w:kern w:val="0"/>
          <w:szCs w:val="24"/>
        </w:rPr>
        <w:t>割に及ぶ。関電は今年</w:t>
      </w:r>
      <w:r w:rsidR="00F60554">
        <w:rPr>
          <w:rFonts w:ascii="ＭＳ 明朝" w:eastAsia="ＭＳ 明朝" w:hAnsi="Helvetica" w:cs="Helvetica"/>
          <w:kern w:val="0"/>
          <w:szCs w:val="24"/>
        </w:rPr>
        <w:t>4</w:t>
      </w:r>
      <w:r w:rsidRPr="00F60554">
        <w:rPr>
          <w:rFonts w:ascii="ＭＳ 明朝" w:eastAsia="ＭＳ 明朝" w:hAnsi="Helvetica" w:cs="Helvetica"/>
          <w:kern w:val="0"/>
          <w:szCs w:val="24"/>
        </w:rPr>
        <w:t>月に再値上げを予定している。</w:t>
      </w:r>
    </w:p>
    <w:p w:rsidR="00CB387A" w:rsidRDefault="00CB387A"/>
    <w:p w:rsidR="008A0419" w:rsidRDefault="008A0419">
      <w:r>
        <w:rPr>
          <w:rFonts w:hint="eastAsia"/>
        </w:rPr>
        <w:t>2015</w:t>
      </w:r>
      <w:r>
        <w:rPr>
          <w:rFonts w:hint="eastAsia"/>
        </w:rPr>
        <w:t>年</w:t>
      </w:r>
      <w:r>
        <w:rPr>
          <w:rFonts w:hint="eastAsia"/>
        </w:rPr>
        <w:t>1</w:t>
      </w:r>
      <w:r>
        <w:rPr>
          <w:rFonts w:hint="eastAsia"/>
        </w:rPr>
        <w:t>月</w:t>
      </w:r>
      <w:r>
        <w:rPr>
          <w:rFonts w:hint="eastAsia"/>
        </w:rPr>
        <w:t>25</w:t>
      </w:r>
      <w:r>
        <w:rPr>
          <w:rFonts w:hint="eastAsia"/>
        </w:rPr>
        <w:t>日（日）</w:t>
      </w:r>
    </w:p>
    <w:p w:rsidR="008A0419" w:rsidRPr="008A0419" w:rsidRDefault="008A0419" w:rsidP="008A0419">
      <w:pPr>
        <w:rPr>
          <w:rFonts w:ascii="ＭＳ 明朝" w:eastAsia="ＭＳ 明朝" w:hAnsi="Arial" w:cs="Arial"/>
          <w:szCs w:val="20"/>
        </w:rPr>
      </w:pPr>
      <w:r w:rsidRPr="008A0419">
        <w:rPr>
          <w:rFonts w:ascii="ＭＳ 明朝" w:eastAsia="ＭＳ 明朝" w:hint="eastAsia"/>
        </w:rPr>
        <w:t xml:space="preserve">　</w:t>
      </w:r>
      <w:r w:rsidRPr="008A0419">
        <w:rPr>
          <w:rFonts w:ascii="ＭＳ 明朝" w:eastAsia="ＭＳ 明朝" w:hAnsi="ＭＳ ゴシック" w:hint="eastAsia"/>
          <w:szCs w:val="20"/>
        </w:rPr>
        <w:t>「オバマ米大統領は、</w:t>
      </w:r>
      <w:r w:rsidRPr="008A0419">
        <w:rPr>
          <w:rFonts w:ascii="ＭＳ 明朝" w:eastAsia="ＭＳ 明朝" w:hAnsi="Arial" w:cs="Arial"/>
          <w:szCs w:val="20"/>
        </w:rPr>
        <w:t>25</w:t>
      </w:r>
      <w:r w:rsidRPr="008A0419">
        <w:rPr>
          <w:rFonts w:ascii="ＭＳ 明朝" w:eastAsia="ＭＳ 明朝" w:hAnsi="ＭＳ ゴシック" w:hint="eastAsia"/>
          <w:szCs w:val="20"/>
        </w:rPr>
        <w:t>日、インドの首都ニューデリーでモディ首相と会談し、インドで米国製原発の導入実現を目指すことで一致した」（</w:t>
      </w:r>
      <w:r w:rsidRPr="008A0419">
        <w:rPr>
          <w:rFonts w:ascii="ＭＳ 明朝" w:eastAsia="ＭＳ 明朝" w:hAnsi="Arial" w:cs="Arial"/>
          <w:szCs w:val="20"/>
        </w:rPr>
        <w:t>26</w:t>
      </w:r>
      <w:r w:rsidRPr="008A0419">
        <w:rPr>
          <w:rFonts w:ascii="ＭＳ 明朝" w:eastAsia="ＭＳ 明朝" w:hAnsi="ＭＳ ゴシック" w:hint="eastAsia"/>
          <w:szCs w:val="20"/>
        </w:rPr>
        <w:t>日朝日新聞）、と報道されました。表向きには、アメリカの「地球温暖化対策」にインドが協力合意したとされていますが、もちろんそのような美談ではありません。東芝傘下の米ウェスティングハウスと、日立製作所と米ゼネラル・エレクトリックの合弁会社のインドでの原発建設推進を改めて宣言したというのがこの会談の意味合いでした。</w:t>
      </w:r>
    </w:p>
    <w:p w:rsidR="008A0419" w:rsidRPr="008A0419" w:rsidRDefault="008A0419" w:rsidP="008A0419">
      <w:pPr>
        <w:ind w:firstLineChars="100" w:firstLine="210"/>
        <w:rPr>
          <w:rFonts w:ascii="ＭＳ 明朝" w:eastAsia="ＭＳ 明朝" w:hAnsi="Arial" w:cs="Arial"/>
          <w:szCs w:val="20"/>
        </w:rPr>
      </w:pPr>
      <w:r w:rsidRPr="008A0419">
        <w:rPr>
          <w:rFonts w:ascii="ＭＳ 明朝" w:eastAsia="ＭＳ 明朝" w:hAnsi="ＭＳ ゴシック" w:hint="eastAsia"/>
          <w:szCs w:val="20"/>
        </w:rPr>
        <w:t>報道によると、「事故の賠償責任を原発メーカーにも負わせるインド原子力損害賠償法（</w:t>
      </w:r>
      <w:r w:rsidRPr="008A0419">
        <w:rPr>
          <w:rFonts w:ascii="ＭＳ 明朝" w:eastAsia="ＭＳ 明朝" w:hAnsi="Arial" w:cs="Arial"/>
          <w:szCs w:val="20"/>
        </w:rPr>
        <w:t>10</w:t>
      </w:r>
      <w:r w:rsidRPr="008A0419">
        <w:rPr>
          <w:rFonts w:ascii="ＭＳ 明朝" w:eastAsia="ＭＳ 明朝" w:hAnsi="ＭＳ ゴシック" w:hint="eastAsia"/>
          <w:szCs w:val="20"/>
        </w:rPr>
        <w:t>年成立）が米企業などの進出の妨げになっていた。両首脳は、事故時の賠償金を複数の保険会社が引き受ける原子力保険プールを設置し、メーカーのリスク分散を図ることで合意した。」「米国が求めていた核燃料の軍事転用防止のための追跡調査は、インド側の拒否感が強く取り下げることで合意した模様」（</w:t>
      </w:r>
      <w:r w:rsidRPr="008A0419">
        <w:rPr>
          <w:rFonts w:ascii="ＭＳ 明朝" w:eastAsia="ＭＳ 明朝" w:hAnsi="Arial" w:cs="Arial"/>
          <w:szCs w:val="20"/>
        </w:rPr>
        <w:t>26</w:t>
      </w:r>
      <w:r w:rsidRPr="008A0419">
        <w:rPr>
          <w:rFonts w:ascii="ＭＳ 明朝" w:eastAsia="ＭＳ 明朝" w:hAnsi="ＭＳ ゴシック" w:hint="eastAsia"/>
          <w:szCs w:val="20"/>
        </w:rPr>
        <w:t>日毎日新聞）とされています。原子力保険プールとは、「インド原賠法」が定めた原発メーカー責任を免責することを目的とするインド側事業者による「賠償基金」のことで、おそらくは</w:t>
      </w:r>
      <w:r w:rsidRPr="008A0419">
        <w:rPr>
          <w:rFonts w:ascii="ＭＳ 明朝" w:eastAsia="ＭＳ 明朝" w:hAnsi="Arial" w:cs="Arial"/>
          <w:szCs w:val="20"/>
        </w:rPr>
        <w:t>CSC(</w:t>
      </w:r>
      <w:r w:rsidRPr="008A0419">
        <w:rPr>
          <w:rFonts w:ascii="ＭＳ 明朝" w:eastAsia="ＭＳ 明朝" w:hAnsi="ＭＳ ゴシック" w:hint="eastAsia"/>
          <w:szCs w:val="20"/>
        </w:rPr>
        <w:t>原子力損害の補完的な補償に関する条約</w:t>
      </w:r>
      <w:r w:rsidRPr="008A0419">
        <w:rPr>
          <w:rFonts w:ascii="ＭＳ 明朝" w:eastAsia="ＭＳ 明朝" w:hAnsi="Arial" w:cs="Arial"/>
          <w:szCs w:val="20"/>
        </w:rPr>
        <w:t>)</w:t>
      </w:r>
      <w:r w:rsidRPr="008A0419">
        <w:rPr>
          <w:rFonts w:ascii="ＭＳ 明朝" w:eastAsia="ＭＳ 明朝" w:hAnsi="ＭＳ ゴシック" w:hint="eastAsia"/>
          <w:szCs w:val="20"/>
        </w:rPr>
        <w:t>にインドが参加することによる補償と併せるのではないかと思われます。インドのメディアは、「</w:t>
      </w:r>
      <w:r w:rsidRPr="008A0419">
        <w:rPr>
          <w:rFonts w:ascii="ＭＳ 明朝" w:eastAsia="ＭＳ 明朝" w:hAnsi="Arial" w:cs="Arial"/>
          <w:szCs w:val="20"/>
        </w:rPr>
        <w:t>1</w:t>
      </w:r>
      <w:r w:rsidRPr="008A0419">
        <w:rPr>
          <w:rFonts w:ascii="ＭＳ 明朝" w:eastAsia="ＭＳ 明朝" w:hAnsi="ＭＳ ゴシック" w:hint="eastAsia"/>
          <w:szCs w:val="20"/>
        </w:rPr>
        <w:t>月</w:t>
      </w:r>
      <w:r w:rsidRPr="008A0419">
        <w:rPr>
          <w:rFonts w:ascii="ＭＳ 明朝" w:eastAsia="ＭＳ 明朝" w:hAnsi="Arial" w:cs="Arial"/>
          <w:szCs w:val="20"/>
        </w:rPr>
        <w:t>25</w:t>
      </w:r>
      <w:r w:rsidRPr="008A0419">
        <w:rPr>
          <w:rFonts w:ascii="ＭＳ 明朝" w:eastAsia="ＭＳ 明朝" w:hAnsi="ＭＳ ゴシック" w:hint="eastAsia"/>
          <w:szCs w:val="20"/>
        </w:rPr>
        <w:t>日、モディ政権は、長年『インド原賠法』の修正のためにロビー活動を行ってきたウェ</w:t>
      </w:r>
      <w:r w:rsidRPr="008A0419">
        <w:rPr>
          <w:rFonts w:ascii="ＭＳ 明朝" w:eastAsia="ＭＳ 明朝" w:hAnsi="ＭＳ ゴシック" w:hint="eastAsia"/>
          <w:szCs w:val="20"/>
        </w:rPr>
        <w:lastRenderedPageBreak/>
        <w:t>スティングハウスや</w:t>
      </w:r>
      <w:r w:rsidRPr="008A0419">
        <w:rPr>
          <w:rFonts w:ascii="ＭＳ 明朝" w:eastAsia="ＭＳ 明朝" w:hAnsi="Arial" w:cs="Arial"/>
          <w:szCs w:val="20"/>
        </w:rPr>
        <w:t>GE</w:t>
      </w:r>
      <w:r w:rsidRPr="008A0419">
        <w:rPr>
          <w:rFonts w:ascii="ＭＳ 明朝" w:eastAsia="ＭＳ 明朝" w:hAnsi="ＭＳ ゴシック" w:hint="eastAsia"/>
          <w:szCs w:val="20"/>
        </w:rPr>
        <w:t>のために、その責任を迂回</w:t>
      </w:r>
      <w:r w:rsidRPr="008A0419">
        <w:rPr>
          <w:rFonts w:ascii="ＭＳ 明朝" w:eastAsia="ＭＳ 明朝" w:hAnsi="Arial" w:cs="Arial"/>
          <w:szCs w:val="20"/>
        </w:rPr>
        <w:t>(roundabout)</w:t>
      </w:r>
      <w:r w:rsidRPr="008A0419">
        <w:rPr>
          <w:rFonts w:ascii="ＭＳ 明朝" w:eastAsia="ＭＳ 明朝" w:hAnsi="ＭＳ ゴシック" w:hint="eastAsia"/>
          <w:szCs w:val="20"/>
        </w:rPr>
        <w:t>させることを目的に政府所有の保険会社（</w:t>
      </w:r>
      <w:r w:rsidRPr="008A0419">
        <w:rPr>
          <w:rFonts w:ascii="ＭＳ 明朝" w:eastAsia="ＭＳ 明朝" w:hAnsi="Arial" w:cs="Arial"/>
          <w:szCs w:val="20"/>
        </w:rPr>
        <w:t>GIC</w:t>
      </w:r>
      <w:r w:rsidRPr="008A0419">
        <w:rPr>
          <w:rFonts w:ascii="ＭＳ 明朝" w:eastAsia="ＭＳ 明朝" w:hAnsi="ＭＳ ゴシック" w:hint="eastAsia"/>
          <w:szCs w:val="20"/>
        </w:rPr>
        <w:t>）を強行設立すると発表した」と報道しました。近々にも「インド原賠法」の改正となる「政令」が発令されると言われています。そして、核燃料問題は、</w:t>
      </w:r>
      <w:r w:rsidRPr="008A0419">
        <w:rPr>
          <w:rFonts w:ascii="ＭＳ 明朝" w:eastAsia="ＭＳ 明朝" w:hAnsi="Arial" w:cs="Arial"/>
          <w:szCs w:val="20"/>
        </w:rPr>
        <w:t>NPT</w:t>
      </w:r>
      <w:r w:rsidRPr="008A0419">
        <w:rPr>
          <w:rFonts w:ascii="ＭＳ 明朝" w:eastAsia="ＭＳ 明朝" w:hAnsi="ＭＳ ゴシック" w:hint="eastAsia"/>
          <w:szCs w:val="20"/>
        </w:rPr>
        <w:t>（核不拡散条約）に入っていないインドに核開発のお墨付きを与えることを意味します。</w:t>
      </w:r>
    </w:p>
    <w:p w:rsidR="008A0419" w:rsidRPr="008A0419" w:rsidRDefault="008A0419" w:rsidP="008A0419">
      <w:pPr>
        <w:ind w:firstLineChars="100" w:firstLine="210"/>
        <w:rPr>
          <w:rFonts w:ascii="ＭＳ 明朝" w:eastAsia="ＭＳ 明朝"/>
        </w:rPr>
      </w:pPr>
      <w:r w:rsidRPr="008A0419">
        <w:rPr>
          <w:rFonts w:ascii="ＭＳ 明朝" w:eastAsia="ＭＳ 明朝" w:hAnsi="ＭＳ ゴシック" w:hint="eastAsia"/>
          <w:szCs w:val="20"/>
        </w:rPr>
        <w:t>今後、日印原子力協定が最大の焦点となってきます。早ければ今国会で承認案が提出される可能性もあります。私たち『戦略</w:t>
      </w:r>
      <w:r w:rsidRPr="008A0419">
        <w:rPr>
          <w:rFonts w:ascii="ＭＳ 明朝" w:eastAsia="ＭＳ 明朝" w:hAnsi="Arial" w:cs="Arial"/>
          <w:szCs w:val="20"/>
        </w:rPr>
        <w:t>ODA</w:t>
      </w:r>
      <w:r w:rsidRPr="008A0419">
        <w:rPr>
          <w:rFonts w:ascii="ＭＳ 明朝" w:eastAsia="ＭＳ 明朝" w:hAnsi="ＭＳ ゴシック" w:hint="eastAsia"/>
          <w:szCs w:val="20"/>
        </w:rPr>
        <w:t>と原発輸出に反対する市民アクション』（</w:t>
      </w:r>
      <w:r w:rsidRPr="008A0419">
        <w:rPr>
          <w:rFonts w:ascii="ＭＳ 明朝" w:eastAsia="ＭＳ 明朝" w:hAnsi="Arial" w:cs="Arial"/>
          <w:szCs w:val="20"/>
        </w:rPr>
        <w:t>COA-NET</w:t>
      </w:r>
      <w:r w:rsidRPr="008A0419">
        <w:rPr>
          <w:rFonts w:ascii="ＭＳ 明朝" w:eastAsia="ＭＳ 明朝" w:hAnsi="ＭＳ ゴシック" w:hint="eastAsia"/>
          <w:szCs w:val="20"/>
        </w:rPr>
        <w:t>）は、インドの闘いと連帯して協定締結を阻止するため、</w:t>
      </w:r>
      <w:r w:rsidRPr="008A0419">
        <w:rPr>
          <w:rFonts w:ascii="ＭＳ 明朝" w:eastAsia="ＭＳ 明朝" w:hAnsi="Arial" w:cs="Arial"/>
          <w:szCs w:val="20"/>
        </w:rPr>
        <w:t>2</w:t>
      </w:r>
      <w:r w:rsidRPr="008A0419">
        <w:rPr>
          <w:rFonts w:ascii="ＭＳ 明朝" w:eastAsia="ＭＳ 明朝" w:hAnsi="ＭＳ ゴシック" w:hint="eastAsia"/>
          <w:szCs w:val="20"/>
        </w:rPr>
        <w:t>月</w:t>
      </w:r>
      <w:r w:rsidRPr="008A0419">
        <w:rPr>
          <w:rFonts w:ascii="ＭＳ 明朝" w:eastAsia="ＭＳ 明朝" w:hAnsi="Arial" w:cs="Arial"/>
          <w:szCs w:val="20"/>
        </w:rPr>
        <w:t>25</w:t>
      </w:r>
      <w:r w:rsidRPr="008A0419">
        <w:rPr>
          <w:rFonts w:ascii="ＭＳ 明朝" w:eastAsia="ＭＳ 明朝" w:hAnsi="ＭＳ ゴシック" w:hint="eastAsia"/>
          <w:szCs w:val="20"/>
        </w:rPr>
        <w:t>日（木）「</w:t>
      </w:r>
      <w:r w:rsidRPr="008A0419">
        <w:rPr>
          <w:rFonts w:ascii="ＭＳ 明朝" w:eastAsia="ＭＳ 明朝" w:hAnsi="Arial" w:cs="Arial"/>
          <w:szCs w:val="20"/>
        </w:rPr>
        <w:t>ODA</w:t>
      </w:r>
      <w:r w:rsidRPr="008A0419">
        <w:rPr>
          <w:rFonts w:ascii="ＭＳ 明朝" w:eastAsia="ＭＳ 明朝" w:hAnsi="ＭＳ ゴシック" w:hint="eastAsia"/>
          <w:szCs w:val="20"/>
        </w:rPr>
        <w:t>大綱改悪とインド原発問題学習会」（</w:t>
      </w:r>
      <w:r w:rsidRPr="008A0419">
        <w:rPr>
          <w:rFonts w:ascii="ＭＳ 明朝" w:eastAsia="ＭＳ 明朝" w:hAnsi="Arial" w:cs="Arial"/>
          <w:szCs w:val="20"/>
        </w:rPr>
        <w:t>18</w:t>
      </w:r>
      <w:r w:rsidRPr="008A0419">
        <w:rPr>
          <w:rFonts w:ascii="ＭＳ 明朝" w:eastAsia="ＭＳ 明朝" w:hAnsi="ＭＳ ゴシック" w:hint="eastAsia"/>
          <w:szCs w:val="20"/>
        </w:rPr>
        <w:t>時</w:t>
      </w:r>
      <w:r w:rsidRPr="008A0419">
        <w:rPr>
          <w:rFonts w:ascii="ＭＳ 明朝" w:eastAsia="ＭＳ 明朝" w:hAnsi="Arial" w:cs="Arial"/>
          <w:szCs w:val="20"/>
        </w:rPr>
        <w:t>30</w:t>
      </w:r>
      <w:r w:rsidRPr="008A0419">
        <w:rPr>
          <w:rFonts w:ascii="ＭＳ 明朝" w:eastAsia="ＭＳ 明朝" w:hAnsi="ＭＳ ゴシック" w:hint="eastAsia"/>
          <w:szCs w:val="20"/>
        </w:rPr>
        <w:t>分、エルおおさか）を皮切りに、</w:t>
      </w:r>
      <w:r w:rsidRPr="008A0419">
        <w:rPr>
          <w:rFonts w:ascii="ＭＳ 明朝" w:eastAsia="ＭＳ 明朝" w:hAnsi="Arial" w:cs="Arial"/>
          <w:szCs w:val="20"/>
        </w:rPr>
        <w:t>3</w:t>
      </w:r>
      <w:r w:rsidRPr="008A0419">
        <w:rPr>
          <w:rFonts w:ascii="ＭＳ 明朝" w:eastAsia="ＭＳ 明朝" w:hAnsi="ＭＳ ゴシック" w:hint="eastAsia"/>
          <w:szCs w:val="20"/>
        </w:rPr>
        <w:t>月</w:t>
      </w:r>
      <w:r w:rsidRPr="008A0419">
        <w:rPr>
          <w:rFonts w:ascii="ＭＳ 明朝" w:eastAsia="ＭＳ 明朝" w:hAnsi="Arial" w:cs="Arial"/>
          <w:szCs w:val="20"/>
        </w:rPr>
        <w:t>27</w:t>
      </w:r>
      <w:r w:rsidRPr="008A0419">
        <w:rPr>
          <w:rFonts w:ascii="ＭＳ 明朝" w:eastAsia="ＭＳ 明朝" w:hAnsi="ＭＳ ゴシック" w:hint="eastAsia"/>
          <w:szCs w:val="20"/>
        </w:rPr>
        <w:t>日（予定）省庁交渉、</w:t>
      </w:r>
      <w:r w:rsidRPr="008A0419">
        <w:rPr>
          <w:rFonts w:ascii="ＭＳ 明朝" w:eastAsia="ＭＳ 明朝" w:hAnsi="Arial" w:cs="Arial"/>
          <w:szCs w:val="20"/>
        </w:rPr>
        <w:t>4</w:t>
      </w:r>
      <w:r w:rsidRPr="008A0419">
        <w:rPr>
          <w:rFonts w:ascii="ＭＳ 明朝" w:eastAsia="ＭＳ 明朝" w:hAnsi="ＭＳ ゴシック" w:hint="eastAsia"/>
          <w:szCs w:val="20"/>
        </w:rPr>
        <w:t>月</w:t>
      </w:r>
      <w:r w:rsidRPr="008A0419">
        <w:rPr>
          <w:rFonts w:ascii="ＭＳ 明朝" w:eastAsia="ＭＳ 明朝" w:hAnsi="Arial" w:cs="Arial"/>
          <w:szCs w:val="20"/>
        </w:rPr>
        <w:t>17</w:t>
      </w:r>
      <w:r w:rsidRPr="008A0419">
        <w:rPr>
          <w:rFonts w:ascii="ＭＳ 明朝" w:eastAsia="ＭＳ 明朝" w:hAnsi="ＭＳ ゴシック" w:hint="eastAsia"/>
          <w:szCs w:val="20"/>
        </w:rPr>
        <w:t>日（予定：東京）「</w:t>
      </w:r>
      <w:r w:rsidRPr="008A0419">
        <w:rPr>
          <w:rFonts w:ascii="ＭＳ 明朝" w:eastAsia="ＭＳ 明朝" w:hAnsi="Arial" w:cs="Arial"/>
          <w:szCs w:val="20"/>
        </w:rPr>
        <w:t>CSC</w:t>
      </w:r>
      <w:r w:rsidRPr="008A0419">
        <w:rPr>
          <w:rFonts w:ascii="ＭＳ 明朝" w:eastAsia="ＭＳ 明朝" w:hAnsi="ＭＳ ゴシック" w:hint="eastAsia"/>
          <w:szCs w:val="20"/>
        </w:rPr>
        <w:t>発効に抗議する集会（仮称）」などに取り組みつつ、</w:t>
      </w:r>
      <w:r w:rsidRPr="008A0419">
        <w:rPr>
          <w:rFonts w:ascii="ＭＳ 明朝" w:eastAsia="ＭＳ 明朝" w:hAnsi="Arial" w:cs="Arial"/>
          <w:szCs w:val="20"/>
        </w:rPr>
        <w:t>8</w:t>
      </w:r>
      <w:r w:rsidRPr="008A0419">
        <w:rPr>
          <w:rFonts w:ascii="ＭＳ 明朝" w:eastAsia="ＭＳ 明朝" w:hAnsi="ＭＳ ゴシック" w:hint="eastAsia"/>
          <w:szCs w:val="20"/>
        </w:rPr>
        <w:t>月の「原発輸出反対国際連帯シンポジウム」を準備していきます。ぜひ、</w:t>
      </w:r>
      <w:r w:rsidRPr="008A0419">
        <w:rPr>
          <w:rFonts w:ascii="ＭＳ 明朝" w:eastAsia="ＭＳ 明朝" w:hAnsi="Arial" w:cs="Arial"/>
          <w:szCs w:val="20"/>
        </w:rPr>
        <w:t>COA-NET</w:t>
      </w:r>
      <w:r w:rsidRPr="008A0419">
        <w:rPr>
          <w:rFonts w:ascii="ＭＳ 明朝" w:eastAsia="ＭＳ 明朝" w:hAnsi="ＭＳ ゴシック" w:hint="eastAsia"/>
          <w:szCs w:val="20"/>
        </w:rPr>
        <w:t>に参加してください。</w:t>
      </w:r>
    </w:p>
    <w:p w:rsidR="008A0419" w:rsidRDefault="008A0419"/>
    <w:p w:rsidR="00920670" w:rsidRDefault="00920670">
      <w:r>
        <w:rPr>
          <w:rFonts w:hint="eastAsia"/>
        </w:rPr>
        <w:t>2015</w:t>
      </w:r>
      <w:r>
        <w:rPr>
          <w:rFonts w:hint="eastAsia"/>
        </w:rPr>
        <w:t>年</w:t>
      </w:r>
      <w:r>
        <w:rPr>
          <w:rFonts w:hint="eastAsia"/>
        </w:rPr>
        <w:t>1</w:t>
      </w:r>
      <w:r>
        <w:rPr>
          <w:rFonts w:hint="eastAsia"/>
        </w:rPr>
        <w:t>月</w:t>
      </w:r>
      <w:r>
        <w:rPr>
          <w:rFonts w:hint="eastAsia"/>
        </w:rPr>
        <w:t>24</w:t>
      </w:r>
      <w:r>
        <w:rPr>
          <w:rFonts w:hint="eastAsia"/>
        </w:rPr>
        <w:t>日（土）</w:t>
      </w:r>
    </w:p>
    <w:p w:rsidR="00920670" w:rsidRDefault="00920670">
      <w:r>
        <w:rPr>
          <w:rFonts w:hint="eastAsia"/>
        </w:rPr>
        <w:t xml:space="preserve">　東電は</w:t>
      </w:r>
      <w:r>
        <w:rPr>
          <w:rFonts w:hint="eastAsia"/>
        </w:rPr>
        <w:t>14</w:t>
      </w:r>
      <w:r>
        <w:rPr>
          <w:rFonts w:hint="eastAsia"/>
        </w:rPr>
        <w:t>年度中の汚染水処理完了を断念。</w:t>
      </w:r>
      <w:r>
        <w:rPr>
          <w:rFonts w:hint="eastAsia"/>
        </w:rPr>
        <w:t>5</w:t>
      </w:r>
      <w:r>
        <w:rPr>
          <w:rFonts w:hint="eastAsia"/>
        </w:rPr>
        <w:t>月にずれ込む見通し。</w:t>
      </w:r>
    </w:p>
    <w:p w:rsidR="00920670" w:rsidRDefault="00920670"/>
    <w:p w:rsidR="00FA50A2" w:rsidRDefault="00FA50A2">
      <w:r>
        <w:rPr>
          <w:rFonts w:hint="eastAsia"/>
        </w:rPr>
        <w:t>2015</w:t>
      </w:r>
      <w:r>
        <w:rPr>
          <w:rFonts w:hint="eastAsia"/>
        </w:rPr>
        <w:t>年</w:t>
      </w:r>
      <w:r>
        <w:rPr>
          <w:rFonts w:hint="eastAsia"/>
        </w:rPr>
        <w:t>1</w:t>
      </w:r>
      <w:r>
        <w:rPr>
          <w:rFonts w:hint="eastAsia"/>
        </w:rPr>
        <w:t>月</w:t>
      </w:r>
      <w:r>
        <w:rPr>
          <w:rFonts w:hint="eastAsia"/>
        </w:rPr>
        <w:t>17</w:t>
      </w:r>
      <w:r>
        <w:rPr>
          <w:rFonts w:hint="eastAsia"/>
        </w:rPr>
        <w:t>日（土）朝日</w:t>
      </w:r>
    </w:p>
    <w:p w:rsidR="00FA50A2" w:rsidRDefault="00FA50A2" w:rsidP="00FA50A2">
      <w:r>
        <w:rPr>
          <w:rFonts w:hint="eastAsia"/>
        </w:rPr>
        <w:t xml:space="preserve">　再生可能エネルギーの固定価格買い取り制度（</w:t>
      </w:r>
      <w:r>
        <w:rPr>
          <w:rFonts w:hint="eastAsia"/>
        </w:rPr>
        <w:t>FIT)</w:t>
      </w:r>
      <w:r>
        <w:rPr>
          <w:rFonts w:hint="eastAsia"/>
        </w:rPr>
        <w:t>で、経済産業省は</w:t>
      </w:r>
      <w:r w:rsidR="00BB04EC">
        <w:rPr>
          <w:rFonts w:hint="eastAsia"/>
        </w:rPr>
        <w:t>16</w:t>
      </w:r>
      <w:r>
        <w:rPr>
          <w:rFonts w:hint="eastAsia"/>
        </w:rPr>
        <w:t>日、新たに始める再生エネの出力抑制ルールに対する意見募集（パブリックコメント）の結果をまとめた、</w:t>
      </w:r>
      <w:r w:rsidR="00BB04EC">
        <w:rPr>
          <w:rFonts w:hint="eastAsia"/>
        </w:rPr>
        <w:t>3230</w:t>
      </w:r>
      <w:r>
        <w:rPr>
          <w:rFonts w:hint="eastAsia"/>
        </w:rPr>
        <w:t>件の中には反対意見も目立ち、経産省は一部地域で新ルールの適用を見送るなど対応を迫られた。</w:t>
      </w:r>
    </w:p>
    <w:p w:rsidR="00FA50A2" w:rsidRDefault="00FA50A2" w:rsidP="00FA50A2">
      <w:r>
        <w:rPr>
          <w:rFonts w:hint="eastAsia"/>
        </w:rPr>
        <w:t> </w:t>
      </w:r>
      <w:r>
        <w:rPr>
          <w:rFonts w:hint="eastAsia"/>
        </w:rPr>
        <w:t>新ルール一部見送り</w:t>
      </w:r>
    </w:p>
    <w:p w:rsidR="00FA50A2" w:rsidRDefault="00FA50A2" w:rsidP="00FA50A2">
      <w:r>
        <w:rPr>
          <w:rFonts w:hint="eastAsia"/>
        </w:rPr>
        <w:t> </w:t>
      </w:r>
      <w:r>
        <w:rPr>
          <w:rFonts w:hint="eastAsia"/>
        </w:rPr>
        <w:t xml:space="preserve">　出力抑制は、火力発電を最大限減らしても、電気があまる時に、太陽光や風力の発電を一時的に止めてもらう仕組みだ。経産省は昨年、太陽光の申し込みが増えすぎて受け入れを中断する電力会社が相次いだため、抑制をしやすくする新ルールを決め、今月９日まで意見募集をしていた。</w:t>
      </w:r>
    </w:p>
    <w:p w:rsidR="00FA50A2" w:rsidRDefault="00FA50A2" w:rsidP="00FA50A2">
      <w:r>
        <w:rPr>
          <w:rFonts w:hint="eastAsia"/>
        </w:rPr>
        <w:t xml:space="preserve">　公表された意見には、新たに住宅用の太陽光発電が出力抑制の対象になることに対し、「送電網への負担が小さい家庭用の出力抑制は不要」との指摘があった。経産省は、まだ再生エネの受け入れに余裕のある東京、関西、中部の３電力管内では当分の間、住宅用など５０キロワット未満を対象外とすることにした。</w:t>
      </w:r>
    </w:p>
    <w:p w:rsidR="00FA50A2" w:rsidRDefault="00FA50A2" w:rsidP="00FA50A2">
      <w:r>
        <w:rPr>
          <w:rFonts w:hint="eastAsia"/>
        </w:rPr>
        <w:t xml:space="preserve">　経産省が専門家と検証した電力各社の接続可能量についても４８０件の意見が集まり、「すべての原発の再稼動を前提とするのは問題だ」などの疑問が示された。政府がベースロード電源と位置づける原発は太陽光や風力の給電より優先されるため、原発の稼動を見込むと、再生エネの接続可能量が少なくなるからだ。電力会社間で電気の融通に使う地域間連係線の増強などを求める意見も１０８件あった。</w:t>
      </w:r>
      <w:r>
        <w:rPr>
          <w:rFonts w:hint="eastAsia"/>
        </w:rPr>
        <w:t> </w:t>
      </w:r>
    </w:p>
    <w:p w:rsidR="00FA50A2" w:rsidRDefault="00FA50A2" w:rsidP="00FA50A2">
      <w:r>
        <w:rPr>
          <w:rFonts w:hint="eastAsia"/>
        </w:rPr>
        <w:t>全原発再稼動が前提</w:t>
      </w:r>
    </w:p>
    <w:p w:rsidR="00FA50A2" w:rsidRDefault="00FA50A2" w:rsidP="00FA50A2">
      <w:r>
        <w:rPr>
          <w:rFonts w:hint="eastAsia"/>
        </w:rPr>
        <w:t xml:space="preserve">　今回の運用見直しで突出しているのは、原発の優遇ぶりだ。再生可能エネルギーの「接続可能量」は電力需要から原子力、火力、水力など旧来型の発電方式の割り当て分を引いた残り。原発の割り当てが増えれば、その分、接続可能量は減る。接続可能量を公表した電力７社のうち、原発をもつ６社は各自の全原発の再稼動を前提にする。廃炉が見込まれる原発の発電分も、もれなく盛り込んだ。</w:t>
      </w:r>
    </w:p>
    <w:p w:rsidR="00FA50A2" w:rsidRDefault="00FA50A2" w:rsidP="00FA50A2">
      <w:r>
        <w:rPr>
          <w:rFonts w:hint="eastAsia"/>
        </w:rPr>
        <w:t xml:space="preserve">　東北電力は、電源開発が青森県大間町に建設中の大間原発からの受電分を盛り込んだうえで、接続可能量を算出した。電源開発は「２０２１年度の稼動を目指す」とするが、工事が計画通り進んでも、運転開始は７年後。それまで「空押さえ」状況が続く。福島県エネルギー課の佐々木秀三課長は「空押さ</w:t>
      </w:r>
      <w:r>
        <w:rPr>
          <w:rFonts w:hint="eastAsia"/>
        </w:rPr>
        <w:lastRenderedPageBreak/>
        <w:t>えが再生可能エネルギー導入拡大の入り口を塞いでいる」と批判する。</w:t>
      </w:r>
    </w:p>
    <w:p w:rsidR="00FA50A2" w:rsidRDefault="00FA50A2" w:rsidP="00FA50A2">
      <w:r>
        <w:rPr>
          <w:rFonts w:hint="eastAsia"/>
        </w:rPr>
        <w:t xml:space="preserve">　中国電力も島根原発１～３号機の発電分をすべて盛り込んだ。しかし、１号機は運転４０年を超えて廃炉がとりざたされ、３号機は建設中で運転開始時期は「未定」（中国電）だ。</w:t>
      </w:r>
    </w:p>
    <w:p w:rsidR="00FA50A2" w:rsidRDefault="00FA50A2" w:rsidP="00FA50A2">
      <w:r>
        <w:rPr>
          <w:rFonts w:hint="eastAsia"/>
        </w:rPr>
        <w:t xml:space="preserve">　太陽光発電などの事業者には不安が広がる。見直しで、「接続可能量」を超えた事業者には、どれだけ出力抑制を頼んでも、電力会社は補償金を払う必要がなくなるからだ。大分県内で太陽光を手掛ける「</w:t>
      </w:r>
      <w:r>
        <w:rPr>
          <w:rFonts w:hint="eastAsia"/>
        </w:rPr>
        <w:t>ECOW</w:t>
      </w:r>
      <w:r>
        <w:rPr>
          <w:rFonts w:hint="eastAsia"/>
        </w:rPr>
        <w:t>（エコー）」（東京都港区）は、出力抑制されない小水力事業への移行を考えている。橋場崇顕社長は「どれだけ出力抑制されるのかわからないと、事業計画が立てられない」という。</w:t>
      </w:r>
    </w:p>
    <w:p w:rsidR="00FA50A2" w:rsidRDefault="00FA50A2" w:rsidP="00FA50A2">
      <w:r>
        <w:rPr>
          <w:rFonts w:hint="eastAsia"/>
        </w:rPr>
        <w:t xml:space="preserve">　会津電力（福島県喜多方市）は、計画中の約１千キロワットの太陽光発電が無補償の対象になる。「東北電力で出力抑制がどれくらいになるのか見通しを示してくれないと、銀行融資が厳しくなる」と折笠哲也常務はこぼす。「出力抑制が無制限になったら、もはや</w:t>
      </w:r>
      <w:r>
        <w:rPr>
          <w:rFonts w:hint="eastAsia"/>
        </w:rPr>
        <w:t>FIT</w:t>
      </w:r>
      <w:r>
        <w:rPr>
          <w:rFonts w:hint="eastAsia"/>
        </w:rPr>
        <w:t>と呼べないのではないか」。</w:t>
      </w:r>
    </w:p>
    <w:p w:rsidR="00FA50A2" w:rsidRDefault="00FA50A2"/>
    <w:p w:rsidR="003B7E62" w:rsidRDefault="003B7E62" w:rsidP="003B7E62">
      <w:r>
        <w:rPr>
          <w:rFonts w:hint="eastAsia"/>
        </w:rPr>
        <w:t>■</w:t>
      </w:r>
      <w:r>
        <w:rPr>
          <w:rFonts w:hint="eastAsia"/>
        </w:rPr>
        <w:t>FIT</w:t>
      </w:r>
      <w:r>
        <w:rPr>
          <w:rFonts w:hint="eastAsia"/>
        </w:rPr>
        <w:t>の見直し案への主な意見と経済産業省の対応</w:t>
      </w:r>
    </w:p>
    <w:p w:rsidR="003B7E62" w:rsidRDefault="003B7E62" w:rsidP="003B7E62">
      <w:r>
        <w:rPr>
          <w:rFonts w:hint="eastAsia"/>
        </w:rPr>
        <w:t> </w:t>
      </w:r>
      <w:r>
        <w:rPr>
          <w:rFonts w:hint="eastAsia"/>
        </w:rPr>
        <w:t xml:space="preserve">　　　　　　　　　　　　　　　　　　　　　　　　　　　　</w:t>
      </w:r>
      <w:r>
        <w:rPr>
          <w:rFonts w:hint="eastAsia"/>
        </w:rPr>
        <w:t xml:space="preserve"> </w:t>
      </w:r>
      <w:r>
        <w:rPr>
          <w:rFonts w:hint="eastAsia"/>
        </w:rPr>
        <w:t xml:space="preserve">　　　</w:t>
      </w:r>
    </w:p>
    <w:tbl>
      <w:tblPr>
        <w:tblStyle w:val="af1"/>
        <w:tblW w:w="0" w:type="auto"/>
        <w:tblLook w:val="04A0" w:firstRow="1" w:lastRow="0" w:firstColumn="1" w:lastColumn="0" w:noHBand="0" w:noVBand="1"/>
      </w:tblPr>
      <w:tblGrid>
        <w:gridCol w:w="2235"/>
        <w:gridCol w:w="3685"/>
        <w:gridCol w:w="4024"/>
      </w:tblGrid>
      <w:tr w:rsidR="003B7E62" w:rsidTr="003B7E62">
        <w:tc>
          <w:tcPr>
            <w:tcW w:w="2235" w:type="dxa"/>
          </w:tcPr>
          <w:p w:rsidR="003B7E62" w:rsidRPr="003B7E62" w:rsidRDefault="003B7E62" w:rsidP="003B7E62">
            <w:r>
              <w:rPr>
                <w:rFonts w:hint="eastAsia"/>
              </w:rPr>
              <w:t> </w:t>
            </w:r>
            <w:r>
              <w:rPr>
                <w:rFonts w:hint="eastAsia"/>
              </w:rPr>
              <w:t>論点</w:t>
            </w:r>
          </w:p>
        </w:tc>
        <w:tc>
          <w:tcPr>
            <w:tcW w:w="3685" w:type="dxa"/>
          </w:tcPr>
          <w:p w:rsidR="003B7E62" w:rsidRDefault="003B7E62" w:rsidP="003B7E62">
            <w:r>
              <w:rPr>
                <w:rFonts w:hint="eastAsia"/>
              </w:rPr>
              <w:t>主な意見</w:t>
            </w:r>
          </w:p>
        </w:tc>
        <w:tc>
          <w:tcPr>
            <w:tcW w:w="4024" w:type="dxa"/>
          </w:tcPr>
          <w:p w:rsidR="003B7E62" w:rsidRDefault="003B7E62" w:rsidP="003B7E62">
            <w:r>
              <w:rPr>
                <w:rFonts w:hint="eastAsia"/>
              </w:rPr>
              <w:t>経産省の対応</w:t>
            </w:r>
          </w:p>
        </w:tc>
      </w:tr>
      <w:tr w:rsidR="003B7E62" w:rsidTr="003B7E62">
        <w:tc>
          <w:tcPr>
            <w:tcW w:w="2235" w:type="dxa"/>
          </w:tcPr>
          <w:p w:rsidR="003B7E62" w:rsidRDefault="003B7E62" w:rsidP="003B7E62">
            <w:r>
              <w:rPr>
                <w:rFonts w:hint="eastAsia"/>
              </w:rPr>
              <w:t>再生エネの受け入れ可能量</w:t>
            </w:r>
          </w:p>
        </w:tc>
        <w:tc>
          <w:tcPr>
            <w:tcW w:w="3685" w:type="dxa"/>
          </w:tcPr>
          <w:p w:rsidR="003B7E62" w:rsidRDefault="003B7E62" w:rsidP="003B7E62">
            <w:r>
              <w:rPr>
                <w:rFonts w:hint="eastAsia"/>
              </w:rPr>
              <w:t>全原発の稼動を前提にした試算は問題だ</w:t>
            </w:r>
          </w:p>
        </w:tc>
        <w:tc>
          <w:tcPr>
            <w:tcW w:w="4024" w:type="dxa"/>
          </w:tcPr>
          <w:p w:rsidR="003B7E62" w:rsidRDefault="003B7E62" w:rsidP="003B7E62">
            <w:r>
              <w:rPr>
                <w:rFonts w:hint="eastAsia"/>
              </w:rPr>
              <w:t>電源構成の見通しなどを踏まえ、継続的に再検証する</w:t>
            </w:r>
          </w:p>
        </w:tc>
      </w:tr>
      <w:tr w:rsidR="003B7E62" w:rsidTr="003B7E62">
        <w:tc>
          <w:tcPr>
            <w:tcW w:w="2235" w:type="dxa"/>
          </w:tcPr>
          <w:p w:rsidR="003B7E62" w:rsidRDefault="003B7E62" w:rsidP="003B7E62">
            <w:r>
              <w:rPr>
                <w:rFonts w:hint="eastAsia"/>
              </w:rPr>
              <w:t>電力会社間の融通</w:t>
            </w:r>
          </w:p>
        </w:tc>
        <w:tc>
          <w:tcPr>
            <w:tcW w:w="3685" w:type="dxa"/>
          </w:tcPr>
          <w:p w:rsidR="003B7E62" w:rsidRDefault="003B7E62" w:rsidP="003B7E62">
            <w:r>
              <w:rPr>
                <w:rFonts w:hint="eastAsia"/>
              </w:rPr>
              <w:t>地域間の連係線をもっと活用し、増強もすべきだ</w:t>
            </w:r>
          </w:p>
        </w:tc>
        <w:tc>
          <w:tcPr>
            <w:tcW w:w="4024" w:type="dxa"/>
          </w:tcPr>
          <w:p w:rsidR="003B7E62" w:rsidRDefault="003B7E62" w:rsidP="003B7E62">
            <w:r>
              <w:rPr>
                <w:rFonts w:hint="eastAsia"/>
              </w:rPr>
              <w:t>早急に検討してゆく</w:t>
            </w:r>
          </w:p>
        </w:tc>
      </w:tr>
      <w:tr w:rsidR="003B7E62" w:rsidTr="003B7E62">
        <w:tc>
          <w:tcPr>
            <w:tcW w:w="2235" w:type="dxa"/>
          </w:tcPr>
          <w:p w:rsidR="003B7E62" w:rsidRDefault="003B7E62" w:rsidP="003B7E62">
            <w:r>
              <w:rPr>
                <w:rFonts w:hint="eastAsia"/>
              </w:rPr>
              <w:t>住宅用太陽光の出力抑制</w:t>
            </w:r>
          </w:p>
        </w:tc>
        <w:tc>
          <w:tcPr>
            <w:tcW w:w="3685" w:type="dxa"/>
          </w:tcPr>
          <w:p w:rsidR="003B7E62" w:rsidRDefault="003B7E62" w:rsidP="003B7E62">
            <w:r>
              <w:rPr>
                <w:rFonts w:hint="eastAsia"/>
              </w:rPr>
              <w:t>対象外にすべきだ</w:t>
            </w:r>
          </w:p>
        </w:tc>
        <w:tc>
          <w:tcPr>
            <w:tcW w:w="4024" w:type="dxa"/>
          </w:tcPr>
          <w:p w:rsidR="003B7E62" w:rsidRPr="003B7E62" w:rsidRDefault="003B7E62" w:rsidP="003B7E62">
            <w:r>
              <w:rPr>
                <w:rFonts w:hint="eastAsia"/>
              </w:rPr>
              <w:t>東京、中部、関西の３電力管内は当面、対象外にする</w:t>
            </w:r>
          </w:p>
        </w:tc>
      </w:tr>
      <w:tr w:rsidR="003B7E62" w:rsidTr="003B7E62">
        <w:tc>
          <w:tcPr>
            <w:tcW w:w="2235" w:type="dxa"/>
          </w:tcPr>
          <w:p w:rsidR="003B7E62" w:rsidRDefault="003B7E62" w:rsidP="003B7E62">
            <w:r>
              <w:rPr>
                <w:rFonts w:hint="eastAsia"/>
              </w:rPr>
              <w:t>出力抑制時の補償の撤廃</w:t>
            </w:r>
          </w:p>
        </w:tc>
        <w:tc>
          <w:tcPr>
            <w:tcW w:w="3685" w:type="dxa"/>
          </w:tcPr>
          <w:p w:rsidR="003B7E62" w:rsidRDefault="003B7E62" w:rsidP="003B7E62">
            <w:r>
              <w:rPr>
                <w:rFonts w:hint="eastAsia"/>
              </w:rPr>
              <w:t>３０日を超えた場合は補償すべきだ</w:t>
            </w:r>
          </w:p>
        </w:tc>
        <w:tc>
          <w:tcPr>
            <w:tcW w:w="4024" w:type="dxa"/>
          </w:tcPr>
          <w:p w:rsidR="003B7E62" w:rsidRDefault="003B7E62" w:rsidP="003B7E62">
            <w:r>
              <w:rPr>
                <w:rFonts w:hint="eastAsia"/>
              </w:rPr>
              <w:t>補償費用で国民負担が増えるため、適切ではない</w:t>
            </w:r>
          </w:p>
        </w:tc>
      </w:tr>
      <w:tr w:rsidR="003B7E62" w:rsidTr="003B7E62">
        <w:tc>
          <w:tcPr>
            <w:tcW w:w="2235" w:type="dxa"/>
          </w:tcPr>
          <w:p w:rsidR="003B7E62" w:rsidRDefault="003B7E62" w:rsidP="003B7E62">
            <w:r>
              <w:rPr>
                <w:rFonts w:hint="eastAsia"/>
              </w:rPr>
              <w:t>監視・情報開示</w:t>
            </w:r>
          </w:p>
        </w:tc>
        <w:tc>
          <w:tcPr>
            <w:tcW w:w="3685" w:type="dxa"/>
          </w:tcPr>
          <w:p w:rsidR="003B7E62" w:rsidRDefault="003B7E62" w:rsidP="003B7E62">
            <w:r>
              <w:rPr>
                <w:rFonts w:hint="eastAsia"/>
              </w:rPr>
              <w:t>抑制見込みの事前公表や電力会社に対する監視が必要</w:t>
            </w:r>
          </w:p>
        </w:tc>
        <w:tc>
          <w:tcPr>
            <w:tcW w:w="4024" w:type="dxa"/>
          </w:tcPr>
          <w:p w:rsidR="003B7E62" w:rsidRDefault="003B7E62" w:rsidP="003B7E62">
            <w:r>
              <w:rPr>
                <w:rFonts w:hint="eastAsia"/>
              </w:rPr>
              <w:t>事前公表を義務づけ、監視の仕組みを早急に整備する</w:t>
            </w:r>
          </w:p>
        </w:tc>
      </w:tr>
    </w:tbl>
    <w:p w:rsidR="003B7E62" w:rsidRPr="003B7E62" w:rsidRDefault="003B7E62"/>
    <w:p w:rsidR="004B04DD" w:rsidRDefault="004B04DD">
      <w:r>
        <w:rPr>
          <w:rFonts w:hint="eastAsia"/>
        </w:rPr>
        <w:t>2015</w:t>
      </w:r>
      <w:r>
        <w:rPr>
          <w:rFonts w:hint="eastAsia"/>
        </w:rPr>
        <w:t>年</w:t>
      </w:r>
      <w:r>
        <w:rPr>
          <w:rFonts w:hint="eastAsia"/>
        </w:rPr>
        <w:t>1</w:t>
      </w:r>
      <w:r>
        <w:rPr>
          <w:rFonts w:hint="eastAsia"/>
        </w:rPr>
        <w:t>月</w:t>
      </w:r>
      <w:r>
        <w:rPr>
          <w:rFonts w:hint="eastAsia"/>
        </w:rPr>
        <w:t>16</w:t>
      </w:r>
      <w:r>
        <w:rPr>
          <w:rFonts w:hint="eastAsia"/>
        </w:rPr>
        <w:t>日（土）</w:t>
      </w:r>
    </w:p>
    <w:p w:rsidR="004B04DD" w:rsidRDefault="004B04DD">
      <w:r>
        <w:rPr>
          <w:rFonts w:hint="eastAsia"/>
        </w:rPr>
        <w:t xml:space="preserve">　東芝、水素使い電力貯蔵、設置費用、蓄電池の半分、再生エネ事業者など向け、</w:t>
      </w:r>
      <w:r>
        <w:rPr>
          <w:rFonts w:hint="eastAsia"/>
        </w:rPr>
        <w:t>2020</w:t>
      </w:r>
      <w:r>
        <w:rPr>
          <w:rFonts w:hint="eastAsia"/>
        </w:rPr>
        <w:t>年にも実用化する、水を電気分解していったん水素にし、必要に応じて燃料電池で酸素と反応させ電気として取り出す技術にめどをつけた。蓄電池に比べ電力を長期に大量保管しやすく、設置・運用費は半減できるという。</w:t>
      </w:r>
    </w:p>
    <w:p w:rsidR="004B04DD" w:rsidRDefault="004B04DD">
      <w:r>
        <w:rPr>
          <w:rFonts w:hint="eastAsia"/>
        </w:rPr>
        <w:t xml:space="preserve">　再生可能エネルギーで作った電力が電力会社の受入能力を超えるとして、きめ細かい発電出力の抑制措置が</w:t>
      </w:r>
      <w:r>
        <w:rPr>
          <w:rFonts w:hint="eastAsia"/>
        </w:rPr>
        <w:t>15</w:t>
      </w:r>
      <w:r>
        <w:rPr>
          <w:rFonts w:hint="eastAsia"/>
        </w:rPr>
        <w:t>年からとられる。再生エネの発電事業者にとって余剰分を低コストで貯蔵する仕組みを確保できれば、発電した電力を買い取ってもらえないリスクを減らせる。ほかにも災害時の非常用電源として自治体などの利用が見込める。地域の電力の自給自足につながる可能性もある。</w:t>
      </w:r>
    </w:p>
    <w:p w:rsidR="00976DAA" w:rsidRDefault="00976DAA"/>
    <w:p w:rsidR="00976DAA" w:rsidRDefault="00976DAA">
      <w:r>
        <w:rPr>
          <w:rFonts w:hint="eastAsia"/>
        </w:rPr>
        <w:t xml:space="preserve">　</w:t>
      </w:r>
      <w:r>
        <w:rPr>
          <w:rFonts w:hint="eastAsia"/>
        </w:rPr>
        <w:t>2000</w:t>
      </w:r>
      <w:r>
        <w:rPr>
          <w:rFonts w:hint="eastAsia"/>
        </w:rPr>
        <w:t>年の自由化後、大手電力解約が原発</w:t>
      </w:r>
      <w:r>
        <w:rPr>
          <w:rFonts w:hint="eastAsia"/>
        </w:rPr>
        <w:t>12</w:t>
      </w:r>
      <w:r>
        <w:rPr>
          <w:rFonts w:hint="eastAsia"/>
        </w:rPr>
        <w:t>基分、新電力に移行した。昨年</w:t>
      </w:r>
      <w:r>
        <w:rPr>
          <w:rFonts w:hint="eastAsia"/>
        </w:rPr>
        <w:t>12</w:t>
      </w:r>
      <w:r>
        <w:rPr>
          <w:rFonts w:hint="eastAsia"/>
        </w:rPr>
        <w:t>月までに</w:t>
      </w:r>
      <w:r>
        <w:rPr>
          <w:rFonts w:hint="eastAsia"/>
        </w:rPr>
        <w:t>1200</w:t>
      </w:r>
      <w:r>
        <w:rPr>
          <w:rFonts w:hint="eastAsia"/>
        </w:rPr>
        <w:t>万キロワット。</w:t>
      </w:r>
    </w:p>
    <w:p w:rsidR="004B04DD" w:rsidRDefault="004B04DD"/>
    <w:p w:rsidR="00037142" w:rsidRPr="00976DAA" w:rsidRDefault="00037142" w:rsidP="00037142">
      <w:pPr>
        <w:widowControl/>
        <w:jc w:val="left"/>
        <w:textAlignment w:val="center"/>
        <w:outlineLvl w:val="1"/>
        <w:rPr>
          <w:rFonts w:ascii="ＭＳ Ｐ明朝" w:eastAsia="ＭＳ Ｐ明朝" w:hAnsi="ＭＳ Ｐゴシック" w:cs="ＭＳ Ｐゴシック"/>
          <w:bCs/>
          <w:spacing w:val="15"/>
          <w:kern w:val="36"/>
          <w:szCs w:val="36"/>
        </w:rPr>
      </w:pPr>
      <w:r w:rsidRPr="00976DAA">
        <w:rPr>
          <w:rFonts w:ascii="ＭＳ Ｐ明朝" w:eastAsia="ＭＳ Ｐ明朝" w:hAnsi="ＭＳ Ｐゴシック" w:cs="ＭＳ Ｐゴシック" w:hint="eastAsia"/>
          <w:bCs/>
          <w:spacing w:val="15"/>
          <w:kern w:val="36"/>
          <w:szCs w:val="36"/>
        </w:rPr>
        <w:t>九電関連工事２．９億円受注　川内再稼働同意の２県議、関係企業</w:t>
      </w:r>
    </w:p>
    <w:p w:rsidR="00037142" w:rsidRPr="00976DAA" w:rsidRDefault="005C3716" w:rsidP="004B04DD">
      <w:pPr>
        <w:widowControl/>
        <w:ind w:firstLineChars="100" w:firstLine="210"/>
        <w:jc w:val="left"/>
        <w:rPr>
          <w:rFonts w:ascii="ＭＳ Ｐ明朝" w:eastAsia="ＭＳ Ｐ明朝" w:hAnsi="ＭＳ Ｐゴシック" w:cs="ＭＳ Ｐゴシック"/>
          <w:kern w:val="0"/>
          <w:szCs w:val="24"/>
        </w:rPr>
      </w:pPr>
      <w:hyperlink r:id="rId149" w:tooltip="九州電力のトピックスを開く" w:history="1">
        <w:r w:rsidR="00037142" w:rsidRPr="00976DAA">
          <w:rPr>
            <w:rFonts w:ascii="ＭＳ Ｐ明朝" w:eastAsia="ＭＳ Ｐ明朝" w:hAnsi="ＭＳ Ｐゴシック" w:cs="ＭＳ Ｐゴシック" w:hint="eastAsia"/>
            <w:kern w:val="0"/>
            <w:szCs w:val="24"/>
          </w:rPr>
          <w:t>九州電力</w:t>
        </w:r>
      </w:hyperlink>
      <w:r w:rsidR="00037142" w:rsidRPr="00976DAA">
        <w:rPr>
          <w:rFonts w:ascii="ＭＳ Ｐ明朝" w:eastAsia="ＭＳ Ｐ明朝" w:hAnsi="ＭＳ Ｐゴシック" w:cs="ＭＳ Ｐゴシック" w:hint="eastAsia"/>
          <w:kern w:val="0"/>
          <w:szCs w:val="24"/>
        </w:rPr>
        <w:t>川内（せんだい）原発（鹿児島県</w:t>
      </w:r>
      <w:hyperlink r:id="rId150" w:tooltip="薩摩川内市のトピックスを開く" w:history="1">
        <w:r w:rsidR="00037142" w:rsidRPr="00976DAA">
          <w:rPr>
            <w:rFonts w:ascii="ＭＳ Ｐ明朝" w:eastAsia="ＭＳ Ｐ明朝" w:hAnsi="ＭＳ Ｐゴシック" w:cs="ＭＳ Ｐゴシック" w:hint="eastAsia"/>
            <w:kern w:val="0"/>
            <w:szCs w:val="24"/>
          </w:rPr>
          <w:t>薩摩川内市</w:t>
        </w:r>
      </w:hyperlink>
      <w:r w:rsidR="00037142" w:rsidRPr="00976DAA">
        <w:rPr>
          <w:rFonts w:ascii="ＭＳ Ｐ明朝" w:eastAsia="ＭＳ Ｐ明朝" w:hAnsi="ＭＳ Ｐゴシック" w:cs="ＭＳ Ｐゴシック" w:hint="eastAsia"/>
          <w:kern w:val="0"/>
          <w:szCs w:val="24"/>
        </w:rPr>
        <w:t>）の安全対策の調査を担当し、再稼働に同意した鹿児島県議２人や親族の経営する建設会社計４社が、</w:t>
      </w:r>
      <w:hyperlink r:id="rId151" w:tooltip="東京電力のトピックスを開く" w:history="1">
        <w:r w:rsidR="00037142" w:rsidRPr="00976DAA">
          <w:rPr>
            <w:rFonts w:ascii="ＭＳ Ｐ明朝" w:eastAsia="ＭＳ Ｐ明朝" w:hAnsi="ＭＳ Ｐゴシック" w:cs="ＭＳ Ｐゴシック" w:hint="eastAsia"/>
            <w:kern w:val="0"/>
            <w:szCs w:val="24"/>
          </w:rPr>
          <w:t>東京電力</w:t>
        </w:r>
      </w:hyperlink>
      <w:r w:rsidR="00037142" w:rsidRPr="00976DAA">
        <w:rPr>
          <w:rFonts w:ascii="ＭＳ Ｐ明朝" w:eastAsia="ＭＳ Ｐ明朝" w:hAnsi="ＭＳ Ｐゴシック" w:cs="ＭＳ Ｐゴシック" w:hint="eastAsia"/>
          <w:kern w:val="0"/>
          <w:szCs w:val="24"/>
        </w:rPr>
        <w:t>福島第一</w:t>
      </w:r>
      <w:hyperlink r:id="rId152" w:tooltip="原発事故のトピックスを開く" w:history="1">
        <w:r w:rsidR="00037142" w:rsidRPr="00976DAA">
          <w:rPr>
            <w:rFonts w:ascii="ＭＳ Ｐ明朝" w:eastAsia="ＭＳ Ｐ明朝" w:hAnsi="ＭＳ Ｐゴシック" w:cs="ＭＳ Ｐゴシック" w:hint="eastAsia"/>
            <w:kern w:val="0"/>
            <w:szCs w:val="24"/>
          </w:rPr>
          <w:t>原発事故</w:t>
        </w:r>
      </w:hyperlink>
      <w:r w:rsidR="00037142" w:rsidRPr="00976DAA">
        <w:rPr>
          <w:rFonts w:ascii="ＭＳ Ｐ明朝" w:eastAsia="ＭＳ Ｐ明朝" w:hAnsi="ＭＳ Ｐゴシック" w:cs="ＭＳ Ｐゴシック" w:hint="eastAsia"/>
          <w:kern w:val="0"/>
          <w:szCs w:val="24"/>
        </w:rPr>
        <w:t>後の３年間で、</w:t>
      </w:r>
      <w:hyperlink r:id="rId153" w:tooltip="川内原発のトピックスを開く" w:history="1">
        <w:r w:rsidR="00037142" w:rsidRPr="00976DAA">
          <w:rPr>
            <w:rFonts w:ascii="ＭＳ Ｐ明朝" w:eastAsia="ＭＳ Ｐ明朝" w:hAnsi="ＭＳ Ｐゴシック" w:cs="ＭＳ Ｐゴシック" w:hint="eastAsia"/>
            <w:kern w:val="0"/>
            <w:szCs w:val="24"/>
          </w:rPr>
          <w:t>川内原発</w:t>
        </w:r>
      </w:hyperlink>
      <w:r w:rsidR="00037142" w:rsidRPr="00976DAA">
        <w:rPr>
          <w:rFonts w:ascii="ＭＳ Ｐ明朝" w:eastAsia="ＭＳ Ｐ明朝" w:hAnsi="ＭＳ Ｐゴシック" w:cs="ＭＳ Ｐゴシック" w:hint="eastAsia"/>
          <w:kern w:val="0"/>
          <w:szCs w:val="24"/>
        </w:rPr>
        <w:t>や九電の関連工事を計２６件、２億９千万円分受注していた。２県議は会社から報酬を受けていた。▼３面＝厳格なルールなし</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154"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の安全性を客観的に審議する立場の県議たちが、原発事業者側から利益を受ける構図だ。</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２人はいずれも</w:t>
      </w:r>
      <w:hyperlink r:id="rId155" w:tooltip="自民党のトピックスを開く" w:history="1">
        <w:r w:rsidRPr="00976DAA">
          <w:rPr>
            <w:rFonts w:ascii="ＭＳ Ｐ明朝" w:eastAsia="ＭＳ Ｐ明朝" w:hAnsi="ＭＳ Ｐゴシック" w:cs="ＭＳ Ｐゴシック" w:hint="eastAsia"/>
            <w:kern w:val="0"/>
            <w:szCs w:val="24"/>
          </w:rPr>
          <w:t>自民党</w:t>
        </w:r>
      </w:hyperlink>
      <w:r w:rsidRPr="00976DAA">
        <w:rPr>
          <w:rFonts w:ascii="ＭＳ Ｐ明朝" w:eastAsia="ＭＳ Ｐ明朝" w:hAnsi="ＭＳ Ｐゴシック" w:cs="ＭＳ Ｐゴシック" w:hint="eastAsia"/>
          <w:kern w:val="0"/>
          <w:szCs w:val="24"/>
        </w:rPr>
        <w:t>の外薗（ほかぞの）勝蔵県議（当選４回、</w:t>
      </w:r>
      <w:hyperlink r:id="rId156" w:tooltip="薩摩川内市のトピックスを開く" w:history="1">
        <w:r w:rsidRPr="00976DAA">
          <w:rPr>
            <w:rFonts w:ascii="ＭＳ Ｐ明朝" w:eastAsia="ＭＳ Ｐ明朝" w:hAnsi="ＭＳ Ｐゴシック" w:cs="ＭＳ Ｐゴシック" w:hint="eastAsia"/>
            <w:kern w:val="0"/>
            <w:szCs w:val="24"/>
          </w:rPr>
          <w:t>薩摩川内市</w:t>
        </w:r>
      </w:hyperlink>
      <w:r w:rsidRPr="00976DAA">
        <w:rPr>
          <w:rFonts w:ascii="ＭＳ Ｐ明朝" w:eastAsia="ＭＳ Ｐ明朝" w:hAnsi="ＭＳ Ｐゴシック" w:cs="ＭＳ Ｐゴシック" w:hint="eastAsia"/>
          <w:kern w:val="0"/>
          <w:szCs w:val="24"/>
        </w:rPr>
        <w:t>区）と小幡兼興県議（同５回、</w:t>
      </w:r>
      <w:hyperlink r:id="rId157" w:tooltip="出水市のトピックスを開く" w:history="1">
        <w:r w:rsidRPr="00976DAA">
          <w:rPr>
            <w:rFonts w:ascii="ＭＳ Ｐ明朝" w:eastAsia="ＭＳ Ｐ明朝" w:hAnsi="ＭＳ Ｐゴシック" w:cs="ＭＳ Ｐゴシック" w:hint="eastAsia"/>
            <w:kern w:val="0"/>
            <w:szCs w:val="24"/>
          </w:rPr>
          <w:t>出水市</w:t>
        </w:r>
      </w:hyperlink>
      <w:r w:rsidRPr="00976DAA">
        <w:rPr>
          <w:rFonts w:ascii="ＭＳ Ｐ明朝" w:eastAsia="ＭＳ Ｐ明朝" w:hAnsi="ＭＳ Ｐゴシック" w:cs="ＭＳ Ｐゴシック" w:hint="eastAsia"/>
          <w:kern w:val="0"/>
          <w:szCs w:val="24"/>
        </w:rPr>
        <w:t>区）。ともに県議会で</w:t>
      </w:r>
      <w:hyperlink r:id="rId158"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の安全対策を調べる原子力安全対策等</w:t>
      </w:r>
      <w:hyperlink r:id="rId159" w:tooltip="特別委員会のトピックスを開く" w:history="1">
        <w:r w:rsidRPr="00976DAA">
          <w:rPr>
            <w:rFonts w:ascii="ＭＳ Ｐ明朝" w:eastAsia="ＭＳ Ｐ明朝" w:hAnsi="ＭＳ Ｐゴシック" w:cs="ＭＳ Ｐゴシック" w:hint="eastAsia"/>
            <w:kern w:val="0"/>
            <w:szCs w:val="24"/>
          </w:rPr>
          <w:t>特別委員会</w:t>
        </w:r>
      </w:hyperlink>
      <w:r w:rsidRPr="00976DAA">
        <w:rPr>
          <w:rFonts w:ascii="ＭＳ Ｐ明朝" w:eastAsia="ＭＳ Ｐ明朝" w:hAnsi="ＭＳ Ｐゴシック" w:cs="ＭＳ Ｐゴシック" w:hint="eastAsia"/>
          <w:kern w:val="0"/>
          <w:szCs w:val="24"/>
        </w:rPr>
        <w:t>（１５人）に所属。同委員会は２０１４年１１月、</w:t>
      </w:r>
      <w:hyperlink r:id="rId160"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の再稼働推進を求める陳情を賛成１１、反対３で採択し、２人は賛成した。</w:t>
      </w:r>
    </w:p>
    <w:p w:rsidR="00037142" w:rsidRPr="00976DAA" w:rsidRDefault="00037142" w:rsidP="00037142">
      <w:pPr>
        <w:widowControl/>
        <w:spacing w:after="300"/>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２人は「工事の受注と安全性の審議には関係がない」と話している。</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鹿児島県や</w:t>
      </w:r>
      <w:hyperlink r:id="rId161" w:tooltip="宮城県のトピックスを開く" w:history="1">
        <w:r w:rsidRPr="00976DAA">
          <w:rPr>
            <w:rFonts w:ascii="ＭＳ Ｐ明朝" w:eastAsia="ＭＳ Ｐ明朝" w:hAnsi="ＭＳ Ｐゴシック" w:cs="ＭＳ Ｐゴシック" w:hint="eastAsia"/>
            <w:kern w:val="0"/>
            <w:szCs w:val="24"/>
          </w:rPr>
          <w:t>宮城県</w:t>
        </w:r>
      </w:hyperlink>
      <w:r w:rsidRPr="00976DAA">
        <w:rPr>
          <w:rFonts w:ascii="ＭＳ Ｐ明朝" w:eastAsia="ＭＳ Ｐ明朝" w:hAnsi="ＭＳ Ｐゴシック" w:cs="ＭＳ Ｐゴシック" w:hint="eastAsia"/>
          <w:kern w:val="0"/>
          <w:szCs w:val="24"/>
        </w:rPr>
        <w:t>に出された工事経歴書によると、外薗氏の兄とおいが代表の建設会社（</w:t>
      </w:r>
      <w:hyperlink r:id="rId162" w:tooltip="薩摩川内市のトピックスを開く" w:history="1">
        <w:r w:rsidRPr="00976DAA">
          <w:rPr>
            <w:rFonts w:ascii="ＭＳ Ｐ明朝" w:eastAsia="ＭＳ Ｐ明朝" w:hAnsi="ＭＳ Ｐゴシック" w:cs="ＭＳ Ｐゴシック" w:hint="eastAsia"/>
            <w:kern w:val="0"/>
            <w:szCs w:val="24"/>
          </w:rPr>
          <w:t>薩摩川内市</w:t>
        </w:r>
      </w:hyperlink>
      <w:r w:rsidRPr="00976DAA">
        <w:rPr>
          <w:rFonts w:ascii="ＭＳ Ｐ明朝" w:eastAsia="ＭＳ Ｐ明朝" w:hAnsi="ＭＳ Ｐゴシック" w:cs="ＭＳ Ｐゴシック" w:hint="eastAsia"/>
          <w:kern w:val="0"/>
          <w:szCs w:val="24"/>
        </w:rPr>
        <w:t>）と、兄と息子が代表の建設会社（同市）は</w:t>
      </w:r>
      <w:hyperlink r:id="rId163"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の工事を計６件、その他の九電やグループ企業の施設の工事を計１４件受注していた。１件が九電の元請け、残りは下請けだった。</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また外薗氏は福島事故後の１２年７月、</w:t>
      </w:r>
      <w:hyperlink r:id="rId164" w:tooltip="宮城県のトピックスを開く" w:history="1">
        <w:r w:rsidRPr="00976DAA">
          <w:rPr>
            <w:rFonts w:ascii="ＭＳ Ｐ明朝" w:eastAsia="ＭＳ Ｐ明朝" w:hAnsi="ＭＳ Ｐゴシック" w:cs="ＭＳ Ｐゴシック" w:hint="eastAsia"/>
            <w:kern w:val="0"/>
            <w:szCs w:val="24"/>
          </w:rPr>
          <w:t>宮城県</w:t>
        </w:r>
      </w:hyperlink>
      <w:hyperlink r:id="rId165" w:tooltip="岩沼市のトピックスを開く" w:history="1">
        <w:r w:rsidRPr="00976DAA">
          <w:rPr>
            <w:rFonts w:ascii="ＭＳ Ｐ明朝" w:eastAsia="ＭＳ Ｐ明朝" w:hAnsi="ＭＳ Ｐゴシック" w:cs="ＭＳ Ｐゴシック" w:hint="eastAsia"/>
            <w:kern w:val="0"/>
            <w:szCs w:val="24"/>
          </w:rPr>
          <w:t>岩沼市</w:t>
        </w:r>
      </w:hyperlink>
      <w:r w:rsidRPr="00976DAA">
        <w:rPr>
          <w:rFonts w:ascii="ＭＳ Ｐ明朝" w:eastAsia="ＭＳ Ｐ明朝" w:hAnsi="ＭＳ Ｐゴシック" w:cs="ＭＳ Ｐゴシック" w:hint="eastAsia"/>
          <w:kern w:val="0"/>
          <w:szCs w:val="24"/>
        </w:rPr>
        <w:t>に建設会社を設立し、社長を務めている。同社も九電の子会社から１件受注していた。外薗氏関係は３社で、受注は計１億９千万円分だった。</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所得等報告書によると、外薗氏は１１年秋まで</w:t>
      </w:r>
      <w:hyperlink r:id="rId166" w:tooltip="薩摩川内市のトピックスを開く" w:history="1">
        <w:r w:rsidRPr="00976DAA">
          <w:rPr>
            <w:rFonts w:ascii="ＭＳ Ｐ明朝" w:eastAsia="ＭＳ Ｐ明朝" w:hAnsi="ＭＳ Ｐゴシック" w:cs="ＭＳ Ｐゴシック" w:hint="eastAsia"/>
            <w:kern w:val="0"/>
            <w:szCs w:val="24"/>
          </w:rPr>
          <w:t>薩摩川内市</w:t>
        </w:r>
      </w:hyperlink>
      <w:r w:rsidRPr="00976DAA">
        <w:rPr>
          <w:rFonts w:ascii="ＭＳ Ｐ明朝" w:eastAsia="ＭＳ Ｐ明朝" w:hAnsi="ＭＳ Ｐゴシック" w:cs="ＭＳ Ｐゴシック" w:hint="eastAsia"/>
          <w:kern w:val="0"/>
          <w:szCs w:val="24"/>
        </w:rPr>
        <w:t>の２社の相談役を務め、報酬を受領。外薗氏によると、</w:t>
      </w:r>
      <w:hyperlink r:id="rId167" w:tooltip="岩沼市のトピックスを開く" w:history="1">
        <w:r w:rsidRPr="00976DAA">
          <w:rPr>
            <w:rFonts w:ascii="ＭＳ Ｐ明朝" w:eastAsia="ＭＳ Ｐ明朝" w:hAnsi="ＭＳ Ｐゴシック" w:cs="ＭＳ Ｐゴシック" w:hint="eastAsia"/>
            <w:kern w:val="0"/>
            <w:szCs w:val="24"/>
          </w:rPr>
          <w:t>岩沼市</w:t>
        </w:r>
      </w:hyperlink>
      <w:r w:rsidRPr="00976DAA">
        <w:rPr>
          <w:rFonts w:ascii="ＭＳ Ｐ明朝" w:eastAsia="ＭＳ Ｐ明朝" w:hAnsi="ＭＳ Ｐゴシック" w:cs="ＭＳ Ｐゴシック" w:hint="eastAsia"/>
          <w:kern w:val="0"/>
          <w:szCs w:val="24"/>
        </w:rPr>
        <w:t>の会社から月給約３５万円を得ている。</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小幡氏の親類が代表の建設会社（</w:t>
      </w:r>
      <w:hyperlink r:id="rId168" w:tooltip="薩摩川内市のトピックスを開く" w:history="1">
        <w:r w:rsidRPr="00976DAA">
          <w:rPr>
            <w:rFonts w:ascii="ＭＳ Ｐ明朝" w:eastAsia="ＭＳ Ｐ明朝" w:hAnsi="ＭＳ Ｐゴシック" w:cs="ＭＳ Ｐゴシック" w:hint="eastAsia"/>
            <w:kern w:val="0"/>
            <w:szCs w:val="24"/>
          </w:rPr>
          <w:t>薩摩川内市</w:t>
        </w:r>
      </w:hyperlink>
      <w:r w:rsidRPr="00976DAA">
        <w:rPr>
          <w:rFonts w:ascii="ＭＳ Ｐ明朝" w:eastAsia="ＭＳ Ｐ明朝" w:hAnsi="ＭＳ Ｐゴシック" w:cs="ＭＳ Ｐゴシック" w:hint="eastAsia"/>
          <w:kern w:val="0"/>
          <w:szCs w:val="24"/>
        </w:rPr>
        <w:t>）は、九電から</w:t>
      </w:r>
      <w:hyperlink r:id="rId169"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の工事を元請けで５件、計１億円分を受注。所得等報告書によると小幡氏は同社の顧問で、報酬を受けている。</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これらの会社が受けていた</w:t>
      </w:r>
      <w:hyperlink r:id="rId170"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の工事は、</w:t>
      </w:r>
      <w:hyperlink r:id="rId171" w:tooltip="原子炉のトピックスを開く" w:history="1">
        <w:r w:rsidRPr="00976DAA">
          <w:rPr>
            <w:rFonts w:ascii="ＭＳ Ｐ明朝" w:eastAsia="ＭＳ Ｐ明朝" w:hAnsi="ＭＳ Ｐゴシック" w:cs="ＭＳ Ｐゴシック" w:hint="eastAsia"/>
            <w:kern w:val="0"/>
            <w:szCs w:val="24"/>
          </w:rPr>
          <w:t>原子炉</w:t>
        </w:r>
      </w:hyperlink>
      <w:r w:rsidRPr="00976DAA">
        <w:rPr>
          <w:rFonts w:ascii="ＭＳ Ｐ明朝" w:eastAsia="ＭＳ Ｐ明朝" w:hAnsi="ＭＳ Ｐゴシック" w:cs="ＭＳ Ｐゴシック" w:hint="eastAsia"/>
          <w:kern w:val="0"/>
          <w:szCs w:val="24"/>
        </w:rPr>
        <w:t>の機器の取り換えや原発敷地内の敷地整備など。免震重要棟の建設といった、</w:t>
      </w:r>
      <w:hyperlink r:id="rId172" w:tooltip="原子力規制委員会のトピックスを開く" w:history="1">
        <w:r w:rsidRPr="00976DAA">
          <w:rPr>
            <w:rFonts w:ascii="ＭＳ Ｐ明朝" w:eastAsia="ＭＳ Ｐ明朝" w:hAnsi="ＭＳ Ｐゴシック" w:cs="ＭＳ Ｐゴシック" w:hint="eastAsia"/>
            <w:kern w:val="0"/>
            <w:szCs w:val="24"/>
          </w:rPr>
          <w:t>原子力規制委員会</w:t>
        </w:r>
      </w:hyperlink>
      <w:r w:rsidRPr="00976DAA">
        <w:rPr>
          <w:rFonts w:ascii="ＭＳ Ｐ明朝" w:eastAsia="ＭＳ Ｐ明朝" w:hAnsi="ＭＳ Ｐゴシック" w:cs="ＭＳ Ｐゴシック" w:hint="eastAsia"/>
          <w:kern w:val="0"/>
          <w:szCs w:val="24"/>
        </w:rPr>
        <w:t>の新規制基準に適合するための工事も含まれている。</w:t>
      </w:r>
    </w:p>
    <w:p w:rsidR="00037142" w:rsidRPr="00976DAA" w:rsidRDefault="00037142" w:rsidP="00037142">
      <w:pPr>
        <w:widowControl/>
        <w:spacing w:after="300"/>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外薗氏は県議会で「国益のためにもぜひ再稼働を推し進めていかなければならない」と発言している。</w:t>
      </w:r>
    </w:p>
    <w:p w:rsidR="00037142" w:rsidRPr="00976DAA" w:rsidRDefault="00037142" w:rsidP="00037142">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１３年の新規制基準施行以降、</w:t>
      </w:r>
      <w:hyperlink r:id="rId173" w:tooltip="川内原発のトピックスを開く" w:history="1">
        <w:r w:rsidRPr="00976DAA">
          <w:rPr>
            <w:rFonts w:ascii="ＭＳ Ｐ明朝" w:eastAsia="ＭＳ Ｐ明朝" w:hAnsi="ＭＳ Ｐゴシック" w:cs="ＭＳ Ｐゴシック" w:hint="eastAsia"/>
            <w:kern w:val="0"/>
            <w:szCs w:val="24"/>
          </w:rPr>
          <w:t>川内原発</w:t>
        </w:r>
      </w:hyperlink>
      <w:r w:rsidRPr="00976DAA">
        <w:rPr>
          <w:rFonts w:ascii="ＭＳ Ｐ明朝" w:eastAsia="ＭＳ Ｐ明朝" w:hAnsi="ＭＳ Ｐゴシック" w:cs="ＭＳ Ｐゴシック" w:hint="eastAsia"/>
          <w:kern w:val="0"/>
          <w:szCs w:val="24"/>
        </w:rPr>
        <w:t>は全国で初めて１４年９月に基準に適合していると</w:t>
      </w:r>
      <w:hyperlink r:id="rId174" w:tooltip="原子力規制委員会のトピックスを開く" w:history="1">
        <w:r w:rsidRPr="00976DAA">
          <w:rPr>
            <w:rFonts w:ascii="ＭＳ Ｐ明朝" w:eastAsia="ＭＳ Ｐ明朝" w:hAnsi="ＭＳ Ｐゴシック" w:cs="ＭＳ Ｐゴシック" w:hint="eastAsia"/>
            <w:kern w:val="0"/>
            <w:szCs w:val="24"/>
          </w:rPr>
          <w:t>原子力規制委員会</w:t>
        </w:r>
      </w:hyperlink>
      <w:r w:rsidRPr="00976DAA">
        <w:rPr>
          <w:rFonts w:ascii="ＭＳ Ｐ明朝" w:eastAsia="ＭＳ Ｐ明朝" w:hAnsi="ＭＳ Ｐゴシック" w:cs="ＭＳ Ｐゴシック" w:hint="eastAsia"/>
          <w:kern w:val="0"/>
          <w:szCs w:val="24"/>
        </w:rPr>
        <w:t>が判断。</w:t>
      </w:r>
      <w:hyperlink r:id="rId175" w:tooltip="薩摩川内市のトピックスを開く" w:history="1">
        <w:r w:rsidRPr="00976DAA">
          <w:rPr>
            <w:rFonts w:ascii="ＭＳ Ｐ明朝" w:eastAsia="ＭＳ Ｐ明朝" w:hAnsi="ＭＳ Ｐゴシック" w:cs="ＭＳ Ｐゴシック" w:hint="eastAsia"/>
            <w:kern w:val="0"/>
            <w:szCs w:val="24"/>
          </w:rPr>
          <w:t>薩摩川内市</w:t>
        </w:r>
      </w:hyperlink>
      <w:r w:rsidRPr="00976DAA">
        <w:rPr>
          <w:rFonts w:ascii="ＭＳ Ｐ明朝" w:eastAsia="ＭＳ Ｐ明朝" w:hAnsi="ＭＳ Ｐゴシック" w:cs="ＭＳ Ｐゴシック" w:hint="eastAsia"/>
          <w:kern w:val="0"/>
          <w:szCs w:val="24"/>
        </w:rPr>
        <w:t>長や市議会、</w:t>
      </w:r>
      <w:hyperlink r:id="rId176" w:tooltip="鹿児島県知事のトピックスを開く" w:history="1">
        <w:r w:rsidRPr="00976DAA">
          <w:rPr>
            <w:rFonts w:ascii="ＭＳ Ｐ明朝" w:eastAsia="ＭＳ Ｐ明朝" w:hAnsi="ＭＳ Ｐゴシック" w:cs="ＭＳ Ｐゴシック" w:hint="eastAsia"/>
            <w:kern w:val="0"/>
            <w:szCs w:val="24"/>
          </w:rPr>
          <w:t>鹿児島県知事</w:t>
        </w:r>
      </w:hyperlink>
      <w:r w:rsidRPr="00976DAA">
        <w:rPr>
          <w:rFonts w:ascii="ＭＳ Ｐ明朝" w:eastAsia="ＭＳ Ｐ明朝" w:hAnsi="ＭＳ Ｐゴシック" w:cs="ＭＳ Ｐゴシック" w:hint="eastAsia"/>
          <w:kern w:val="0"/>
          <w:szCs w:val="24"/>
        </w:rPr>
        <w:t>や県議会も再稼働に同意した。（大谷聡）</w:t>
      </w:r>
    </w:p>
    <w:p w:rsidR="00DE424F" w:rsidRDefault="00DE424F">
      <w:pPr>
        <w:rPr>
          <w:rFonts w:ascii="ＭＳ Ｐ明朝" w:eastAsia="ＭＳ Ｐ明朝"/>
        </w:rPr>
      </w:pPr>
    </w:p>
    <w:p w:rsidR="007F7790" w:rsidRDefault="007F7790">
      <w:pPr>
        <w:rPr>
          <w:rFonts w:ascii="ＭＳ Ｐ明朝" w:eastAsia="ＭＳ Ｐ明朝"/>
        </w:rPr>
      </w:pPr>
      <w:r>
        <w:rPr>
          <w:rFonts w:ascii="ＭＳ Ｐ明朝" w:eastAsia="ＭＳ Ｐ明朝" w:hint="eastAsia"/>
        </w:rPr>
        <w:t>2015年1月14日（水）</w:t>
      </w:r>
    </w:p>
    <w:p w:rsidR="007F7790" w:rsidRPr="008846FD" w:rsidRDefault="007F7790">
      <w:pPr>
        <w:rPr>
          <w:bCs/>
          <w:szCs w:val="41"/>
        </w:rPr>
      </w:pPr>
      <w:r w:rsidRPr="008846FD">
        <w:rPr>
          <w:rFonts w:hint="eastAsia"/>
          <w:bCs/>
          <w:szCs w:val="41"/>
        </w:rPr>
        <w:t>電力小売り自由化後も廃炉費用を電気料金に上乗せする方針了承</w:t>
      </w:r>
    </w:p>
    <w:p w:rsidR="007F7790" w:rsidRDefault="007F7790" w:rsidP="00485EF1">
      <w:pPr>
        <w:ind w:firstLineChars="100" w:firstLine="210"/>
      </w:pPr>
      <w:r>
        <w:rPr>
          <w:rFonts w:hint="eastAsia"/>
        </w:rPr>
        <w:t>経済産業省の有識者会議は、電力の小売りが自由化されたあとも、原子力発電所の廃炉費用を電気料金に上乗せし、利用者から徴収する方針を了承した。</w:t>
      </w:r>
      <w:r>
        <w:rPr>
          <w:rFonts w:hint="eastAsia"/>
        </w:rPr>
        <w:t>14</w:t>
      </w:r>
      <w:r>
        <w:rPr>
          <w:rFonts w:hint="eastAsia"/>
        </w:rPr>
        <w:t>日の会合では、原発の廃炉費用について、</w:t>
      </w:r>
      <w:r>
        <w:rPr>
          <w:rFonts w:hint="eastAsia"/>
        </w:rPr>
        <w:t>2016</w:t>
      </w:r>
      <w:r>
        <w:rPr>
          <w:rFonts w:hint="eastAsia"/>
        </w:rPr>
        <w:t>年の電力の小売りの全面自由化後も、原則、全ての利用者が負担するよう、会計制度を見直す方針を盛り込んだ報告書案が了承された。経産省は、老朽化した原発を廃炉にする場合、巨額にのぼる費用について、「回収が着実に行われる料金制度にすることが必要だ」としていて、電力小売りの自由化後は、送配電会社が、送電線の利用料金に上乗せする形で、廃炉費用を徴収することになる。</w:t>
      </w:r>
    </w:p>
    <w:p w:rsidR="007F7790" w:rsidRPr="00976DAA" w:rsidRDefault="007F7790">
      <w:pPr>
        <w:rPr>
          <w:rFonts w:ascii="ＭＳ Ｐ明朝" w:eastAsia="ＭＳ Ｐ明朝"/>
        </w:rPr>
      </w:pPr>
    </w:p>
    <w:p w:rsidR="00DE424F" w:rsidRPr="00976DAA" w:rsidRDefault="00DE424F">
      <w:pPr>
        <w:rPr>
          <w:rFonts w:ascii="ＭＳ Ｐ明朝" w:eastAsia="ＭＳ Ｐ明朝"/>
        </w:rPr>
      </w:pPr>
      <w:r w:rsidRPr="00976DAA">
        <w:rPr>
          <w:rFonts w:ascii="ＭＳ Ｐ明朝" w:eastAsia="ＭＳ Ｐ明朝" w:hint="eastAsia"/>
        </w:rPr>
        <w:t>2015年1月11日（日）</w:t>
      </w:r>
    </w:p>
    <w:p w:rsidR="00DE424F" w:rsidRPr="00976DAA" w:rsidRDefault="00DE424F" w:rsidP="00DE424F">
      <w:pPr>
        <w:widowControl/>
        <w:jc w:val="left"/>
        <w:textAlignment w:val="center"/>
        <w:outlineLvl w:val="1"/>
        <w:rPr>
          <w:rFonts w:ascii="ＭＳ Ｐ明朝" w:eastAsia="ＭＳ Ｐ明朝" w:hAnsi="ＭＳ Ｐゴシック" w:cs="ＭＳ Ｐゴシック"/>
          <w:bCs/>
          <w:spacing w:val="15"/>
          <w:kern w:val="36"/>
          <w:szCs w:val="36"/>
        </w:rPr>
      </w:pPr>
      <w:r w:rsidRPr="00976DAA">
        <w:rPr>
          <w:rFonts w:ascii="ＭＳ Ｐ明朝" w:eastAsia="ＭＳ Ｐ明朝" w:hAnsi="ＭＳ Ｐゴシック" w:cs="ＭＳ Ｐゴシック" w:hint="eastAsia"/>
          <w:bCs/>
          <w:spacing w:val="15"/>
          <w:kern w:val="36"/>
          <w:szCs w:val="36"/>
        </w:rPr>
        <w:t>老朽原発５基廃炉へ　電力４社、年度内決定　運転４０年</w:t>
      </w:r>
    </w:p>
    <w:p w:rsidR="00DE424F" w:rsidRPr="00976DAA" w:rsidRDefault="005C3716" w:rsidP="00DE424F">
      <w:pPr>
        <w:widowControl/>
        <w:jc w:val="left"/>
        <w:rPr>
          <w:rFonts w:ascii="ＭＳ Ｐ明朝" w:eastAsia="ＭＳ Ｐ明朝" w:hAnsi="ＭＳ Ｐゴシック" w:cs="ＭＳ Ｐゴシック"/>
          <w:kern w:val="0"/>
          <w:szCs w:val="24"/>
        </w:rPr>
      </w:pPr>
      <w:hyperlink r:id="rId177" w:tooltip="九州電力のトピックスを開く" w:history="1">
        <w:r w:rsidR="00DE424F" w:rsidRPr="00976DAA">
          <w:rPr>
            <w:rFonts w:ascii="ＭＳ Ｐ明朝" w:eastAsia="ＭＳ Ｐ明朝" w:hAnsi="ＭＳ Ｐゴシック" w:cs="ＭＳ Ｐゴシック" w:hint="eastAsia"/>
            <w:kern w:val="0"/>
            <w:szCs w:val="24"/>
          </w:rPr>
          <w:t>九州電力</w:t>
        </w:r>
      </w:hyperlink>
      <w:r w:rsidR="00DE424F" w:rsidRPr="00976DAA">
        <w:rPr>
          <w:rFonts w:ascii="ＭＳ Ｐ明朝" w:eastAsia="ＭＳ Ｐ明朝" w:hAnsi="ＭＳ Ｐゴシック" w:cs="ＭＳ Ｐゴシック" w:hint="eastAsia"/>
          <w:kern w:val="0"/>
          <w:szCs w:val="24"/>
        </w:rPr>
        <w:t>は１０月に運転開始から４０年を迎える</w:t>
      </w:r>
      <w:hyperlink r:id="rId178" w:tooltip="玄海原発のトピックスを開く" w:history="1">
        <w:r w:rsidR="00DE424F" w:rsidRPr="00976DAA">
          <w:rPr>
            <w:rFonts w:ascii="ＭＳ Ｐ明朝" w:eastAsia="ＭＳ Ｐ明朝" w:hAnsi="ＭＳ Ｐゴシック" w:cs="ＭＳ Ｐゴシック" w:hint="eastAsia"/>
            <w:kern w:val="0"/>
            <w:szCs w:val="24"/>
          </w:rPr>
          <w:t>玄海原発</w:t>
        </w:r>
      </w:hyperlink>
      <w:r w:rsidR="00DE424F" w:rsidRPr="00976DAA">
        <w:rPr>
          <w:rFonts w:ascii="ＭＳ Ｐ明朝" w:eastAsia="ＭＳ Ｐ明朝" w:hAnsi="ＭＳ Ｐゴシック" w:cs="ＭＳ Ｐゴシック" w:hint="eastAsia"/>
          <w:kern w:val="0"/>
          <w:szCs w:val="24"/>
        </w:rPr>
        <w:t>１号機（</w:t>
      </w:r>
      <w:hyperlink r:id="rId179" w:tooltip="佐賀県のトピックスを開く" w:history="1">
        <w:r w:rsidR="00DE424F" w:rsidRPr="00976DAA">
          <w:rPr>
            <w:rFonts w:ascii="ＭＳ Ｐ明朝" w:eastAsia="ＭＳ Ｐ明朝" w:hAnsi="ＭＳ Ｐゴシック" w:cs="ＭＳ Ｐゴシック" w:hint="eastAsia"/>
            <w:kern w:val="0"/>
            <w:szCs w:val="24"/>
          </w:rPr>
          <w:t>佐賀県</w:t>
        </w:r>
      </w:hyperlink>
      <w:r w:rsidR="00DE424F" w:rsidRPr="00976DAA">
        <w:rPr>
          <w:rFonts w:ascii="ＭＳ Ｐ明朝" w:eastAsia="ＭＳ Ｐ明朝" w:hAnsi="ＭＳ Ｐゴシック" w:cs="ＭＳ Ｐゴシック" w:hint="eastAsia"/>
          <w:kern w:val="0"/>
          <w:szCs w:val="24"/>
        </w:rPr>
        <w:t>）を</w:t>
      </w:r>
      <w:hyperlink r:id="rId180" w:tooltip="廃炉のトピックスを開く" w:history="1">
        <w:r w:rsidR="00DE424F" w:rsidRPr="00976DAA">
          <w:rPr>
            <w:rFonts w:ascii="ＭＳ Ｐ明朝" w:eastAsia="ＭＳ Ｐ明朝" w:hAnsi="ＭＳ Ｐゴシック" w:cs="ＭＳ Ｐゴシック" w:hint="eastAsia"/>
            <w:kern w:val="0"/>
            <w:szCs w:val="24"/>
          </w:rPr>
          <w:t>廃炉</w:t>
        </w:r>
      </w:hyperlink>
      <w:r w:rsidR="00DE424F" w:rsidRPr="00976DAA">
        <w:rPr>
          <w:rFonts w:ascii="ＭＳ Ｐ明朝" w:eastAsia="ＭＳ Ｐ明朝" w:hAnsi="ＭＳ Ｐゴシック" w:cs="ＭＳ Ｐゴシック" w:hint="eastAsia"/>
          <w:kern w:val="0"/>
          <w:szCs w:val="24"/>
        </w:rPr>
        <w:t>にする方針を固めた。同じように</w:t>
      </w:r>
      <w:hyperlink r:id="rId181" w:tooltip="廃炉のトピックスを開く" w:history="1">
        <w:r w:rsidR="00DE424F" w:rsidRPr="00976DAA">
          <w:rPr>
            <w:rFonts w:ascii="ＭＳ Ｐ明朝" w:eastAsia="ＭＳ Ｐ明朝" w:hAnsi="ＭＳ Ｐゴシック" w:cs="ＭＳ Ｐゴシック" w:hint="eastAsia"/>
            <w:kern w:val="0"/>
            <w:szCs w:val="24"/>
          </w:rPr>
          <w:t>廃炉</w:t>
        </w:r>
      </w:hyperlink>
      <w:r w:rsidR="00DE424F" w:rsidRPr="00976DAA">
        <w:rPr>
          <w:rFonts w:ascii="ＭＳ Ｐ明朝" w:eastAsia="ＭＳ Ｐ明朝" w:hAnsi="ＭＳ Ｐゴシック" w:cs="ＭＳ Ｐゴシック" w:hint="eastAsia"/>
          <w:kern w:val="0"/>
          <w:szCs w:val="24"/>
        </w:rPr>
        <w:t>か運転延長かの判断を迫られている老朽原発計６基を抱える関西、中国、</w:t>
      </w:r>
      <w:hyperlink r:id="rId182" w:tooltip="日本原子力発電のトピックスを開く" w:history="1">
        <w:r w:rsidR="00DE424F" w:rsidRPr="00976DAA">
          <w:rPr>
            <w:rFonts w:ascii="ＭＳ Ｐ明朝" w:eastAsia="ＭＳ Ｐ明朝" w:hAnsi="ＭＳ Ｐゴシック" w:cs="ＭＳ Ｐゴシック" w:hint="eastAsia"/>
            <w:kern w:val="0"/>
            <w:szCs w:val="24"/>
          </w:rPr>
          <w:t>日本原子力発電</w:t>
        </w:r>
      </w:hyperlink>
      <w:r w:rsidR="00DE424F" w:rsidRPr="00976DAA">
        <w:rPr>
          <w:rFonts w:ascii="ＭＳ Ｐ明朝" w:eastAsia="ＭＳ Ｐ明朝" w:hAnsi="ＭＳ Ｐゴシック" w:cs="ＭＳ Ｐゴシック" w:hint="eastAsia"/>
          <w:kern w:val="0"/>
          <w:szCs w:val="24"/>
        </w:rPr>
        <w:t>（原電）の電力３</w:t>
      </w:r>
      <w:r w:rsidR="00DE424F" w:rsidRPr="00976DAA">
        <w:rPr>
          <w:rFonts w:ascii="ＭＳ Ｐ明朝" w:eastAsia="ＭＳ Ｐ明朝" w:hAnsi="ＭＳ Ｐゴシック" w:cs="ＭＳ Ｐゴシック" w:hint="eastAsia"/>
          <w:kern w:val="0"/>
          <w:szCs w:val="24"/>
        </w:rPr>
        <w:lastRenderedPageBreak/>
        <w:t>社も、関電</w:t>
      </w:r>
      <w:hyperlink r:id="rId183" w:tooltip="高浜原発のトピックスを開く" w:history="1">
        <w:r w:rsidR="00DE424F" w:rsidRPr="00976DAA">
          <w:rPr>
            <w:rFonts w:ascii="ＭＳ Ｐ明朝" w:eastAsia="ＭＳ Ｐ明朝" w:hAnsi="ＭＳ Ｐゴシック" w:cs="ＭＳ Ｐゴシック" w:hint="eastAsia"/>
            <w:kern w:val="0"/>
            <w:szCs w:val="24"/>
          </w:rPr>
          <w:t>高浜原発</w:t>
        </w:r>
      </w:hyperlink>
      <w:r w:rsidR="00DE424F" w:rsidRPr="00976DAA">
        <w:rPr>
          <w:rFonts w:ascii="ＭＳ Ｐ明朝" w:eastAsia="ＭＳ Ｐ明朝" w:hAnsi="ＭＳ Ｐゴシック" w:cs="ＭＳ Ｐゴシック" w:hint="eastAsia"/>
          <w:kern w:val="0"/>
          <w:szCs w:val="24"/>
        </w:rPr>
        <w:t>１、２号機（</w:t>
      </w:r>
      <w:hyperlink r:id="rId184" w:tooltip="福井県のトピックスを開く" w:history="1">
        <w:r w:rsidR="00DE424F" w:rsidRPr="00976DAA">
          <w:rPr>
            <w:rFonts w:ascii="ＭＳ Ｐ明朝" w:eastAsia="ＭＳ Ｐ明朝" w:hAnsi="ＭＳ Ｐゴシック" w:cs="ＭＳ Ｐゴシック" w:hint="eastAsia"/>
            <w:kern w:val="0"/>
            <w:szCs w:val="24"/>
          </w:rPr>
          <w:t>福井県</w:t>
        </w:r>
      </w:hyperlink>
      <w:r w:rsidR="00DE424F" w:rsidRPr="00976DAA">
        <w:rPr>
          <w:rFonts w:ascii="ＭＳ Ｐ明朝" w:eastAsia="ＭＳ Ｐ明朝" w:hAnsi="ＭＳ Ｐゴシック" w:cs="ＭＳ Ｐゴシック" w:hint="eastAsia"/>
          <w:kern w:val="0"/>
          <w:szCs w:val="24"/>
        </w:rPr>
        <w:t>）を除く４基について、</w:t>
      </w:r>
      <w:hyperlink r:id="rId185" w:tooltip="廃炉のトピックスを開く" w:history="1">
        <w:r w:rsidR="00DE424F" w:rsidRPr="00976DAA">
          <w:rPr>
            <w:rFonts w:ascii="ＭＳ Ｐ明朝" w:eastAsia="ＭＳ Ｐ明朝" w:hAnsi="ＭＳ Ｐゴシック" w:cs="ＭＳ Ｐゴシック" w:hint="eastAsia"/>
            <w:kern w:val="0"/>
            <w:szCs w:val="24"/>
          </w:rPr>
          <w:t>廃炉</w:t>
        </w:r>
      </w:hyperlink>
      <w:r w:rsidR="00DE424F" w:rsidRPr="00976DAA">
        <w:rPr>
          <w:rFonts w:ascii="ＭＳ Ｐ明朝" w:eastAsia="ＭＳ Ｐ明朝" w:hAnsi="ＭＳ Ｐゴシック" w:cs="ＭＳ Ｐゴシック" w:hint="eastAsia"/>
          <w:kern w:val="0"/>
          <w:szCs w:val="24"/>
        </w:rPr>
        <w:t>にする方向で地元自治体との調整に入る。各社とも年度内に正式決定する見通し。▼３面＝地元と調整へ</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186" w:tooltip="東京電力のトピックスを開く" w:history="1">
        <w:r w:rsidRPr="00976DAA">
          <w:rPr>
            <w:rFonts w:ascii="ＭＳ Ｐ明朝" w:eastAsia="ＭＳ Ｐ明朝" w:hAnsi="ＭＳ Ｐゴシック" w:cs="ＭＳ Ｐゴシック" w:hint="eastAsia"/>
            <w:kern w:val="0"/>
            <w:szCs w:val="24"/>
          </w:rPr>
          <w:t>東京電力</w:t>
        </w:r>
      </w:hyperlink>
      <w:hyperlink r:id="rId187" w:tooltip="福島第一原発のトピックスを開く" w:history="1">
        <w:r w:rsidRPr="00976DAA">
          <w:rPr>
            <w:rFonts w:ascii="ＭＳ Ｐ明朝" w:eastAsia="ＭＳ Ｐ明朝" w:hAnsi="ＭＳ Ｐゴシック" w:cs="ＭＳ Ｐゴシック" w:hint="eastAsia"/>
            <w:kern w:val="0"/>
            <w:szCs w:val="24"/>
          </w:rPr>
          <w:t>福島第一原発</w:t>
        </w:r>
      </w:hyperlink>
      <w:r w:rsidRPr="00976DAA">
        <w:rPr>
          <w:rFonts w:ascii="ＭＳ Ｐ明朝" w:eastAsia="ＭＳ Ｐ明朝" w:hAnsi="ＭＳ Ｐゴシック" w:cs="ＭＳ Ｐゴシック" w:hint="eastAsia"/>
          <w:kern w:val="0"/>
          <w:szCs w:val="24"/>
        </w:rPr>
        <w:t>の事故を受け、政府は原発の寿命を運転開始から原則４０年と法律で定め、最大２０年の延長を認めることにした。来年７月時点で４０年を超える原発計７基は、今年７月が延長申請の期限で、</w:t>
      </w:r>
      <w:hyperlink r:id="rId188"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にするか運転延長するかの判断を迫られていた。</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九電は、玄海１号機は出力が比較的小さいうえ、運転の延長には追加の安全対策に１千億円単位の費用が必要となるため、</w:t>
      </w:r>
      <w:hyperlink r:id="rId189"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にした方がよいと判断した。今後、</w:t>
      </w:r>
      <w:hyperlink r:id="rId190" w:tooltip="玄海原発のトピックスを開く" w:history="1">
        <w:r w:rsidRPr="00976DAA">
          <w:rPr>
            <w:rFonts w:ascii="ＭＳ Ｐ明朝" w:eastAsia="ＭＳ Ｐ明朝" w:hAnsi="ＭＳ Ｐゴシック" w:cs="ＭＳ Ｐゴシック" w:hint="eastAsia"/>
            <w:kern w:val="0"/>
            <w:szCs w:val="24"/>
          </w:rPr>
          <w:t>玄海原発</w:t>
        </w:r>
      </w:hyperlink>
      <w:r w:rsidRPr="00976DAA">
        <w:rPr>
          <w:rFonts w:ascii="ＭＳ Ｐ明朝" w:eastAsia="ＭＳ Ｐ明朝" w:hAnsi="ＭＳ Ｐゴシック" w:cs="ＭＳ Ｐゴシック" w:hint="eastAsia"/>
          <w:kern w:val="0"/>
          <w:szCs w:val="24"/>
        </w:rPr>
        <w:t>がある</w:t>
      </w:r>
      <w:hyperlink r:id="rId191" w:tooltip="佐賀県のトピックスを開く" w:history="1">
        <w:r w:rsidRPr="00976DAA">
          <w:rPr>
            <w:rFonts w:ascii="ＭＳ Ｐ明朝" w:eastAsia="ＭＳ Ｐ明朝" w:hAnsi="ＭＳ Ｐゴシック" w:cs="ＭＳ Ｐゴシック" w:hint="eastAsia"/>
            <w:kern w:val="0"/>
            <w:szCs w:val="24"/>
          </w:rPr>
          <w:t>佐賀県</w:t>
        </w:r>
      </w:hyperlink>
      <w:r w:rsidRPr="00976DAA">
        <w:rPr>
          <w:rFonts w:ascii="ＭＳ Ｐ明朝" w:eastAsia="ＭＳ Ｐ明朝" w:hAnsi="ＭＳ Ｐゴシック" w:cs="ＭＳ Ｐゴシック" w:hint="eastAsia"/>
          <w:kern w:val="0"/>
          <w:szCs w:val="24"/>
        </w:rPr>
        <w:t>や同県玄海町との協議に入り、年度内に取締役会で正式に決める見通しだ。</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７基中４基を抱える関電は、出力が比較的大きい</w:t>
      </w:r>
      <w:hyperlink r:id="rId192" w:tooltip="高浜原発のトピックスを開く" w:history="1">
        <w:r w:rsidRPr="00976DAA">
          <w:rPr>
            <w:rFonts w:ascii="ＭＳ Ｐ明朝" w:eastAsia="ＭＳ Ｐ明朝" w:hAnsi="ＭＳ Ｐゴシック" w:cs="ＭＳ Ｐゴシック" w:hint="eastAsia"/>
            <w:kern w:val="0"/>
            <w:szCs w:val="24"/>
          </w:rPr>
          <w:t>高浜原発</w:t>
        </w:r>
      </w:hyperlink>
      <w:r w:rsidRPr="00976DAA">
        <w:rPr>
          <w:rFonts w:ascii="ＭＳ Ｐ明朝" w:eastAsia="ＭＳ Ｐ明朝" w:hAnsi="ＭＳ Ｐゴシック" w:cs="ＭＳ Ｐゴシック" w:hint="eastAsia"/>
          <w:kern w:val="0"/>
          <w:szCs w:val="24"/>
        </w:rPr>
        <w:t>１、２号機については運転延長をめざす。低出力の</w:t>
      </w:r>
      <w:hyperlink r:id="rId193" w:tooltip="美浜原発のトピックスを開く" w:history="1">
        <w:r w:rsidRPr="00976DAA">
          <w:rPr>
            <w:rFonts w:ascii="ＭＳ Ｐ明朝" w:eastAsia="ＭＳ Ｐ明朝" w:hAnsi="ＭＳ Ｐゴシック" w:cs="ＭＳ Ｐゴシック" w:hint="eastAsia"/>
            <w:kern w:val="0"/>
            <w:szCs w:val="24"/>
          </w:rPr>
          <w:t>美浜原発</w:t>
        </w:r>
      </w:hyperlink>
      <w:r w:rsidRPr="00976DAA">
        <w:rPr>
          <w:rFonts w:ascii="ＭＳ Ｐ明朝" w:eastAsia="ＭＳ Ｐ明朝" w:hAnsi="ＭＳ Ｐゴシック" w:cs="ＭＳ Ｐゴシック" w:hint="eastAsia"/>
          <w:kern w:val="0"/>
          <w:szCs w:val="24"/>
        </w:rPr>
        <w:t>１、２号機（</w:t>
      </w:r>
      <w:hyperlink r:id="rId194" w:tooltip="福井県のトピックスを開く" w:history="1">
        <w:r w:rsidRPr="00976DAA">
          <w:rPr>
            <w:rFonts w:ascii="ＭＳ Ｐ明朝" w:eastAsia="ＭＳ Ｐ明朝" w:hAnsi="ＭＳ Ｐゴシック" w:cs="ＭＳ Ｐゴシック" w:hint="eastAsia"/>
            <w:kern w:val="0"/>
            <w:szCs w:val="24"/>
          </w:rPr>
          <w:t>福井県</w:t>
        </w:r>
      </w:hyperlink>
      <w:r w:rsidRPr="00976DAA">
        <w:rPr>
          <w:rFonts w:ascii="ＭＳ Ｐ明朝" w:eastAsia="ＭＳ Ｐ明朝" w:hAnsi="ＭＳ Ｐゴシック" w:cs="ＭＳ Ｐゴシック" w:hint="eastAsia"/>
          <w:kern w:val="0"/>
          <w:szCs w:val="24"/>
        </w:rPr>
        <w:t>）は</w:t>
      </w:r>
      <w:hyperlink r:id="rId195"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に向けて地元調整を始める。</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中国電は、建設中の</w:t>
      </w:r>
      <w:hyperlink r:id="rId196" w:tooltip="島根原発のトピックスを開く" w:history="1">
        <w:r w:rsidRPr="00976DAA">
          <w:rPr>
            <w:rFonts w:ascii="ＭＳ Ｐ明朝" w:eastAsia="ＭＳ Ｐ明朝" w:hAnsi="ＭＳ Ｐゴシック" w:cs="ＭＳ Ｐゴシック" w:hint="eastAsia"/>
            <w:kern w:val="0"/>
            <w:szCs w:val="24"/>
          </w:rPr>
          <w:t>島根原発</w:t>
        </w:r>
      </w:hyperlink>
      <w:r w:rsidRPr="00976DAA">
        <w:rPr>
          <w:rFonts w:ascii="ＭＳ Ｐ明朝" w:eastAsia="ＭＳ Ｐ明朝" w:hAnsi="ＭＳ Ｐゴシック" w:cs="ＭＳ Ｐゴシック" w:hint="eastAsia"/>
          <w:kern w:val="0"/>
          <w:szCs w:val="24"/>
        </w:rPr>
        <w:t>３号機（</w:t>
      </w:r>
      <w:hyperlink r:id="rId197" w:tooltip="島根県のトピックスを開く" w:history="1">
        <w:r w:rsidRPr="00976DAA">
          <w:rPr>
            <w:rFonts w:ascii="ＭＳ Ｐ明朝" w:eastAsia="ＭＳ Ｐ明朝" w:hAnsi="ＭＳ Ｐゴシック" w:cs="ＭＳ Ｐゴシック" w:hint="eastAsia"/>
            <w:kern w:val="0"/>
            <w:szCs w:val="24"/>
          </w:rPr>
          <w:t>島根県</w:t>
        </w:r>
      </w:hyperlink>
      <w:r w:rsidRPr="00976DAA">
        <w:rPr>
          <w:rFonts w:ascii="ＭＳ Ｐ明朝" w:eastAsia="ＭＳ Ｐ明朝" w:hAnsi="ＭＳ Ｐゴシック" w:cs="ＭＳ Ｐゴシック" w:hint="eastAsia"/>
          <w:kern w:val="0"/>
          <w:szCs w:val="24"/>
        </w:rPr>
        <w:t>）の新たな稼働をめざしており、古い</w:t>
      </w:r>
      <w:hyperlink r:id="rId198" w:tooltip="島根原発のトピックスを開く" w:history="1">
        <w:r w:rsidRPr="00976DAA">
          <w:rPr>
            <w:rFonts w:ascii="ＭＳ Ｐ明朝" w:eastAsia="ＭＳ Ｐ明朝" w:hAnsi="ＭＳ Ｐゴシック" w:cs="ＭＳ Ｐゴシック" w:hint="eastAsia"/>
            <w:kern w:val="0"/>
            <w:szCs w:val="24"/>
          </w:rPr>
          <w:t>島根原発</w:t>
        </w:r>
      </w:hyperlink>
      <w:r w:rsidRPr="00976DAA">
        <w:rPr>
          <w:rFonts w:ascii="ＭＳ Ｐ明朝" w:eastAsia="ＭＳ Ｐ明朝" w:hAnsi="ＭＳ Ｐゴシック" w:cs="ＭＳ Ｐゴシック" w:hint="eastAsia"/>
          <w:kern w:val="0"/>
          <w:szCs w:val="24"/>
        </w:rPr>
        <w:t>１号機は</w:t>
      </w:r>
      <w:hyperlink r:id="rId199"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にする方向だ。運転開始から４４年がたつ原電の</w:t>
      </w:r>
      <w:hyperlink r:id="rId200" w:tooltip="敦賀原発のトピックスを開く" w:history="1">
        <w:r w:rsidRPr="00976DAA">
          <w:rPr>
            <w:rFonts w:ascii="ＭＳ Ｐ明朝" w:eastAsia="ＭＳ Ｐ明朝" w:hAnsi="ＭＳ Ｐゴシック" w:cs="ＭＳ Ｐゴシック" w:hint="eastAsia"/>
            <w:kern w:val="0"/>
            <w:szCs w:val="24"/>
          </w:rPr>
          <w:t>敦賀原発</w:t>
        </w:r>
      </w:hyperlink>
      <w:r w:rsidRPr="00976DAA">
        <w:rPr>
          <w:rFonts w:ascii="ＭＳ Ｐ明朝" w:eastAsia="ＭＳ Ｐ明朝" w:hAnsi="ＭＳ Ｐゴシック" w:cs="ＭＳ Ｐゴシック" w:hint="eastAsia"/>
          <w:kern w:val="0"/>
          <w:szCs w:val="24"/>
        </w:rPr>
        <w:t>１号機（</w:t>
      </w:r>
      <w:hyperlink r:id="rId201" w:tooltip="福井県のトピックスを開く" w:history="1">
        <w:r w:rsidRPr="00976DAA">
          <w:rPr>
            <w:rFonts w:ascii="ＭＳ Ｐ明朝" w:eastAsia="ＭＳ Ｐ明朝" w:hAnsi="ＭＳ Ｐゴシック" w:cs="ＭＳ Ｐゴシック" w:hint="eastAsia"/>
            <w:kern w:val="0"/>
            <w:szCs w:val="24"/>
          </w:rPr>
          <w:t>福井県</w:t>
        </w:r>
      </w:hyperlink>
      <w:r w:rsidRPr="00976DAA">
        <w:rPr>
          <w:rFonts w:ascii="ＭＳ Ｐ明朝" w:eastAsia="ＭＳ Ｐ明朝" w:hAnsi="ＭＳ Ｐゴシック" w:cs="ＭＳ Ｐゴシック" w:hint="eastAsia"/>
          <w:kern w:val="0"/>
          <w:szCs w:val="24"/>
        </w:rPr>
        <w:t>）は、</w:t>
      </w:r>
      <w:hyperlink r:id="rId202" w:tooltip="東日本大震災のトピックスを開く" w:history="1">
        <w:r w:rsidRPr="00976DAA">
          <w:rPr>
            <w:rFonts w:ascii="ＭＳ Ｐ明朝" w:eastAsia="ＭＳ Ｐ明朝" w:hAnsi="ＭＳ Ｐゴシック" w:cs="ＭＳ Ｐゴシック" w:hint="eastAsia"/>
            <w:kern w:val="0"/>
            <w:szCs w:val="24"/>
          </w:rPr>
          <w:t>東日本大震災</w:t>
        </w:r>
      </w:hyperlink>
      <w:r w:rsidRPr="00976DAA">
        <w:rPr>
          <w:rFonts w:ascii="ＭＳ Ｐ明朝" w:eastAsia="ＭＳ Ｐ明朝" w:hAnsi="ＭＳ Ｐゴシック" w:cs="ＭＳ Ｐゴシック" w:hint="eastAsia"/>
          <w:kern w:val="0"/>
          <w:szCs w:val="24"/>
        </w:rPr>
        <w:t>の前から、来年中に運転を停止し、その後</w:t>
      </w:r>
      <w:hyperlink r:id="rId203"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にする方針だった。</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政府は、こうした古い原発の</w:t>
      </w:r>
      <w:hyperlink r:id="rId204"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を後押しすることで、比較的新しい原発の再稼働への理解につなげたい考えだ。このため、</w:t>
      </w:r>
      <w:hyperlink r:id="rId205" w:tooltip="経済産業省のトピックスを開く" w:history="1">
        <w:r w:rsidRPr="00976DAA">
          <w:rPr>
            <w:rFonts w:ascii="ＭＳ Ｐ明朝" w:eastAsia="ＭＳ Ｐ明朝" w:hAnsi="ＭＳ Ｐゴシック" w:cs="ＭＳ Ｐゴシック" w:hint="eastAsia"/>
            <w:kern w:val="0"/>
            <w:szCs w:val="24"/>
          </w:rPr>
          <w:t>経済産業省</w:t>
        </w:r>
      </w:hyperlink>
      <w:r w:rsidRPr="00976DAA">
        <w:rPr>
          <w:rFonts w:ascii="ＭＳ Ｐ明朝" w:eastAsia="ＭＳ Ｐ明朝" w:hAnsi="ＭＳ Ｐゴシック" w:cs="ＭＳ Ｐゴシック" w:hint="eastAsia"/>
          <w:kern w:val="0"/>
          <w:szCs w:val="24"/>
        </w:rPr>
        <w:t>は１４日、</w:t>
      </w:r>
      <w:hyperlink r:id="rId206"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に伴う</w:t>
      </w:r>
      <w:hyperlink r:id="rId207" w:tooltip="電力会社のトピックスを開く" w:history="1">
        <w:r w:rsidRPr="00976DAA">
          <w:rPr>
            <w:rFonts w:ascii="ＭＳ Ｐ明朝" w:eastAsia="ＭＳ Ｐ明朝" w:hAnsi="ＭＳ Ｐゴシック" w:cs="ＭＳ Ｐゴシック" w:hint="eastAsia"/>
            <w:kern w:val="0"/>
            <w:szCs w:val="24"/>
          </w:rPr>
          <w:t>電力会社</w:t>
        </w:r>
      </w:hyperlink>
      <w:r w:rsidRPr="00976DAA">
        <w:rPr>
          <w:rFonts w:ascii="ＭＳ Ｐ明朝" w:eastAsia="ＭＳ Ｐ明朝" w:hAnsi="ＭＳ Ｐゴシック" w:cs="ＭＳ Ｐゴシック" w:hint="eastAsia"/>
          <w:kern w:val="0"/>
          <w:szCs w:val="24"/>
        </w:rPr>
        <w:t>の負担を軽くする会計ルールの見直しを決め、３月に施行する方針だ。</w:t>
      </w:r>
    </w:p>
    <w:p w:rsidR="00DE424F" w:rsidRPr="00976DAA" w:rsidRDefault="00DE424F" w:rsidP="00DE424F">
      <w:pPr>
        <w:widowControl/>
        <w:spacing w:after="300"/>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■今年中に運転４０年超となる原発７基の対応</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208" w:tooltip="電力会社のトピックスを開く" w:history="1">
        <w:r w:rsidRPr="00976DAA">
          <w:rPr>
            <w:rFonts w:ascii="ＭＳ Ｐ明朝" w:eastAsia="ＭＳ Ｐ明朝" w:hAnsi="ＭＳ Ｐゴシック" w:cs="ＭＳ Ｐゴシック" w:hint="eastAsia"/>
            <w:kern w:val="0"/>
            <w:szCs w:val="24"/>
          </w:rPr>
          <w:t>電力会社</w:t>
        </w:r>
      </w:hyperlink>
      <w:r w:rsidRPr="00976DAA">
        <w:rPr>
          <w:rFonts w:ascii="ＭＳ Ｐ明朝" w:eastAsia="ＭＳ Ｐ明朝" w:hAnsi="ＭＳ Ｐゴシック" w:cs="ＭＳ Ｐゴシック" w:hint="eastAsia"/>
          <w:kern w:val="0"/>
          <w:szCs w:val="24"/>
        </w:rPr>
        <w:t>】</w:t>
      </w:r>
    </w:p>
    <w:p w:rsidR="00DE424F" w:rsidRPr="00976DAA" w:rsidRDefault="00DE424F" w:rsidP="00DE424F">
      <w:pPr>
        <w:widowControl/>
        <w:spacing w:after="300"/>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原発／運転開始からの年数／出力（ｋＷ）／対応</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209" w:tooltip="関西電力のトピックスを開く" w:history="1">
        <w:r w:rsidRPr="00976DAA">
          <w:rPr>
            <w:rFonts w:ascii="ＭＳ Ｐ明朝" w:eastAsia="ＭＳ Ｐ明朝" w:hAnsi="ＭＳ Ｐゴシック" w:cs="ＭＳ Ｐゴシック" w:hint="eastAsia"/>
            <w:kern w:val="0"/>
            <w:szCs w:val="24"/>
          </w:rPr>
          <w:t>関西電力</w:t>
        </w:r>
      </w:hyperlink>
      <w:r w:rsidRPr="00976DAA">
        <w:rPr>
          <w:rFonts w:ascii="ＭＳ Ｐ明朝" w:eastAsia="ＭＳ Ｐ明朝" w:hAnsi="ＭＳ Ｐゴシック" w:cs="ＭＳ Ｐゴシック" w:hint="eastAsia"/>
          <w:kern w:val="0"/>
          <w:szCs w:val="24"/>
        </w:rPr>
        <w:t>】</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美浜１号機（</w:t>
      </w:r>
      <w:hyperlink r:id="rId210" w:tooltip="福井県のトピックスを開く" w:history="1">
        <w:r w:rsidRPr="00976DAA">
          <w:rPr>
            <w:rFonts w:ascii="ＭＳ Ｐ明朝" w:eastAsia="ＭＳ Ｐ明朝" w:hAnsi="ＭＳ Ｐゴシック" w:cs="ＭＳ Ｐゴシック" w:hint="eastAsia"/>
            <w:kern w:val="0"/>
            <w:szCs w:val="24"/>
          </w:rPr>
          <w:t>福井県</w:t>
        </w:r>
      </w:hyperlink>
      <w:r w:rsidRPr="00976DAA">
        <w:rPr>
          <w:rFonts w:ascii="ＭＳ Ｐ明朝" w:eastAsia="ＭＳ Ｐ明朝" w:hAnsi="ＭＳ Ｐゴシック" w:cs="ＭＳ Ｐゴシック" w:hint="eastAsia"/>
          <w:kern w:val="0"/>
          <w:szCs w:val="24"/>
        </w:rPr>
        <w:t>）／４４年／３４．０万／</w:t>
      </w:r>
      <w:hyperlink r:id="rId211"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へ</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美浜２号機（同）／４２年／５０．０万／</w:t>
      </w:r>
      <w:hyperlink r:id="rId212"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へ</w:t>
      </w:r>
    </w:p>
    <w:p w:rsidR="00DE424F" w:rsidRPr="00976DAA" w:rsidRDefault="00DE424F" w:rsidP="00DE424F">
      <w:pPr>
        <w:widowControl/>
        <w:spacing w:after="300"/>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高浜１号機（同）／４０年／８２．６万／運転延長を検討</w:t>
      </w:r>
    </w:p>
    <w:p w:rsidR="00DE424F" w:rsidRPr="00976DAA" w:rsidRDefault="00DE424F" w:rsidP="00DE424F">
      <w:pPr>
        <w:widowControl/>
        <w:spacing w:after="300"/>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高浜２号機（同）／３９年／８２．６万／運転延長を検討</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213" w:tooltip="九州電力のトピックスを開く" w:history="1">
        <w:r w:rsidRPr="00976DAA">
          <w:rPr>
            <w:rFonts w:ascii="ＭＳ Ｐ明朝" w:eastAsia="ＭＳ Ｐ明朝" w:hAnsi="ＭＳ Ｐゴシック" w:cs="ＭＳ Ｐゴシック" w:hint="eastAsia"/>
            <w:kern w:val="0"/>
            <w:szCs w:val="24"/>
          </w:rPr>
          <w:t>九州電力</w:t>
        </w:r>
      </w:hyperlink>
      <w:r w:rsidRPr="00976DAA">
        <w:rPr>
          <w:rFonts w:ascii="ＭＳ Ｐ明朝" w:eastAsia="ＭＳ Ｐ明朝" w:hAnsi="ＭＳ Ｐゴシック" w:cs="ＭＳ Ｐゴシック" w:hint="eastAsia"/>
          <w:kern w:val="0"/>
          <w:szCs w:val="24"/>
        </w:rPr>
        <w:t>】</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玄海１号機（</w:t>
      </w:r>
      <w:hyperlink r:id="rId214" w:tooltip="佐賀県のトピックスを開く" w:history="1">
        <w:r w:rsidRPr="00976DAA">
          <w:rPr>
            <w:rFonts w:ascii="ＭＳ Ｐ明朝" w:eastAsia="ＭＳ Ｐ明朝" w:hAnsi="ＭＳ Ｐゴシック" w:cs="ＭＳ Ｐゴシック" w:hint="eastAsia"/>
            <w:kern w:val="0"/>
            <w:szCs w:val="24"/>
          </w:rPr>
          <w:t>佐賀県</w:t>
        </w:r>
      </w:hyperlink>
      <w:r w:rsidRPr="00976DAA">
        <w:rPr>
          <w:rFonts w:ascii="ＭＳ Ｐ明朝" w:eastAsia="ＭＳ Ｐ明朝" w:hAnsi="ＭＳ Ｐゴシック" w:cs="ＭＳ Ｐゴシック" w:hint="eastAsia"/>
          <w:kern w:val="0"/>
          <w:szCs w:val="24"/>
        </w:rPr>
        <w:t>）／３９年／５５．９万／</w:t>
      </w:r>
      <w:hyperlink r:id="rId215"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へ</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216" w:tooltip="中国電力のトピックスを開く" w:history="1">
        <w:r w:rsidRPr="00976DAA">
          <w:rPr>
            <w:rFonts w:ascii="ＭＳ Ｐ明朝" w:eastAsia="ＭＳ Ｐ明朝" w:hAnsi="ＭＳ Ｐゴシック" w:cs="ＭＳ Ｐゴシック" w:hint="eastAsia"/>
            <w:kern w:val="0"/>
            <w:szCs w:val="24"/>
          </w:rPr>
          <w:t>中国電力</w:t>
        </w:r>
      </w:hyperlink>
      <w:r w:rsidRPr="00976DAA">
        <w:rPr>
          <w:rFonts w:ascii="ＭＳ Ｐ明朝" w:eastAsia="ＭＳ Ｐ明朝" w:hAnsi="ＭＳ Ｐゴシック" w:cs="ＭＳ Ｐゴシック" w:hint="eastAsia"/>
          <w:kern w:val="0"/>
          <w:szCs w:val="24"/>
        </w:rPr>
        <w:t>】</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島根１号機（</w:t>
      </w:r>
      <w:hyperlink r:id="rId217" w:tooltip="島根県のトピックスを開く" w:history="1">
        <w:r w:rsidRPr="00976DAA">
          <w:rPr>
            <w:rFonts w:ascii="ＭＳ Ｐ明朝" w:eastAsia="ＭＳ Ｐ明朝" w:hAnsi="ＭＳ Ｐゴシック" w:cs="ＭＳ Ｐゴシック" w:hint="eastAsia"/>
            <w:kern w:val="0"/>
            <w:szCs w:val="24"/>
          </w:rPr>
          <w:t>島根県</w:t>
        </w:r>
      </w:hyperlink>
      <w:r w:rsidRPr="00976DAA">
        <w:rPr>
          <w:rFonts w:ascii="ＭＳ Ｐ明朝" w:eastAsia="ＭＳ Ｐ明朝" w:hAnsi="ＭＳ Ｐゴシック" w:cs="ＭＳ Ｐゴシック" w:hint="eastAsia"/>
          <w:kern w:val="0"/>
          <w:szCs w:val="24"/>
        </w:rPr>
        <w:t>）／４０年／４６．０万／</w:t>
      </w:r>
      <w:hyperlink r:id="rId218"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へ</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w:t>
      </w:r>
      <w:hyperlink r:id="rId219" w:tooltip="日本原子力発電のトピックスを開く" w:history="1">
        <w:r w:rsidRPr="00976DAA">
          <w:rPr>
            <w:rFonts w:ascii="ＭＳ Ｐ明朝" w:eastAsia="ＭＳ Ｐ明朝" w:hAnsi="ＭＳ Ｐゴシック" w:cs="ＭＳ Ｐゴシック" w:hint="eastAsia"/>
            <w:kern w:val="0"/>
            <w:szCs w:val="24"/>
          </w:rPr>
          <w:t>日本原子力発電</w:t>
        </w:r>
      </w:hyperlink>
      <w:r w:rsidRPr="00976DAA">
        <w:rPr>
          <w:rFonts w:ascii="ＭＳ Ｐ明朝" w:eastAsia="ＭＳ Ｐ明朝" w:hAnsi="ＭＳ Ｐゴシック" w:cs="ＭＳ Ｐゴシック" w:hint="eastAsia"/>
          <w:kern w:val="0"/>
          <w:szCs w:val="24"/>
        </w:rPr>
        <w:t>】</w:t>
      </w:r>
    </w:p>
    <w:p w:rsidR="00DE424F" w:rsidRPr="00976DAA" w:rsidRDefault="00DE424F" w:rsidP="00DE424F">
      <w:pPr>
        <w:widowControl/>
        <w:jc w:val="left"/>
        <w:rPr>
          <w:rFonts w:ascii="ＭＳ Ｐ明朝" w:eastAsia="ＭＳ Ｐ明朝" w:hAnsi="ＭＳ Ｐゴシック" w:cs="ＭＳ Ｐゴシック"/>
          <w:kern w:val="0"/>
          <w:szCs w:val="24"/>
        </w:rPr>
      </w:pPr>
      <w:r w:rsidRPr="00976DAA">
        <w:rPr>
          <w:rFonts w:ascii="ＭＳ Ｐ明朝" w:eastAsia="ＭＳ Ｐ明朝" w:hAnsi="ＭＳ Ｐゴシック" w:cs="ＭＳ Ｐゴシック" w:hint="eastAsia"/>
          <w:kern w:val="0"/>
          <w:szCs w:val="24"/>
        </w:rPr>
        <w:t xml:space="preserve">　敦賀１号機（</w:t>
      </w:r>
      <w:hyperlink r:id="rId220" w:tooltip="福井県のトピックスを開く" w:history="1">
        <w:r w:rsidRPr="00976DAA">
          <w:rPr>
            <w:rFonts w:ascii="ＭＳ Ｐ明朝" w:eastAsia="ＭＳ Ｐ明朝" w:hAnsi="ＭＳ Ｐゴシック" w:cs="ＭＳ Ｐゴシック" w:hint="eastAsia"/>
            <w:kern w:val="0"/>
            <w:szCs w:val="24"/>
          </w:rPr>
          <w:t>福井県</w:t>
        </w:r>
      </w:hyperlink>
      <w:r w:rsidRPr="00976DAA">
        <w:rPr>
          <w:rFonts w:ascii="ＭＳ Ｐ明朝" w:eastAsia="ＭＳ Ｐ明朝" w:hAnsi="ＭＳ Ｐゴシック" w:cs="ＭＳ Ｐゴシック" w:hint="eastAsia"/>
          <w:kern w:val="0"/>
          <w:szCs w:val="24"/>
        </w:rPr>
        <w:t>）／４４年／３５．７万／</w:t>
      </w:r>
      <w:hyperlink r:id="rId221" w:tooltip="廃炉のトピックスを開く" w:history="1">
        <w:r w:rsidRPr="00976DAA">
          <w:rPr>
            <w:rFonts w:ascii="ＭＳ Ｐ明朝" w:eastAsia="ＭＳ Ｐ明朝" w:hAnsi="ＭＳ Ｐゴシック" w:cs="ＭＳ Ｐゴシック" w:hint="eastAsia"/>
            <w:kern w:val="0"/>
            <w:szCs w:val="24"/>
          </w:rPr>
          <w:t>廃炉</w:t>
        </w:r>
      </w:hyperlink>
      <w:r w:rsidRPr="00976DAA">
        <w:rPr>
          <w:rFonts w:ascii="ＭＳ Ｐ明朝" w:eastAsia="ＭＳ Ｐ明朝" w:hAnsi="ＭＳ Ｐゴシック" w:cs="ＭＳ Ｐゴシック" w:hint="eastAsia"/>
          <w:kern w:val="0"/>
          <w:szCs w:val="24"/>
        </w:rPr>
        <w:t>へ</w:t>
      </w:r>
    </w:p>
    <w:p w:rsidR="00DE424F" w:rsidRPr="00DE424F" w:rsidRDefault="00DE424F"/>
    <w:p w:rsidR="007121B2" w:rsidRDefault="004F40C9">
      <w:r>
        <w:rPr>
          <w:rFonts w:hint="eastAsia"/>
        </w:rPr>
        <w:t>2015</w:t>
      </w:r>
      <w:r>
        <w:rPr>
          <w:rFonts w:hint="eastAsia"/>
        </w:rPr>
        <w:t>年</w:t>
      </w:r>
      <w:r>
        <w:rPr>
          <w:rFonts w:hint="eastAsia"/>
        </w:rPr>
        <w:t>1</w:t>
      </w:r>
      <w:r>
        <w:rPr>
          <w:rFonts w:hint="eastAsia"/>
        </w:rPr>
        <w:t>月</w:t>
      </w:r>
      <w:r>
        <w:rPr>
          <w:rFonts w:hint="eastAsia"/>
        </w:rPr>
        <w:t>7</w:t>
      </w:r>
      <w:r>
        <w:rPr>
          <w:rFonts w:hint="eastAsia"/>
        </w:rPr>
        <w:t>日（水）</w:t>
      </w:r>
    </w:p>
    <w:p w:rsidR="004F40C9" w:rsidRDefault="004F40C9">
      <w:r>
        <w:rPr>
          <w:rFonts w:hint="eastAsia"/>
        </w:rPr>
        <w:t xml:space="preserve">　原発再稼働、今春以降に。書類提出や地元同意などの認可手続きに遅れ。仙台原発は最終段階の認可手続きで足踏みを続けている。高浜原発は地元同意の手続きが先送りされる見通し。今夏以降になりそうだ。</w:t>
      </w:r>
    </w:p>
    <w:p w:rsidR="00A14E2F" w:rsidRDefault="004F40C9">
      <w:r>
        <w:rPr>
          <w:rFonts w:hint="eastAsia"/>
        </w:rPr>
        <w:lastRenderedPageBreak/>
        <w:t xml:space="preserve">　原発は審査に合格しても「工事計画」などの書類を提出し、認可を受けなければならない。</w:t>
      </w:r>
      <w:r>
        <w:rPr>
          <w:rFonts w:hint="eastAsia"/>
        </w:rPr>
        <w:t>12</w:t>
      </w:r>
      <w:r>
        <w:rPr>
          <w:rFonts w:hint="eastAsia"/>
        </w:rPr>
        <w:t>月提出予定がいまだに提出できていない。</w:t>
      </w:r>
      <w:r>
        <w:rPr>
          <w:rFonts w:hint="eastAsia"/>
        </w:rPr>
        <w:t>1</w:t>
      </w:r>
      <w:r>
        <w:rPr>
          <w:rFonts w:hint="eastAsia"/>
        </w:rPr>
        <w:t>月中に出したいとしている。その後機器の検査を受ける必要がある。この検査も１</w:t>
      </w:r>
      <w:r>
        <w:rPr>
          <w:rFonts w:hint="eastAsia"/>
        </w:rPr>
        <w:t>~</w:t>
      </w:r>
      <w:r>
        <w:rPr>
          <w:rFonts w:hint="eastAsia"/>
        </w:rPr>
        <w:t>２ヶ月かかる。高浜では西川知事の同意判断が遅れる見方が強まっている。工事計画なども含めて</w:t>
      </w:r>
      <w:r w:rsidR="00A14E2F">
        <w:rPr>
          <w:rFonts w:hint="eastAsia"/>
        </w:rPr>
        <w:t>「全体として判断しないといけない」と述べている。４月には県知事選が控えている。選挙後に判断したいとの思惑がある。京都府や伊賀県知事も慎重姿勢を崩してない。；</w:t>
      </w:r>
    </w:p>
    <w:p w:rsidR="004F40C9" w:rsidRDefault="004F40C9"/>
    <w:p w:rsidR="000B3348" w:rsidRDefault="000B3348">
      <w:r>
        <w:rPr>
          <w:rFonts w:hint="eastAsia"/>
        </w:rPr>
        <w:t>2015</w:t>
      </w:r>
      <w:r>
        <w:rPr>
          <w:rFonts w:hint="eastAsia"/>
        </w:rPr>
        <w:t>年</w:t>
      </w:r>
      <w:r>
        <w:rPr>
          <w:rFonts w:hint="eastAsia"/>
        </w:rPr>
        <w:t>1</w:t>
      </w:r>
      <w:r>
        <w:rPr>
          <w:rFonts w:hint="eastAsia"/>
        </w:rPr>
        <w:t>月</w:t>
      </w:r>
      <w:r>
        <w:rPr>
          <w:rFonts w:hint="eastAsia"/>
        </w:rPr>
        <w:t>6</w:t>
      </w:r>
      <w:r>
        <w:rPr>
          <w:rFonts w:hint="eastAsia"/>
        </w:rPr>
        <w:t>日（火）</w:t>
      </w:r>
    </w:p>
    <w:p w:rsidR="000B3348" w:rsidRDefault="000B3348">
      <w:r>
        <w:rPr>
          <w:rFonts w:hint="eastAsia"/>
        </w:rPr>
        <w:t xml:space="preserve">　</w:t>
      </w:r>
      <w:r>
        <w:rPr>
          <w:rFonts w:hint="eastAsia"/>
        </w:rPr>
        <w:t>2015</w:t>
      </w:r>
      <w:r>
        <w:rPr>
          <w:rFonts w:hint="eastAsia"/>
        </w:rPr>
        <w:t>年、日本の電力改革は総仕上げの段階を迎える。経産省は</w:t>
      </w:r>
      <w:r>
        <w:rPr>
          <w:rFonts w:hint="eastAsia"/>
        </w:rPr>
        <w:t>1</w:t>
      </w:r>
      <w:r>
        <w:rPr>
          <w:rFonts w:hint="eastAsia"/>
        </w:rPr>
        <w:t>月下旬招集の通常国会に電気事業法改正案を提出し、大手電力会社を</w:t>
      </w:r>
      <w:r>
        <w:rPr>
          <w:rFonts w:hint="eastAsia"/>
        </w:rPr>
        <w:t>18</w:t>
      </w:r>
      <w:r>
        <w:rPr>
          <w:rFonts w:hint="eastAsia"/>
        </w:rPr>
        <w:t>年以降に発電、送配電、小売に分社化する「発送電分離」が決まる見通し。家庭向け小売自由化も</w:t>
      </w:r>
      <w:r>
        <w:rPr>
          <w:rFonts w:hint="eastAsia"/>
        </w:rPr>
        <w:t>16</w:t>
      </w:r>
      <w:r>
        <w:rPr>
          <w:rFonts w:hint="eastAsia"/>
        </w:rPr>
        <w:t>年春に迫る。約</w:t>
      </w:r>
      <w:r>
        <w:rPr>
          <w:rFonts w:hint="eastAsia"/>
        </w:rPr>
        <w:t>60</w:t>
      </w:r>
      <w:r>
        <w:rPr>
          <w:rFonts w:hint="eastAsia"/>
        </w:rPr>
        <w:t>年ぶりの大改革を電気料金引き下げにつなげる必要がある。</w:t>
      </w:r>
    </w:p>
    <w:p w:rsidR="000B3348" w:rsidRDefault="000B3348">
      <w:r>
        <w:rPr>
          <w:rFonts w:hint="eastAsia"/>
        </w:rPr>
        <w:t xml:space="preserve">　日本では</w:t>
      </w:r>
      <w:r>
        <w:rPr>
          <w:rFonts w:hint="eastAsia"/>
        </w:rPr>
        <w:t>1995</w:t>
      </w:r>
      <w:r>
        <w:rPr>
          <w:rFonts w:hint="eastAsia"/>
        </w:rPr>
        <w:t>年に発電事業が自由化され、大手電力に卸売りする独立系発電事業者が参入した。</w:t>
      </w:r>
      <w:r>
        <w:rPr>
          <w:rFonts w:hint="eastAsia"/>
        </w:rPr>
        <w:t>00</w:t>
      </w:r>
      <w:r>
        <w:rPr>
          <w:rFonts w:hint="eastAsia"/>
        </w:rPr>
        <w:t>年には小売のうち、大型工場など大口向けの自由化で特定規模電気事業者（新電力）が登場。その後、中規模向けも自由化された。</w:t>
      </w:r>
    </w:p>
    <w:p w:rsidR="000B3348" w:rsidRDefault="000B3348">
      <w:r>
        <w:rPr>
          <w:rFonts w:hint="eastAsia"/>
        </w:rPr>
        <w:t xml:space="preserve">　</w:t>
      </w:r>
      <w:r>
        <w:rPr>
          <w:rFonts w:hint="eastAsia"/>
        </w:rPr>
        <w:t>16</w:t>
      </w:r>
      <w:r>
        <w:rPr>
          <w:rFonts w:hint="eastAsia"/>
        </w:rPr>
        <w:t>年からは家庭向けも自由化となる。いまは関東地方の家庭は東京電力からしか電気を買えないが、地域を超えて購入先を選べるようになる。発送電分離は、電気じようにかかる費用にある程度の利益を上乗せして電気料金を決める「総括原価方式」も無くなり、売り手が自由に料金を決められるようになる。</w:t>
      </w:r>
    </w:p>
    <w:p w:rsidR="000B3348" w:rsidRDefault="000B3348">
      <w:r>
        <w:rPr>
          <w:rFonts w:hint="eastAsia"/>
        </w:rPr>
        <w:t xml:space="preserve">　一連の自由化は、大手電力や新電力の競争を促し、料金の引き下げやサービスの多様化を進める</w:t>
      </w:r>
      <w:r w:rsidR="00C63485">
        <w:rPr>
          <w:rFonts w:hint="eastAsia"/>
        </w:rPr>
        <w:t>のが狙いだ。</w:t>
      </w:r>
    </w:p>
    <w:p w:rsidR="00C63485" w:rsidRDefault="00C63485">
      <w:r>
        <w:rPr>
          <w:rFonts w:hint="eastAsia"/>
        </w:rPr>
        <w:t xml:space="preserve">　しかし、先行して自由化した欧米諸国では、逆に電気代がいずれも上昇した。ドイツでは</w:t>
      </w:r>
      <w:r>
        <w:rPr>
          <w:rFonts w:hint="eastAsia"/>
        </w:rPr>
        <w:t>98</w:t>
      </w:r>
      <w:r>
        <w:rPr>
          <w:rFonts w:hint="eastAsia"/>
        </w:rPr>
        <w:t>年の</w:t>
      </w:r>
      <w:r>
        <w:rPr>
          <w:rFonts w:hint="eastAsia"/>
        </w:rPr>
        <w:t>1</w:t>
      </w:r>
      <w:r>
        <w:rPr>
          <w:rFonts w:hint="eastAsia"/>
        </w:rPr>
        <w:t>キロワット時当たり</w:t>
      </w:r>
      <w:r>
        <w:rPr>
          <w:rFonts w:hint="eastAsia"/>
        </w:rPr>
        <w:t>17.1</w:t>
      </w:r>
      <w:r>
        <w:rPr>
          <w:rFonts w:hint="eastAsia"/>
        </w:rPr>
        <w:t>ユーロセントから、</w:t>
      </w:r>
      <w:r>
        <w:rPr>
          <w:rFonts w:hint="eastAsia"/>
        </w:rPr>
        <w:t>12</w:t>
      </w:r>
      <w:r>
        <w:rPr>
          <w:rFonts w:hint="eastAsia"/>
        </w:rPr>
        <w:t>年に</w:t>
      </w:r>
      <w:r>
        <w:rPr>
          <w:rFonts w:hint="eastAsia"/>
        </w:rPr>
        <w:t>25.7</w:t>
      </w:r>
      <w:r>
        <w:rPr>
          <w:rFonts w:hint="eastAsia"/>
        </w:rPr>
        <w:t>ユーロセントに上昇した。日本エネルギー経済研究所の試算では、他の欧米諸国でも自由化開始から</w:t>
      </w:r>
      <w:r>
        <w:rPr>
          <w:rFonts w:hint="eastAsia"/>
        </w:rPr>
        <w:t>10</w:t>
      </w:r>
      <w:r>
        <w:rPr>
          <w:rFonts w:hint="eastAsia"/>
        </w:rPr>
        <w:t>年ごろまでに</w:t>
      </w:r>
      <w:r>
        <w:rPr>
          <w:rFonts w:hint="eastAsia"/>
        </w:rPr>
        <w:t>9~110</w:t>
      </w:r>
      <w:r>
        <w:rPr>
          <w:rFonts w:hint="eastAsia"/>
        </w:rPr>
        <w:t>％値上がりしたという。</w:t>
      </w:r>
      <w:r w:rsidR="00930853">
        <w:rPr>
          <w:rFonts w:hint="eastAsia"/>
        </w:rPr>
        <w:t>大手電力による寡占が進み、競争が十分に働かなかった面もある。</w:t>
      </w:r>
    </w:p>
    <w:p w:rsidR="00C63485" w:rsidRDefault="00C63485">
      <w:r>
        <w:rPr>
          <w:rFonts w:hint="eastAsia"/>
        </w:rPr>
        <w:t xml:space="preserve">　経産省は燃料費上昇や再生可能エネルギーの導入による料金上乗せなど自由化以外の要因が大きいと分析する。ドイツは再生エネ費用などを除くと</w:t>
      </w:r>
      <w:r>
        <w:rPr>
          <w:rFonts w:hint="eastAsia"/>
        </w:rPr>
        <w:t>10.8</w:t>
      </w:r>
      <w:r>
        <w:rPr>
          <w:rFonts w:hint="eastAsia"/>
        </w:rPr>
        <w:t>ユーロセントで、</w:t>
      </w:r>
      <w:r>
        <w:rPr>
          <w:rFonts w:hint="eastAsia"/>
        </w:rPr>
        <w:t>98</w:t>
      </w:r>
      <w:r>
        <w:rPr>
          <w:rFonts w:hint="eastAsia"/>
        </w:rPr>
        <w:t>年（</w:t>
      </w:r>
      <w:r>
        <w:rPr>
          <w:rFonts w:hint="eastAsia"/>
        </w:rPr>
        <w:t>11.3</w:t>
      </w:r>
      <w:r>
        <w:rPr>
          <w:rFonts w:hint="eastAsia"/>
        </w:rPr>
        <w:t>ユーロセント）を</w:t>
      </w:r>
      <w:r>
        <w:rPr>
          <w:rFonts w:hint="eastAsia"/>
        </w:rPr>
        <w:t>4</w:t>
      </w:r>
      <w:r>
        <w:rPr>
          <w:rFonts w:hint="eastAsia"/>
        </w:rPr>
        <w:t>％下回った。</w:t>
      </w:r>
      <w:r w:rsidR="00172451">
        <w:rPr>
          <w:rFonts w:hint="eastAsia"/>
        </w:rPr>
        <w:t>経産省</w:t>
      </w:r>
      <w:r>
        <w:rPr>
          <w:rFonts w:hint="eastAsia"/>
        </w:rPr>
        <w:t>幹部は「外的要因を除けば、市場競争は一定の価格抑制効果があった」と強調する。</w:t>
      </w:r>
    </w:p>
    <w:p w:rsidR="00C63485" w:rsidRDefault="00C63485">
      <w:r>
        <w:rPr>
          <w:rFonts w:hint="eastAsia"/>
        </w:rPr>
        <w:t xml:space="preserve">　今年</w:t>
      </w:r>
      <w:r>
        <w:rPr>
          <w:rFonts w:hint="eastAsia"/>
        </w:rPr>
        <w:t>2</w:t>
      </w:r>
      <w:r>
        <w:rPr>
          <w:rFonts w:hint="eastAsia"/>
        </w:rPr>
        <w:t>月の東京電力管内の電気料金は</w:t>
      </w:r>
      <w:r>
        <w:rPr>
          <w:rFonts w:hint="eastAsia"/>
        </w:rPr>
        <w:t>8481</w:t>
      </w:r>
      <w:r>
        <w:rPr>
          <w:rFonts w:hint="eastAsia"/>
        </w:rPr>
        <w:t>円と東日本大震災前の</w:t>
      </w:r>
      <w:r>
        <w:rPr>
          <w:rFonts w:hint="eastAsia"/>
        </w:rPr>
        <w:t>11</w:t>
      </w:r>
      <w:r>
        <w:rPr>
          <w:rFonts w:hint="eastAsia"/>
        </w:rPr>
        <w:t>年</w:t>
      </w:r>
      <w:r>
        <w:rPr>
          <w:rFonts w:hint="eastAsia"/>
        </w:rPr>
        <w:t>2</w:t>
      </w:r>
      <w:r>
        <w:rPr>
          <w:rFonts w:hint="eastAsia"/>
        </w:rPr>
        <w:t>月に比べ</w:t>
      </w:r>
      <w:r w:rsidR="00930853">
        <w:rPr>
          <w:rFonts w:hint="eastAsia"/>
        </w:rPr>
        <w:t>36</w:t>
      </w:r>
      <w:r w:rsidR="00930853">
        <w:rPr>
          <w:rFonts w:hint="eastAsia"/>
        </w:rPr>
        <w:t>％も増える見通しだ。自由化による料金引き下げ効果を期待する声は大きい。</w:t>
      </w:r>
    </w:p>
    <w:p w:rsidR="00930853" w:rsidRDefault="00131307">
      <w:r>
        <w:rPr>
          <w:rFonts w:hint="eastAsia"/>
        </w:rPr>
        <w:t xml:space="preserve">　英国では</w:t>
      </w:r>
      <w:r w:rsidR="0079371E">
        <w:rPr>
          <w:rFonts w:hint="eastAsia"/>
        </w:rPr>
        <w:t>大手電力が卸電力の価格を操作したとされる。ドイツでは大手が送電網の利用料を高く設定したことで、新規参入企業の倒産が続出した。</w:t>
      </w:r>
    </w:p>
    <w:p w:rsidR="0079371E" w:rsidRDefault="0079371E">
      <w:r>
        <w:rPr>
          <w:rFonts w:hint="eastAsia"/>
        </w:rPr>
        <w:t xml:space="preserve">　経産省は地域を超えて電力を融通しやすくする中立的な広域機関も今春に発足させ、電力のやりとりや地域をまたぐ送電網の整備を担う予定だ。</w:t>
      </w:r>
    </w:p>
    <w:p w:rsidR="0079371E" w:rsidRPr="00131307" w:rsidRDefault="0079371E">
      <w:r>
        <w:rPr>
          <w:rFonts w:hint="eastAsia"/>
        </w:rPr>
        <w:t xml:space="preserve">　電力自由化もうまく制度を設計しないと、電気料金の上昇につながるリスクをはらんでいる。</w:t>
      </w:r>
    </w:p>
    <w:p w:rsidR="000B3348" w:rsidRDefault="000B3348"/>
    <w:p w:rsidR="007121B2" w:rsidRDefault="007121B2" w:rsidP="007121B2">
      <w:r>
        <w:rPr>
          <w:rFonts w:hint="eastAsia"/>
        </w:rPr>
        <w:t>2014</w:t>
      </w:r>
      <w:r>
        <w:rPr>
          <w:rFonts w:hint="eastAsia"/>
        </w:rPr>
        <w:t>年</w:t>
      </w:r>
      <w:r>
        <w:rPr>
          <w:rFonts w:hint="eastAsia"/>
        </w:rPr>
        <w:t>12</w:t>
      </w:r>
      <w:r>
        <w:rPr>
          <w:rFonts w:hint="eastAsia"/>
        </w:rPr>
        <w:t>月</w:t>
      </w:r>
      <w:r>
        <w:rPr>
          <w:rFonts w:hint="eastAsia"/>
        </w:rPr>
        <w:t>25</w:t>
      </w:r>
      <w:r>
        <w:rPr>
          <w:rFonts w:hint="eastAsia"/>
        </w:rPr>
        <w:t>日（木）</w:t>
      </w:r>
    </w:p>
    <w:p w:rsidR="007121B2" w:rsidRDefault="007121B2" w:rsidP="007121B2">
      <w:r>
        <w:rPr>
          <w:rFonts w:hint="eastAsia"/>
        </w:rPr>
        <w:t xml:space="preserve">　経産省の原子力小委員会が中間整理案をまとめた。原発推進の委員から「新増設、リプレースを明記すべきだ」との意見を受け、「廃炉に見合う供給能力の取り扱い」という表現を盛り込み、原発の建て替</w:t>
      </w:r>
      <w:r>
        <w:rPr>
          <w:rFonts w:hint="eastAsia"/>
        </w:rPr>
        <w:lastRenderedPageBreak/>
        <w:t>えの必要性を盛り込んだ。再稼働に同意した自治体に交付金を重点的に配分することで再稼働を推進することとした。</w:t>
      </w:r>
    </w:p>
    <w:p w:rsidR="007121B2" w:rsidRDefault="007121B2" w:rsidP="007121B2"/>
    <w:p w:rsidR="00E72C85" w:rsidRDefault="00E72C85" w:rsidP="007121B2">
      <w:r>
        <w:rPr>
          <w:rFonts w:hint="eastAsia"/>
        </w:rPr>
        <w:t>2014</w:t>
      </w:r>
      <w:r>
        <w:rPr>
          <w:rFonts w:hint="eastAsia"/>
        </w:rPr>
        <w:t>年</w:t>
      </w:r>
      <w:r>
        <w:rPr>
          <w:rFonts w:hint="eastAsia"/>
        </w:rPr>
        <w:t>12</w:t>
      </w:r>
      <w:r>
        <w:rPr>
          <w:rFonts w:hint="eastAsia"/>
        </w:rPr>
        <w:t>月</w:t>
      </w:r>
      <w:r>
        <w:rPr>
          <w:rFonts w:hint="eastAsia"/>
        </w:rPr>
        <w:t>18</w:t>
      </w:r>
      <w:r>
        <w:rPr>
          <w:rFonts w:hint="eastAsia"/>
        </w:rPr>
        <w:t>日（木）</w:t>
      </w:r>
    </w:p>
    <w:p w:rsidR="00E72C85" w:rsidRDefault="00E72C85" w:rsidP="007121B2">
      <w:r>
        <w:rPr>
          <w:rFonts w:hint="eastAsia"/>
        </w:rPr>
        <w:t xml:space="preserve">　経産省資源エネルギー庁の「再生可能エネルギーの最大限導入に向けた固定価格買取制度の運用見直し等について」とりまとめ</w:t>
      </w:r>
    </w:p>
    <w:p w:rsidR="00E72C85" w:rsidRDefault="00E72C85" w:rsidP="007121B2">
      <w:r>
        <w:rPr>
          <w:rFonts w:hint="eastAsia"/>
        </w:rPr>
        <w:t xml:space="preserve">　電力会社の接続申し込み回答保留問題への対応策として「系統ワーキンググループ」において取りまとめられたもの。その内容はパブコメに付され、</w:t>
      </w:r>
      <w:r>
        <w:rPr>
          <w:rFonts w:hint="eastAsia"/>
        </w:rPr>
        <w:t>1</w:t>
      </w:r>
      <w:r>
        <w:rPr>
          <w:rFonts w:hint="eastAsia"/>
        </w:rPr>
        <w:t>月中旬に省令・告示の公布を予定している。</w:t>
      </w:r>
    </w:p>
    <w:p w:rsidR="00E72C85" w:rsidRDefault="00E72C85" w:rsidP="007121B2">
      <w:r>
        <w:rPr>
          <w:rFonts w:hint="eastAsia"/>
        </w:rPr>
        <w:t xml:space="preserve">　これに対し、認定</w:t>
      </w:r>
      <w:r>
        <w:rPr>
          <w:rFonts w:hint="eastAsia"/>
        </w:rPr>
        <w:t>NPO</w:t>
      </w:r>
      <w:r>
        <w:rPr>
          <w:rFonts w:hint="eastAsia"/>
        </w:rPr>
        <w:t>法人環境エネルギー政策研究所は</w:t>
      </w:r>
      <w:r>
        <w:rPr>
          <w:rFonts w:hint="eastAsia"/>
        </w:rPr>
        <w:t>1</w:t>
      </w:r>
      <w:r>
        <w:rPr>
          <w:rFonts w:hint="eastAsia"/>
        </w:rPr>
        <w:t>月</w:t>
      </w:r>
      <w:r>
        <w:rPr>
          <w:rFonts w:hint="eastAsia"/>
        </w:rPr>
        <w:t>6</w:t>
      </w:r>
      <w:r>
        <w:rPr>
          <w:rFonts w:hint="eastAsia"/>
        </w:rPr>
        <w:t>日付で「固定価格買取制度の運用見直し等に対する意見を提言」を発表。</w:t>
      </w:r>
    </w:p>
    <w:p w:rsidR="00E72C85" w:rsidRDefault="00E72C85" w:rsidP="007121B2">
      <w:r>
        <w:rPr>
          <w:rFonts w:hint="eastAsia"/>
        </w:rPr>
        <w:t xml:space="preserve">　この提言ではまず、自然エネルギーを最優先する「優先給電」は</w:t>
      </w:r>
      <w:r w:rsidR="00B33DD7">
        <w:rPr>
          <w:rFonts w:hint="eastAsia"/>
        </w:rPr>
        <w:t>考慮されないまま、原発が優先され、法制化されている「接続義務」ルールが電力会社によって骨抜きにされ、実質的に拒否されようとしていることを批判している。</w:t>
      </w:r>
    </w:p>
    <w:p w:rsidR="00B33DD7" w:rsidRDefault="00B33DD7" w:rsidP="007121B2">
      <w:r>
        <w:rPr>
          <w:rFonts w:hint="eastAsia"/>
        </w:rPr>
        <w:t xml:space="preserve">　そして将来の自然エネルギーの導入量を欧州のように野心的な目標値を掲げる必要があることを指摘している。このことは温室効果ガス削減の目標値にも大きな影響を与える。</w:t>
      </w:r>
    </w:p>
    <w:p w:rsidR="00B33DD7" w:rsidRDefault="00B33DD7" w:rsidP="007121B2">
      <w:r>
        <w:rPr>
          <w:rFonts w:hint="eastAsia"/>
        </w:rPr>
        <w:t xml:space="preserve">　欧州に比べて自然エネルギー導入が低水準な日本で、そもそも「接続可能量」という考えが無用なものである。気象予測や電力会社間の連係線、分散型市場などの活用で十分対応可能なはずであり、電力会社の都合で「接続可能枠」を設定すべきではない。この「接続可能枠」が如何に恣意的なものであるかは、今回の検証結果、「接続承諾済・見込量」と「接続可能量」がほぼ同レベルとなったことからも明らかである。</w:t>
      </w:r>
    </w:p>
    <w:p w:rsidR="004E43EF" w:rsidRDefault="004E43EF" w:rsidP="007121B2">
      <w:r>
        <w:rPr>
          <w:rFonts w:hint="eastAsia"/>
        </w:rPr>
        <w:t xml:space="preserve">　更に、原発の過去</w:t>
      </w:r>
      <w:r>
        <w:rPr>
          <w:rFonts w:hint="eastAsia"/>
        </w:rPr>
        <w:t>30</w:t>
      </w:r>
      <w:r>
        <w:rPr>
          <w:rFonts w:hint="eastAsia"/>
        </w:rPr>
        <w:t>年間の設備平均利用率を用いて供給力を算定していることは大きな問題である。結果的に太陽光発電の「接続可能量」を大幅に引き下げている。</w:t>
      </w:r>
    </w:p>
    <w:p w:rsidR="004E43EF" w:rsidRDefault="004E43EF" w:rsidP="007121B2">
      <w:r>
        <w:rPr>
          <w:rFonts w:hint="eastAsia"/>
        </w:rPr>
        <w:t xml:space="preserve">　出力制御を従来の</w:t>
      </w:r>
      <w:r>
        <w:rPr>
          <w:rFonts w:hint="eastAsia"/>
        </w:rPr>
        <w:t>30</w:t>
      </w:r>
      <w:r>
        <w:rPr>
          <w:rFonts w:hint="eastAsia"/>
        </w:rPr>
        <w:t>日ルールから時間制に以降することは改善であるが、その出力抑制時間が過大である。太陽光の場合、昼間の</w:t>
      </w:r>
      <w:r>
        <w:rPr>
          <w:rFonts w:hint="eastAsia"/>
        </w:rPr>
        <w:t>12</w:t>
      </w:r>
      <w:r>
        <w:rPr>
          <w:rFonts w:hint="eastAsia"/>
        </w:rPr>
        <w:t>時間に対して</w:t>
      </w:r>
      <w:r>
        <w:rPr>
          <w:rFonts w:hint="eastAsia"/>
        </w:rPr>
        <w:t>30</w:t>
      </w:r>
      <w:r>
        <w:rPr>
          <w:rFonts w:hint="eastAsia"/>
        </w:rPr>
        <w:t>日間に相当する</w:t>
      </w:r>
      <w:r>
        <w:rPr>
          <w:rFonts w:hint="eastAsia"/>
        </w:rPr>
        <w:t>360</w:t>
      </w:r>
      <w:r>
        <w:rPr>
          <w:rFonts w:hint="eastAsia"/>
        </w:rPr>
        <w:t>時間が出力抑制の最大時間（時間比で</w:t>
      </w:r>
      <w:r>
        <w:rPr>
          <w:rFonts w:hint="eastAsia"/>
        </w:rPr>
        <w:t>8</w:t>
      </w:r>
      <w:r>
        <w:rPr>
          <w:rFonts w:hint="eastAsia"/>
        </w:rPr>
        <w:t>％超）であるが、欧州の場合はせいぜい１％程度である。無補償が事業に与える影響も過大となり資金計画屋事業計画そのものが困難になる可能性がある。また、計画的に発電可能なバイオマス発電については出力制御は不要である。</w:t>
      </w:r>
    </w:p>
    <w:p w:rsidR="004E43EF" w:rsidRDefault="004E43EF" w:rsidP="007121B2">
      <w:r>
        <w:rPr>
          <w:rFonts w:hint="eastAsia"/>
        </w:rPr>
        <w:t xml:space="preserve">　遠隔出力制御システムの導入が新たに義務付けられる</w:t>
      </w:r>
      <w:r w:rsidR="005D2D99">
        <w:rPr>
          <w:rFonts w:hint="eastAsia"/>
        </w:rPr>
        <w:t>場合の費用負担を発電事業者が全て負うことになる可能性がある。費用負担のルールを明確にすべきである。</w:t>
      </w:r>
    </w:p>
    <w:p w:rsidR="004E43EF" w:rsidRDefault="005D2D99" w:rsidP="007121B2">
      <w:r>
        <w:rPr>
          <w:rFonts w:hint="eastAsia"/>
        </w:rPr>
        <w:t xml:space="preserve">　これらの指摘以外についてもいくつか重要な指摘を行っている。</w:t>
      </w:r>
    </w:p>
    <w:p w:rsidR="00B33DD7" w:rsidRPr="00B33DD7" w:rsidRDefault="00B33DD7" w:rsidP="007121B2">
      <w:r>
        <w:rPr>
          <w:rFonts w:hint="eastAsia"/>
        </w:rPr>
        <w:t xml:space="preserve">　</w:t>
      </w:r>
    </w:p>
    <w:p w:rsidR="00E72C85" w:rsidRDefault="00E72C85" w:rsidP="007121B2"/>
    <w:p w:rsidR="00315BDA" w:rsidRDefault="00315BDA">
      <w:r>
        <w:rPr>
          <w:rFonts w:hint="eastAsia"/>
        </w:rPr>
        <w:t>2014</w:t>
      </w:r>
      <w:r>
        <w:rPr>
          <w:rFonts w:hint="eastAsia"/>
        </w:rPr>
        <w:t>年</w:t>
      </w:r>
      <w:r>
        <w:rPr>
          <w:rFonts w:hint="eastAsia"/>
        </w:rPr>
        <w:t>12</w:t>
      </w:r>
      <w:r>
        <w:rPr>
          <w:rFonts w:hint="eastAsia"/>
        </w:rPr>
        <w:t>月</w:t>
      </w:r>
      <w:r>
        <w:rPr>
          <w:rFonts w:hint="eastAsia"/>
        </w:rPr>
        <w:t>17</w:t>
      </w:r>
      <w:r>
        <w:rPr>
          <w:rFonts w:hint="eastAsia"/>
        </w:rPr>
        <w:t>日（水）</w:t>
      </w:r>
    </w:p>
    <w:p w:rsidR="003B76EC" w:rsidRDefault="00315BDA">
      <w:r>
        <w:rPr>
          <w:rFonts w:hint="eastAsia"/>
        </w:rPr>
        <w:t xml:space="preserve">　規制委は</w:t>
      </w:r>
      <w:r>
        <w:rPr>
          <w:rFonts w:hint="eastAsia"/>
        </w:rPr>
        <w:t>17</w:t>
      </w:r>
      <w:r>
        <w:rPr>
          <w:rFonts w:hint="eastAsia"/>
        </w:rPr>
        <w:t>日、高浜原発</w:t>
      </w:r>
      <w:r>
        <w:rPr>
          <w:rFonts w:hint="eastAsia"/>
        </w:rPr>
        <w:t>3</w:t>
      </w:r>
      <w:r>
        <w:rPr>
          <w:rFonts w:hint="eastAsia"/>
        </w:rPr>
        <w:t>・</w:t>
      </w:r>
      <w:r>
        <w:rPr>
          <w:rFonts w:hint="eastAsia"/>
        </w:rPr>
        <w:t>4</w:t>
      </w:r>
      <w:r>
        <w:rPr>
          <w:rFonts w:hint="eastAsia"/>
        </w:rPr>
        <w:t>号機について、安全基準を満たしているとする「審査書案」を了承した。再稼働は来春以降になる見通し。</w:t>
      </w:r>
      <w:r w:rsidR="003B76EC">
        <w:rPr>
          <w:rFonts w:hint="eastAsia"/>
        </w:rPr>
        <w:t>関電によると重大事故が起きた場合、最短</w:t>
      </w:r>
      <w:r w:rsidR="003B76EC">
        <w:rPr>
          <w:rFonts w:hint="eastAsia"/>
        </w:rPr>
        <w:t>19</w:t>
      </w:r>
      <w:r w:rsidR="003B76EC">
        <w:rPr>
          <w:rFonts w:hint="eastAsia"/>
        </w:rPr>
        <w:t>分で炉心が溶融、</w:t>
      </w:r>
      <w:r w:rsidR="003B76EC">
        <w:rPr>
          <w:rFonts w:hint="eastAsia"/>
        </w:rPr>
        <w:t>1</w:t>
      </w:r>
      <w:r w:rsidR="003B76EC">
        <w:rPr>
          <w:rFonts w:hint="eastAsia"/>
        </w:rPr>
        <w:t>時間半後には原子炉圧力容器が破損する。セシウム</w:t>
      </w:r>
      <w:r w:rsidR="003B76EC">
        <w:rPr>
          <w:rFonts w:hint="eastAsia"/>
        </w:rPr>
        <w:t>137</w:t>
      </w:r>
      <w:r w:rsidR="003B76EC">
        <w:rPr>
          <w:rFonts w:hint="eastAsia"/>
        </w:rPr>
        <w:t>は</w:t>
      </w:r>
      <w:r w:rsidR="003B76EC">
        <w:rPr>
          <w:rFonts w:hint="eastAsia"/>
        </w:rPr>
        <w:t>4</w:t>
      </w:r>
      <w:r w:rsidR="003B76EC">
        <w:rPr>
          <w:rFonts w:hint="eastAsia"/>
        </w:rPr>
        <w:t>兆</w:t>
      </w:r>
      <w:r w:rsidR="003B76EC">
        <w:rPr>
          <w:rFonts w:hint="eastAsia"/>
        </w:rPr>
        <w:t>2000</w:t>
      </w:r>
      <w:r w:rsidR="003B76EC">
        <w:rPr>
          <w:rFonts w:hint="eastAsia"/>
        </w:rPr>
        <w:t>億ベクレル。住民の避難計画は対象外。免震事務棟は未完成。半島に通じるのは県道</w:t>
      </w:r>
      <w:r w:rsidR="003B76EC">
        <w:rPr>
          <w:rFonts w:hint="eastAsia"/>
        </w:rPr>
        <w:t>1</w:t>
      </w:r>
      <w:r w:rsidR="003B76EC">
        <w:rPr>
          <w:rFonts w:hint="eastAsia"/>
        </w:rPr>
        <w:t>本だけ。代替えルートはない。</w:t>
      </w:r>
      <w:r w:rsidR="003B76EC">
        <w:rPr>
          <w:rFonts w:hint="eastAsia"/>
        </w:rPr>
        <w:t>30</w:t>
      </w:r>
      <w:r w:rsidR="003B76EC">
        <w:rPr>
          <w:rFonts w:hint="eastAsia"/>
        </w:rPr>
        <w:t>キロ圏には京都府、滋賀県も含まれる。舞鶴市は</w:t>
      </w:r>
      <w:r w:rsidR="003B76EC">
        <w:rPr>
          <w:rFonts w:hint="eastAsia"/>
        </w:rPr>
        <w:t>5</w:t>
      </w:r>
      <w:r w:rsidR="003B76EC">
        <w:rPr>
          <w:rFonts w:hint="eastAsia"/>
        </w:rPr>
        <w:t>キロ県内。</w:t>
      </w:r>
    </w:p>
    <w:p w:rsidR="003B76EC" w:rsidRDefault="003B76EC">
      <w:r>
        <w:rPr>
          <w:rFonts w:hint="eastAsia"/>
        </w:rPr>
        <w:lastRenderedPageBreak/>
        <w:t xml:space="preserve">　大間原発についても電源開発は</w:t>
      </w:r>
      <w:r>
        <w:rPr>
          <w:rFonts w:hint="eastAsia"/>
        </w:rPr>
        <w:t>16</w:t>
      </w:r>
      <w:r>
        <w:rPr>
          <w:rFonts w:hint="eastAsia"/>
        </w:rPr>
        <w:t>日、規制委に適合性審査を申請した。大間原発は</w:t>
      </w:r>
      <w:r>
        <w:rPr>
          <w:rFonts w:hint="eastAsia"/>
        </w:rPr>
        <w:t>MOX</w:t>
      </w:r>
      <w:r>
        <w:rPr>
          <w:rFonts w:hint="eastAsia"/>
        </w:rPr>
        <w:t>燃料を使用する世界初の商用炉。制御棒の利きが悪くなり</w:t>
      </w:r>
      <w:r w:rsidR="00A87AEC">
        <w:rPr>
          <w:rFonts w:hint="eastAsia"/>
        </w:rPr>
        <w:t>不安定になる危険性が指摘されている。燃料は処便方法も施設も全くない。北方に改訂活断層があるとの指摘もある。函館市が建設中止を求める裁判を起こしている。</w:t>
      </w:r>
    </w:p>
    <w:p w:rsidR="00315BDA" w:rsidRDefault="00A87AEC">
      <w:r>
        <w:rPr>
          <w:rFonts w:hint="eastAsia"/>
        </w:rPr>
        <w:t xml:space="preserve">　新潟大学の立石名誉教授は規制委は基準地震動を福島原発事故以前から変更しておらず、これまで</w:t>
      </w:r>
      <w:r>
        <w:rPr>
          <w:rFonts w:hint="eastAsia"/>
        </w:rPr>
        <w:t>4</w:t>
      </w:r>
      <w:r>
        <w:rPr>
          <w:rFonts w:hint="eastAsia"/>
        </w:rPr>
        <w:t>つの原発でこれを上回る揺れが</w:t>
      </w:r>
      <w:r>
        <w:rPr>
          <w:rFonts w:hint="eastAsia"/>
        </w:rPr>
        <w:t>7</w:t>
      </w:r>
      <w:r>
        <w:rPr>
          <w:rFonts w:hint="eastAsia"/>
        </w:rPr>
        <w:t>回起きている。</w:t>
      </w:r>
    </w:p>
    <w:p w:rsidR="004E7B68" w:rsidRDefault="004E7B68"/>
    <w:p w:rsidR="007121B2" w:rsidRDefault="007121B2">
      <w:r>
        <w:rPr>
          <w:rFonts w:hint="eastAsia"/>
        </w:rPr>
        <w:t>2014</w:t>
      </w:r>
      <w:r>
        <w:rPr>
          <w:rFonts w:hint="eastAsia"/>
        </w:rPr>
        <w:t>年</w:t>
      </w:r>
      <w:r>
        <w:rPr>
          <w:rFonts w:hint="eastAsia"/>
        </w:rPr>
        <w:t>12</w:t>
      </w:r>
      <w:r>
        <w:rPr>
          <w:rFonts w:hint="eastAsia"/>
        </w:rPr>
        <w:t>月</w:t>
      </w:r>
      <w:r>
        <w:rPr>
          <w:rFonts w:hint="eastAsia"/>
        </w:rPr>
        <w:t>13</w:t>
      </w:r>
      <w:r>
        <w:rPr>
          <w:rFonts w:hint="eastAsia"/>
        </w:rPr>
        <w:t>日（</w:t>
      </w:r>
      <w:r w:rsidR="00F51592">
        <w:rPr>
          <w:rFonts w:hint="eastAsia"/>
        </w:rPr>
        <w:t>土</w:t>
      </w:r>
      <w:r>
        <w:rPr>
          <w:rFonts w:hint="eastAsia"/>
        </w:rPr>
        <w:t>）</w:t>
      </w:r>
    </w:p>
    <w:p w:rsidR="007121B2" w:rsidRDefault="00F51592">
      <w:r>
        <w:rPr>
          <w:rFonts w:hint="eastAsia"/>
        </w:rPr>
        <w:t xml:space="preserve">　東日本大震災以降、運転を止めていた研究中の次世代原子炉「高</w:t>
      </w:r>
      <w:r w:rsidR="00BA4CEA">
        <w:rPr>
          <w:rFonts w:hint="eastAsia"/>
        </w:rPr>
        <w:t>温</w:t>
      </w:r>
      <w:r>
        <w:rPr>
          <w:rFonts w:hint="eastAsia"/>
        </w:rPr>
        <w:t>ガス炉」が息を吹き返す。日本原子力開発機構は</w:t>
      </w:r>
      <w:r>
        <w:rPr>
          <w:rFonts w:hint="eastAsia"/>
        </w:rPr>
        <w:t>11</w:t>
      </w:r>
      <w:r>
        <w:rPr>
          <w:rFonts w:hint="eastAsia"/>
        </w:rPr>
        <w:t>月</w:t>
      </w:r>
      <w:r>
        <w:rPr>
          <w:rFonts w:hint="eastAsia"/>
        </w:rPr>
        <w:t>26</w:t>
      </w:r>
      <w:r>
        <w:rPr>
          <w:rFonts w:hint="eastAsia"/>
        </w:rPr>
        <w:t>日、高温ガス炉の再稼働に向けた安全審査を規制委員会に申請した。前のめりの姿勢の先にあるのは、途上国の市場だ。茨城県大洗町の海岸にある。高温ガス炉は水の代わりにヘリウムで冷やす。水を使わないので砂漠につくれる。安全性も高いとされる。事故などで冷却できなくても自動的に冷えていく。熱の利用効率が高いため経済性に優れている。発電コストは軽水炉より</w:t>
      </w:r>
      <w:r>
        <w:rPr>
          <w:rFonts w:hint="eastAsia"/>
        </w:rPr>
        <w:t>1</w:t>
      </w:r>
      <w:r>
        <w:rPr>
          <w:rFonts w:hint="eastAsia"/>
        </w:rPr>
        <w:t>キロワット時あたり</w:t>
      </w:r>
      <w:r>
        <w:rPr>
          <w:rFonts w:hint="eastAsia"/>
        </w:rPr>
        <w:t>2</w:t>
      </w:r>
      <w:r>
        <w:rPr>
          <w:rFonts w:hint="eastAsia"/>
        </w:rPr>
        <w:t>円以上安い。</w:t>
      </w:r>
    </w:p>
    <w:p w:rsidR="007121B2" w:rsidRDefault="007121B2"/>
    <w:p w:rsidR="006C3AAC" w:rsidRDefault="006C3AAC">
      <w:r>
        <w:rPr>
          <w:rFonts w:hint="eastAsia"/>
        </w:rPr>
        <w:t>2014</w:t>
      </w:r>
      <w:r>
        <w:rPr>
          <w:rFonts w:hint="eastAsia"/>
        </w:rPr>
        <w:t>年</w:t>
      </w:r>
      <w:r>
        <w:rPr>
          <w:rFonts w:hint="eastAsia"/>
        </w:rPr>
        <w:t>11</w:t>
      </w:r>
      <w:r>
        <w:rPr>
          <w:rFonts w:hint="eastAsia"/>
        </w:rPr>
        <w:t>月</w:t>
      </w:r>
      <w:r>
        <w:rPr>
          <w:rFonts w:hint="eastAsia"/>
        </w:rPr>
        <w:t>26</w:t>
      </w:r>
      <w:r>
        <w:rPr>
          <w:rFonts w:hint="eastAsia"/>
        </w:rPr>
        <w:t>日（水）</w:t>
      </w:r>
    </w:p>
    <w:p w:rsidR="006C3AAC" w:rsidRDefault="006C3AAC">
      <w:r>
        <w:rPr>
          <w:rFonts w:hint="eastAsia"/>
        </w:rPr>
        <w:t xml:space="preserve">　</w:t>
      </w:r>
      <w:r w:rsidR="003871A1">
        <w:rPr>
          <w:rFonts w:hint="eastAsia"/>
        </w:rPr>
        <w:t>廃炉費用を発送電分離後も安定確保。現在は電力会社が家庭や企業の電気料金から廃炉を含む原発経費を回収している。この方式は</w:t>
      </w:r>
      <w:r w:rsidR="003871A1">
        <w:rPr>
          <w:rFonts w:hint="eastAsia"/>
        </w:rPr>
        <w:t>2018</w:t>
      </w:r>
      <w:r w:rsidR="003871A1">
        <w:rPr>
          <w:rFonts w:hint="eastAsia"/>
        </w:rPr>
        <w:t>～</w:t>
      </w:r>
      <w:r w:rsidR="003871A1">
        <w:rPr>
          <w:rFonts w:hint="eastAsia"/>
        </w:rPr>
        <w:t>20</w:t>
      </w:r>
      <w:r w:rsidR="003871A1">
        <w:rPr>
          <w:rFonts w:hint="eastAsia"/>
        </w:rPr>
        <w:t>年に廃止されるため、新たな仕組み作りが課題だった。経済産業省の新たな案では、小売会社などが、送配電会社に支払う送電線使用料</w:t>
      </w:r>
      <w:r w:rsidR="00BA4CEA">
        <w:rPr>
          <w:rFonts w:hint="eastAsia"/>
        </w:rPr>
        <w:t>に</w:t>
      </w:r>
      <w:r w:rsidR="003871A1">
        <w:rPr>
          <w:rFonts w:hint="eastAsia"/>
        </w:rPr>
        <w:t>廃炉費用を上乗せして負担する。運転開始から</w:t>
      </w:r>
      <w:r w:rsidR="003871A1">
        <w:rPr>
          <w:rFonts w:hint="eastAsia"/>
        </w:rPr>
        <w:t>40</w:t>
      </w:r>
      <w:r w:rsidR="003871A1">
        <w:rPr>
          <w:rFonts w:hint="eastAsia"/>
        </w:rPr>
        <w:t>年前後の原発</w:t>
      </w:r>
      <w:r w:rsidR="003871A1">
        <w:rPr>
          <w:rFonts w:hint="eastAsia"/>
        </w:rPr>
        <w:t>7</w:t>
      </w:r>
      <w:r w:rsidR="003871A1">
        <w:rPr>
          <w:rFonts w:hint="eastAsia"/>
        </w:rPr>
        <w:t>基を廃炉にしたときの損失額は</w:t>
      </w:r>
      <w:r w:rsidR="003871A1">
        <w:rPr>
          <w:rFonts w:hint="eastAsia"/>
        </w:rPr>
        <w:t>1</w:t>
      </w:r>
      <w:r w:rsidR="003871A1">
        <w:rPr>
          <w:rFonts w:hint="eastAsia"/>
        </w:rPr>
        <w:t>基あたり</w:t>
      </w:r>
      <w:r w:rsidR="003871A1">
        <w:rPr>
          <w:rFonts w:hint="eastAsia"/>
        </w:rPr>
        <w:t>210</w:t>
      </w:r>
      <w:r w:rsidR="003871A1">
        <w:rPr>
          <w:rFonts w:hint="eastAsia"/>
        </w:rPr>
        <w:t>億円程度になるとの試算も示した。</w:t>
      </w:r>
    </w:p>
    <w:p w:rsidR="006C3AAC" w:rsidRPr="006C3AAC" w:rsidRDefault="006C3AAC"/>
    <w:p w:rsidR="005451BA" w:rsidRDefault="005451BA">
      <w:r>
        <w:rPr>
          <w:rFonts w:hint="eastAsia"/>
        </w:rPr>
        <w:t>2014</w:t>
      </w:r>
      <w:r>
        <w:rPr>
          <w:rFonts w:hint="eastAsia"/>
        </w:rPr>
        <w:t>年</w:t>
      </w:r>
      <w:r>
        <w:rPr>
          <w:rFonts w:hint="eastAsia"/>
        </w:rPr>
        <w:t>11</w:t>
      </w:r>
      <w:r>
        <w:rPr>
          <w:rFonts w:hint="eastAsia"/>
        </w:rPr>
        <w:t>月</w:t>
      </w:r>
      <w:r>
        <w:rPr>
          <w:rFonts w:hint="eastAsia"/>
        </w:rPr>
        <w:t>23</w:t>
      </w:r>
      <w:r>
        <w:rPr>
          <w:rFonts w:hint="eastAsia"/>
        </w:rPr>
        <w:t>日（日）</w:t>
      </w:r>
    </w:p>
    <w:p w:rsidR="005451BA" w:rsidRDefault="005451BA">
      <w:r>
        <w:rPr>
          <w:rFonts w:hint="eastAsia"/>
        </w:rPr>
        <w:t xml:space="preserve">　再生エネ買取り再開へ。まず九電年内に。給電は</w:t>
      </w:r>
      <w:r>
        <w:rPr>
          <w:rFonts w:hint="eastAsia"/>
        </w:rPr>
        <w:t>9</w:t>
      </w:r>
      <w:r>
        <w:rPr>
          <w:rFonts w:hint="eastAsia"/>
        </w:rPr>
        <w:t>月より</w:t>
      </w:r>
      <w:r>
        <w:rPr>
          <w:rFonts w:hint="eastAsia"/>
        </w:rPr>
        <w:t>5</w:t>
      </w:r>
      <w:r>
        <w:rPr>
          <w:rFonts w:hint="eastAsia"/>
        </w:rPr>
        <w:t>万件超の買取を保留している。経産省は認定後も長く発電を始めない事業者の排除と発電量の制限を行う。現在は制限できるのは年間</w:t>
      </w:r>
      <w:r>
        <w:rPr>
          <w:rFonts w:hint="eastAsia"/>
        </w:rPr>
        <w:t>30</w:t>
      </w:r>
      <w:r>
        <w:rPr>
          <w:rFonts w:hint="eastAsia"/>
        </w:rPr>
        <w:t>日までで、それを超えると補償金を支払わなければならない。これを期間延長する。技術者の配置義務など軽くするため、大規模設備を分割した小規模設備は１つの大規模設備と見なす。経産省は蓄電池の設置への補助金を増やす。電力会社間で桑園網を相互利用するルールも検討する。</w:t>
      </w:r>
    </w:p>
    <w:p w:rsidR="005451BA" w:rsidRDefault="005451BA"/>
    <w:p w:rsidR="00B33764" w:rsidRDefault="00F87BAC">
      <w:r>
        <w:rPr>
          <w:rFonts w:hint="eastAsia"/>
        </w:rPr>
        <w:t>2014</w:t>
      </w:r>
      <w:r>
        <w:rPr>
          <w:rFonts w:hint="eastAsia"/>
        </w:rPr>
        <w:t>年</w:t>
      </w:r>
      <w:r>
        <w:rPr>
          <w:rFonts w:hint="eastAsia"/>
        </w:rPr>
        <w:t>11</w:t>
      </w:r>
      <w:r>
        <w:rPr>
          <w:rFonts w:hint="eastAsia"/>
        </w:rPr>
        <w:t>月</w:t>
      </w:r>
      <w:r>
        <w:rPr>
          <w:rFonts w:hint="eastAsia"/>
        </w:rPr>
        <w:t>19</w:t>
      </w:r>
      <w:r>
        <w:rPr>
          <w:rFonts w:hint="eastAsia"/>
        </w:rPr>
        <w:t>日（水）</w:t>
      </w:r>
    </w:p>
    <w:p w:rsidR="00F87BAC" w:rsidRDefault="00F87BAC" w:rsidP="00F87BAC">
      <w:pPr>
        <w:ind w:firstLineChars="100" w:firstLine="210"/>
      </w:pPr>
      <w:r>
        <w:rPr>
          <w:rFonts w:hint="eastAsia"/>
        </w:rPr>
        <w:t>本日の午前中に行われた参議院の本会議で「原子力損害の補完的補償に関する条約」（ＣＳＣ）への加盟が承認されました。これにより、原発事故が起こっても原発メーカーの責任は問われず、原発事故の損害賠償が一定額以上になれば、国際的な枠組みで補完され、原発事業者にとってもおいしい</w:t>
      </w:r>
      <w:r>
        <w:rPr>
          <w:rFonts w:hint="eastAsia"/>
        </w:rPr>
        <w:t>CSC</w:t>
      </w:r>
      <w:r>
        <w:rPr>
          <w:rFonts w:hint="eastAsia"/>
        </w:rPr>
        <w:t>の発効に日本が加担することになりました。原発事故の被害者は、損害項目が限定されたり、裁判管轄権が事故発生国に集中したりするので、保護されません。</w:t>
      </w:r>
    </w:p>
    <w:p w:rsidR="00F87BAC" w:rsidRDefault="00F87BAC" w:rsidP="00F87BAC">
      <w:pPr>
        <w:ind w:firstLineChars="100" w:firstLine="210"/>
      </w:pPr>
      <w:r>
        <w:rPr>
          <w:rFonts w:hint="eastAsia"/>
        </w:rPr>
        <w:t>安倍政権の勝手な衆院解散にあわせて、日程を前倒しにして、審議を急いだふしもあります。それだけ、原子力メーカーなどの原子力ムラや、日本の原発ビジネスの国際展開を期待したいアメリカ方面からの期待も高かったのかもしれません。またもや、国会はその機能を果たすことができませんでした。</w:t>
      </w:r>
    </w:p>
    <w:p w:rsidR="00F87BAC" w:rsidRDefault="00F87BAC" w:rsidP="00F87BAC">
      <w:pPr>
        <w:ind w:leftChars="100" w:left="210"/>
      </w:pPr>
      <w:r>
        <w:rPr>
          <w:rStyle w:val="af"/>
          <w:rFonts w:hint="eastAsia"/>
        </w:rPr>
        <w:lastRenderedPageBreak/>
        <w:t>自民・公明・民主・維新・次世代・新党改革が賛成</w:t>
      </w:r>
      <w:r>
        <w:rPr>
          <w:rFonts w:hint="eastAsia"/>
          <w:b/>
          <w:bCs/>
        </w:rPr>
        <w:br/>
      </w:r>
      <w:r>
        <w:rPr>
          <w:rStyle w:val="af"/>
          <w:rFonts w:hint="eastAsia"/>
        </w:rPr>
        <w:t>みんな・共産・社民・生活・無所属の議員たちが反対</w:t>
      </w:r>
    </w:p>
    <w:p w:rsidR="00B33764" w:rsidRDefault="00B33764"/>
    <w:p w:rsidR="006377CB" w:rsidRDefault="006377CB" w:rsidP="006377CB">
      <w:pPr>
        <w:pStyle w:val="ac"/>
        <w:ind w:firstLineChars="100" w:firstLine="200"/>
      </w:pPr>
      <w:r>
        <w:rPr>
          <w:rFonts w:hint="eastAsia"/>
        </w:rPr>
        <w:t xml:space="preserve">2011年4月以降、原発ゼロや川内原発をはじめとする原発再稼働に反対する意見書が各地の自治体議会から国会に提出されています。原発ゼロ陳情書アクション、まずは　</w:t>
      </w:r>
      <w:hyperlink r:id="rId222" w:history="1">
        <w:r>
          <w:rPr>
            <w:rStyle w:val="ab"/>
            <w:rFonts w:hint="eastAsia"/>
          </w:rPr>
          <w:t>http://nonukes-ikensho.org/map</w:t>
        </w:r>
      </w:hyperlink>
      <w:r>
        <w:rPr>
          <w:rFonts w:hint="eastAsia"/>
        </w:rPr>
        <w:t xml:space="preserve">　をご覧ください！</w:t>
      </w:r>
    </w:p>
    <w:p w:rsidR="006377CB" w:rsidRDefault="006377CB" w:rsidP="006377CB">
      <w:pPr>
        <w:pStyle w:val="ac"/>
        <w:ind w:firstLineChars="100" w:firstLine="200"/>
        <w:rPr>
          <w:kern w:val="0"/>
        </w:rPr>
      </w:pPr>
      <w:r>
        <w:rPr>
          <w:rFonts w:hint="eastAsia"/>
        </w:rPr>
        <w:t>なんと、すでに600以上（日本の全自治体数1700超の３分の１を超える数です）！最近9月に国会に提出された中では、東京都小金井市の「九州電力・川内原子力発電</w:t>
      </w:r>
      <w:r>
        <w:rPr>
          <w:rFonts w:hint="eastAsia"/>
          <w:kern w:val="0"/>
        </w:rPr>
        <w:t>所の再稼働に反対する意見書」や、国立市や町田市でも同様の意見書があります</w:t>
      </w:r>
    </w:p>
    <w:p w:rsidR="006377CB" w:rsidRPr="006377CB" w:rsidRDefault="006377CB" w:rsidP="006377CB">
      <w:pPr>
        <w:pStyle w:val="ac"/>
        <w:ind w:firstLineChars="100" w:firstLine="200"/>
      </w:pPr>
    </w:p>
    <w:p w:rsidR="00C56A43" w:rsidRPr="00C56A43" w:rsidRDefault="00C56A43">
      <w:r>
        <w:rPr>
          <w:rFonts w:hint="eastAsia"/>
        </w:rPr>
        <w:t>2014</w:t>
      </w:r>
      <w:r>
        <w:rPr>
          <w:rFonts w:hint="eastAsia"/>
        </w:rPr>
        <w:t>年</w:t>
      </w:r>
      <w:r>
        <w:rPr>
          <w:rFonts w:hint="eastAsia"/>
        </w:rPr>
        <w:t>11</w:t>
      </w:r>
      <w:r>
        <w:rPr>
          <w:rFonts w:hint="eastAsia"/>
        </w:rPr>
        <w:t>月</w:t>
      </w:r>
      <w:r>
        <w:rPr>
          <w:rFonts w:hint="eastAsia"/>
        </w:rPr>
        <w:t>16</w:t>
      </w:r>
      <w:r>
        <w:rPr>
          <w:rFonts w:hint="eastAsia"/>
        </w:rPr>
        <w:t>日（日）</w:t>
      </w:r>
    </w:p>
    <w:p w:rsidR="00C56A43" w:rsidRDefault="00C56A43">
      <w:r>
        <w:rPr>
          <w:rFonts w:hint="eastAsia"/>
        </w:rPr>
        <w:t xml:space="preserve">　石原和弘日本火山学会原子力問題対応委員会委員長（火山噴火予知連絡会副会長）は、規制委員会の「火山影響評価ガイド」（</w:t>
      </w:r>
      <w:r>
        <w:rPr>
          <w:rFonts w:hint="eastAsia"/>
        </w:rPr>
        <w:t>2013</w:t>
      </w:r>
      <w:r>
        <w:rPr>
          <w:rFonts w:hint="eastAsia"/>
        </w:rPr>
        <w:t>年</w:t>
      </w:r>
      <w:r>
        <w:rPr>
          <w:rFonts w:hint="eastAsia"/>
        </w:rPr>
        <w:t>6</w:t>
      </w:r>
      <w:r>
        <w:rPr>
          <w:rFonts w:hint="eastAsia"/>
        </w:rPr>
        <w:t>月）を見直すべきという話は、私個人の意見ではなく、委員会で一致した意見であると証言。規制委員会はガイドを出すにあたって、気象庁にも火山噴火予知連絡会にも相談しなかった。</w:t>
      </w:r>
    </w:p>
    <w:p w:rsidR="00C56A43" w:rsidRDefault="00C56A43"/>
    <w:p w:rsidR="00B33764" w:rsidRDefault="00B33764">
      <w:r>
        <w:rPr>
          <w:rFonts w:hint="eastAsia"/>
        </w:rPr>
        <w:t>2014</w:t>
      </w:r>
      <w:r>
        <w:rPr>
          <w:rFonts w:hint="eastAsia"/>
        </w:rPr>
        <w:t>年</w:t>
      </w:r>
      <w:r>
        <w:rPr>
          <w:rFonts w:hint="eastAsia"/>
        </w:rPr>
        <w:t>11</w:t>
      </w:r>
      <w:r>
        <w:rPr>
          <w:rFonts w:hint="eastAsia"/>
        </w:rPr>
        <w:t>月</w:t>
      </w:r>
      <w:r>
        <w:rPr>
          <w:rFonts w:hint="eastAsia"/>
        </w:rPr>
        <w:t>14</w:t>
      </w:r>
      <w:r>
        <w:rPr>
          <w:rFonts w:hint="eastAsia"/>
        </w:rPr>
        <w:t>日（金）</w:t>
      </w:r>
    </w:p>
    <w:p w:rsidR="00B33764" w:rsidRDefault="00B33764">
      <w:r>
        <w:rPr>
          <w:rFonts w:hint="eastAsia"/>
        </w:rPr>
        <w:t xml:space="preserve">　原発再稼働の自治体優遇、発電量に応じて上乗せ。一律配分方式を見直す。稼働停止が続けば減らす。総額は増やさない。</w:t>
      </w:r>
    </w:p>
    <w:p w:rsidR="00B33764" w:rsidRDefault="00B33764"/>
    <w:p w:rsidR="00BA26B6" w:rsidRDefault="00BA26B6">
      <w:r>
        <w:rPr>
          <w:rFonts w:hint="eastAsia"/>
        </w:rPr>
        <w:t>2014</w:t>
      </w:r>
      <w:r>
        <w:rPr>
          <w:rFonts w:hint="eastAsia"/>
        </w:rPr>
        <w:t>年</w:t>
      </w:r>
      <w:r>
        <w:rPr>
          <w:rFonts w:hint="eastAsia"/>
        </w:rPr>
        <w:t>11</w:t>
      </w:r>
      <w:r>
        <w:rPr>
          <w:rFonts w:hint="eastAsia"/>
        </w:rPr>
        <w:t>月</w:t>
      </w:r>
      <w:r>
        <w:rPr>
          <w:rFonts w:hint="eastAsia"/>
        </w:rPr>
        <w:t>13</w:t>
      </w:r>
      <w:r>
        <w:rPr>
          <w:rFonts w:hint="eastAsia"/>
        </w:rPr>
        <w:t>日（木）</w:t>
      </w:r>
    </w:p>
    <w:p w:rsidR="00BA26B6" w:rsidRDefault="00BA26B6">
      <w:r>
        <w:rPr>
          <w:rFonts w:hint="eastAsia"/>
        </w:rPr>
        <w:t xml:space="preserve">　関電、原発</w:t>
      </w:r>
      <w:r>
        <w:rPr>
          <w:rFonts w:hint="eastAsia"/>
        </w:rPr>
        <w:t>40</w:t>
      </w:r>
      <w:r>
        <w:rPr>
          <w:rFonts w:hint="eastAsia"/>
        </w:rPr>
        <w:t>年超え運転。高浜１、２号機。</w:t>
      </w:r>
      <w:r>
        <w:rPr>
          <w:rFonts w:hint="eastAsia"/>
        </w:rPr>
        <w:t>1000</w:t>
      </w:r>
      <w:r>
        <w:rPr>
          <w:rFonts w:hint="eastAsia"/>
        </w:rPr>
        <w:t>億円単位の投資を要するが、電力小売りの全面自由化を控え、投資効果は大きいと判断した。</w:t>
      </w:r>
    </w:p>
    <w:p w:rsidR="00080F82" w:rsidRDefault="00080F82">
      <w:r>
        <w:rPr>
          <w:rFonts w:hint="eastAsia"/>
        </w:rPr>
        <w:t xml:space="preserve">　老朽原発</w:t>
      </w:r>
      <w:r>
        <w:rPr>
          <w:rFonts w:hint="eastAsia"/>
        </w:rPr>
        <w:t>5</w:t>
      </w:r>
      <w:r>
        <w:rPr>
          <w:rFonts w:hint="eastAsia"/>
        </w:rPr>
        <w:t>基のうち、美浜１、２号機など</w:t>
      </w:r>
      <w:r>
        <w:rPr>
          <w:rFonts w:hint="eastAsia"/>
        </w:rPr>
        <w:t>5</w:t>
      </w:r>
      <w:r>
        <w:rPr>
          <w:rFonts w:hint="eastAsia"/>
        </w:rPr>
        <w:t>基は廃炉の公算が大きい。つぃ朱にも葉色を判断する。いずれも出力規模は小さい。経産省は年内に特別損失分を長期間にわたって電気料金に上乗せできる会計制度の変更を決める。また使用済み燃料の貯蔵を受け入れる自治体への交付金を増やす方向だ。</w:t>
      </w:r>
    </w:p>
    <w:p w:rsidR="00080F82" w:rsidRDefault="00080F82"/>
    <w:p w:rsidR="00080F82" w:rsidRDefault="00B9035C">
      <w:r>
        <w:rPr>
          <w:rFonts w:hint="eastAsia"/>
        </w:rPr>
        <w:t xml:space="preserve">　ＩＥＡの予測では世界の原発は</w:t>
      </w:r>
      <w:r>
        <w:rPr>
          <w:rFonts w:hint="eastAsia"/>
        </w:rPr>
        <w:t>2040</w:t>
      </w:r>
      <w:r>
        <w:rPr>
          <w:rFonts w:hint="eastAsia"/>
        </w:rPr>
        <w:t>年</w:t>
      </w:r>
      <w:r>
        <w:rPr>
          <w:rFonts w:hint="eastAsia"/>
        </w:rPr>
        <w:t>6</w:t>
      </w:r>
      <w:r>
        <w:rPr>
          <w:rFonts w:hint="eastAsia"/>
        </w:rPr>
        <w:t>割増。中国やインドなどの新興国で導入が拡大。先進国を中心に</w:t>
      </w:r>
      <w:r>
        <w:rPr>
          <w:rFonts w:hint="eastAsia"/>
        </w:rPr>
        <w:t>200</w:t>
      </w:r>
      <w:r>
        <w:rPr>
          <w:rFonts w:hint="eastAsia"/>
        </w:rPr>
        <w:t>基以上の原子炉の入ろ費用は</w:t>
      </w:r>
      <w:r>
        <w:rPr>
          <w:rFonts w:hint="eastAsia"/>
        </w:rPr>
        <w:t>1000</w:t>
      </w:r>
      <w:r>
        <w:rPr>
          <w:rFonts w:hint="eastAsia"/>
        </w:rPr>
        <w:t>億ドル（約</w:t>
      </w:r>
      <w:r>
        <w:rPr>
          <w:rFonts w:hint="eastAsia"/>
        </w:rPr>
        <w:t>11</w:t>
      </w:r>
      <w:r>
        <w:rPr>
          <w:rFonts w:hint="eastAsia"/>
        </w:rPr>
        <w:t>兆</w:t>
      </w:r>
      <w:r>
        <w:rPr>
          <w:rFonts w:hint="eastAsia"/>
        </w:rPr>
        <w:t>5</w:t>
      </w:r>
      <w:r>
        <w:rPr>
          <w:rFonts w:hint="eastAsia"/>
        </w:rPr>
        <w:t>千億円）以上に膨らむと資産。</w:t>
      </w:r>
    </w:p>
    <w:p w:rsidR="00BA26B6" w:rsidRDefault="00BA26B6"/>
    <w:p w:rsidR="002107AE" w:rsidRDefault="002107AE">
      <w:r>
        <w:rPr>
          <w:rFonts w:hint="eastAsia"/>
        </w:rPr>
        <w:t>2014</w:t>
      </w:r>
      <w:r>
        <w:rPr>
          <w:rFonts w:hint="eastAsia"/>
        </w:rPr>
        <w:t>年</w:t>
      </w:r>
      <w:r>
        <w:rPr>
          <w:rFonts w:hint="eastAsia"/>
        </w:rPr>
        <w:t>11</w:t>
      </w:r>
      <w:r>
        <w:rPr>
          <w:rFonts w:hint="eastAsia"/>
        </w:rPr>
        <w:t>月</w:t>
      </w:r>
      <w:r>
        <w:rPr>
          <w:rFonts w:hint="eastAsia"/>
        </w:rPr>
        <w:t>9</w:t>
      </w:r>
      <w:r>
        <w:rPr>
          <w:rFonts w:hint="eastAsia"/>
        </w:rPr>
        <w:t>日（日）</w:t>
      </w:r>
    </w:p>
    <w:p w:rsidR="002107AE" w:rsidRDefault="002107AE">
      <w:r>
        <w:rPr>
          <w:rFonts w:hint="eastAsia"/>
        </w:rPr>
        <w:t xml:space="preserve">　鹿児島県伊藤知事は地元の範囲を一律に拡大すると、極めて原発の理解や知識の薄いところで結論を出すのは錯綜するだけで賢明ではないと述べた。</w:t>
      </w:r>
    </w:p>
    <w:p w:rsidR="002107AE" w:rsidRDefault="002107AE"/>
    <w:p w:rsidR="00444ED9" w:rsidRDefault="00444ED9">
      <w:r>
        <w:rPr>
          <w:rFonts w:hint="eastAsia"/>
        </w:rPr>
        <w:t>2014</w:t>
      </w:r>
      <w:r>
        <w:rPr>
          <w:rFonts w:hint="eastAsia"/>
        </w:rPr>
        <w:t>年</w:t>
      </w:r>
      <w:r>
        <w:rPr>
          <w:rFonts w:hint="eastAsia"/>
        </w:rPr>
        <w:t>11</w:t>
      </w:r>
      <w:r>
        <w:rPr>
          <w:rFonts w:hint="eastAsia"/>
        </w:rPr>
        <w:t>月</w:t>
      </w:r>
      <w:r>
        <w:rPr>
          <w:rFonts w:hint="eastAsia"/>
        </w:rPr>
        <w:t>8</w:t>
      </w:r>
      <w:r>
        <w:rPr>
          <w:rFonts w:hint="eastAsia"/>
        </w:rPr>
        <w:t>日（土）</w:t>
      </w:r>
    </w:p>
    <w:p w:rsidR="00444ED9" w:rsidRDefault="00444ED9">
      <w:r>
        <w:rPr>
          <w:rFonts w:hint="eastAsia"/>
        </w:rPr>
        <w:t xml:space="preserve">　</w:t>
      </w:r>
      <w:r>
        <w:rPr>
          <w:rFonts w:hint="eastAsia"/>
        </w:rPr>
        <w:t>7</w:t>
      </w:r>
      <w:r>
        <w:rPr>
          <w:rFonts w:hint="eastAsia"/>
        </w:rPr>
        <w:t>日、鹿児島伊藤県知事が川内原発再稼働に同意した。今冬にも稼働することが確実になった。</w:t>
      </w:r>
    </w:p>
    <w:p w:rsidR="00444ED9" w:rsidRDefault="00E718F3">
      <w:r>
        <w:t xml:space="preserve">　日経新聞は、電力、機器モードに転機、再稼働でコスト削減と報じた。再稼働で電力危機から一歩抜け出すきっかけになるという。火力発電への依存が高まり、燃料調達費の高騰で電力コストが大きく膨</w:t>
      </w:r>
      <w:r>
        <w:lastRenderedPageBreak/>
        <w:t>らむ。不安が残るが、家計や企業への経済負担を和らげるには、安全性が確認できた原発を自ぃん時再稼働していくことが重要になる。やれやれ良かったという記事だ。</w:t>
      </w:r>
    </w:p>
    <w:p w:rsidR="00E718F3" w:rsidRDefault="00E718F3">
      <w:r>
        <w:rPr>
          <w:rFonts w:hint="eastAsia"/>
        </w:rPr>
        <w:t xml:space="preserve">　三村日本商工会議所会頭は「喜んでいる」と評価。国際エネルギー機関（</w:t>
      </w:r>
      <w:r>
        <w:rPr>
          <w:rFonts w:hint="eastAsia"/>
        </w:rPr>
        <w:t>IAE</w:t>
      </w:r>
      <w:r>
        <w:rPr>
          <w:rFonts w:hint="eastAsia"/>
        </w:rPr>
        <w:t>）の田中前事務局長は「中東危機などが起きれば電力が途絶えるリスクすらある」と懸念するという。燃料輸入</w:t>
      </w:r>
      <w:r w:rsidR="001C5BD9">
        <w:rPr>
          <w:rFonts w:hint="eastAsia"/>
        </w:rPr>
        <w:t>増加がもたらした副作用は燃料コストの増加。電力９社の燃料調達費は</w:t>
      </w:r>
      <w:r w:rsidR="001C5BD9">
        <w:rPr>
          <w:rFonts w:hint="eastAsia"/>
        </w:rPr>
        <w:t>10</w:t>
      </w:r>
      <w:r w:rsidR="001C5BD9">
        <w:rPr>
          <w:rFonts w:hint="eastAsia"/>
        </w:rPr>
        <w:t>年度の</w:t>
      </w:r>
      <w:r w:rsidR="001C5BD9">
        <w:rPr>
          <w:rFonts w:hint="eastAsia"/>
        </w:rPr>
        <w:t>3.6</w:t>
      </w:r>
      <w:r w:rsidR="001C5BD9">
        <w:rPr>
          <w:rFonts w:hint="eastAsia"/>
        </w:rPr>
        <w:t>兆円から</w:t>
      </w:r>
      <w:r w:rsidR="001C5BD9">
        <w:rPr>
          <w:rFonts w:hint="eastAsia"/>
        </w:rPr>
        <w:t>13</w:t>
      </w:r>
      <w:r w:rsidR="001C5BD9">
        <w:rPr>
          <w:rFonts w:hint="eastAsia"/>
        </w:rPr>
        <w:t>年度は</w:t>
      </w:r>
      <w:r w:rsidR="001C5BD9">
        <w:rPr>
          <w:rFonts w:hint="eastAsia"/>
        </w:rPr>
        <w:t>7.7</w:t>
      </w:r>
      <w:r w:rsidR="001C5BD9">
        <w:rPr>
          <w:rFonts w:hint="eastAsia"/>
        </w:rPr>
        <w:t>兆円へと増え、所得の国外流出は消費税率</w:t>
      </w:r>
      <w:r w:rsidR="001C5BD9">
        <w:rPr>
          <w:rFonts w:hint="eastAsia"/>
        </w:rPr>
        <w:t>1.6</w:t>
      </w:r>
      <w:r w:rsidR="001C5BD9">
        <w:rPr>
          <w:rFonts w:hint="eastAsia"/>
        </w:rPr>
        <w:t>％分にあたる約４兆円に増えた。電力会社は電気料金の値上げに踏切、電気料金は震災前に比べて家庭向けで約２割、企業向けで</w:t>
      </w:r>
      <w:r w:rsidR="001C5BD9">
        <w:rPr>
          <w:rFonts w:hint="eastAsia"/>
        </w:rPr>
        <w:t>3</w:t>
      </w:r>
      <w:r w:rsidR="001C5BD9">
        <w:rPr>
          <w:rFonts w:hint="eastAsia"/>
        </w:rPr>
        <w:t>割上昇した。料金は</w:t>
      </w:r>
      <w:r w:rsidR="001C5BD9">
        <w:rPr>
          <w:rFonts w:hint="eastAsia"/>
        </w:rPr>
        <w:t>2</w:t>
      </w:r>
      <w:r w:rsidR="001C5BD9">
        <w:rPr>
          <w:rFonts w:hint="eastAsia"/>
        </w:rPr>
        <w:t>兆円強切り上がった。経済界は国際競争力の低下につながるとして原発の早期再稼働を求めていた。しかし政府は原発依存度は可能な限り提言させるという立場を変えていない。これは問題だと言わんばかりだ。</w:t>
      </w:r>
    </w:p>
    <w:p w:rsidR="00994FF8" w:rsidRDefault="00994FF8">
      <w:r>
        <w:rPr>
          <w:rFonts w:hint="eastAsia"/>
        </w:rPr>
        <w:t xml:space="preserve">　</w:t>
      </w:r>
      <w:r>
        <w:rPr>
          <w:rFonts w:hint="eastAsia"/>
        </w:rPr>
        <w:t>3</w:t>
      </w:r>
      <w:r>
        <w:rPr>
          <w:rFonts w:hint="eastAsia"/>
        </w:rPr>
        <w:t>面では揺れる世論ということで想定通りの各地の世論を紹介していた。</w:t>
      </w:r>
    </w:p>
    <w:p w:rsidR="00E718F3" w:rsidRDefault="00E718F3"/>
    <w:p w:rsidR="001970B9" w:rsidRDefault="001970B9">
      <w:r>
        <w:rPr>
          <w:rFonts w:hint="eastAsia"/>
        </w:rPr>
        <w:t>2014</w:t>
      </w:r>
      <w:r>
        <w:rPr>
          <w:rFonts w:hint="eastAsia"/>
        </w:rPr>
        <w:t>年</w:t>
      </w:r>
      <w:r>
        <w:rPr>
          <w:rFonts w:hint="eastAsia"/>
        </w:rPr>
        <w:t>11</w:t>
      </w:r>
      <w:r>
        <w:rPr>
          <w:rFonts w:hint="eastAsia"/>
        </w:rPr>
        <w:t>月</w:t>
      </w:r>
      <w:r>
        <w:rPr>
          <w:rFonts w:hint="eastAsia"/>
        </w:rPr>
        <w:t>5</w:t>
      </w:r>
      <w:r>
        <w:rPr>
          <w:rFonts w:hint="eastAsia"/>
        </w:rPr>
        <w:t>日（水）</w:t>
      </w:r>
    </w:p>
    <w:p w:rsidR="001970B9" w:rsidRPr="00E718F3" w:rsidRDefault="001970B9" w:rsidP="00E718F3">
      <w:pPr>
        <w:widowControl/>
        <w:spacing w:line="240" w:lineRule="atLeast"/>
        <w:rPr>
          <w:rFonts w:ascii="ＭＳ 明朝" w:eastAsia="ＭＳ 明朝" w:hAnsi="メイリオ" w:cs="メイリオ"/>
          <w:bCs/>
          <w:spacing w:val="5"/>
          <w:kern w:val="36"/>
          <w:szCs w:val="30"/>
        </w:rPr>
      </w:pPr>
      <w:r w:rsidRPr="00E718F3">
        <w:rPr>
          <w:rFonts w:ascii="ＭＳ 明朝" w:eastAsia="ＭＳ 明朝" w:hAnsi="メイリオ" w:cs="メイリオ" w:hint="eastAsia"/>
          <w:bCs/>
          <w:spacing w:val="5"/>
          <w:kern w:val="36"/>
          <w:szCs w:val="30"/>
        </w:rPr>
        <w:t>火山影響評価見直し提言:原子力規制委員長「何を今更」</w:t>
      </w:r>
    </w:p>
    <w:p w:rsidR="001970B9" w:rsidRPr="00E718F3" w:rsidRDefault="001970B9" w:rsidP="00E718F3">
      <w:pPr>
        <w:widowControl/>
        <w:spacing w:line="240" w:lineRule="atLeast"/>
        <w:rPr>
          <w:rFonts w:ascii="ＭＳ 明朝" w:eastAsia="ＭＳ 明朝" w:hAnsi="メイリオ" w:cs="メイリオ"/>
          <w:spacing w:val="5"/>
          <w:kern w:val="0"/>
          <w:szCs w:val="25"/>
        </w:rPr>
      </w:pPr>
      <w:r w:rsidRPr="00E718F3">
        <w:rPr>
          <w:rFonts w:ascii="ＭＳ 明朝" w:eastAsia="ＭＳ 明朝" w:hAnsi="メイリオ" w:cs="メイリオ" w:hint="eastAsia"/>
          <w:spacing w:val="5"/>
          <w:kern w:val="0"/>
          <w:szCs w:val="25"/>
        </w:rPr>
        <w:t xml:space="preserve">　原発の火山対策をめぐり、日本火山学会の原子力問題対応委員会が原子力規制委員会の審査基準の見直しを求める提言をまとめたことについて、規制委の田中俊一委員長は５日の記者会見で「火山学会が今更（見直しを）言うのは私としては本意ではない」と述べ、不快感を示した。</w:t>
      </w:r>
    </w:p>
    <w:p w:rsidR="001970B9" w:rsidRPr="00E718F3" w:rsidRDefault="001970B9" w:rsidP="00E718F3">
      <w:pPr>
        <w:widowControl/>
        <w:spacing w:line="240" w:lineRule="atLeast"/>
        <w:rPr>
          <w:rFonts w:ascii="ＭＳ 明朝" w:eastAsia="ＭＳ 明朝" w:hAnsi="メイリオ" w:cs="メイリオ"/>
          <w:spacing w:val="5"/>
          <w:kern w:val="0"/>
          <w:szCs w:val="25"/>
        </w:rPr>
      </w:pPr>
      <w:r w:rsidRPr="00E718F3">
        <w:rPr>
          <w:rFonts w:ascii="ＭＳ 明朝" w:eastAsia="ＭＳ 明朝" w:hAnsi="メイリオ" w:cs="メイリオ" w:hint="eastAsia"/>
          <w:spacing w:val="5"/>
          <w:kern w:val="0"/>
          <w:szCs w:val="25"/>
        </w:rPr>
        <w:t xml:space="preserve">　対応委は２日に「噴火予測の限界、曖昧さの理解が不可欠」とする提言をまとめ、委員長を務める石原和弘・京都大名誉教授は見直しを求めた。これに対し、田中委員長は「（見直しは）石原さんが勝手に言っただけで、学会の意見ではない。（審査基準は）火山学者に意見を聞き</w:t>
      </w:r>
      <w:r w:rsidR="00E718F3">
        <w:rPr>
          <w:rFonts w:ascii="ＭＳ 明朝" w:eastAsia="ＭＳ 明朝" w:hAnsi="メイリオ" w:cs="メイリオ" w:hint="eastAsia"/>
          <w:spacing w:val="5"/>
          <w:kern w:val="0"/>
          <w:szCs w:val="25"/>
        </w:rPr>
        <w:t>ながら作った」と反論した。</w:t>
      </w:r>
    </w:p>
    <w:p w:rsidR="001970B9" w:rsidRDefault="001970B9"/>
    <w:p w:rsidR="002A7350" w:rsidRDefault="002A7350">
      <w:r>
        <w:rPr>
          <w:rFonts w:hint="eastAsia"/>
        </w:rPr>
        <w:t>2014</w:t>
      </w:r>
      <w:r>
        <w:rPr>
          <w:rFonts w:hint="eastAsia"/>
        </w:rPr>
        <w:t>年</w:t>
      </w:r>
      <w:r>
        <w:rPr>
          <w:rFonts w:hint="eastAsia"/>
        </w:rPr>
        <w:t>11</w:t>
      </w:r>
      <w:r>
        <w:rPr>
          <w:rFonts w:hint="eastAsia"/>
        </w:rPr>
        <w:t>月</w:t>
      </w:r>
      <w:r>
        <w:rPr>
          <w:rFonts w:hint="eastAsia"/>
        </w:rPr>
        <w:t>4</w:t>
      </w:r>
      <w:r>
        <w:rPr>
          <w:rFonts w:hint="eastAsia"/>
        </w:rPr>
        <w:t>日（火）</w:t>
      </w:r>
    </w:p>
    <w:p w:rsidR="002A7350" w:rsidRDefault="002A7350">
      <w:r>
        <w:rPr>
          <w:rFonts w:hint="eastAsia"/>
        </w:rPr>
        <w:t xml:space="preserve">　日本火山学会は</w:t>
      </w:r>
      <w:r>
        <w:rPr>
          <w:rFonts w:hint="eastAsia"/>
        </w:rPr>
        <w:t>3</w:t>
      </w:r>
      <w:r>
        <w:rPr>
          <w:rFonts w:hint="eastAsia"/>
        </w:rPr>
        <w:t>日、原子力規制委員会の審査基準「火山影響評価ガイド」について、巨大噴火予測の限界や曖昧さを踏まえて見直しを求める内容の提言をまとめた。</w:t>
      </w:r>
    </w:p>
    <w:p w:rsidR="002E0CCB" w:rsidRDefault="002E0CCB"/>
    <w:p w:rsidR="001344A6" w:rsidRDefault="001344A6">
      <w:pPr>
        <w:rPr>
          <w:lang w:eastAsia="zh-TW"/>
        </w:rPr>
      </w:pPr>
      <w:r>
        <w:rPr>
          <w:rFonts w:hint="eastAsia"/>
          <w:lang w:eastAsia="zh-TW"/>
        </w:rPr>
        <w:t>2014</w:t>
      </w:r>
      <w:r>
        <w:rPr>
          <w:rFonts w:hint="eastAsia"/>
          <w:lang w:eastAsia="zh-TW"/>
        </w:rPr>
        <w:t>年</w:t>
      </w:r>
      <w:r>
        <w:rPr>
          <w:rFonts w:hint="eastAsia"/>
          <w:lang w:eastAsia="zh-TW"/>
        </w:rPr>
        <w:t>11</w:t>
      </w:r>
      <w:r>
        <w:rPr>
          <w:rFonts w:hint="eastAsia"/>
          <w:lang w:eastAsia="zh-TW"/>
        </w:rPr>
        <w:t>月</w:t>
      </w:r>
      <w:r>
        <w:rPr>
          <w:rFonts w:hint="eastAsia"/>
          <w:lang w:eastAsia="zh-TW"/>
        </w:rPr>
        <w:t>1</w:t>
      </w:r>
      <w:r>
        <w:rPr>
          <w:rFonts w:hint="eastAsia"/>
          <w:lang w:eastAsia="zh-TW"/>
        </w:rPr>
        <w:t>日（土）</w:t>
      </w:r>
    </w:p>
    <w:p w:rsidR="001344A6" w:rsidRDefault="001344A6">
      <w:r>
        <w:rPr>
          <w:rFonts w:hint="eastAsia"/>
          <w:lang w:eastAsia="zh-TW"/>
        </w:rPr>
        <w:t xml:space="preserve">　高浜原発追加投資</w:t>
      </w:r>
      <w:r>
        <w:rPr>
          <w:rFonts w:hint="eastAsia"/>
          <w:lang w:eastAsia="zh-TW"/>
        </w:rPr>
        <w:t>9</w:t>
      </w:r>
      <w:r>
        <w:rPr>
          <w:rFonts w:hint="eastAsia"/>
          <w:lang w:eastAsia="zh-TW"/>
        </w:rPr>
        <w:t>倍。</w:t>
      </w:r>
      <w:r>
        <w:rPr>
          <w:rFonts w:hint="eastAsia"/>
        </w:rPr>
        <w:t>感電は規制</w:t>
      </w:r>
      <w:r w:rsidR="00AF3B34">
        <w:rPr>
          <w:rFonts w:hint="eastAsia"/>
        </w:rPr>
        <w:t>委</w:t>
      </w:r>
      <w:r>
        <w:rPr>
          <w:rFonts w:hint="eastAsia"/>
        </w:rPr>
        <w:t>に書類（</w:t>
      </w:r>
      <w:r>
        <w:rPr>
          <w:rFonts w:hint="eastAsia"/>
        </w:rPr>
        <w:t>7700</w:t>
      </w:r>
      <w:r>
        <w:rPr>
          <w:rFonts w:hint="eastAsia"/>
        </w:rPr>
        <w:t>ページ）を提出した。工事費用は</w:t>
      </w:r>
      <w:r>
        <w:rPr>
          <w:rFonts w:hint="eastAsia"/>
        </w:rPr>
        <w:t>117</w:t>
      </w:r>
      <w:r>
        <w:rPr>
          <w:rFonts w:hint="eastAsia"/>
        </w:rPr>
        <w:t>億円から</w:t>
      </w:r>
      <w:r>
        <w:rPr>
          <w:rFonts w:hint="eastAsia"/>
        </w:rPr>
        <w:t>1030</w:t>
      </w:r>
      <w:r>
        <w:rPr>
          <w:rFonts w:hint="eastAsia"/>
        </w:rPr>
        <w:t>億円になった。</w:t>
      </w:r>
    </w:p>
    <w:p w:rsidR="001344A6" w:rsidRDefault="001344A6"/>
    <w:p w:rsidR="00FB489B" w:rsidRDefault="00FB489B">
      <w:r>
        <w:rPr>
          <w:rFonts w:hint="eastAsia"/>
        </w:rPr>
        <w:t>2014</w:t>
      </w:r>
      <w:r>
        <w:rPr>
          <w:rFonts w:hint="eastAsia"/>
        </w:rPr>
        <w:t>年</w:t>
      </w:r>
      <w:r>
        <w:rPr>
          <w:rFonts w:hint="eastAsia"/>
        </w:rPr>
        <w:t>10</w:t>
      </w:r>
      <w:r>
        <w:rPr>
          <w:rFonts w:hint="eastAsia"/>
        </w:rPr>
        <w:t>月</w:t>
      </w:r>
      <w:r>
        <w:rPr>
          <w:rFonts w:hint="eastAsia"/>
        </w:rPr>
        <w:t>29</w:t>
      </w:r>
      <w:r>
        <w:rPr>
          <w:rFonts w:hint="eastAsia"/>
        </w:rPr>
        <w:t>日（水）</w:t>
      </w:r>
    </w:p>
    <w:p w:rsidR="00FB489B" w:rsidRDefault="00FB489B">
      <w:r>
        <w:rPr>
          <w:rFonts w:hint="eastAsia"/>
        </w:rPr>
        <w:t xml:space="preserve">　川内原発再稼働、岩切市長が同意。</w:t>
      </w:r>
      <w:r>
        <w:rPr>
          <w:rFonts w:hint="eastAsia"/>
        </w:rPr>
        <w:t>28</w:t>
      </w:r>
      <w:r>
        <w:rPr>
          <w:rFonts w:hint="eastAsia"/>
        </w:rPr>
        <w:t>日の市議会臨時本会議で再稼働に賛成する陳情を賛成多数で可決。市長は「苦渋の決断」という。</w:t>
      </w:r>
    </w:p>
    <w:p w:rsidR="00D147A2" w:rsidRDefault="00D147A2"/>
    <w:p w:rsidR="00D147A2" w:rsidRDefault="00D147A2">
      <w:r>
        <w:rPr>
          <w:rFonts w:hint="eastAsia"/>
        </w:rPr>
        <w:t xml:space="preserve">　東電が千葉県の一部地域を対象に受け入れ制限した。千葉県は山倉ダムの湖面を利用したメガソーラーの募集に事業者が集まらないけんえんが急浮上。別の案件でも応募ゼロがある。再生エネに投資するファンドの創設を発表した東京都の舛添知事も「再生エネを前に進めようという時に困る。国にしっかり考え直してもらいたい」と話す。</w:t>
      </w:r>
    </w:p>
    <w:p w:rsidR="00FB489B" w:rsidRDefault="00FB489B"/>
    <w:p w:rsidR="00816FE3" w:rsidRDefault="00816FE3">
      <w:r>
        <w:rPr>
          <w:rFonts w:hint="eastAsia"/>
        </w:rPr>
        <w:lastRenderedPageBreak/>
        <w:t>2014</w:t>
      </w:r>
      <w:r>
        <w:rPr>
          <w:rFonts w:hint="eastAsia"/>
        </w:rPr>
        <w:t>年</w:t>
      </w:r>
      <w:r>
        <w:rPr>
          <w:rFonts w:hint="eastAsia"/>
        </w:rPr>
        <w:t>10</w:t>
      </w:r>
      <w:r>
        <w:rPr>
          <w:rFonts w:hint="eastAsia"/>
        </w:rPr>
        <w:t>月</w:t>
      </w:r>
      <w:r>
        <w:rPr>
          <w:rFonts w:hint="eastAsia"/>
        </w:rPr>
        <w:t>28</w:t>
      </w:r>
      <w:r>
        <w:rPr>
          <w:rFonts w:hint="eastAsia"/>
        </w:rPr>
        <w:t>日（火）</w:t>
      </w:r>
    </w:p>
    <w:p w:rsidR="00816FE3" w:rsidRDefault="00816FE3">
      <w:r>
        <w:rPr>
          <w:rFonts w:hint="eastAsia"/>
        </w:rPr>
        <w:t xml:space="preserve">　電力、地産地消広がる。</w:t>
      </w:r>
      <w:r>
        <w:rPr>
          <w:rFonts w:hint="eastAsia"/>
        </w:rPr>
        <w:t>14</w:t>
      </w:r>
      <w:r>
        <w:rPr>
          <w:rFonts w:hint="eastAsia"/>
        </w:rPr>
        <w:t>自治体がエネルギー企業を設立する検討に入った。政府も地方創世の核として自治体主導の電力会社を財政支援する。政府は地域電力による発電所や送電線への投資を支援する。自治体が地方債を発行できるようにし、利子の半分を国が補助する。総務省は全国</w:t>
      </w:r>
      <w:r>
        <w:rPr>
          <w:rFonts w:hint="eastAsia"/>
        </w:rPr>
        <w:t>100</w:t>
      </w:r>
      <w:r>
        <w:rPr>
          <w:rFonts w:hint="eastAsia"/>
        </w:rPr>
        <w:t>箇所で</w:t>
      </w:r>
      <w:r>
        <w:rPr>
          <w:rFonts w:hint="eastAsia"/>
        </w:rPr>
        <w:t>1000</w:t>
      </w:r>
      <w:r>
        <w:rPr>
          <w:rFonts w:hint="eastAsia"/>
        </w:rPr>
        <w:t>社程度のエネルギー企業をつくる目標を掲げる。モデルはドイツ。</w:t>
      </w:r>
    </w:p>
    <w:p w:rsidR="00816FE3" w:rsidRDefault="00816FE3"/>
    <w:p w:rsidR="00970A74" w:rsidRDefault="00970A74">
      <w:r>
        <w:rPr>
          <w:rFonts w:hint="eastAsia"/>
        </w:rPr>
        <w:t xml:space="preserve">　川内原発再稼働迫る自民県議、親族企業が原発工事、兄・妻が役員、自身も大株主、ならば当然そういうよね。自民党の外園県議。</w:t>
      </w:r>
    </w:p>
    <w:p w:rsidR="00970A74" w:rsidRDefault="00970A74"/>
    <w:p w:rsidR="009E1F20" w:rsidRDefault="009E1F20" w:rsidP="009E1F20">
      <w:r>
        <w:rPr>
          <w:rFonts w:hint="eastAsia"/>
        </w:rPr>
        <w:t>2014</w:t>
      </w:r>
      <w:r>
        <w:rPr>
          <w:rFonts w:hint="eastAsia"/>
        </w:rPr>
        <w:t>年</w:t>
      </w:r>
      <w:r>
        <w:rPr>
          <w:rFonts w:hint="eastAsia"/>
        </w:rPr>
        <w:t>10</w:t>
      </w:r>
      <w:r>
        <w:rPr>
          <w:rFonts w:hint="eastAsia"/>
        </w:rPr>
        <w:t>月</w:t>
      </w:r>
      <w:r>
        <w:rPr>
          <w:rFonts w:hint="eastAsia"/>
        </w:rPr>
        <w:t>26</w:t>
      </w:r>
      <w:r>
        <w:rPr>
          <w:rFonts w:hint="eastAsia"/>
        </w:rPr>
        <w:t>日（日）</w:t>
      </w:r>
    </w:p>
    <w:p w:rsidR="009E1F20" w:rsidRDefault="009E1F20" w:rsidP="009E1F20">
      <w:r>
        <w:rPr>
          <w:rFonts w:hint="eastAsia"/>
        </w:rPr>
        <w:t xml:space="preserve">　セシウム濃度</w:t>
      </w:r>
      <w:r>
        <w:rPr>
          <w:rFonts w:hint="eastAsia"/>
        </w:rPr>
        <w:t>900</w:t>
      </w:r>
      <w:r>
        <w:rPr>
          <w:rFonts w:hint="eastAsia"/>
        </w:rPr>
        <w:t>倍超。地下水</w:t>
      </w:r>
      <w:r>
        <w:rPr>
          <w:rFonts w:hint="eastAsia"/>
        </w:rPr>
        <w:t>46</w:t>
      </w:r>
      <w:r>
        <w:rPr>
          <w:rFonts w:hint="eastAsia"/>
        </w:rPr>
        <w:t>万ベクレルに。</w:t>
      </w:r>
    </w:p>
    <w:p w:rsidR="009E1F20" w:rsidRDefault="009E1F20"/>
    <w:p w:rsidR="00935A3F" w:rsidRDefault="00935A3F">
      <w:r>
        <w:rPr>
          <w:rFonts w:hint="eastAsia"/>
        </w:rPr>
        <w:t>2014</w:t>
      </w:r>
      <w:r>
        <w:rPr>
          <w:rFonts w:hint="eastAsia"/>
        </w:rPr>
        <w:t>年</w:t>
      </w:r>
      <w:r>
        <w:rPr>
          <w:rFonts w:hint="eastAsia"/>
        </w:rPr>
        <w:t>10</w:t>
      </w:r>
      <w:r>
        <w:rPr>
          <w:rFonts w:hint="eastAsia"/>
        </w:rPr>
        <w:t>月</w:t>
      </w:r>
      <w:r>
        <w:rPr>
          <w:rFonts w:hint="eastAsia"/>
        </w:rPr>
        <w:t>24</w:t>
      </w:r>
      <w:r>
        <w:rPr>
          <w:rFonts w:hint="eastAsia"/>
        </w:rPr>
        <w:t>日（金）</w:t>
      </w:r>
    </w:p>
    <w:p w:rsidR="00935A3F" w:rsidRPr="00172451" w:rsidRDefault="00935A3F" w:rsidP="00935A3F">
      <w:pPr>
        <w:pStyle w:val="1"/>
        <w:rPr>
          <w:rFonts w:ascii="ＭＳ 明朝" w:eastAsia="ＭＳ 明朝"/>
          <w:sz w:val="21"/>
        </w:rPr>
      </w:pPr>
      <w:r w:rsidRPr="00172451">
        <w:rPr>
          <w:rFonts w:ascii="ＭＳ 明朝" w:eastAsia="ＭＳ 明朝" w:hint="eastAsia"/>
          <w:sz w:val="21"/>
        </w:rPr>
        <w:t>原発賠償条約に日本加盟へ　原発輸出加速も</w:t>
      </w:r>
    </w:p>
    <w:p w:rsidR="00935A3F" w:rsidRPr="00172451" w:rsidRDefault="00935A3F" w:rsidP="00935A3F">
      <w:pPr>
        <w:rPr>
          <w:rFonts w:ascii="ＭＳ 明朝" w:eastAsia="ＭＳ 明朝"/>
        </w:rPr>
      </w:pPr>
      <w:r w:rsidRPr="00172451">
        <w:rPr>
          <w:rFonts w:ascii="ＭＳ 明朝" w:eastAsia="ＭＳ 明朝" w:hint="eastAsia"/>
        </w:rPr>
        <w:t xml:space="preserve">　</w:t>
      </w:r>
      <w:hyperlink r:id="rId223" w:tgtFrame="_blank" w:tooltip="原発事故のトピックスを開く" w:history="1">
        <w:r w:rsidRPr="00172451">
          <w:rPr>
            <w:rStyle w:val="ab"/>
            <w:rFonts w:ascii="ＭＳ 明朝" w:eastAsia="ＭＳ 明朝" w:hint="eastAsia"/>
            <w:color w:val="auto"/>
            <w:u w:val="none"/>
          </w:rPr>
          <w:t>原発事故</w:t>
        </w:r>
      </w:hyperlink>
      <w:r w:rsidRPr="00172451">
        <w:rPr>
          <w:rFonts w:ascii="ＭＳ 明朝" w:eastAsia="ＭＳ 明朝" w:hint="eastAsia"/>
        </w:rPr>
        <w:t>に備えた国際的な損害賠償の条約に、日本が加盟する。</w:t>
      </w:r>
      <w:hyperlink r:id="rId224" w:tgtFrame="_blank" w:tooltip="途上国のトピックスを開く" w:history="1">
        <w:r w:rsidRPr="00172451">
          <w:rPr>
            <w:rStyle w:val="ab"/>
            <w:rFonts w:ascii="ＭＳ 明朝" w:eastAsia="ＭＳ 明朝" w:hint="eastAsia"/>
            <w:color w:val="auto"/>
            <w:u w:val="none"/>
          </w:rPr>
          <w:t>途上国</w:t>
        </w:r>
      </w:hyperlink>
      <w:r w:rsidRPr="00172451">
        <w:rPr>
          <w:rFonts w:ascii="ＭＳ 明朝" w:eastAsia="ＭＳ 明朝" w:hint="eastAsia"/>
        </w:rPr>
        <w:t>を中心に原発が普及する見通しの中、海外での事故のリスクが高まるためだ。ただ、条約の規定では事故の責任は</w:t>
      </w:r>
      <w:hyperlink r:id="rId225" w:tgtFrame="_blank" w:tooltip="電力会社のトピックスを開く" w:history="1">
        <w:r w:rsidRPr="00172451">
          <w:rPr>
            <w:rStyle w:val="ab"/>
            <w:rFonts w:ascii="ＭＳ 明朝" w:eastAsia="ＭＳ 明朝" w:hint="eastAsia"/>
            <w:color w:val="auto"/>
            <w:u w:val="none"/>
          </w:rPr>
          <w:t>電力会社</w:t>
        </w:r>
      </w:hyperlink>
      <w:r w:rsidRPr="00172451">
        <w:rPr>
          <w:rFonts w:ascii="ＭＳ 明朝" w:eastAsia="ＭＳ 明朝" w:hint="eastAsia"/>
        </w:rPr>
        <w:t>などに限られ、メーカーには及ばない。日本メーカーの</w:t>
      </w:r>
      <w:hyperlink r:id="rId226" w:tgtFrame="_blank" w:tooltip="原発輸出のトピックスを開く" w:history="1">
        <w:r w:rsidRPr="00172451">
          <w:rPr>
            <w:rStyle w:val="ab"/>
            <w:rFonts w:ascii="ＭＳ 明朝" w:eastAsia="ＭＳ 明朝" w:hint="eastAsia"/>
            <w:color w:val="auto"/>
            <w:u w:val="none"/>
          </w:rPr>
          <w:t>原発輸出</w:t>
        </w:r>
      </w:hyperlink>
      <w:r w:rsidRPr="00172451">
        <w:rPr>
          <w:rFonts w:ascii="ＭＳ 明朝" w:eastAsia="ＭＳ 明朝" w:hint="eastAsia"/>
        </w:rPr>
        <w:t>を後押しする効果もあり、加盟に反対する意見もある。</w:t>
      </w:r>
    </w:p>
    <w:p w:rsidR="00935A3F" w:rsidRPr="00172451" w:rsidRDefault="00935A3F" w:rsidP="00935A3F">
      <w:pPr>
        <w:rPr>
          <w:rFonts w:ascii="ＭＳ 明朝" w:eastAsia="ＭＳ 明朝"/>
        </w:rPr>
      </w:pPr>
      <w:r w:rsidRPr="00172451">
        <w:rPr>
          <w:rFonts w:ascii="ＭＳ 明朝" w:eastAsia="ＭＳ 明朝" w:hint="eastAsia"/>
        </w:rPr>
        <w:t xml:space="preserve">　日本が加盟を目指しているのは、米国など５カ国が入っている「原子力損害の補完的な補償条約（ＣＳＣ）」。特徴は、加盟国で事故が起きたとき、共同で賠償のお金を「補完」する仕組みだ。</w:t>
      </w:r>
      <w:hyperlink r:id="rId227" w:tgtFrame="_blank" w:tooltip="安倍内閣のトピックスを開く" w:history="1">
        <w:r w:rsidRPr="00172451">
          <w:rPr>
            <w:rStyle w:val="ab"/>
            <w:rFonts w:ascii="ＭＳ 明朝" w:eastAsia="ＭＳ 明朝" w:hint="eastAsia"/>
            <w:color w:val="auto"/>
            <w:u w:val="none"/>
          </w:rPr>
          <w:t>安倍内閣</w:t>
        </w:r>
      </w:hyperlink>
      <w:r w:rsidRPr="00172451">
        <w:rPr>
          <w:rFonts w:ascii="ＭＳ 明朝" w:eastAsia="ＭＳ 明朝" w:hint="eastAsia"/>
        </w:rPr>
        <w:t>は条約の承認案と関連法の改正案を２４日に</w:t>
      </w:r>
      <w:hyperlink r:id="rId228" w:tgtFrame="_blank" w:tooltip="閣議決定のトピックスを開く" w:history="1">
        <w:r w:rsidRPr="00172451">
          <w:rPr>
            <w:rStyle w:val="ab"/>
            <w:rFonts w:ascii="ＭＳ 明朝" w:eastAsia="ＭＳ 明朝" w:hint="eastAsia"/>
            <w:color w:val="auto"/>
            <w:u w:val="none"/>
          </w:rPr>
          <w:t>閣議決定</w:t>
        </w:r>
      </w:hyperlink>
      <w:r w:rsidRPr="00172451">
        <w:rPr>
          <w:rFonts w:ascii="ＭＳ 明朝" w:eastAsia="ＭＳ 明朝" w:hint="eastAsia"/>
        </w:rPr>
        <w:t>し、今</w:t>
      </w:r>
      <w:hyperlink r:id="rId229" w:tgtFrame="_blank" w:tooltip="臨時国会のトピックスを開く" w:history="1">
        <w:r w:rsidRPr="00172451">
          <w:rPr>
            <w:rStyle w:val="ab"/>
            <w:rFonts w:ascii="ＭＳ 明朝" w:eastAsia="ＭＳ 明朝" w:hint="eastAsia"/>
            <w:color w:val="auto"/>
            <w:u w:val="none"/>
          </w:rPr>
          <w:t>臨時国会</w:t>
        </w:r>
      </w:hyperlink>
      <w:r w:rsidRPr="00172451">
        <w:rPr>
          <w:rFonts w:ascii="ＭＳ 明朝" w:eastAsia="ＭＳ 明朝" w:hint="eastAsia"/>
        </w:rPr>
        <w:t>に提出する。</w:t>
      </w:r>
    </w:p>
    <w:p w:rsidR="00935A3F" w:rsidRPr="00172451" w:rsidRDefault="00935A3F" w:rsidP="00935A3F">
      <w:pPr>
        <w:rPr>
          <w:rFonts w:ascii="ＭＳ 明朝" w:eastAsia="ＭＳ 明朝"/>
        </w:rPr>
      </w:pPr>
      <w:r w:rsidRPr="00172451">
        <w:rPr>
          <w:rFonts w:ascii="ＭＳ 明朝" w:eastAsia="ＭＳ 明朝" w:hint="eastAsia"/>
        </w:rPr>
        <w:t xml:space="preserve">　ＣＳＣは１９９７年に採択されたが、条約が効果を持つ条件である「加盟国の</w:t>
      </w:r>
      <w:hyperlink r:id="rId230" w:tgtFrame="_blank" w:tooltip="原子炉のトピックスを開く" w:history="1">
        <w:r w:rsidRPr="00172451">
          <w:rPr>
            <w:rStyle w:val="ab"/>
            <w:rFonts w:ascii="ＭＳ 明朝" w:eastAsia="ＭＳ 明朝" w:hint="eastAsia"/>
            <w:color w:val="auto"/>
            <w:u w:val="none"/>
          </w:rPr>
          <w:t>原子炉</w:t>
        </w:r>
      </w:hyperlink>
      <w:r w:rsidRPr="00172451">
        <w:rPr>
          <w:rFonts w:ascii="ＭＳ 明朝" w:eastAsia="ＭＳ 明朝" w:hint="eastAsia"/>
        </w:rPr>
        <w:t>の熱出力が４０万メガワット」に満たないため、未発効の状態。日本が入ると条件を満たすため、米国が強く働きかけてきた。日本が国会承認を経て受諾すると、９０日後に条約が発効される。</w:t>
      </w:r>
    </w:p>
    <w:p w:rsidR="00935A3F" w:rsidRPr="00172451" w:rsidRDefault="00935A3F" w:rsidP="00935A3F">
      <w:pPr>
        <w:rPr>
          <w:rFonts w:ascii="ＭＳ 明朝" w:eastAsia="ＭＳ 明朝"/>
        </w:rPr>
      </w:pPr>
      <w:r w:rsidRPr="00172451">
        <w:rPr>
          <w:rFonts w:ascii="ＭＳ 明朝" w:eastAsia="ＭＳ 明朝" w:hint="eastAsia"/>
        </w:rPr>
        <w:t xml:space="preserve">　これまで日本は事故が起きないという「安全神話」を前提とし、加盟を見送っていた。</w:t>
      </w:r>
      <w:hyperlink r:id="rId231" w:tgtFrame="_blank" w:tooltip="原子力事故のトピックスを開く" w:history="1">
        <w:r w:rsidRPr="00172451">
          <w:rPr>
            <w:rStyle w:val="ab"/>
            <w:rFonts w:ascii="ＭＳ 明朝" w:eastAsia="ＭＳ 明朝" w:hint="eastAsia"/>
            <w:color w:val="auto"/>
            <w:u w:val="none"/>
          </w:rPr>
          <w:t>原子力事故</w:t>
        </w:r>
      </w:hyperlink>
      <w:r w:rsidRPr="00172451">
        <w:rPr>
          <w:rFonts w:ascii="ＭＳ 明朝" w:eastAsia="ＭＳ 明朝" w:hint="eastAsia"/>
        </w:rPr>
        <w:t>の国際的な賠償には、欧州や中東欧の国々が加盟する条約もあるが、日本からは遠く、事故の影響は及びにくいとの判断もあった。</w:t>
      </w:r>
    </w:p>
    <w:p w:rsidR="00935A3F" w:rsidRPr="00172451" w:rsidRDefault="00935A3F" w:rsidP="00935A3F">
      <w:pPr>
        <w:rPr>
          <w:rFonts w:ascii="ＭＳ 明朝" w:eastAsia="ＭＳ 明朝"/>
        </w:rPr>
      </w:pPr>
      <w:r w:rsidRPr="00172451">
        <w:rPr>
          <w:rFonts w:ascii="ＭＳ 明朝" w:eastAsia="ＭＳ 明朝" w:hint="eastAsia"/>
        </w:rPr>
        <w:t xml:space="preserve">　しかし、</w:t>
      </w:r>
      <w:hyperlink r:id="rId232" w:tgtFrame="_blank" w:tooltip="東京電力のトピックスを開く" w:history="1">
        <w:r w:rsidRPr="00172451">
          <w:rPr>
            <w:rStyle w:val="ab"/>
            <w:rFonts w:ascii="ＭＳ 明朝" w:eastAsia="ＭＳ 明朝" w:hint="eastAsia"/>
            <w:color w:val="auto"/>
            <w:u w:val="none"/>
          </w:rPr>
          <w:t>東京電力</w:t>
        </w:r>
      </w:hyperlink>
      <w:hyperlink r:id="rId233" w:tgtFrame="_blank" w:tooltip="福島第一原発のトピックスを開く" w:history="1">
        <w:r w:rsidRPr="00172451">
          <w:rPr>
            <w:rStyle w:val="ab"/>
            <w:rFonts w:ascii="ＭＳ 明朝" w:eastAsia="ＭＳ 明朝" w:hint="eastAsia"/>
            <w:color w:val="auto"/>
            <w:u w:val="none"/>
          </w:rPr>
          <w:t>福島第一原発</w:t>
        </w:r>
      </w:hyperlink>
      <w:r w:rsidRPr="00172451">
        <w:rPr>
          <w:rFonts w:ascii="ＭＳ 明朝" w:eastAsia="ＭＳ 明朝" w:hint="eastAsia"/>
        </w:rPr>
        <w:t>での事故や、今後、アジアでの原発建設が相次ぐとの見通しを踏まえ、国際的な枠組みに入る必要が生じたという。</w:t>
      </w:r>
    </w:p>
    <w:p w:rsidR="00935A3F" w:rsidRPr="00172451" w:rsidRDefault="00935A3F" w:rsidP="00935A3F">
      <w:pPr>
        <w:rPr>
          <w:rFonts w:ascii="ＭＳ 明朝" w:eastAsia="ＭＳ 明朝"/>
        </w:rPr>
      </w:pPr>
      <w:r w:rsidRPr="00172451">
        <w:rPr>
          <w:rFonts w:ascii="ＭＳ 明朝" w:eastAsia="ＭＳ 明朝" w:hint="eastAsia"/>
        </w:rPr>
        <w:t xml:space="preserve">　ＣＳＣは加盟国に、円換算で最低でも４７０億円の賠償を義務づける。損害がそれを上回った場合、加盟国が一部を協力する。これにより、「</w:t>
      </w:r>
      <w:hyperlink r:id="rId234" w:tgtFrame="_blank" w:tooltip="途上国のトピックスを開く" w:history="1">
        <w:r w:rsidRPr="00172451">
          <w:rPr>
            <w:rStyle w:val="ab"/>
            <w:rFonts w:ascii="ＭＳ 明朝" w:eastAsia="ＭＳ 明朝" w:hint="eastAsia"/>
            <w:color w:val="auto"/>
            <w:u w:val="none"/>
          </w:rPr>
          <w:t>途上国</w:t>
        </w:r>
      </w:hyperlink>
      <w:r w:rsidRPr="00172451">
        <w:rPr>
          <w:rFonts w:ascii="ＭＳ 明朝" w:eastAsia="ＭＳ 明朝" w:hint="eastAsia"/>
        </w:rPr>
        <w:t>で原発関連の法整備を後押しする」（</w:t>
      </w:r>
      <w:hyperlink r:id="rId235" w:tgtFrame="_blank" w:tooltip="外務省のトピックスを開く" w:history="1">
        <w:r w:rsidRPr="00172451">
          <w:rPr>
            <w:rStyle w:val="ab"/>
            <w:rFonts w:ascii="ＭＳ 明朝" w:eastAsia="ＭＳ 明朝" w:hint="eastAsia"/>
            <w:color w:val="auto"/>
            <w:u w:val="none"/>
          </w:rPr>
          <w:t>外務省</w:t>
        </w:r>
      </w:hyperlink>
      <w:r w:rsidRPr="00172451">
        <w:rPr>
          <w:rFonts w:ascii="ＭＳ 明朝" w:eastAsia="ＭＳ 明朝" w:hint="eastAsia"/>
        </w:rPr>
        <w:t>）との狙いがある。協力金は加盟各国が持つ原発の熱出力などに応じて計算される。日本が加わった場合、海外での事故に備え約４０億円を用意する必要がある。政府は</w:t>
      </w:r>
      <w:hyperlink r:id="rId236" w:tgtFrame="_blank" w:tooltip="電力会社のトピックスを開く" w:history="1">
        <w:r w:rsidRPr="00172451">
          <w:rPr>
            <w:rStyle w:val="ab"/>
            <w:rFonts w:ascii="ＭＳ 明朝" w:eastAsia="ＭＳ 明朝" w:hint="eastAsia"/>
            <w:color w:val="auto"/>
            <w:u w:val="none"/>
          </w:rPr>
          <w:t>電力会社</w:t>
        </w:r>
      </w:hyperlink>
      <w:r w:rsidRPr="00172451">
        <w:rPr>
          <w:rFonts w:ascii="ＭＳ 明朝" w:eastAsia="ＭＳ 明朝" w:hint="eastAsia"/>
        </w:rPr>
        <w:t>などから毎年度、積み立てさせる考えだ。</w:t>
      </w:r>
    </w:p>
    <w:p w:rsidR="00935A3F" w:rsidRPr="00172451" w:rsidRDefault="00935A3F" w:rsidP="00935A3F">
      <w:pPr>
        <w:rPr>
          <w:rFonts w:ascii="ＭＳ 明朝" w:eastAsia="ＭＳ 明朝"/>
        </w:rPr>
      </w:pPr>
      <w:r w:rsidRPr="00172451">
        <w:rPr>
          <w:rFonts w:ascii="ＭＳ 明朝" w:eastAsia="ＭＳ 明朝" w:hint="eastAsia"/>
        </w:rPr>
        <w:t>■メーカーには責任及ばず　日弁連は反対</w:t>
      </w:r>
    </w:p>
    <w:p w:rsidR="00935A3F" w:rsidRPr="00172451" w:rsidRDefault="00935A3F" w:rsidP="00935A3F">
      <w:pPr>
        <w:rPr>
          <w:rFonts w:ascii="ＭＳ 明朝" w:eastAsia="ＭＳ 明朝"/>
        </w:rPr>
      </w:pPr>
      <w:r w:rsidRPr="00172451">
        <w:rPr>
          <w:rFonts w:ascii="ＭＳ 明朝" w:eastAsia="ＭＳ 明朝" w:hint="eastAsia"/>
        </w:rPr>
        <w:t xml:space="preserve">　ＣＳＣには、</w:t>
      </w:r>
      <w:hyperlink r:id="rId237" w:tgtFrame="_blank" w:tooltip="原発メーカーのトピックスを開く" w:history="1">
        <w:r w:rsidRPr="00172451">
          <w:rPr>
            <w:rStyle w:val="ab"/>
            <w:rFonts w:ascii="ＭＳ 明朝" w:eastAsia="ＭＳ 明朝" w:hint="eastAsia"/>
            <w:color w:val="auto"/>
            <w:u w:val="none"/>
          </w:rPr>
          <w:t>原発メーカー</w:t>
        </w:r>
      </w:hyperlink>
      <w:r w:rsidRPr="00172451">
        <w:rPr>
          <w:rFonts w:ascii="ＭＳ 明朝" w:eastAsia="ＭＳ 明朝" w:hint="eastAsia"/>
        </w:rPr>
        <w:t>の海外進出を助ける効果もある。</w:t>
      </w:r>
    </w:p>
    <w:p w:rsidR="00935A3F" w:rsidRPr="00172451" w:rsidRDefault="00935A3F" w:rsidP="00935A3F">
      <w:pPr>
        <w:rPr>
          <w:rFonts w:ascii="ＭＳ 明朝" w:eastAsia="ＭＳ 明朝"/>
        </w:rPr>
      </w:pPr>
      <w:r w:rsidRPr="00172451">
        <w:rPr>
          <w:rFonts w:ascii="ＭＳ 明朝" w:eastAsia="ＭＳ 明朝" w:hint="eastAsia"/>
        </w:rPr>
        <w:t xml:space="preserve">　日本を含む原発導入国は国内法で、原子力施設での事故の責任について、</w:t>
      </w:r>
      <w:hyperlink r:id="rId238" w:tgtFrame="_blank" w:tooltip="電力会社のトピックスを開く" w:history="1">
        <w:r w:rsidRPr="00172451">
          <w:rPr>
            <w:rStyle w:val="ab"/>
            <w:rFonts w:ascii="ＭＳ 明朝" w:eastAsia="ＭＳ 明朝" w:hint="eastAsia"/>
            <w:color w:val="auto"/>
            <w:u w:val="none"/>
          </w:rPr>
          <w:t>電力会社</w:t>
        </w:r>
      </w:hyperlink>
      <w:r w:rsidRPr="00172451">
        <w:rPr>
          <w:rFonts w:ascii="ＭＳ 明朝" w:eastAsia="ＭＳ 明朝" w:hint="eastAsia"/>
        </w:rPr>
        <w:t>や燃料会社など「原子力事業の運営者だけ」に集中させると決めている。ＣＳＣでも改めて事業者責任を明確にし、加盟国</w:t>
      </w:r>
      <w:r w:rsidRPr="00172451">
        <w:rPr>
          <w:rFonts w:ascii="ＭＳ 明朝" w:eastAsia="ＭＳ 明朝" w:hint="eastAsia"/>
        </w:rPr>
        <w:lastRenderedPageBreak/>
        <w:t>で事故が起きても、原発機器の製造や建設に携わった国内外のメーカーなどに責任が及ばないよう徹底している。</w:t>
      </w:r>
    </w:p>
    <w:p w:rsidR="00935A3F" w:rsidRPr="00172451" w:rsidRDefault="00935A3F" w:rsidP="00935A3F">
      <w:pPr>
        <w:rPr>
          <w:rFonts w:ascii="ＭＳ 明朝" w:eastAsia="ＭＳ 明朝"/>
        </w:rPr>
      </w:pPr>
      <w:r w:rsidRPr="00172451">
        <w:rPr>
          <w:rFonts w:ascii="ＭＳ 明朝" w:eastAsia="ＭＳ 明朝" w:hint="eastAsia"/>
        </w:rPr>
        <w:t xml:space="preserve">　「ＣＳＣが発効されないと、原発機器を安心して</w:t>
      </w:r>
      <w:hyperlink r:id="rId239" w:tgtFrame="_blank" w:tooltip="途上国のトピックスを開く" w:history="1">
        <w:r w:rsidRPr="00172451">
          <w:rPr>
            <w:rStyle w:val="ab"/>
            <w:rFonts w:ascii="ＭＳ 明朝" w:eastAsia="ＭＳ 明朝" w:hint="eastAsia"/>
            <w:color w:val="auto"/>
            <w:u w:val="none"/>
          </w:rPr>
          <w:t>途上国</w:t>
        </w:r>
      </w:hyperlink>
      <w:r w:rsidRPr="00172451">
        <w:rPr>
          <w:rFonts w:ascii="ＭＳ 明朝" w:eastAsia="ＭＳ 明朝" w:hint="eastAsia"/>
        </w:rPr>
        <w:t>に輸出できない」。日本の政府関係者によると、米国側は、そう気をもんでいるという。日本の大手メーカー幹部は「国内での新規建設が絶望的ななか、</w:t>
      </w:r>
      <w:hyperlink r:id="rId240" w:tgtFrame="_blank" w:tooltip="原発輸出のトピックスを開く" w:history="1">
        <w:r w:rsidRPr="00172451">
          <w:rPr>
            <w:rStyle w:val="ab"/>
            <w:rFonts w:ascii="ＭＳ 明朝" w:eastAsia="ＭＳ 明朝" w:hint="eastAsia"/>
            <w:color w:val="auto"/>
            <w:u w:val="none"/>
          </w:rPr>
          <w:t>原発輸出</w:t>
        </w:r>
      </w:hyperlink>
      <w:r w:rsidRPr="00172451">
        <w:rPr>
          <w:rFonts w:ascii="ＭＳ 明朝" w:eastAsia="ＭＳ 明朝" w:hint="eastAsia"/>
        </w:rPr>
        <w:t>に弾みがつく条約はありがたい」と話す。</w:t>
      </w:r>
    </w:p>
    <w:p w:rsidR="00935A3F" w:rsidRPr="00172451" w:rsidRDefault="00935A3F" w:rsidP="00935A3F">
      <w:pPr>
        <w:rPr>
          <w:rFonts w:ascii="ＭＳ 明朝" w:eastAsia="ＭＳ 明朝"/>
        </w:rPr>
      </w:pPr>
      <w:r w:rsidRPr="00172451">
        <w:rPr>
          <w:rFonts w:ascii="ＭＳ 明朝" w:eastAsia="ＭＳ 明朝" w:hint="eastAsia"/>
        </w:rPr>
        <w:t xml:space="preserve">　一方、</w:t>
      </w:r>
      <w:hyperlink r:id="rId241" w:tgtFrame="_blank" w:tooltip="日本弁護士連合会のトピックスを開く" w:history="1">
        <w:r w:rsidRPr="00172451">
          <w:rPr>
            <w:rStyle w:val="ab"/>
            <w:rFonts w:ascii="ＭＳ 明朝" w:eastAsia="ＭＳ 明朝" w:hint="eastAsia"/>
            <w:color w:val="auto"/>
            <w:u w:val="none"/>
          </w:rPr>
          <w:t>日本弁護士連合会</w:t>
        </w:r>
      </w:hyperlink>
      <w:r w:rsidRPr="00172451">
        <w:rPr>
          <w:rFonts w:ascii="ＭＳ 明朝" w:eastAsia="ＭＳ 明朝" w:hint="eastAsia"/>
        </w:rPr>
        <w:t>は８月、「ＣＳＣの加盟はメーカーの</w:t>
      </w:r>
      <w:hyperlink r:id="rId242" w:tgtFrame="_blank" w:tooltip="モラルハザードのトピックスを開く" w:history="1">
        <w:r w:rsidRPr="00172451">
          <w:rPr>
            <w:rStyle w:val="ab"/>
            <w:rFonts w:ascii="ＭＳ 明朝" w:eastAsia="ＭＳ 明朝" w:hint="eastAsia"/>
            <w:color w:val="auto"/>
            <w:u w:val="none"/>
          </w:rPr>
          <w:t>モラルハザード</w:t>
        </w:r>
      </w:hyperlink>
      <w:r w:rsidRPr="00172451">
        <w:rPr>
          <w:rFonts w:ascii="ＭＳ 明朝" w:eastAsia="ＭＳ 明朝" w:hint="eastAsia"/>
        </w:rPr>
        <w:t>を招き、事故防止への取り組みがおろそかになる」と反対する意見書を表明した。浅岡美恵・日弁連副会長は取材に「原発を輸出するために、</w:t>
      </w:r>
      <w:hyperlink r:id="rId243" w:tgtFrame="_blank" w:tooltip="途上国のトピックスを開く" w:history="1">
        <w:r w:rsidRPr="00172451">
          <w:rPr>
            <w:rStyle w:val="ab"/>
            <w:rFonts w:ascii="ＭＳ 明朝" w:eastAsia="ＭＳ 明朝" w:hint="eastAsia"/>
            <w:color w:val="auto"/>
            <w:u w:val="none"/>
          </w:rPr>
          <w:t>途上国</w:t>
        </w:r>
      </w:hyperlink>
      <w:r w:rsidRPr="00172451">
        <w:rPr>
          <w:rFonts w:ascii="ＭＳ 明朝" w:eastAsia="ＭＳ 明朝" w:hint="eastAsia"/>
        </w:rPr>
        <w:t>に法整備を促そうとする条約だ。福島で事故を起こした国際的な責任を果たしていると言えるのか」と指摘した。</w:t>
      </w:r>
    </w:p>
    <w:p w:rsidR="00935A3F" w:rsidRDefault="00935A3F"/>
    <w:p w:rsidR="007A6640" w:rsidRDefault="007A6640">
      <w:r>
        <w:rPr>
          <w:rFonts w:hint="eastAsia"/>
        </w:rPr>
        <w:t>2014</w:t>
      </w:r>
      <w:r>
        <w:rPr>
          <w:rFonts w:hint="eastAsia"/>
        </w:rPr>
        <w:t>年</w:t>
      </w:r>
      <w:r>
        <w:rPr>
          <w:rFonts w:hint="eastAsia"/>
        </w:rPr>
        <w:t>10</w:t>
      </w:r>
      <w:r>
        <w:rPr>
          <w:rFonts w:hint="eastAsia"/>
        </w:rPr>
        <w:t>月</w:t>
      </w:r>
      <w:r>
        <w:rPr>
          <w:rFonts w:hint="eastAsia"/>
        </w:rPr>
        <w:t>21</w:t>
      </w:r>
      <w:r>
        <w:rPr>
          <w:rFonts w:hint="eastAsia"/>
        </w:rPr>
        <w:t>日（火）</w:t>
      </w:r>
    </w:p>
    <w:p w:rsidR="007A6640" w:rsidRDefault="007A6640">
      <w:r>
        <w:rPr>
          <w:rFonts w:hint="eastAsia"/>
        </w:rPr>
        <w:t xml:space="preserve">　節電協力に報奨金。経産省は</w:t>
      </w:r>
      <w:r>
        <w:rPr>
          <w:rFonts w:hint="eastAsia"/>
        </w:rPr>
        <w:t>2017</w:t>
      </w:r>
      <w:r>
        <w:rPr>
          <w:rFonts w:hint="eastAsia"/>
        </w:rPr>
        <w:t>年度にも企業や家庭が節電で捻出した電力を売買できる取引所を創設する検討に入った。取引所の仮称は「ネガワット市場」。電力会社は需要が増えそうな時に取引所に節電要請を伝え、節電協力者に分配する「報奨金」を用意する。報奨金は</w:t>
      </w:r>
      <w:r>
        <w:rPr>
          <w:rFonts w:hint="eastAsia"/>
        </w:rPr>
        <w:t>1</w:t>
      </w:r>
      <w:r>
        <w:rPr>
          <w:rFonts w:hint="eastAsia"/>
        </w:rPr>
        <w:t>キロワット時の節電に対して数十円程度になる見通しだ。工場など大きな事業所の場合、年数百万円規模の収入になる。やりとりは仲介業者が務める。当初は国内の電力商量の</w:t>
      </w:r>
      <w:r>
        <w:rPr>
          <w:rFonts w:hint="eastAsia"/>
        </w:rPr>
        <w:t>6</w:t>
      </w:r>
      <w:r>
        <w:rPr>
          <w:rFonts w:hint="eastAsia"/>
        </w:rPr>
        <w:t>割を占める企業を対象とする。その後、スマートメーターの普及をにらんで家庭に対象を広げる。米国ではピーク需要に最大</w:t>
      </w:r>
      <w:r>
        <w:rPr>
          <w:rFonts w:hint="eastAsia"/>
        </w:rPr>
        <w:t>1</w:t>
      </w:r>
      <w:r w:rsidR="0094729A">
        <w:rPr>
          <w:rFonts w:hint="eastAsia"/>
        </w:rPr>
        <w:t>割に相当する節電取引がある。電力会社が取引所を通じて節電協力者に支払う報奨金の水準など精度面の指針をつくる。</w:t>
      </w:r>
    </w:p>
    <w:p w:rsidR="007A6640" w:rsidRDefault="007A6640"/>
    <w:p w:rsidR="00C245D6" w:rsidRPr="00C245D6" w:rsidRDefault="00C245D6" w:rsidP="00C245D6">
      <w:pPr>
        <w:widowControl/>
        <w:spacing w:line="240" w:lineRule="atLeast"/>
        <w:rPr>
          <w:rFonts w:ascii="ＭＳ 明朝" w:eastAsia="ＭＳ 明朝" w:hAnsi="メイリオ" w:cs="メイリオ"/>
          <w:spacing w:val="5"/>
          <w:kern w:val="0"/>
          <w:szCs w:val="18"/>
        </w:rPr>
      </w:pPr>
      <w:r w:rsidRPr="00C245D6">
        <w:rPr>
          <w:rFonts w:ascii="ＭＳ 明朝" w:eastAsia="ＭＳ 明朝" w:hAnsi="メイリオ" w:cs="メイリオ" w:hint="eastAsia"/>
          <w:spacing w:val="5"/>
          <w:kern w:val="0"/>
          <w:szCs w:val="18"/>
        </w:rPr>
        <w:t>2014年10月20日</w:t>
      </w:r>
      <w:r>
        <w:rPr>
          <w:rFonts w:ascii="ＭＳ 明朝" w:eastAsia="ＭＳ 明朝" w:hAnsi="メイリオ" w:cs="メイリオ" w:hint="eastAsia"/>
          <w:spacing w:val="5"/>
          <w:kern w:val="0"/>
          <w:szCs w:val="18"/>
        </w:rPr>
        <w:t>（月）</w:t>
      </w:r>
      <w:r w:rsidRPr="00C245D6">
        <w:rPr>
          <w:rFonts w:ascii="ＭＳ 明朝" w:eastAsia="ＭＳ 明朝" w:hAnsi="メイリオ" w:cs="メイリオ" w:hint="eastAsia"/>
          <w:spacing w:val="5"/>
          <w:kern w:val="0"/>
          <w:szCs w:val="18"/>
        </w:rPr>
        <w:t>毎日新聞</w:t>
      </w:r>
    </w:p>
    <w:p w:rsidR="00C245D6" w:rsidRPr="00C245D6" w:rsidRDefault="00C245D6" w:rsidP="00C245D6">
      <w:pPr>
        <w:widowControl/>
        <w:spacing w:line="240" w:lineRule="atLeast"/>
        <w:rPr>
          <w:rFonts w:ascii="ＭＳ 明朝" w:eastAsia="ＭＳ 明朝" w:hAnsi="メイリオ" w:cs="メイリオ"/>
          <w:bCs/>
          <w:spacing w:val="5"/>
          <w:kern w:val="36"/>
          <w:szCs w:val="30"/>
        </w:rPr>
      </w:pPr>
      <w:r w:rsidRPr="00C245D6">
        <w:rPr>
          <w:rFonts w:ascii="ＭＳ 明朝" w:eastAsia="ＭＳ 明朝" w:hAnsi="メイリオ" w:cs="メイリオ" w:hint="eastAsia"/>
          <w:bCs/>
          <w:spacing w:val="5"/>
          <w:kern w:val="36"/>
          <w:szCs w:val="30"/>
        </w:rPr>
        <w:t>薩摩川内市:「再稼働」陳情採択　周辺自治体に不満の声も</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t xml:space="preserve">　九州電力川内原発（鹿児島県薩摩川内市）の再稼働を求める陳情が</w:t>
      </w:r>
      <w:r>
        <w:rPr>
          <w:rFonts w:ascii="ＭＳ 明朝" w:eastAsia="ＭＳ 明朝" w:hAnsi="メイリオ" w:cs="メイリオ" w:hint="eastAsia"/>
          <w:spacing w:val="5"/>
          <w:kern w:val="0"/>
          <w:szCs w:val="25"/>
        </w:rPr>
        <w:t>20</w:t>
      </w:r>
      <w:r w:rsidRPr="00C245D6">
        <w:rPr>
          <w:rFonts w:ascii="ＭＳ 明朝" w:eastAsia="ＭＳ 明朝" w:hAnsi="メイリオ" w:cs="メイリオ" w:hint="eastAsia"/>
          <w:spacing w:val="5"/>
          <w:kern w:val="0"/>
          <w:szCs w:val="25"/>
        </w:rPr>
        <w:t>日、薩摩川内市議会特別委員会で採択された。本会議で採択後、岩切秀雄市長も再稼働に</w:t>
      </w:r>
      <w:hyperlink r:id="rId244" w:history="1">
        <w:r w:rsidRPr="00C245D6">
          <w:rPr>
            <w:rFonts w:ascii="ＭＳ 明朝" w:eastAsia="ＭＳ 明朝" w:hAnsi="メイリオ" w:cs="メイリオ" w:hint="eastAsia"/>
            <w:spacing w:val="5"/>
            <w:kern w:val="0"/>
            <w:szCs w:val="25"/>
            <w:bdr w:val="none" w:sz="0" w:space="0" w:color="auto" w:frame="1"/>
          </w:rPr>
          <w:t>同意</w:t>
        </w:r>
      </w:hyperlink>
      <w:r w:rsidRPr="00C245D6">
        <w:rPr>
          <w:rFonts w:ascii="ＭＳ 明朝" w:eastAsia="ＭＳ 明朝" w:hAnsi="メイリオ" w:cs="メイリオ" w:hint="eastAsia"/>
          <w:spacing w:val="5"/>
          <w:kern w:val="0"/>
          <w:szCs w:val="25"/>
        </w:rPr>
        <w:t>する見通しだ。伊藤祐一郎知事は再稼働に必要な地元同意の範囲を県と同市に限定しているが、事故が起きれば被害が広範囲に及ぶのは必至。「地元」が限定されたまま再稼働の手続きが進んでいることに、周辺自治体からは不満の声が上がった。</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t xml:space="preserve">　薩摩川内市に隣接するいちき串木野市議会は先月末、地元同意の範囲に同市を加えるように求める意見書を可決し、県に送付している。しかし、約２週間経過した現在も伊藤知事からなんら反応がない。下迫田良信議長は「薩摩川内市議会の判断に対して言うことはない」としつつ、「約５キロ先に川内原発があるのに意見を聞かないのは問題だ。知事には大きな不満がある」と憤る。</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t xml:space="preserve">　原発の再稼働に関して、政府は同意が必要な地元の範囲を明確にしていない。しかし、福島第１原発事故を受け、政府は防災重点区域を原発</w:t>
      </w:r>
      <w:r>
        <w:rPr>
          <w:rFonts w:ascii="ＭＳ 明朝" w:eastAsia="ＭＳ 明朝" w:hAnsi="メイリオ" w:cs="メイリオ" w:hint="eastAsia"/>
          <w:spacing w:val="5"/>
          <w:kern w:val="0"/>
          <w:szCs w:val="25"/>
        </w:rPr>
        <w:t>30</w:t>
      </w:r>
      <w:r w:rsidRPr="00C245D6">
        <w:rPr>
          <w:rFonts w:ascii="ＭＳ 明朝" w:eastAsia="ＭＳ 明朝" w:hAnsi="メイリオ" w:cs="メイリオ" w:hint="eastAsia"/>
          <w:spacing w:val="5"/>
          <w:kern w:val="0"/>
          <w:szCs w:val="25"/>
        </w:rPr>
        <w:t>キロ圏に拡大した。再稼働にあたっては経済的な原発依存の大きい立地自治体だけでなく、周辺自治体の意向も無視できない状況となっている。</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t xml:space="preserve">　同じく</w:t>
      </w:r>
      <w:hyperlink r:id="rId245" w:history="1">
        <w:r w:rsidRPr="00C245D6">
          <w:rPr>
            <w:rFonts w:ascii="ＭＳ 明朝" w:eastAsia="ＭＳ 明朝" w:hAnsi="メイリオ" w:cs="メイリオ" w:hint="eastAsia"/>
            <w:spacing w:val="5"/>
            <w:kern w:val="0"/>
            <w:szCs w:val="25"/>
            <w:bdr w:val="none" w:sz="0" w:space="0" w:color="auto" w:frame="1"/>
          </w:rPr>
          <w:t>薩摩川内市</w:t>
        </w:r>
      </w:hyperlink>
      <w:r w:rsidRPr="00C245D6">
        <w:rPr>
          <w:rFonts w:ascii="ＭＳ 明朝" w:eastAsia="ＭＳ 明朝" w:hAnsi="メイリオ" w:cs="メイリオ" w:hint="eastAsia"/>
          <w:spacing w:val="5"/>
          <w:kern w:val="0"/>
          <w:szCs w:val="25"/>
        </w:rPr>
        <w:t>に隣接する姶良市議会は今年７月、再稼働反対と廃炉を求める意見書を全会一致で可決している。湯之原一郎議長はこの日の薩摩川内市議会の動きを受け、「私たちの意見を聞く場面があってもいいと思う」と県への不満を口にした。</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t xml:space="preserve">　一方、</w:t>
      </w:r>
      <w:hyperlink r:id="rId246" w:history="1">
        <w:r w:rsidRPr="00C245D6">
          <w:rPr>
            <w:rFonts w:ascii="ＭＳ 明朝" w:eastAsia="ＭＳ 明朝" w:hAnsi="メイリオ" w:cs="メイリオ" w:hint="eastAsia"/>
            <w:spacing w:val="5"/>
            <w:kern w:val="0"/>
            <w:szCs w:val="25"/>
            <w:bdr w:val="none" w:sz="0" w:space="0" w:color="auto" w:frame="1"/>
          </w:rPr>
          <w:t>薩摩川内市</w:t>
        </w:r>
      </w:hyperlink>
      <w:r w:rsidRPr="00C245D6">
        <w:rPr>
          <w:rFonts w:ascii="ＭＳ 明朝" w:eastAsia="ＭＳ 明朝" w:hAnsi="メイリオ" w:cs="メイリオ" w:hint="eastAsia"/>
          <w:spacing w:val="5"/>
          <w:kern w:val="0"/>
          <w:szCs w:val="25"/>
        </w:rPr>
        <w:t>議会特別委の陳情採決では、再稼働に反対する市民らと市職員がもみ合いになるなど混乱もあった。</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lastRenderedPageBreak/>
        <w:t xml:space="preserve">　議会事務局は傍聴人を</w:t>
      </w:r>
      <w:r>
        <w:rPr>
          <w:rFonts w:ascii="ＭＳ 明朝" w:eastAsia="ＭＳ 明朝" w:hAnsi="メイリオ" w:cs="メイリオ" w:hint="eastAsia"/>
          <w:spacing w:val="5"/>
          <w:kern w:val="0"/>
          <w:szCs w:val="25"/>
        </w:rPr>
        <w:t>30</w:t>
      </w:r>
      <w:r w:rsidRPr="00C245D6">
        <w:rPr>
          <w:rFonts w:ascii="ＭＳ 明朝" w:eastAsia="ＭＳ 明朝" w:hAnsi="メイリオ" w:cs="メイリオ" w:hint="eastAsia"/>
          <w:spacing w:val="5"/>
          <w:kern w:val="0"/>
          <w:szCs w:val="25"/>
        </w:rPr>
        <w:t>人に限定し、委員会室に入れなかった反対派約</w:t>
      </w:r>
      <w:r>
        <w:rPr>
          <w:rFonts w:ascii="ＭＳ 明朝" w:eastAsia="ＭＳ 明朝" w:hAnsi="メイリオ" w:cs="メイリオ" w:hint="eastAsia"/>
          <w:spacing w:val="5"/>
          <w:kern w:val="0"/>
          <w:szCs w:val="25"/>
        </w:rPr>
        <w:t>20</w:t>
      </w:r>
      <w:r w:rsidRPr="00C245D6">
        <w:rPr>
          <w:rFonts w:ascii="ＭＳ 明朝" w:eastAsia="ＭＳ 明朝" w:hAnsi="メイリオ" w:cs="メイリオ" w:hint="eastAsia"/>
          <w:spacing w:val="5"/>
          <w:kern w:val="0"/>
          <w:szCs w:val="25"/>
        </w:rPr>
        <w:t>人が「全員入れないのはおかしい」と怒り、委員会室前の通路をふさぐ市職員ともみ合いになった。反対派が鍵のかかった特別委室の扉をたたき、「再稼働反対」と叫ぶ中、委員会室では陳情が粛々と採択された。</w:t>
      </w:r>
    </w:p>
    <w:p w:rsidR="00C245D6" w:rsidRPr="00C245D6" w:rsidRDefault="00C245D6" w:rsidP="00C245D6">
      <w:pPr>
        <w:widowControl/>
        <w:spacing w:line="240" w:lineRule="atLeast"/>
        <w:rPr>
          <w:rFonts w:ascii="ＭＳ 明朝" w:eastAsia="ＭＳ 明朝" w:hAnsi="メイリオ" w:cs="メイリオ"/>
          <w:spacing w:val="5"/>
          <w:kern w:val="0"/>
          <w:szCs w:val="25"/>
        </w:rPr>
      </w:pPr>
      <w:r w:rsidRPr="00C245D6">
        <w:rPr>
          <w:rFonts w:ascii="ＭＳ 明朝" w:eastAsia="ＭＳ 明朝" w:hAnsi="メイリオ" w:cs="メイリオ" w:hint="eastAsia"/>
          <w:spacing w:val="5"/>
          <w:kern w:val="0"/>
          <w:szCs w:val="25"/>
        </w:rPr>
        <w:t xml:space="preserve">　採決後、橋口博文・特別委員長は報道陣に「長い時間をかけて議論は尽くしたと思う」と述べた。だが、傍聴していた同市城上町の森永明子さん（</w:t>
      </w:r>
      <w:r>
        <w:rPr>
          <w:rFonts w:ascii="ＭＳ 明朝" w:eastAsia="ＭＳ 明朝" w:hAnsi="メイリオ" w:cs="メイリオ" w:hint="eastAsia"/>
          <w:spacing w:val="5"/>
          <w:kern w:val="0"/>
          <w:szCs w:val="25"/>
        </w:rPr>
        <w:t>43）は「採決は拙速。もっと住民の声を聞いてほしい」と嘆いた。</w:t>
      </w:r>
    </w:p>
    <w:p w:rsidR="00C245D6" w:rsidRPr="00C245D6" w:rsidRDefault="00C245D6"/>
    <w:p w:rsidR="00FD18E9" w:rsidRDefault="00FD18E9">
      <w:r>
        <w:rPr>
          <w:rFonts w:hint="eastAsia"/>
        </w:rPr>
        <w:t>2014</w:t>
      </w:r>
      <w:r>
        <w:rPr>
          <w:rFonts w:hint="eastAsia"/>
        </w:rPr>
        <w:t>年</w:t>
      </w:r>
      <w:r>
        <w:rPr>
          <w:rFonts w:hint="eastAsia"/>
        </w:rPr>
        <w:t>10</w:t>
      </w:r>
      <w:r>
        <w:rPr>
          <w:rFonts w:hint="eastAsia"/>
        </w:rPr>
        <w:t>月</w:t>
      </w:r>
      <w:r>
        <w:rPr>
          <w:rFonts w:hint="eastAsia"/>
        </w:rPr>
        <w:t>19</w:t>
      </w:r>
      <w:r>
        <w:rPr>
          <w:rFonts w:hint="eastAsia"/>
        </w:rPr>
        <w:t>日（日）</w:t>
      </w:r>
    </w:p>
    <w:p w:rsidR="00FD18E9" w:rsidRDefault="00FD18E9">
      <w:r>
        <w:rPr>
          <w:rFonts w:hint="eastAsia"/>
        </w:rPr>
        <w:t xml:space="preserve">　セシウム</w:t>
      </w:r>
      <w:r>
        <w:rPr>
          <w:rFonts w:hint="eastAsia"/>
        </w:rPr>
        <w:t>26</w:t>
      </w:r>
      <w:r>
        <w:rPr>
          <w:rFonts w:hint="eastAsia"/>
        </w:rPr>
        <w:t>万超ベクレル検出。高性能アルプスが試験運転を開始。</w:t>
      </w:r>
    </w:p>
    <w:p w:rsidR="00FD18E9" w:rsidRDefault="00FD18E9"/>
    <w:p w:rsidR="002E1BAD" w:rsidRPr="002E1BAD" w:rsidRDefault="002E1BAD">
      <w:r>
        <w:rPr>
          <w:rFonts w:hint="eastAsia"/>
        </w:rPr>
        <w:t>2014</w:t>
      </w:r>
      <w:r>
        <w:rPr>
          <w:rFonts w:hint="eastAsia"/>
        </w:rPr>
        <w:t>年</w:t>
      </w:r>
      <w:r>
        <w:rPr>
          <w:rFonts w:hint="eastAsia"/>
        </w:rPr>
        <w:t>10</w:t>
      </w:r>
      <w:r>
        <w:rPr>
          <w:rFonts w:hint="eastAsia"/>
        </w:rPr>
        <w:t>月</w:t>
      </w:r>
      <w:r>
        <w:rPr>
          <w:rFonts w:hint="eastAsia"/>
        </w:rPr>
        <w:t>16</w:t>
      </w:r>
      <w:r>
        <w:rPr>
          <w:rFonts w:hint="eastAsia"/>
        </w:rPr>
        <w:t>日</w:t>
      </w:r>
    </w:p>
    <w:p w:rsidR="00B2116E" w:rsidRDefault="002216D6">
      <w:r>
        <w:rPr>
          <w:rFonts w:hint="eastAsia"/>
        </w:rPr>
        <w:t xml:space="preserve">　</w:t>
      </w:r>
      <w:r w:rsidR="00B2116E">
        <w:rPr>
          <w:rFonts w:hint="eastAsia"/>
        </w:rPr>
        <w:t>阿久根市、川内原発住民説明会開く、怒り・不安の声続出。「国の説明を聞き不安になった」、「使用済み核燃料は稼働しなくてもリスクがある」耐えることのない質問者を残し強硬に打ち切った。</w:t>
      </w:r>
    </w:p>
    <w:p w:rsidR="00B2116E" w:rsidRDefault="00B2116E"/>
    <w:p w:rsidR="002E1BAD" w:rsidRDefault="002216D6" w:rsidP="00B2116E">
      <w:pPr>
        <w:ind w:firstLineChars="100" w:firstLine="210"/>
      </w:pPr>
      <w:r>
        <w:rPr>
          <w:rFonts w:hint="eastAsia"/>
        </w:rPr>
        <w:t>再生エネ</w:t>
      </w:r>
      <w:r>
        <w:rPr>
          <w:rFonts w:hint="eastAsia"/>
        </w:rPr>
        <w:t>3</w:t>
      </w:r>
      <w:r>
        <w:rPr>
          <w:rFonts w:hint="eastAsia"/>
        </w:rPr>
        <w:t>段階改革。緊急策は供給過剰の電気を他地域に送る仕組みを検討、年度内をめどに</w:t>
      </w:r>
      <w:r w:rsidR="00CE49F6">
        <w:rPr>
          <w:rFonts w:hint="eastAsia"/>
        </w:rPr>
        <w:t>買取価格見直し、入札を導入して参入を抑える案も。中期的には国民負担に上限設定。</w:t>
      </w:r>
    </w:p>
    <w:p w:rsidR="002E1BAD" w:rsidRDefault="00B2116E">
      <w:r>
        <w:rPr>
          <w:rFonts w:hint="eastAsia"/>
        </w:rPr>
        <w:t xml:space="preserve">　</w:t>
      </w:r>
    </w:p>
    <w:p w:rsidR="00B2116E" w:rsidRDefault="00B2116E">
      <w:r>
        <w:rPr>
          <w:rFonts w:hint="eastAsia"/>
        </w:rPr>
        <w:t xml:space="preserve">　</w:t>
      </w:r>
      <w:r w:rsidR="00C324FB">
        <w:rPr>
          <w:rFonts w:hint="eastAsia"/>
        </w:rPr>
        <w:t>今回の制度見直しは再生エネの普及にあしかせをはめる可能性がある。原発の再稼働が優先されるようなことは許されない。</w:t>
      </w:r>
    </w:p>
    <w:p w:rsidR="00B2116E" w:rsidRDefault="00B2116E"/>
    <w:p w:rsidR="002E1BAD" w:rsidRDefault="002E1BAD">
      <w:r>
        <w:rPr>
          <w:rFonts w:hint="eastAsia"/>
        </w:rPr>
        <w:t>2014</w:t>
      </w:r>
      <w:r>
        <w:rPr>
          <w:rFonts w:hint="eastAsia"/>
        </w:rPr>
        <w:t>年</w:t>
      </w:r>
      <w:r>
        <w:rPr>
          <w:rFonts w:hint="eastAsia"/>
        </w:rPr>
        <w:t>10</w:t>
      </w:r>
      <w:r>
        <w:rPr>
          <w:rFonts w:hint="eastAsia"/>
        </w:rPr>
        <w:t>月</w:t>
      </w:r>
      <w:r>
        <w:rPr>
          <w:rFonts w:hint="eastAsia"/>
        </w:rPr>
        <w:t>15</w:t>
      </w:r>
      <w:r>
        <w:rPr>
          <w:rFonts w:hint="eastAsia"/>
        </w:rPr>
        <w:t>日（水）</w:t>
      </w:r>
    </w:p>
    <w:p w:rsidR="009A35A3" w:rsidRDefault="002E1BAD">
      <w:r>
        <w:rPr>
          <w:rFonts w:hint="eastAsia"/>
        </w:rPr>
        <w:t xml:space="preserve">　</w:t>
      </w:r>
      <w:r w:rsidR="009A35A3">
        <w:rPr>
          <w:rFonts w:hint="eastAsia"/>
        </w:rPr>
        <w:t>13</w:t>
      </w:r>
      <w:r w:rsidR="009A35A3">
        <w:rPr>
          <w:rFonts w:hint="eastAsia"/>
        </w:rPr>
        <w:t>日に採取した</w:t>
      </w:r>
      <w:r w:rsidR="00B2116E">
        <w:rPr>
          <w:rFonts w:hint="eastAsia"/>
        </w:rPr>
        <w:t>地下水に含まれる</w:t>
      </w:r>
      <w:r w:rsidR="009A35A3">
        <w:rPr>
          <w:rFonts w:hint="eastAsia"/>
        </w:rPr>
        <w:t>セシウム濃度過去最高値。福島２号機、海側地下水で上昇、放射性セシウムや全ベータ（ストロンチウム</w:t>
      </w:r>
      <w:r w:rsidR="009A35A3">
        <w:rPr>
          <w:rFonts w:hint="eastAsia"/>
        </w:rPr>
        <w:t>90</w:t>
      </w:r>
      <w:r w:rsidR="009A35A3">
        <w:rPr>
          <w:rFonts w:hint="eastAsia"/>
        </w:rPr>
        <w:t>などベータ線を出す放射性物質）など</w:t>
      </w:r>
      <w:r w:rsidR="009A35A3">
        <w:rPr>
          <w:rFonts w:hint="eastAsia"/>
        </w:rPr>
        <w:t>5</w:t>
      </w:r>
      <w:r w:rsidR="009A35A3">
        <w:rPr>
          <w:rFonts w:hint="eastAsia"/>
        </w:rPr>
        <w:t>項目で過去最高値を更新。セシウム</w:t>
      </w:r>
      <w:r w:rsidR="009A35A3">
        <w:rPr>
          <w:rFonts w:hint="eastAsia"/>
        </w:rPr>
        <w:t>134</w:t>
      </w:r>
      <w:r w:rsidR="009A35A3">
        <w:rPr>
          <w:rFonts w:hint="eastAsia"/>
        </w:rPr>
        <w:t>が</w:t>
      </w:r>
      <w:r w:rsidR="009A35A3">
        <w:rPr>
          <w:rFonts w:hint="eastAsia"/>
        </w:rPr>
        <w:t>1</w:t>
      </w:r>
      <w:r w:rsidR="009A35A3">
        <w:rPr>
          <w:rFonts w:hint="eastAsia"/>
        </w:rPr>
        <w:t>リットル当たり</w:t>
      </w:r>
      <w:r w:rsidR="009A35A3">
        <w:rPr>
          <w:rFonts w:hint="eastAsia"/>
        </w:rPr>
        <w:t>6</w:t>
      </w:r>
      <w:r w:rsidR="009A35A3">
        <w:rPr>
          <w:rFonts w:hint="eastAsia"/>
        </w:rPr>
        <w:t>万</w:t>
      </w:r>
      <w:r w:rsidR="009A35A3">
        <w:rPr>
          <w:rFonts w:hint="eastAsia"/>
        </w:rPr>
        <w:t>1000</w:t>
      </w:r>
      <w:r w:rsidR="009A35A3">
        <w:rPr>
          <w:rFonts w:hint="eastAsia"/>
        </w:rPr>
        <w:t>ベクレル（国の放出基準の約</w:t>
      </w:r>
      <w:r w:rsidR="009A35A3">
        <w:rPr>
          <w:rFonts w:hint="eastAsia"/>
        </w:rPr>
        <w:t>1017</w:t>
      </w:r>
      <w:r w:rsidR="009A35A3">
        <w:rPr>
          <w:rFonts w:hint="eastAsia"/>
        </w:rPr>
        <w:t>倍）、セシウム</w:t>
      </w:r>
      <w:r w:rsidR="009A35A3">
        <w:rPr>
          <w:rFonts w:hint="eastAsia"/>
        </w:rPr>
        <w:t>137</w:t>
      </w:r>
      <w:r w:rsidR="009A35A3">
        <w:rPr>
          <w:rFonts w:hint="eastAsia"/>
        </w:rPr>
        <w:t>が同</w:t>
      </w:r>
      <w:r w:rsidR="009A35A3">
        <w:rPr>
          <w:rFonts w:hint="eastAsia"/>
        </w:rPr>
        <w:t>19</w:t>
      </w:r>
      <w:r w:rsidR="009A35A3">
        <w:rPr>
          <w:rFonts w:hint="eastAsia"/>
        </w:rPr>
        <w:t>万ベクレル（国の基準の約</w:t>
      </w:r>
      <w:r w:rsidR="009A35A3">
        <w:rPr>
          <w:rFonts w:hint="eastAsia"/>
        </w:rPr>
        <w:t>2111</w:t>
      </w:r>
      <w:r w:rsidR="009A35A3">
        <w:rPr>
          <w:rFonts w:hint="eastAsia"/>
        </w:rPr>
        <w:t>倍）。全ベータが同</w:t>
      </w:r>
      <w:r w:rsidR="009A35A3">
        <w:rPr>
          <w:rFonts w:hint="eastAsia"/>
        </w:rPr>
        <w:t>780</w:t>
      </w:r>
      <w:r w:rsidR="009A35A3">
        <w:rPr>
          <w:rFonts w:hint="eastAsia"/>
        </w:rPr>
        <w:t>万ベクレル検出された。全ベータのうちストロンチウム</w:t>
      </w:r>
      <w:r w:rsidR="009A35A3">
        <w:rPr>
          <w:rFonts w:hint="eastAsia"/>
        </w:rPr>
        <w:t>90</w:t>
      </w:r>
      <w:r w:rsidR="009A35A3">
        <w:rPr>
          <w:rFonts w:hint="eastAsia"/>
        </w:rPr>
        <w:t>が半分程度だと仮定すると、国の基準の</w:t>
      </w:r>
      <w:r w:rsidR="009A35A3">
        <w:rPr>
          <w:rFonts w:hint="eastAsia"/>
        </w:rPr>
        <w:t>13</w:t>
      </w:r>
      <w:r w:rsidR="009A35A3">
        <w:rPr>
          <w:rFonts w:hint="eastAsia"/>
        </w:rPr>
        <w:t>万倍に相当する濃度。東電は周辺に残留していた放射性物質が、台風の大雨などによる地下水位の上昇によって検出されたのではないかと説明。</w:t>
      </w:r>
    </w:p>
    <w:p w:rsidR="00B2116E" w:rsidRDefault="00B2116E" w:rsidP="009A35A3">
      <w:pPr>
        <w:ind w:firstLineChars="100" w:firstLine="210"/>
      </w:pPr>
    </w:p>
    <w:p w:rsidR="002E1BAD" w:rsidRDefault="002E1BAD" w:rsidP="009A35A3">
      <w:pPr>
        <w:ind w:firstLineChars="100" w:firstLine="210"/>
      </w:pPr>
      <w:r>
        <w:rPr>
          <w:rFonts w:hint="eastAsia"/>
        </w:rPr>
        <w:t>再生エネ、入札性を検討、買取価格柔軟に。価格改定時期を</w:t>
      </w:r>
      <w:r>
        <w:rPr>
          <w:rFonts w:hint="eastAsia"/>
        </w:rPr>
        <w:t>1</w:t>
      </w:r>
      <w:r>
        <w:rPr>
          <w:rFonts w:hint="eastAsia"/>
        </w:rPr>
        <w:t>年ごとから半年ごとに短くする案などを検討。国民負担を抑えると同時に、太陽光発電に偏重した制度を見直す。</w:t>
      </w:r>
      <w:r>
        <w:rPr>
          <w:rFonts w:hint="eastAsia"/>
        </w:rPr>
        <w:t>15</w:t>
      </w:r>
      <w:r>
        <w:rPr>
          <w:rFonts w:hint="eastAsia"/>
        </w:rPr>
        <w:t>日開催の</w:t>
      </w:r>
      <w:r w:rsidR="00485EF1">
        <w:rPr>
          <w:rFonts w:hint="eastAsia"/>
        </w:rPr>
        <w:t>「</w:t>
      </w:r>
      <w:r>
        <w:rPr>
          <w:rFonts w:hint="eastAsia"/>
        </w:rPr>
        <w:t>総合資源エネルギー調査会新エネルギー小委員会</w:t>
      </w:r>
      <w:r w:rsidR="00485EF1">
        <w:rPr>
          <w:rFonts w:hint="eastAsia"/>
        </w:rPr>
        <w:t>」</w:t>
      </w:r>
      <w:r>
        <w:rPr>
          <w:rFonts w:hint="eastAsia"/>
        </w:rPr>
        <w:t>に示した。太陽光発電への新規参入や発電施設の新増設の凍結など当面の対策も盛り込んだ。年内に具体策をまとめる。買い取り量が政府が目標とする一定の水準を超えた段階で、優遇価格から他の電源と同水準に</w:t>
      </w:r>
      <w:r w:rsidR="002216D6">
        <w:rPr>
          <w:rFonts w:hint="eastAsia"/>
        </w:rPr>
        <w:t>切り下げる仕組みなどを検討する。</w:t>
      </w:r>
      <w:r w:rsidR="00485EF1">
        <w:rPr>
          <w:rFonts w:hint="eastAsia"/>
        </w:rPr>
        <w:t>太陽光</w:t>
      </w:r>
      <w:r w:rsidR="002216D6">
        <w:rPr>
          <w:rFonts w:hint="eastAsia"/>
        </w:rPr>
        <w:t>に代わる電源として地熱発電を重視、地熱向けを一定程度確保する案などもあがっている。電力会社の受け入れ能力の検証も進める。現在の送電網による受け入れ能力の拡大を検討する。具体的には電力会社が発電事業者から電力を受け入れなくてもいい期間を現在の</w:t>
      </w:r>
      <w:r w:rsidR="002216D6">
        <w:rPr>
          <w:rFonts w:hint="eastAsia"/>
        </w:rPr>
        <w:t>30</w:t>
      </w:r>
      <w:r w:rsidR="002216D6">
        <w:rPr>
          <w:rFonts w:hint="eastAsia"/>
        </w:rPr>
        <w:t>日から長く設定し、電力会社が需給の調整をしやすくする案などを検討する。不安定な太陽光で発電した電気をためるための蓄電池や送電網を増強して受け入れる再生エネの買い取る原資は電気料金に上乗せする形で年</w:t>
      </w:r>
      <w:r w:rsidR="002216D6">
        <w:rPr>
          <w:rFonts w:hint="eastAsia"/>
        </w:rPr>
        <w:t>2700</w:t>
      </w:r>
      <w:r w:rsidR="002216D6">
        <w:rPr>
          <w:rFonts w:hint="eastAsia"/>
        </w:rPr>
        <w:t>円（一般家庭）を徴収。このまま</w:t>
      </w:r>
      <w:r w:rsidR="002216D6">
        <w:rPr>
          <w:rFonts w:hint="eastAsia"/>
        </w:rPr>
        <w:lastRenderedPageBreak/>
        <w:t>では</w:t>
      </w:r>
      <w:r w:rsidR="002216D6">
        <w:rPr>
          <w:rFonts w:hint="eastAsia"/>
        </w:rPr>
        <w:t>1</w:t>
      </w:r>
      <w:r w:rsidR="002216D6">
        <w:rPr>
          <w:rFonts w:hint="eastAsia"/>
        </w:rPr>
        <w:t>万円を越すことが見込まれる。</w:t>
      </w:r>
    </w:p>
    <w:p w:rsidR="002E1BAD" w:rsidRDefault="002E1BAD"/>
    <w:p w:rsidR="00475175" w:rsidRDefault="00475175">
      <w:r>
        <w:rPr>
          <w:rFonts w:hint="eastAsia"/>
        </w:rPr>
        <w:t>2014</w:t>
      </w:r>
      <w:r>
        <w:rPr>
          <w:rFonts w:hint="eastAsia"/>
        </w:rPr>
        <w:t>年</w:t>
      </w:r>
      <w:r>
        <w:rPr>
          <w:rFonts w:hint="eastAsia"/>
        </w:rPr>
        <w:t>10</w:t>
      </w:r>
      <w:r>
        <w:rPr>
          <w:rFonts w:hint="eastAsia"/>
        </w:rPr>
        <w:t>月</w:t>
      </w:r>
      <w:r>
        <w:rPr>
          <w:rFonts w:hint="eastAsia"/>
        </w:rPr>
        <w:t>12</w:t>
      </w:r>
      <w:r>
        <w:rPr>
          <w:rFonts w:hint="eastAsia"/>
        </w:rPr>
        <w:t>日（日）</w:t>
      </w:r>
    </w:p>
    <w:p w:rsidR="00475175" w:rsidRDefault="00475175">
      <w:r>
        <w:rPr>
          <w:rFonts w:hint="eastAsia"/>
        </w:rPr>
        <w:t xml:space="preserve">　川内原発住民説明会が</w:t>
      </w:r>
      <w:r>
        <w:rPr>
          <w:rFonts w:hint="eastAsia"/>
        </w:rPr>
        <w:t>10</w:t>
      </w:r>
      <w:r>
        <w:rPr>
          <w:rFonts w:hint="eastAsia"/>
        </w:rPr>
        <w:t>日、日置市で開催された。県と同市の主催で規制委事務局の規制庁の担当者が説明。参加者から「もし重大事故が起きれば、住民は生存権、居住権が奪われる危険がある。絶対安全を求めるのは当たり前、その担保はどこにあるのか」との質問に、担当者が「リスクをゼロにはできない、できるだけリスクを下げる努力を続ける」と答えると「それなら再稼働するな」など騒然となる一幕も。発言した</w:t>
      </w:r>
      <w:r>
        <w:rPr>
          <w:rFonts w:hint="eastAsia"/>
        </w:rPr>
        <w:t>9</w:t>
      </w:r>
      <w:r>
        <w:rPr>
          <w:rFonts w:hint="eastAsia"/>
        </w:rPr>
        <w:t>人全員が原発への不安を語った。</w:t>
      </w:r>
      <w:r>
        <w:rPr>
          <w:rFonts w:hint="eastAsia"/>
        </w:rPr>
        <w:t>2</w:t>
      </w:r>
      <w:r>
        <w:rPr>
          <w:rFonts w:hint="eastAsia"/>
        </w:rPr>
        <w:t>時間弱で説明会は打ち切られた。「説明を聞きかえって不安になった」「重大事故のリスクをゼロにできないなら、廃炉にするしかない」との感想が聞かれた。</w:t>
      </w:r>
    </w:p>
    <w:p w:rsidR="00475175" w:rsidRDefault="00475175">
      <w:r>
        <w:rPr>
          <w:rFonts w:hint="eastAsia"/>
        </w:rPr>
        <w:t xml:space="preserve">　終了後、日置市長は「安全性については理解した。引き続き工事計画認可や保安規定変更認可等について注視していきたい」と述べた。市議会で地元に位置づけるべきという意見書を採択したにもかかわらず、市長は</w:t>
      </w:r>
      <w:r w:rsidR="00034432">
        <w:rPr>
          <w:rFonts w:hint="eastAsia"/>
        </w:rPr>
        <w:t>県と薩摩川内市に同意は任せ、その判断に従うという姿勢である。</w:t>
      </w:r>
    </w:p>
    <w:p w:rsidR="00034432" w:rsidRDefault="00034432">
      <w:r>
        <w:rPr>
          <w:rFonts w:hint="eastAsia"/>
        </w:rPr>
        <w:t xml:space="preserve">　薩摩川内市長は、</w:t>
      </w:r>
      <w:r>
        <w:rPr>
          <w:rFonts w:hint="eastAsia"/>
        </w:rPr>
        <w:t>9</w:t>
      </w:r>
      <w:r>
        <w:rPr>
          <w:rFonts w:hint="eastAsia"/>
        </w:rPr>
        <w:t>日の説明会を受け、「</w:t>
      </w:r>
      <w:r>
        <w:rPr>
          <w:rFonts w:hint="eastAsia"/>
        </w:rPr>
        <w:t>2</w:t>
      </w:r>
      <w:r>
        <w:rPr>
          <w:rFonts w:hint="eastAsia"/>
        </w:rPr>
        <w:t>回目を行う考えはない」と述べている。避難計画や再稼働についての質問は受け付けない」など、制限が設けられ、住民が理解したとは到底言えない。</w:t>
      </w:r>
    </w:p>
    <w:p w:rsidR="00475175" w:rsidRDefault="00475175"/>
    <w:p w:rsidR="00567654" w:rsidRDefault="00567654">
      <w:r>
        <w:rPr>
          <w:rFonts w:hint="eastAsia"/>
        </w:rPr>
        <w:t>2014</w:t>
      </w:r>
      <w:r>
        <w:rPr>
          <w:rFonts w:hint="eastAsia"/>
        </w:rPr>
        <w:t>年</w:t>
      </w:r>
      <w:r>
        <w:rPr>
          <w:rFonts w:hint="eastAsia"/>
        </w:rPr>
        <w:t>10</w:t>
      </w:r>
      <w:r>
        <w:rPr>
          <w:rFonts w:hint="eastAsia"/>
        </w:rPr>
        <w:t>月</w:t>
      </w:r>
      <w:r>
        <w:rPr>
          <w:rFonts w:hint="eastAsia"/>
        </w:rPr>
        <w:t>11</w:t>
      </w:r>
      <w:r>
        <w:rPr>
          <w:rFonts w:hint="eastAsia"/>
        </w:rPr>
        <w:t>日（土）</w:t>
      </w:r>
    </w:p>
    <w:p w:rsidR="00567654" w:rsidRDefault="00567654">
      <w:r>
        <w:rPr>
          <w:rFonts w:hint="eastAsia"/>
        </w:rPr>
        <w:t xml:space="preserve">　太陽光発電の参入凍結、大規模施設増設も認めず。経産省は大規模な太陽光発電施設の新規認定を一時停止する検討に入った。高値で再生エネルギーを買い取る「固定価格買取制度」によって認定申請が急増、電力会社が受け入れきれなくなったためだ。既存事業者の新増設も凍結し、現時点で認定済みの設備の稼働を優先する。同時に太陽光発電の買取価格を引き下げ、再生エネルギーの供給体制を全面的に見直す。一般家庭向けの認定は継続する方向だ。送電線の能力増強も進め、認定済みの比較液規模が大きい事業者の発電所を優先して稼働させる。現在、再生エネ買取の原資は一般家庭で年</w:t>
      </w:r>
      <w:r>
        <w:rPr>
          <w:rFonts w:hint="eastAsia"/>
        </w:rPr>
        <w:t>2700</w:t>
      </w:r>
      <w:r>
        <w:rPr>
          <w:rFonts w:hint="eastAsia"/>
        </w:rPr>
        <w:t>円徴収している。このままいけば</w:t>
      </w:r>
      <w:r>
        <w:rPr>
          <w:rFonts w:hint="eastAsia"/>
        </w:rPr>
        <w:t>1</w:t>
      </w:r>
      <w:r>
        <w:rPr>
          <w:rFonts w:hint="eastAsia"/>
        </w:rPr>
        <w:t>万円を越す。買取原子の総額に上限を設けることを検討。地熱</w:t>
      </w:r>
      <w:r w:rsidR="00F931D4">
        <w:rPr>
          <w:rFonts w:hint="eastAsia"/>
        </w:rPr>
        <w:t>・水力発電は優遇する。</w:t>
      </w:r>
      <w:r w:rsidR="00F931D4">
        <w:rPr>
          <w:rFonts w:hint="eastAsia"/>
        </w:rPr>
        <w:t>30</w:t>
      </w:r>
      <w:r w:rsidR="00F931D4">
        <w:rPr>
          <w:rFonts w:hint="eastAsia"/>
        </w:rPr>
        <w:t>年までに全電源の</w:t>
      </w:r>
      <w:r w:rsidR="00C84136">
        <w:rPr>
          <w:rFonts w:hint="eastAsia"/>
        </w:rPr>
        <w:t>21</w:t>
      </w:r>
      <w:r w:rsidR="00F931D4">
        <w:rPr>
          <w:rFonts w:hint="eastAsia"/>
        </w:rPr>
        <w:t>％超にする目標と掲げる。しかし制度設計の甘さが露呈。制度の抜本的見直しを迫られている。</w:t>
      </w:r>
    </w:p>
    <w:p w:rsidR="00567654" w:rsidRDefault="00567654"/>
    <w:p w:rsidR="00CE750F" w:rsidRDefault="00CE750F">
      <w:r>
        <w:rPr>
          <w:rFonts w:hint="eastAsia"/>
        </w:rPr>
        <w:t>2014</w:t>
      </w:r>
      <w:r>
        <w:rPr>
          <w:rFonts w:hint="eastAsia"/>
        </w:rPr>
        <w:t>年</w:t>
      </w:r>
      <w:r>
        <w:rPr>
          <w:rFonts w:hint="eastAsia"/>
        </w:rPr>
        <w:t>10</w:t>
      </w:r>
      <w:r>
        <w:rPr>
          <w:rFonts w:hint="eastAsia"/>
        </w:rPr>
        <w:t>月１日（水）</w:t>
      </w:r>
    </w:p>
    <w:p w:rsidR="00CE750F" w:rsidRPr="00CE750F" w:rsidRDefault="00CE750F">
      <w:r>
        <w:rPr>
          <w:rFonts w:hint="eastAsia"/>
        </w:rPr>
        <w:t xml:space="preserve">　川内原発再稼働には追加工事の詳細設計を記した「工事計画」と、運転手順などをまとめた「運転管理体制」を提出する必要がある。</w:t>
      </w:r>
      <w:r>
        <w:rPr>
          <w:rFonts w:hint="eastAsia"/>
        </w:rPr>
        <w:t>10</w:t>
      </w:r>
      <w:r>
        <w:rPr>
          <w:rFonts w:hint="eastAsia"/>
        </w:rPr>
        <w:t>月中に提出しても規制委による認可には</w:t>
      </w:r>
      <w:r>
        <w:rPr>
          <w:rFonts w:hint="eastAsia"/>
        </w:rPr>
        <w:t>1</w:t>
      </w:r>
      <w:r>
        <w:rPr>
          <w:rFonts w:hint="eastAsia"/>
        </w:rPr>
        <w:t>ヶ月以上かかる。設備をチェックする使用前検査も必要になる。</w:t>
      </w:r>
      <w:r>
        <w:rPr>
          <w:rFonts w:hint="eastAsia"/>
        </w:rPr>
        <w:t>10</w:t>
      </w:r>
      <w:r>
        <w:rPr>
          <w:rFonts w:hint="eastAsia"/>
        </w:rPr>
        <w:t>月</w:t>
      </w:r>
      <w:r>
        <w:rPr>
          <w:rFonts w:hint="eastAsia"/>
        </w:rPr>
        <w:t>9</w:t>
      </w:r>
      <w:r>
        <w:rPr>
          <w:rFonts w:hint="eastAsia"/>
        </w:rPr>
        <w:t>日から始まる住民説明会で地元同意の手続きが本格化する。伊藤知事は県と薩摩川内市だけで十分としてきた。だが</w:t>
      </w:r>
      <w:r w:rsidR="00176B48">
        <w:rPr>
          <w:rFonts w:hint="eastAsia"/>
        </w:rPr>
        <w:t>、</w:t>
      </w:r>
      <w:r>
        <w:rPr>
          <w:rFonts w:hint="eastAsia"/>
        </w:rPr>
        <w:t>いちき串木野市と日置市の議会は</w:t>
      </w:r>
      <w:r>
        <w:rPr>
          <w:rFonts w:hint="eastAsia"/>
        </w:rPr>
        <w:t>30</w:t>
      </w:r>
      <w:r>
        <w:rPr>
          <w:rFonts w:hint="eastAsia"/>
        </w:rPr>
        <w:t>日、地元同意の対象にするよう求める意見書を可決。</w:t>
      </w:r>
    </w:p>
    <w:p w:rsidR="00CE750F" w:rsidRDefault="00CE750F"/>
    <w:p w:rsidR="00E77400" w:rsidRPr="00176B48" w:rsidRDefault="00E77400" w:rsidP="00176B48">
      <w:pPr>
        <w:widowControl/>
        <w:textAlignment w:val="center"/>
        <w:rPr>
          <w:rFonts w:ascii="ＭＳ 明朝" w:eastAsia="ＭＳ 明朝" w:hAnsi="ＭＳ Ｐゴシック" w:cs="ＭＳ Ｐゴシック"/>
          <w:bCs/>
          <w:spacing w:val="15"/>
          <w:kern w:val="36"/>
          <w:szCs w:val="36"/>
        </w:rPr>
      </w:pPr>
      <w:r w:rsidRPr="00176B48">
        <w:rPr>
          <w:rFonts w:ascii="ＭＳ 明朝" w:eastAsia="ＭＳ 明朝" w:hAnsi="ＭＳ Ｐゴシック" w:cs="ＭＳ Ｐゴシック" w:hint="eastAsia"/>
          <w:bCs/>
          <w:spacing w:val="15"/>
          <w:kern w:val="36"/>
          <w:szCs w:val="36"/>
        </w:rPr>
        <w:t>電力５社、相次ぎ停止　再生エネルギー新規契約</w:t>
      </w:r>
    </w:p>
    <w:p w:rsidR="00E77400" w:rsidRPr="00176B48" w:rsidRDefault="00E77400" w:rsidP="00176B48">
      <w:pPr>
        <w:widowControl/>
        <w:ind w:firstLineChars="100" w:firstLine="210"/>
        <w:rPr>
          <w:rFonts w:ascii="ＭＳ 明朝" w:eastAsia="ＭＳ 明朝" w:hAnsi="ＭＳ Ｐゴシック" w:cs="ＭＳ Ｐゴシック"/>
          <w:kern w:val="0"/>
          <w:szCs w:val="24"/>
        </w:rPr>
      </w:pPr>
      <w:r w:rsidRPr="00176B48">
        <w:rPr>
          <w:rFonts w:ascii="ＭＳ 明朝" w:eastAsia="ＭＳ 明朝" w:hAnsi="ＭＳ Ｐゴシック" w:cs="ＭＳ Ｐゴシック" w:hint="eastAsia"/>
          <w:kern w:val="0"/>
          <w:szCs w:val="24"/>
        </w:rPr>
        <w:t>太陽光など</w:t>
      </w:r>
      <w:hyperlink r:id="rId247" w:tooltip="再生可能エネルギーのトピックスを開く" w:history="1">
        <w:r w:rsidRPr="00176B48">
          <w:rPr>
            <w:rFonts w:ascii="ＭＳ 明朝" w:eastAsia="ＭＳ 明朝" w:hAnsi="ＭＳ Ｐゴシック" w:cs="ＭＳ Ｐゴシック" w:hint="eastAsia"/>
            <w:kern w:val="0"/>
            <w:szCs w:val="24"/>
          </w:rPr>
          <w:t>再生可能エネルギー</w:t>
        </w:r>
      </w:hyperlink>
      <w:r w:rsidRPr="00176B48">
        <w:rPr>
          <w:rFonts w:ascii="ＭＳ 明朝" w:eastAsia="ＭＳ 明朝" w:hAnsi="ＭＳ Ｐゴシック" w:cs="ＭＳ Ｐゴシック" w:hint="eastAsia"/>
          <w:kern w:val="0"/>
          <w:szCs w:val="24"/>
        </w:rPr>
        <w:t>の普及が壁にぶつかっている。</w:t>
      </w:r>
      <w:hyperlink r:id="rId248" w:tooltip="北海道のトピックスを開く" w:history="1">
        <w:r w:rsidRPr="00176B48">
          <w:rPr>
            <w:rFonts w:ascii="ＭＳ 明朝" w:eastAsia="ＭＳ 明朝" w:hAnsi="ＭＳ Ｐゴシック" w:cs="ＭＳ Ｐゴシック" w:hint="eastAsia"/>
            <w:kern w:val="0"/>
            <w:szCs w:val="24"/>
          </w:rPr>
          <w:t>北海道</w:t>
        </w:r>
      </w:hyperlink>
      <w:r w:rsidRPr="00176B48">
        <w:rPr>
          <w:rFonts w:ascii="ＭＳ 明朝" w:eastAsia="ＭＳ 明朝" w:hAnsi="ＭＳ Ｐゴシック" w:cs="ＭＳ Ｐゴシック" w:hint="eastAsia"/>
          <w:kern w:val="0"/>
          <w:szCs w:val="24"/>
        </w:rPr>
        <w:t>、東北、四国、九州、沖縄の５電力は３０日までに、再生エネを固定価格で買い取る契約を中断することを決めた。送電線の能力が足</w:t>
      </w:r>
      <w:r w:rsidRPr="00176B48">
        <w:rPr>
          <w:rFonts w:ascii="ＭＳ 明朝" w:eastAsia="ＭＳ 明朝" w:hAnsi="ＭＳ Ｐゴシック" w:cs="ＭＳ Ｐゴシック" w:hint="eastAsia"/>
          <w:kern w:val="0"/>
          <w:szCs w:val="24"/>
        </w:rPr>
        <w:lastRenderedPageBreak/>
        <w:t>りず、買い取りをこれ以上増やすと停電などのトラブルを起こす心配があるためで、</w:t>
      </w:r>
      <w:hyperlink r:id="rId249" w:tooltip="経済産業省のトピックスを開く" w:history="1">
        <w:r w:rsidRPr="00176B48">
          <w:rPr>
            <w:rFonts w:ascii="ＭＳ 明朝" w:eastAsia="ＭＳ 明朝" w:hAnsi="ＭＳ Ｐゴシック" w:cs="ＭＳ Ｐゴシック" w:hint="eastAsia"/>
            <w:kern w:val="0"/>
            <w:szCs w:val="24"/>
          </w:rPr>
          <w:t>経済産業省</w:t>
        </w:r>
      </w:hyperlink>
      <w:r w:rsidRPr="00176B48">
        <w:rPr>
          <w:rFonts w:ascii="ＭＳ 明朝" w:eastAsia="ＭＳ 明朝" w:hAnsi="ＭＳ Ｐゴシック" w:cs="ＭＳ Ｐゴシック" w:hint="eastAsia"/>
          <w:kern w:val="0"/>
          <w:szCs w:val="24"/>
        </w:rPr>
        <w:t>も対策に乗り出した。</w:t>
      </w:r>
    </w:p>
    <w:p w:rsidR="00E77400" w:rsidRPr="00176B48" w:rsidRDefault="00E77400" w:rsidP="00176B48">
      <w:pPr>
        <w:widowControl/>
        <w:rPr>
          <w:rFonts w:ascii="ＭＳ 明朝" w:eastAsia="ＭＳ 明朝" w:hAnsi="ＭＳ Ｐゴシック" w:cs="ＭＳ Ｐゴシック"/>
          <w:kern w:val="0"/>
          <w:szCs w:val="24"/>
        </w:rPr>
      </w:pPr>
      <w:r w:rsidRPr="00176B48">
        <w:rPr>
          <w:rFonts w:ascii="ＭＳ 明朝" w:eastAsia="ＭＳ 明朝" w:hAnsi="ＭＳ Ｐゴシック" w:cs="ＭＳ Ｐゴシック" w:hint="eastAsia"/>
          <w:kern w:val="0"/>
          <w:szCs w:val="24"/>
        </w:rPr>
        <w:t xml:space="preserve">　政府は、水力を含む再生エネの割合を、今の約１割から少なくとも２割を超える水準まで増やす目標を掲げる。</w:t>
      </w:r>
      <w:hyperlink r:id="rId250" w:tooltip="固定価格買い取り制度のトピックスを開く" w:history="1">
        <w:r w:rsidRPr="00176B48">
          <w:rPr>
            <w:rFonts w:ascii="ＭＳ 明朝" w:eastAsia="ＭＳ 明朝" w:hAnsi="ＭＳ Ｐゴシック" w:cs="ＭＳ Ｐゴシック" w:hint="eastAsia"/>
            <w:kern w:val="0"/>
            <w:szCs w:val="24"/>
          </w:rPr>
          <w:t>固定価格買い取り制度</w:t>
        </w:r>
      </w:hyperlink>
      <w:r w:rsidRPr="00176B48">
        <w:rPr>
          <w:rFonts w:ascii="ＭＳ 明朝" w:eastAsia="ＭＳ 明朝" w:hAnsi="ＭＳ Ｐゴシック" w:cs="ＭＳ Ｐゴシック" w:hint="eastAsia"/>
          <w:kern w:val="0"/>
          <w:szCs w:val="24"/>
        </w:rPr>
        <w:t>（ＦＩＴ）に基づき、事業者が利益を得やすい価格で電気を買っており、太陽光の申請が急増していた。</w:t>
      </w:r>
    </w:p>
    <w:p w:rsidR="00E77400" w:rsidRPr="00176B48" w:rsidRDefault="00E77400" w:rsidP="00176B48">
      <w:pPr>
        <w:widowControl/>
        <w:rPr>
          <w:rFonts w:ascii="ＭＳ 明朝" w:eastAsia="ＭＳ 明朝" w:hAnsi="ＭＳ Ｐゴシック" w:cs="ＭＳ Ｐゴシック"/>
          <w:kern w:val="0"/>
          <w:szCs w:val="24"/>
        </w:rPr>
      </w:pPr>
      <w:r w:rsidRPr="00176B48">
        <w:rPr>
          <w:rFonts w:ascii="ＭＳ 明朝" w:eastAsia="ＭＳ 明朝" w:hAnsi="ＭＳ Ｐゴシック" w:cs="ＭＳ Ｐゴシック" w:hint="eastAsia"/>
          <w:kern w:val="0"/>
          <w:szCs w:val="24"/>
        </w:rPr>
        <w:t xml:space="preserve">　</w:t>
      </w:r>
      <w:hyperlink r:id="rId251" w:tooltip="北海道のトピックスを開く" w:history="1">
        <w:r w:rsidRPr="00176B48">
          <w:rPr>
            <w:rFonts w:ascii="ＭＳ 明朝" w:eastAsia="ＭＳ 明朝" w:hAnsi="ＭＳ Ｐゴシック" w:cs="ＭＳ Ｐゴシック" w:hint="eastAsia"/>
            <w:kern w:val="0"/>
            <w:szCs w:val="24"/>
          </w:rPr>
          <w:t>北海道</w:t>
        </w:r>
      </w:hyperlink>
      <w:r w:rsidRPr="00176B48">
        <w:rPr>
          <w:rFonts w:ascii="ＭＳ 明朝" w:eastAsia="ＭＳ 明朝" w:hAnsi="ＭＳ Ｐゴシック" w:cs="ＭＳ Ｐゴシック" w:hint="eastAsia"/>
          <w:kern w:val="0"/>
          <w:szCs w:val="24"/>
        </w:rPr>
        <w:t>、東北、四国の３社は３０日の経産省の</w:t>
      </w:r>
      <w:hyperlink r:id="rId252" w:tooltip="新エネルギーのトピックスを開く" w:history="1">
        <w:r w:rsidRPr="00176B48">
          <w:rPr>
            <w:rFonts w:ascii="ＭＳ 明朝" w:eastAsia="ＭＳ 明朝" w:hAnsi="ＭＳ Ｐゴシック" w:cs="ＭＳ Ｐゴシック" w:hint="eastAsia"/>
            <w:kern w:val="0"/>
            <w:szCs w:val="24"/>
          </w:rPr>
          <w:t>新エネルギー</w:t>
        </w:r>
      </w:hyperlink>
      <w:r w:rsidRPr="00176B48">
        <w:rPr>
          <w:rFonts w:ascii="ＭＳ 明朝" w:eastAsia="ＭＳ 明朝" w:hAnsi="ＭＳ Ｐゴシック" w:cs="ＭＳ Ｐゴシック" w:hint="eastAsia"/>
          <w:kern w:val="0"/>
          <w:szCs w:val="24"/>
        </w:rPr>
        <w:t>小委員会で、１０月１日から新たな契約を当面中断すると発表。沖縄は８月上旬から、九州は９月２５日から中断している。沖縄を除く４社は、一般家庭が余った電気を売る分については、引き続き買い取る。</w:t>
      </w:r>
    </w:p>
    <w:p w:rsidR="00E77400" w:rsidRPr="00176B48" w:rsidRDefault="00E77400" w:rsidP="00176B48">
      <w:pPr>
        <w:widowControl/>
        <w:rPr>
          <w:rFonts w:ascii="ＭＳ 明朝" w:eastAsia="ＭＳ 明朝" w:hAnsi="ＭＳ Ｐゴシック" w:cs="ＭＳ Ｐゴシック"/>
          <w:kern w:val="0"/>
          <w:szCs w:val="24"/>
        </w:rPr>
      </w:pPr>
      <w:r w:rsidRPr="00176B48">
        <w:rPr>
          <w:rFonts w:ascii="ＭＳ 明朝" w:eastAsia="ＭＳ 明朝" w:hAnsi="ＭＳ Ｐゴシック" w:cs="ＭＳ Ｐゴシック" w:hint="eastAsia"/>
          <w:kern w:val="0"/>
          <w:szCs w:val="24"/>
        </w:rPr>
        <w:t xml:space="preserve">　経産省がＦＩＴの認定をした太陽光の発電能力は、東京、大阪、名古屋の大消費地を含まない５社管内で全体の約５割を占める。パネルを置く広い土地を安く借りたり、買ったりできるからだ。各社によると、太陽光は季節や時間帯によって発電量の変動が大きい。大量に送電線に受け入れると、送電設備の故障や停電につながりかねないという。</w:t>
      </w:r>
    </w:p>
    <w:p w:rsidR="00E77400" w:rsidRPr="00176B48" w:rsidRDefault="00E77400" w:rsidP="00176B48">
      <w:pPr>
        <w:widowControl/>
        <w:rPr>
          <w:rFonts w:ascii="ＭＳ 明朝" w:eastAsia="ＭＳ 明朝" w:hAnsi="ＭＳ Ｐゴシック" w:cs="ＭＳ Ｐゴシック"/>
          <w:kern w:val="0"/>
          <w:szCs w:val="24"/>
        </w:rPr>
      </w:pPr>
      <w:r w:rsidRPr="00176B48">
        <w:rPr>
          <w:rFonts w:ascii="ＭＳ 明朝" w:eastAsia="ＭＳ 明朝" w:hAnsi="ＭＳ Ｐゴシック" w:cs="ＭＳ Ｐゴシック" w:hint="eastAsia"/>
          <w:kern w:val="0"/>
          <w:szCs w:val="24"/>
        </w:rPr>
        <w:t xml:space="preserve">　このままでは再生エネの普及目標は達成できないため、経産省は３０日、専門家による作業部会を設けることを決めた。</w:t>
      </w:r>
      <w:hyperlink r:id="rId253" w:tooltip="電力会社のトピックスを開く" w:history="1">
        <w:r w:rsidRPr="00176B48">
          <w:rPr>
            <w:rFonts w:ascii="ＭＳ 明朝" w:eastAsia="ＭＳ 明朝" w:hAnsi="ＭＳ Ｐゴシック" w:cs="ＭＳ Ｐゴシック" w:hint="eastAsia"/>
            <w:kern w:val="0"/>
            <w:szCs w:val="24"/>
          </w:rPr>
          <w:t>電力会社</w:t>
        </w:r>
      </w:hyperlink>
      <w:r w:rsidRPr="00176B48">
        <w:rPr>
          <w:rFonts w:ascii="ＭＳ 明朝" w:eastAsia="ＭＳ 明朝" w:hAnsi="ＭＳ Ｐゴシック" w:cs="ＭＳ Ｐゴシック" w:hint="eastAsia"/>
          <w:kern w:val="0"/>
          <w:szCs w:val="24"/>
        </w:rPr>
        <w:t>間で余分な電気をやりとりすることなどで、再生エネの受け入れをどこまで増やせるかなどを検証する。</w:t>
      </w:r>
    </w:p>
    <w:p w:rsidR="00E77400" w:rsidRPr="00E77400" w:rsidRDefault="00E77400"/>
    <w:p w:rsidR="00A8318B" w:rsidRDefault="00A8318B">
      <w:r>
        <w:rPr>
          <w:rFonts w:hint="eastAsia"/>
        </w:rPr>
        <w:t>2014</w:t>
      </w:r>
      <w:r>
        <w:rPr>
          <w:rFonts w:hint="eastAsia"/>
        </w:rPr>
        <w:t>年</w:t>
      </w:r>
      <w:r>
        <w:rPr>
          <w:rFonts w:hint="eastAsia"/>
        </w:rPr>
        <w:t>9</w:t>
      </w:r>
      <w:r>
        <w:rPr>
          <w:rFonts w:hint="eastAsia"/>
        </w:rPr>
        <w:t>月</w:t>
      </w:r>
      <w:r>
        <w:rPr>
          <w:rFonts w:hint="eastAsia"/>
        </w:rPr>
        <w:t>29</w:t>
      </w:r>
      <w:r>
        <w:rPr>
          <w:rFonts w:hint="eastAsia"/>
        </w:rPr>
        <w:t>日（月）</w:t>
      </w:r>
    </w:p>
    <w:p w:rsidR="00A8318B" w:rsidRDefault="00A8318B">
      <w:r>
        <w:rPr>
          <w:rFonts w:hint="eastAsia"/>
        </w:rPr>
        <w:t xml:space="preserve">　安倍首相、所信表明演説で「安全性が確認された原発は再稼働を進める」と改めて表明。省エネと再生可能エネルギー導入によって可能な限り原発依存度を下げる考えも示す。</w:t>
      </w:r>
    </w:p>
    <w:p w:rsidR="00A8318B" w:rsidRDefault="00A8318B"/>
    <w:p w:rsidR="009A0440" w:rsidRDefault="009A0440">
      <w:r>
        <w:rPr>
          <w:rFonts w:hint="eastAsia"/>
        </w:rPr>
        <w:t>2014</w:t>
      </w:r>
      <w:r>
        <w:rPr>
          <w:rFonts w:hint="eastAsia"/>
        </w:rPr>
        <w:t>年</w:t>
      </w:r>
      <w:r>
        <w:rPr>
          <w:rFonts w:hint="eastAsia"/>
        </w:rPr>
        <w:t>9</w:t>
      </w:r>
      <w:r>
        <w:rPr>
          <w:rFonts w:hint="eastAsia"/>
        </w:rPr>
        <w:t>月</w:t>
      </w:r>
      <w:r>
        <w:rPr>
          <w:rFonts w:hint="eastAsia"/>
        </w:rPr>
        <w:t>27</w:t>
      </w:r>
      <w:r>
        <w:rPr>
          <w:rFonts w:hint="eastAsia"/>
        </w:rPr>
        <w:t>日（土）</w:t>
      </w:r>
    </w:p>
    <w:p w:rsidR="009A0440" w:rsidRDefault="009A0440">
      <w:r>
        <w:rPr>
          <w:rFonts w:hint="eastAsia"/>
        </w:rPr>
        <w:t xml:space="preserve">　</w:t>
      </w:r>
      <w:r>
        <w:rPr>
          <w:rFonts w:hint="eastAsia"/>
        </w:rPr>
        <w:t>25</w:t>
      </w:r>
      <w:r>
        <w:rPr>
          <w:rFonts w:hint="eastAsia"/>
        </w:rPr>
        <w:t>日、日本学術会議の分科会は再稼働を判断する際、</w:t>
      </w:r>
      <w:r w:rsidR="00176B48">
        <w:rPr>
          <w:rFonts w:hint="eastAsia"/>
        </w:rPr>
        <w:t>新た</w:t>
      </w:r>
      <w:r>
        <w:rPr>
          <w:rFonts w:hint="eastAsia"/>
        </w:rPr>
        <w:t>に発生する高レベル放射性廃棄物を暫定的に保管する施設を電力会社の責任で確保することを必要条件にすべきだとする報告書をまとめた。</w:t>
      </w:r>
    </w:p>
    <w:p w:rsidR="009A0440" w:rsidRDefault="009A0440">
      <w:r>
        <w:rPr>
          <w:rFonts w:hint="eastAsia"/>
        </w:rPr>
        <w:t xml:space="preserve">　学術会議は、独立して</w:t>
      </w:r>
      <w:r w:rsidR="00176B48">
        <w:rPr>
          <w:rFonts w:hint="eastAsia"/>
        </w:rPr>
        <w:t>検討</w:t>
      </w:r>
      <w:r>
        <w:rPr>
          <w:rFonts w:hint="eastAsia"/>
        </w:rPr>
        <w:t>を行う内閣府の「特別の機関」で、「わが国の科学者の内外に対する代表機関」として政府の勧告する権限を持っている。今回の報告書では、暫定的な保管について、</w:t>
      </w:r>
      <w:r>
        <w:rPr>
          <w:rFonts w:hint="eastAsia"/>
        </w:rPr>
        <w:t>1</w:t>
      </w:r>
      <w:r>
        <w:rPr>
          <w:rFonts w:hint="eastAsia"/>
        </w:rPr>
        <w:t>世代に相当する</w:t>
      </w:r>
      <w:r>
        <w:rPr>
          <w:rFonts w:hint="eastAsia"/>
        </w:rPr>
        <w:t>30</w:t>
      </w:r>
      <w:r>
        <w:rPr>
          <w:rFonts w:hint="eastAsia"/>
        </w:rPr>
        <w:t>年をひとつの期間として、その間に、その後のより長期の政策選択の判断をすべきだとしている。</w:t>
      </w:r>
      <w:r w:rsidR="00DA2F35">
        <w:rPr>
          <w:rFonts w:hint="eastAsia"/>
        </w:rPr>
        <w:t>さらに、暫定的な保管する施設の建設は、原発で収益を受けてきた負うべきであり、使用済み核燃料を保管する施設の確保は、原発の再稼働の前提条件とすべきだと指摘。「そのような条件の明確化をしないないままの、既存原発の再稼働や原発建設・増設は『現在世代の責任原則』に反して、無責任であり、容認できるものではない」としている。</w:t>
      </w:r>
    </w:p>
    <w:p w:rsidR="009A0440" w:rsidRPr="009A0440" w:rsidRDefault="009A0440"/>
    <w:p w:rsidR="0030715B" w:rsidRDefault="0030715B">
      <w:r>
        <w:rPr>
          <w:rFonts w:hint="eastAsia"/>
        </w:rPr>
        <w:t>2014</w:t>
      </w:r>
      <w:r>
        <w:rPr>
          <w:rFonts w:hint="eastAsia"/>
        </w:rPr>
        <w:t>年</w:t>
      </w:r>
      <w:r>
        <w:rPr>
          <w:rFonts w:hint="eastAsia"/>
        </w:rPr>
        <w:t>9</w:t>
      </w:r>
      <w:r>
        <w:rPr>
          <w:rFonts w:hint="eastAsia"/>
        </w:rPr>
        <w:t>月</w:t>
      </w:r>
      <w:r>
        <w:rPr>
          <w:rFonts w:hint="eastAsia"/>
        </w:rPr>
        <w:t>18</w:t>
      </w:r>
      <w:r>
        <w:rPr>
          <w:rFonts w:hint="eastAsia"/>
        </w:rPr>
        <w:t>日（木）</w:t>
      </w:r>
    </w:p>
    <w:p w:rsidR="0030715B" w:rsidRDefault="0030715B">
      <w:r>
        <w:rPr>
          <w:rFonts w:hint="eastAsia"/>
        </w:rPr>
        <w:t xml:space="preserve">　鹿児島県いちき串木野市は原発から</w:t>
      </w:r>
      <w:r>
        <w:rPr>
          <w:rFonts w:hint="eastAsia"/>
        </w:rPr>
        <w:t>5</w:t>
      </w:r>
      <w:r>
        <w:rPr>
          <w:rFonts w:hint="eastAsia"/>
        </w:rPr>
        <w:t>～</w:t>
      </w:r>
      <w:r>
        <w:rPr>
          <w:rFonts w:hint="eastAsia"/>
        </w:rPr>
        <w:t>23</w:t>
      </w:r>
      <w:r>
        <w:rPr>
          <w:rFonts w:hint="eastAsia"/>
        </w:rPr>
        <w:t>キロ圏、地元薩摩川内市は</w:t>
      </w:r>
      <w:r>
        <w:rPr>
          <w:rFonts w:hint="eastAsia"/>
        </w:rPr>
        <w:t>30</w:t>
      </w:r>
      <w:r>
        <w:rPr>
          <w:rFonts w:hint="eastAsia"/>
        </w:rPr>
        <w:t>キロ以遠の地域もある。なのに</w:t>
      </w:r>
      <w:r w:rsidR="00176B48">
        <w:rPr>
          <w:rFonts w:hint="eastAsia"/>
        </w:rPr>
        <w:t>、</w:t>
      </w:r>
      <w:r>
        <w:rPr>
          <w:rFonts w:hint="eastAsia"/>
        </w:rPr>
        <w:t>いちき串木野市は地元ではないと伊藤鹿児島県知事は言う。いちき串木野市は</w:t>
      </w:r>
      <w:r>
        <w:rPr>
          <w:rFonts w:hint="eastAsia"/>
        </w:rPr>
        <w:t>30</w:t>
      </w:r>
      <w:r>
        <w:rPr>
          <w:rFonts w:hint="eastAsia"/>
        </w:rPr>
        <w:t>日の市議会本会議で意見書を可決する見込み｡</w:t>
      </w:r>
      <w:r>
        <w:rPr>
          <w:rFonts w:hint="eastAsia"/>
        </w:rPr>
        <w:t>30</w:t>
      </w:r>
      <w:r>
        <w:rPr>
          <w:rFonts w:hint="eastAsia"/>
        </w:rPr>
        <w:t>キロ圏には</w:t>
      </w:r>
      <w:r>
        <w:rPr>
          <w:rFonts w:hint="eastAsia"/>
        </w:rPr>
        <w:t>9</w:t>
      </w:r>
      <w:r>
        <w:rPr>
          <w:rFonts w:hint="eastAsia"/>
        </w:rPr>
        <w:t>市町ある。</w:t>
      </w:r>
    </w:p>
    <w:p w:rsidR="0030715B" w:rsidRDefault="0030715B"/>
    <w:p w:rsidR="00B10450" w:rsidRDefault="00B10450">
      <w:r>
        <w:rPr>
          <w:rFonts w:hint="eastAsia"/>
        </w:rPr>
        <w:t>2014</w:t>
      </w:r>
      <w:r>
        <w:rPr>
          <w:rFonts w:hint="eastAsia"/>
        </w:rPr>
        <w:t>年</w:t>
      </w:r>
      <w:r>
        <w:rPr>
          <w:rFonts w:hint="eastAsia"/>
        </w:rPr>
        <w:t>9</w:t>
      </w:r>
      <w:r>
        <w:rPr>
          <w:rFonts w:hint="eastAsia"/>
        </w:rPr>
        <w:t>月</w:t>
      </w:r>
      <w:r>
        <w:rPr>
          <w:rFonts w:hint="eastAsia"/>
        </w:rPr>
        <w:t>13</w:t>
      </w:r>
      <w:r>
        <w:rPr>
          <w:rFonts w:hint="eastAsia"/>
        </w:rPr>
        <w:t>日（土）産経</w:t>
      </w:r>
    </w:p>
    <w:p w:rsidR="00B10450" w:rsidRPr="00B10450" w:rsidRDefault="00B10450" w:rsidP="00B10450">
      <w:pPr>
        <w:widowControl/>
        <w:shd w:val="clear" w:color="auto" w:fill="FFFFFF"/>
        <w:spacing w:line="240" w:lineRule="atLeast"/>
        <w:ind w:firstLineChars="100" w:firstLine="210"/>
        <w:rPr>
          <w:rFonts w:ascii="ＭＳ 明朝" w:eastAsia="ＭＳ 明朝" w:hAnsi="メイリオ" w:cs="メイリオ"/>
          <w:bCs/>
          <w:kern w:val="0"/>
          <w:szCs w:val="39"/>
        </w:rPr>
      </w:pPr>
      <w:r w:rsidRPr="00B10450">
        <w:rPr>
          <w:rFonts w:ascii="ＭＳ 明朝" w:eastAsia="ＭＳ 明朝" w:hAnsi="メイリオ" w:cs="メイリオ" w:hint="eastAsia"/>
          <w:bCs/>
          <w:kern w:val="0"/>
          <w:szCs w:val="39"/>
        </w:rPr>
        <w:t>川内原発再稼働方針文書交付、支援態勢強化　地元理解急ぐ</w:t>
      </w:r>
    </w:p>
    <w:p w:rsidR="00B10450" w:rsidRPr="00B10450" w:rsidRDefault="00B10450" w:rsidP="00B10450">
      <w:pPr>
        <w:widowControl/>
        <w:shd w:val="clear" w:color="auto" w:fill="FFFFFF"/>
        <w:spacing w:line="240" w:lineRule="atLeast"/>
        <w:rPr>
          <w:rFonts w:ascii="ＭＳ 明朝" w:eastAsia="ＭＳ 明朝" w:hAnsi="メイリオ" w:cs="メイリオ"/>
          <w:kern w:val="0"/>
          <w:szCs w:val="24"/>
        </w:rPr>
      </w:pPr>
      <w:r w:rsidRPr="00B10450">
        <w:rPr>
          <w:rFonts w:ascii="ＭＳ 明朝" w:eastAsia="ＭＳ 明朝" w:hAnsi="メイリオ" w:cs="メイリオ" w:hint="eastAsia"/>
          <w:kern w:val="0"/>
          <w:szCs w:val="24"/>
        </w:rPr>
        <w:lastRenderedPageBreak/>
        <w:t xml:space="preserve">　資源エネルギー庁長官が鹿児島県に出向いて川内原発再稼働の政府方針を明記した書面を手渡したのは、一刻も早い再稼働に向けて地元自治体の理解を得るためだ。政府は、避難計画の整備を支援するため職員を派遣するなど自治体の支援態勢も強化。原発の稼働停止に伴う火力発電所の燃料費増加で電気料金の上昇傾向に歯止めがかからない中で、早期に再稼働が進まなければ日本経済に悪影響を与えるとの危機感がある。</w:t>
      </w:r>
    </w:p>
    <w:p w:rsidR="00B10450" w:rsidRPr="00B10450" w:rsidRDefault="00B10450" w:rsidP="00B10450">
      <w:pPr>
        <w:widowControl/>
        <w:shd w:val="clear" w:color="auto" w:fill="FFFFFF"/>
        <w:spacing w:line="240" w:lineRule="atLeast"/>
        <w:rPr>
          <w:rFonts w:ascii="ＭＳ 明朝" w:eastAsia="ＭＳ 明朝" w:hAnsi="メイリオ" w:cs="メイリオ"/>
          <w:kern w:val="0"/>
          <w:szCs w:val="24"/>
        </w:rPr>
      </w:pPr>
      <w:r w:rsidRPr="00B10450">
        <w:rPr>
          <w:rFonts w:ascii="ＭＳ 明朝" w:eastAsia="ＭＳ 明朝" w:hAnsi="メイリオ" w:cs="メイリオ" w:hint="eastAsia"/>
          <w:kern w:val="0"/>
          <w:szCs w:val="24"/>
        </w:rPr>
        <w:t xml:space="preserve">　「鹿児島県知事をはじめとする関係者とよくコミュニケーションをとりつつ丁寧に対応していきたい」</w:t>
      </w:r>
    </w:p>
    <w:p w:rsidR="00B10450" w:rsidRPr="00B10450" w:rsidRDefault="00B10450" w:rsidP="00B10450">
      <w:pPr>
        <w:widowControl/>
        <w:shd w:val="clear" w:color="auto" w:fill="FFFFFF"/>
        <w:spacing w:line="240" w:lineRule="atLeast"/>
        <w:rPr>
          <w:rFonts w:ascii="ＭＳ 明朝" w:eastAsia="ＭＳ 明朝" w:hAnsi="メイリオ" w:cs="メイリオ"/>
          <w:kern w:val="0"/>
          <w:szCs w:val="24"/>
        </w:rPr>
      </w:pPr>
      <w:r w:rsidRPr="00B10450">
        <w:rPr>
          <w:rFonts w:ascii="ＭＳ 明朝" w:eastAsia="ＭＳ 明朝" w:hAnsi="メイリオ" w:cs="メイリオ" w:hint="eastAsia"/>
          <w:kern w:val="0"/>
          <w:szCs w:val="24"/>
        </w:rPr>
        <w:t xml:space="preserve">　小渕優子経済産業相は１２日の会見で、川内原発再稼働に向けて地元の要望などに国として適切に応えていく考えを強調した。</w:t>
      </w:r>
    </w:p>
    <w:p w:rsidR="00B10450" w:rsidRPr="00B10450" w:rsidRDefault="00B10450" w:rsidP="00B10450">
      <w:pPr>
        <w:widowControl/>
        <w:shd w:val="clear" w:color="auto" w:fill="FFFFFF"/>
        <w:spacing w:line="240" w:lineRule="atLeast"/>
        <w:rPr>
          <w:rFonts w:ascii="ＭＳ 明朝" w:eastAsia="ＭＳ 明朝" w:hAnsi="メイリオ" w:cs="メイリオ"/>
          <w:kern w:val="0"/>
          <w:szCs w:val="24"/>
        </w:rPr>
      </w:pPr>
      <w:r w:rsidRPr="00B10450">
        <w:rPr>
          <w:rFonts w:ascii="ＭＳ 明朝" w:eastAsia="ＭＳ 明朝" w:hAnsi="メイリオ" w:cs="メイリオ" w:hint="eastAsia"/>
          <w:kern w:val="0"/>
          <w:szCs w:val="24"/>
        </w:rPr>
        <w:t xml:space="preserve">　小渕氏は１１日に鹿児島県の伊藤祐一郎知事や薩摩川内市の岩切秀雄市長に電話し、要望があれば自身が現地入りして説明するとの考えも説明。これまで経産相は現地入りには慎重な姿勢を見せていたが、地元理解を得るために国が前面に出るとの姿勢を明確にした。</w:t>
      </w:r>
    </w:p>
    <w:p w:rsidR="00B10450" w:rsidRPr="00B10450" w:rsidRDefault="00B10450" w:rsidP="00B10450">
      <w:pPr>
        <w:widowControl/>
        <w:shd w:val="clear" w:color="auto" w:fill="FFFFFF"/>
        <w:spacing w:line="240" w:lineRule="atLeast"/>
        <w:rPr>
          <w:rFonts w:ascii="ＭＳ 明朝" w:eastAsia="ＭＳ 明朝" w:hAnsi="メイリオ" w:cs="メイリオ"/>
          <w:kern w:val="0"/>
          <w:szCs w:val="24"/>
        </w:rPr>
      </w:pPr>
      <w:r w:rsidRPr="00B10450">
        <w:rPr>
          <w:rFonts w:ascii="ＭＳ 明朝" w:eastAsia="ＭＳ 明朝" w:hAnsi="メイリオ" w:cs="メイリオ" w:hint="eastAsia"/>
          <w:kern w:val="0"/>
          <w:szCs w:val="24"/>
        </w:rPr>
        <w:t xml:space="preserve">　今月８日からは鹿児島県と薩摩川内市に計５人の経産省職員を派遣し、原発事故に備えた避難計画の整備などを支援している。十分な防災体制を早期に整えることで、再稼働に向けた地元同意を円滑に得るとの狙いがある。</w:t>
      </w:r>
    </w:p>
    <w:p w:rsidR="00B10450" w:rsidRPr="00B10450" w:rsidRDefault="00B10450" w:rsidP="00B10450">
      <w:pPr>
        <w:widowControl/>
        <w:shd w:val="clear" w:color="auto" w:fill="FFFFFF"/>
        <w:spacing w:line="240" w:lineRule="atLeast"/>
        <w:rPr>
          <w:rFonts w:ascii="ＭＳ 明朝" w:eastAsia="ＭＳ 明朝" w:hAnsi="メイリオ" w:cs="メイリオ"/>
          <w:kern w:val="0"/>
          <w:szCs w:val="24"/>
        </w:rPr>
      </w:pPr>
      <w:r w:rsidRPr="00B10450">
        <w:rPr>
          <w:rFonts w:ascii="ＭＳ 明朝" w:eastAsia="ＭＳ 明朝" w:hAnsi="メイリオ" w:cs="メイリオ" w:hint="eastAsia"/>
          <w:kern w:val="0"/>
          <w:szCs w:val="24"/>
        </w:rPr>
        <w:t xml:space="preserve">　経産省幹部は「川内原発での対応が、他の原発の再稼働を進める上でのひな型になる」と指摘。円滑な再稼働に向け、万全の態勢で取り組む考えだ。（</w:t>
      </w:r>
    </w:p>
    <w:p w:rsidR="00B10450" w:rsidRDefault="00B10450"/>
    <w:p w:rsidR="00C66A39" w:rsidRDefault="00C66A39">
      <w:r>
        <w:rPr>
          <w:rFonts w:hint="eastAsia"/>
        </w:rPr>
        <w:t>2014</w:t>
      </w:r>
      <w:r>
        <w:rPr>
          <w:rFonts w:hint="eastAsia"/>
        </w:rPr>
        <w:t>年</w:t>
      </w:r>
      <w:r>
        <w:rPr>
          <w:rFonts w:hint="eastAsia"/>
        </w:rPr>
        <w:t>9</w:t>
      </w:r>
      <w:r>
        <w:rPr>
          <w:rFonts w:hint="eastAsia"/>
        </w:rPr>
        <w:t>月</w:t>
      </w:r>
      <w:r>
        <w:rPr>
          <w:rFonts w:hint="eastAsia"/>
        </w:rPr>
        <w:t>11</w:t>
      </w:r>
      <w:r>
        <w:rPr>
          <w:rFonts w:hint="eastAsia"/>
        </w:rPr>
        <w:t>日（木）</w:t>
      </w:r>
    </w:p>
    <w:p w:rsidR="00C66A39" w:rsidRPr="006A2772" w:rsidRDefault="005C27E4" w:rsidP="005C27E4">
      <w:pPr>
        <w:rPr>
          <w:rFonts w:ascii="ＭＳ 明朝" w:eastAsia="ＭＳ 明朝" w:hAnsi="ＭＳ Ｐゴシック" w:cs="ＭＳ Ｐゴシック"/>
          <w:bCs/>
          <w:spacing w:val="15"/>
          <w:kern w:val="36"/>
          <w:szCs w:val="36"/>
        </w:rPr>
      </w:pPr>
      <w:r>
        <w:rPr>
          <w:rFonts w:hint="eastAsia"/>
        </w:rPr>
        <w:t xml:space="preserve">　</w:t>
      </w:r>
      <w:r w:rsidR="00C66A39" w:rsidRPr="006A2772">
        <w:rPr>
          <w:rFonts w:ascii="ＭＳ 明朝" w:eastAsia="ＭＳ 明朝" w:hAnsi="ＭＳ Ｐゴシック" w:cs="ＭＳ Ｐゴシック" w:hint="eastAsia"/>
          <w:bCs/>
          <w:spacing w:val="15"/>
          <w:kern w:val="36"/>
          <w:szCs w:val="36"/>
        </w:rPr>
        <w:t>川内、地元同意手続きへ　原発再稼働、年明け以降　主要審査終了</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w:t>
      </w:r>
      <w:hyperlink r:id="rId254" w:tooltip="九州電力のトピックスを開く" w:history="1">
        <w:r w:rsidRPr="006A2772">
          <w:rPr>
            <w:rFonts w:ascii="ＭＳ 明朝" w:eastAsia="ＭＳ 明朝" w:hAnsi="ＭＳ Ｐゴシック" w:cs="ＭＳ Ｐゴシック" w:hint="eastAsia"/>
            <w:kern w:val="0"/>
            <w:szCs w:val="24"/>
          </w:rPr>
          <w:t>九州電力</w:t>
        </w:r>
      </w:hyperlink>
      <w:r w:rsidRPr="006A2772">
        <w:rPr>
          <w:rFonts w:ascii="ＭＳ 明朝" w:eastAsia="ＭＳ 明朝" w:hAnsi="ＭＳ Ｐゴシック" w:cs="ＭＳ Ｐゴシック" w:hint="eastAsia"/>
          <w:kern w:val="0"/>
          <w:szCs w:val="24"/>
        </w:rPr>
        <w:t>川内原発１、２号機（</w:t>
      </w:r>
      <w:hyperlink r:id="rId255" w:tooltip="鹿児島県のトピックスを開く" w:history="1">
        <w:r w:rsidRPr="006A2772">
          <w:rPr>
            <w:rFonts w:ascii="ＭＳ 明朝" w:eastAsia="ＭＳ 明朝" w:hAnsi="ＭＳ Ｐゴシック" w:cs="ＭＳ Ｐゴシック" w:hint="eastAsia"/>
            <w:kern w:val="0"/>
            <w:szCs w:val="24"/>
          </w:rPr>
          <w:t>鹿児島県</w:t>
        </w:r>
      </w:hyperlink>
      <w:r w:rsidRPr="006A2772">
        <w:rPr>
          <w:rFonts w:ascii="ＭＳ 明朝" w:eastAsia="ＭＳ 明朝" w:hAnsi="ＭＳ Ｐゴシック" w:cs="ＭＳ Ｐゴシック" w:hint="eastAsia"/>
          <w:kern w:val="0"/>
          <w:szCs w:val="24"/>
        </w:rPr>
        <w:t>）をめぐる</w:t>
      </w:r>
      <w:hyperlink r:id="rId256" w:tooltip="原子力規制委員会のトピックスを開く" w:history="1">
        <w:r w:rsidRPr="006A2772">
          <w:rPr>
            <w:rFonts w:ascii="ＭＳ 明朝" w:eastAsia="ＭＳ 明朝" w:hAnsi="ＭＳ Ｐゴシック" w:cs="ＭＳ Ｐゴシック" w:hint="eastAsia"/>
            <w:kern w:val="0"/>
            <w:szCs w:val="24"/>
          </w:rPr>
          <w:t>原子力規制委員会</w:t>
        </w:r>
      </w:hyperlink>
      <w:r w:rsidRPr="006A2772">
        <w:rPr>
          <w:rFonts w:ascii="ＭＳ 明朝" w:eastAsia="ＭＳ 明朝" w:hAnsi="ＭＳ Ｐゴシック" w:cs="ＭＳ Ｐゴシック" w:hint="eastAsia"/>
          <w:kern w:val="0"/>
          <w:szCs w:val="24"/>
        </w:rPr>
        <w:t>の主要な審査が終わった。規制委は１０日、新規制基準を満たすとする審査書を正式に決め、法に基づく設計変更の許可を九電に出した。今後、地元の同意に向けた手続きが本格化し、どの範囲まで同意を求めるかが焦点になりそうだ。年明けにも見込まれる再稼働に向けた動きは新たな段階に入る。</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規制委がこの日決定したのは安全設計の基本方針をめぐる審査書で、九電に許可の書面が手渡された。</w:t>
      </w:r>
      <w:hyperlink r:id="rId257" w:tooltip="東京電力のトピックスを開く" w:history="1">
        <w:r w:rsidRPr="006A2772">
          <w:rPr>
            <w:rFonts w:ascii="ＭＳ 明朝" w:eastAsia="ＭＳ 明朝" w:hAnsi="ＭＳ Ｐゴシック" w:cs="ＭＳ Ｐゴシック" w:hint="eastAsia"/>
            <w:kern w:val="0"/>
            <w:szCs w:val="24"/>
          </w:rPr>
          <w:t>東京電力</w:t>
        </w:r>
      </w:hyperlink>
      <w:r w:rsidRPr="006A2772">
        <w:rPr>
          <w:rFonts w:ascii="ＭＳ 明朝" w:eastAsia="ＭＳ 明朝" w:hAnsi="ＭＳ Ｐゴシック" w:cs="ＭＳ Ｐゴシック" w:hint="eastAsia"/>
          <w:kern w:val="0"/>
          <w:szCs w:val="24"/>
        </w:rPr>
        <w:t>福島第一</w:t>
      </w:r>
      <w:hyperlink r:id="rId258" w:tooltip="原発事故のトピックスを開く" w:history="1">
        <w:r w:rsidRPr="006A2772">
          <w:rPr>
            <w:rFonts w:ascii="ＭＳ 明朝" w:eastAsia="ＭＳ 明朝" w:hAnsi="ＭＳ Ｐゴシック" w:cs="ＭＳ Ｐゴシック" w:hint="eastAsia"/>
            <w:kern w:val="0"/>
            <w:szCs w:val="24"/>
          </w:rPr>
          <w:t>原発事故</w:t>
        </w:r>
      </w:hyperlink>
      <w:r w:rsidRPr="006A2772">
        <w:rPr>
          <w:rFonts w:ascii="ＭＳ 明朝" w:eastAsia="ＭＳ 明朝" w:hAnsi="ＭＳ Ｐゴシック" w:cs="ＭＳ Ｐゴシック" w:hint="eastAsia"/>
          <w:kern w:val="0"/>
          <w:szCs w:val="24"/>
        </w:rPr>
        <w:t>を受けて作られた新基準で初めての許可となる。</w:t>
      </w:r>
      <w:hyperlink r:id="rId259" w:tooltip="田中俊一委員長のトピックスを開く" w:history="1">
        <w:r w:rsidRPr="006A2772">
          <w:rPr>
            <w:rFonts w:ascii="ＭＳ 明朝" w:eastAsia="ＭＳ 明朝" w:hAnsi="ＭＳ Ｐゴシック" w:cs="ＭＳ Ｐゴシック" w:hint="eastAsia"/>
            <w:kern w:val="0"/>
            <w:szCs w:val="24"/>
          </w:rPr>
          <w:t>田中俊一委員長</w:t>
        </w:r>
      </w:hyperlink>
      <w:r w:rsidRPr="006A2772">
        <w:rPr>
          <w:rFonts w:ascii="ＭＳ 明朝" w:eastAsia="ＭＳ 明朝" w:hAnsi="ＭＳ Ｐゴシック" w:cs="ＭＳ Ｐゴシック" w:hint="eastAsia"/>
          <w:kern w:val="0"/>
          <w:szCs w:val="24"/>
        </w:rPr>
        <w:t>は会見で「法律に基づいて求めてきたレベルの安全性が確保されることを確認した。この後たくさんの審査を控えているので着実に進めたい」と話した。</w:t>
      </w:r>
    </w:p>
    <w:p w:rsidR="00C66A39" w:rsidRPr="006A2772" w:rsidRDefault="00C66A39" w:rsidP="006A2772">
      <w:pPr>
        <w:widowControl/>
        <w:ind w:firstLineChars="100" w:firstLine="210"/>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今後も、より詳しい設計を記した工事計画などの認可手続きは残る。九電の必要書類の提出が９月末以降にずれ込んでいるうえ、その後の設備の検査にも１～２カ月はかかる見通しで、法的な手続き上、再稼働が可能になるのは早くても年明けになりそうだ。</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一方、原発の大きな変更はこれまで地元に同意を得てきた経緯がある。新基準にもとづく再稼働は、地元同意の手続きも事実上必要になる。</w:t>
      </w:r>
      <w:hyperlink r:id="rId260" w:tooltip="鹿児島県のトピックスを開く" w:history="1">
        <w:r w:rsidRPr="006A2772">
          <w:rPr>
            <w:rFonts w:ascii="ＭＳ 明朝" w:eastAsia="ＭＳ 明朝" w:hAnsi="ＭＳ Ｐゴシック" w:cs="ＭＳ Ｐゴシック" w:hint="eastAsia"/>
            <w:kern w:val="0"/>
            <w:szCs w:val="24"/>
          </w:rPr>
          <w:t>鹿児島県</w:t>
        </w:r>
      </w:hyperlink>
      <w:r w:rsidRPr="006A2772">
        <w:rPr>
          <w:rFonts w:ascii="ＭＳ 明朝" w:eastAsia="ＭＳ 明朝" w:hAnsi="ＭＳ Ｐゴシック" w:cs="ＭＳ Ｐゴシック" w:hint="eastAsia"/>
          <w:kern w:val="0"/>
          <w:szCs w:val="24"/>
        </w:rPr>
        <w:t>と地元の</w:t>
      </w:r>
      <w:hyperlink r:id="rId261" w:tooltip="薩摩川内市のトピックスを開く" w:history="1">
        <w:r w:rsidRPr="006A2772">
          <w:rPr>
            <w:rFonts w:ascii="ＭＳ 明朝" w:eastAsia="ＭＳ 明朝" w:hAnsi="ＭＳ Ｐゴシック" w:cs="ＭＳ Ｐゴシック" w:hint="eastAsia"/>
            <w:kern w:val="0"/>
            <w:szCs w:val="24"/>
          </w:rPr>
          <w:t>薩摩川内市</w:t>
        </w:r>
      </w:hyperlink>
      <w:r w:rsidRPr="006A2772">
        <w:rPr>
          <w:rFonts w:ascii="ＭＳ 明朝" w:eastAsia="ＭＳ 明朝" w:hAnsi="ＭＳ Ｐゴシック" w:cs="ＭＳ Ｐゴシック" w:hint="eastAsia"/>
          <w:kern w:val="0"/>
          <w:szCs w:val="24"/>
        </w:rPr>
        <w:t>は再稼働に前向きで、</w:t>
      </w:r>
      <w:hyperlink r:id="rId262" w:tooltip="伊藤祐一郎のトピックスを開く" w:history="1">
        <w:r w:rsidRPr="006A2772">
          <w:rPr>
            <w:rFonts w:ascii="ＭＳ 明朝" w:eastAsia="ＭＳ 明朝" w:hAnsi="ＭＳ Ｐゴシック" w:cs="ＭＳ Ｐゴシック" w:hint="eastAsia"/>
            <w:kern w:val="0"/>
            <w:szCs w:val="24"/>
          </w:rPr>
          <w:t>伊藤祐一郎</w:t>
        </w:r>
      </w:hyperlink>
      <w:r w:rsidRPr="006A2772">
        <w:rPr>
          <w:rFonts w:ascii="ＭＳ 明朝" w:eastAsia="ＭＳ 明朝" w:hAnsi="ＭＳ Ｐゴシック" w:cs="ＭＳ Ｐゴシック" w:hint="eastAsia"/>
          <w:kern w:val="0"/>
          <w:szCs w:val="24"/>
        </w:rPr>
        <w:t>知事は県、</w:t>
      </w:r>
      <w:hyperlink r:id="rId263" w:tooltip="薩摩川内市のトピックスを開く" w:history="1">
        <w:r w:rsidRPr="006A2772">
          <w:rPr>
            <w:rFonts w:ascii="ＭＳ 明朝" w:eastAsia="ＭＳ 明朝" w:hAnsi="ＭＳ Ｐゴシック" w:cs="ＭＳ Ｐゴシック" w:hint="eastAsia"/>
            <w:kern w:val="0"/>
            <w:szCs w:val="24"/>
          </w:rPr>
          <w:t>薩摩川内市</w:t>
        </w:r>
      </w:hyperlink>
      <w:r w:rsidRPr="006A2772">
        <w:rPr>
          <w:rFonts w:ascii="ＭＳ 明朝" w:eastAsia="ＭＳ 明朝" w:hAnsi="ＭＳ Ｐゴシック" w:cs="ＭＳ Ｐゴシック" w:hint="eastAsia"/>
          <w:kern w:val="0"/>
          <w:szCs w:val="24"/>
        </w:rPr>
        <w:t>の首長と議会の同意で足りるとの考えを示している。だが、原発の３０キロ圏にはほかに８市町があり、意見を聞くよう求める声も出ている。どこまで反映されるかが焦点だ。</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九電の中村明上席執行役員は地元同意について「丁寧にご理解を得るように努めていきたい」と話した。</w:t>
      </w:r>
      <w:hyperlink r:id="rId264" w:tooltip="菅義偉官房長官のトピックスを開く" w:history="1">
        <w:r w:rsidRPr="006A2772">
          <w:rPr>
            <w:rFonts w:ascii="ＭＳ 明朝" w:eastAsia="ＭＳ 明朝" w:hAnsi="ＭＳ Ｐゴシック" w:cs="ＭＳ Ｐゴシック" w:hint="eastAsia"/>
            <w:kern w:val="0"/>
            <w:szCs w:val="24"/>
          </w:rPr>
          <w:t>菅義偉官房長官</w:t>
        </w:r>
      </w:hyperlink>
      <w:r w:rsidRPr="006A2772">
        <w:rPr>
          <w:rFonts w:ascii="ＭＳ 明朝" w:eastAsia="ＭＳ 明朝" w:hAnsi="ＭＳ Ｐゴシック" w:cs="ＭＳ Ｐゴシック" w:hint="eastAsia"/>
          <w:kern w:val="0"/>
          <w:szCs w:val="24"/>
        </w:rPr>
        <w:t>もこの日の会見で「政府として立地自治体関係者の理解と協力を得るように取り組む」と後押しする考えを示した。</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lastRenderedPageBreak/>
        <w:t xml:space="preserve">　県は１０月９日から３０キロ圏内の５カ所で審査結果の説明会を開く。規制委も求めに応じ、出向く考えだ。</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一方で、この日は審査書案に対する意見募集に寄せられた１万７８１９件の概要も公表された。巨大噴火や航空機の衝突をめぐるリスクなどのほか、自治体がつくる住民避難計画についての指摘も目立ったという。ただ、避難計画や原発の是非などは意見募集の対象外とされ、ほかも文言や表現の修正にとどまった。</w:t>
      </w:r>
    </w:p>
    <w:p w:rsidR="00C66A39" w:rsidRPr="006A2772" w:rsidRDefault="00C66A39" w:rsidP="00C66A39">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他に再稼働に向け審査を申請しているのは１２原発１８基。規制委は</w:t>
      </w:r>
      <w:hyperlink r:id="rId265" w:tooltip="川内原発のトピックスを開く" w:history="1">
        <w:r w:rsidRPr="006A2772">
          <w:rPr>
            <w:rFonts w:ascii="ＭＳ 明朝" w:eastAsia="ＭＳ 明朝" w:hAnsi="ＭＳ Ｐゴシック" w:cs="ＭＳ Ｐゴシック" w:hint="eastAsia"/>
            <w:kern w:val="0"/>
            <w:szCs w:val="24"/>
          </w:rPr>
          <w:t>川内原発</w:t>
        </w:r>
      </w:hyperlink>
      <w:r w:rsidRPr="006A2772">
        <w:rPr>
          <w:rFonts w:ascii="ＭＳ 明朝" w:eastAsia="ＭＳ 明朝" w:hAnsi="ＭＳ Ｐゴシック" w:cs="ＭＳ Ｐゴシック" w:hint="eastAsia"/>
          <w:kern w:val="0"/>
          <w:szCs w:val="24"/>
        </w:rPr>
        <w:t>をひな型に、審査を本格化させている。</w:t>
      </w:r>
    </w:p>
    <w:p w:rsidR="00C66A39" w:rsidRDefault="00C66A39">
      <w:pPr>
        <w:rPr>
          <w:rFonts w:ascii="ＭＳ 明朝" w:eastAsia="ＭＳ 明朝"/>
        </w:rPr>
      </w:pPr>
    </w:p>
    <w:p w:rsidR="005C27E4" w:rsidRDefault="005C27E4">
      <w:pPr>
        <w:rPr>
          <w:rFonts w:ascii="ＭＳ 明朝" w:eastAsia="ＭＳ 明朝"/>
        </w:rPr>
      </w:pPr>
      <w:r>
        <w:rPr>
          <w:rFonts w:ascii="ＭＳ 明朝" w:eastAsia="ＭＳ 明朝" w:hint="eastAsia"/>
        </w:rPr>
        <w:t xml:space="preserve">　規制委は「避難計画は別の法律に基づいて対応が講じられている」、「九電の火山評価を確認している」、「汚染水は発生させないことが重要」などと、まともに答えていない。</w:t>
      </w:r>
    </w:p>
    <w:p w:rsidR="005C27E4" w:rsidRDefault="005C27E4">
      <w:pPr>
        <w:rPr>
          <w:rFonts w:ascii="ＭＳ 明朝" w:eastAsia="ＭＳ 明朝"/>
        </w:rPr>
      </w:pPr>
      <w:r>
        <w:rPr>
          <w:rFonts w:ascii="ＭＳ 明朝" w:eastAsia="ＭＳ 明朝" w:hint="eastAsia"/>
        </w:rPr>
        <w:t xml:space="preserve">　薩摩川内市内のアンケート調査では85％が再稼働に反対。いちき串木野市では人口の過半数に当たる１万5千人以上の反対署名が集まっている。周辺自治体の意見も聞くべきだという声も上がっている。</w:t>
      </w:r>
    </w:p>
    <w:p w:rsidR="005C27E4" w:rsidRPr="006A2772" w:rsidRDefault="005C27E4">
      <w:pPr>
        <w:rPr>
          <w:rFonts w:ascii="ＭＳ 明朝" w:eastAsia="ＭＳ 明朝"/>
        </w:rPr>
      </w:pPr>
    </w:p>
    <w:p w:rsidR="004454C2" w:rsidRPr="006A2772" w:rsidRDefault="004454C2" w:rsidP="004454C2">
      <w:pPr>
        <w:widowControl/>
        <w:textAlignment w:val="center"/>
        <w:rPr>
          <w:rFonts w:ascii="ＭＳ 明朝" w:eastAsia="ＭＳ 明朝" w:hAnsi="ＭＳ Ｐゴシック" w:cs="ＭＳ Ｐゴシック"/>
          <w:bCs/>
          <w:spacing w:val="15"/>
          <w:kern w:val="36"/>
          <w:szCs w:val="36"/>
        </w:rPr>
      </w:pPr>
      <w:r w:rsidRPr="006A2772">
        <w:rPr>
          <w:rFonts w:ascii="ＭＳ 明朝" w:eastAsia="ＭＳ 明朝" w:hAnsi="ＭＳ Ｐゴシック" w:cs="ＭＳ Ｐゴシック" w:hint="eastAsia"/>
          <w:bCs/>
          <w:spacing w:val="15"/>
          <w:kern w:val="36"/>
          <w:szCs w:val="36"/>
        </w:rPr>
        <w:t>原発パブコメ「形だけか」　規制委決定、疑問・怒りの声</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審査書案への意見募集（</w:t>
      </w:r>
      <w:hyperlink r:id="rId266" w:tooltip="パブリックコメントのトピックスを開く" w:history="1">
        <w:r w:rsidRPr="006A2772">
          <w:rPr>
            <w:rFonts w:ascii="ＭＳ 明朝" w:eastAsia="ＭＳ 明朝" w:hAnsi="ＭＳ Ｐゴシック" w:cs="ＭＳ Ｐゴシック" w:hint="eastAsia"/>
            <w:kern w:val="0"/>
            <w:szCs w:val="24"/>
          </w:rPr>
          <w:t>パブリックコメント</w:t>
        </w:r>
      </w:hyperlink>
      <w:r w:rsidRPr="006A2772">
        <w:rPr>
          <w:rFonts w:ascii="ＭＳ 明朝" w:eastAsia="ＭＳ 明朝" w:hAnsi="ＭＳ Ｐゴシック" w:cs="ＭＳ Ｐゴシック" w:hint="eastAsia"/>
          <w:kern w:val="0"/>
          <w:szCs w:val="24"/>
        </w:rPr>
        <w:t>）に寄せた意見が募集の対象外とされた人や、</w:t>
      </w:r>
      <w:hyperlink r:id="rId267" w:tooltip="東京電力のトピックスを開く" w:history="1">
        <w:r w:rsidRPr="006A2772">
          <w:rPr>
            <w:rFonts w:ascii="ＭＳ 明朝" w:eastAsia="ＭＳ 明朝" w:hAnsi="ＭＳ Ｐゴシック" w:cs="ＭＳ Ｐゴシック" w:hint="eastAsia"/>
            <w:kern w:val="0"/>
            <w:szCs w:val="24"/>
          </w:rPr>
          <w:t>東京電力</w:t>
        </w:r>
      </w:hyperlink>
      <w:r w:rsidRPr="006A2772">
        <w:rPr>
          <w:rFonts w:ascii="ＭＳ 明朝" w:eastAsia="ＭＳ 明朝" w:hAnsi="ＭＳ Ｐゴシック" w:cs="ＭＳ Ｐゴシック" w:hint="eastAsia"/>
          <w:kern w:val="0"/>
          <w:szCs w:val="24"/>
        </w:rPr>
        <w:t>福島第一</w:t>
      </w:r>
      <w:hyperlink r:id="rId268" w:tooltip="原発事故のトピックスを開く" w:history="1">
        <w:r w:rsidRPr="006A2772">
          <w:rPr>
            <w:rFonts w:ascii="ＭＳ 明朝" w:eastAsia="ＭＳ 明朝" w:hAnsi="ＭＳ Ｐゴシック" w:cs="ＭＳ Ｐゴシック" w:hint="eastAsia"/>
            <w:kern w:val="0"/>
            <w:szCs w:val="24"/>
          </w:rPr>
          <w:t>原発事故</w:t>
        </w:r>
      </w:hyperlink>
      <w:r w:rsidRPr="006A2772">
        <w:rPr>
          <w:rFonts w:ascii="ＭＳ 明朝" w:eastAsia="ＭＳ 明朝" w:hAnsi="ＭＳ Ｐゴシック" w:cs="ＭＳ Ｐゴシック" w:hint="eastAsia"/>
          <w:kern w:val="0"/>
          <w:szCs w:val="24"/>
        </w:rPr>
        <w:t>で被災した人からは疑問や怒りの声があがった。</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■「避難計画粗い」意見生きず</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「最初から答えがある、形だけのパブコメだったのではないか」。</w:t>
      </w:r>
      <w:hyperlink r:id="rId269" w:tooltip="東京都のトピックスを開く" w:history="1">
        <w:r w:rsidRPr="006A2772">
          <w:rPr>
            <w:rFonts w:ascii="ＭＳ 明朝" w:eastAsia="ＭＳ 明朝" w:hAnsi="ＭＳ Ｐゴシック" w:cs="ＭＳ Ｐゴシック" w:hint="eastAsia"/>
            <w:kern w:val="0"/>
            <w:szCs w:val="24"/>
          </w:rPr>
          <w:t>東京都</w:t>
        </w:r>
      </w:hyperlink>
      <w:hyperlink r:id="rId270" w:tooltip="世田谷区のトピックスを開く" w:history="1">
        <w:r w:rsidRPr="006A2772">
          <w:rPr>
            <w:rFonts w:ascii="ＭＳ 明朝" w:eastAsia="ＭＳ 明朝" w:hAnsi="ＭＳ Ｐゴシック" w:cs="ＭＳ Ｐゴシック" w:hint="eastAsia"/>
            <w:kern w:val="0"/>
            <w:szCs w:val="24"/>
          </w:rPr>
          <w:t>世田谷区</w:t>
        </w:r>
      </w:hyperlink>
      <w:r w:rsidRPr="006A2772">
        <w:rPr>
          <w:rFonts w:ascii="ＭＳ 明朝" w:eastAsia="ＭＳ 明朝" w:hAnsi="ＭＳ Ｐゴシック" w:cs="ＭＳ Ｐゴシック" w:hint="eastAsia"/>
          <w:kern w:val="0"/>
          <w:szCs w:val="24"/>
        </w:rPr>
        <w:t>の会社員水野</w:t>
      </w:r>
      <w:hyperlink r:id="rId271" w:tooltip="真由子のトピックスを開く" w:history="1">
        <w:r w:rsidRPr="006A2772">
          <w:rPr>
            <w:rFonts w:ascii="ＭＳ 明朝" w:eastAsia="ＭＳ 明朝" w:hAnsi="ＭＳ Ｐゴシック" w:cs="ＭＳ Ｐゴシック" w:hint="eastAsia"/>
            <w:kern w:val="0"/>
            <w:szCs w:val="24"/>
          </w:rPr>
          <w:t>真由子</w:t>
        </w:r>
      </w:hyperlink>
      <w:r w:rsidRPr="006A2772">
        <w:rPr>
          <w:rFonts w:ascii="ＭＳ 明朝" w:eastAsia="ＭＳ 明朝" w:hAnsi="ＭＳ Ｐゴシック" w:cs="ＭＳ Ｐゴシック" w:hint="eastAsia"/>
          <w:kern w:val="0"/>
          <w:szCs w:val="24"/>
        </w:rPr>
        <w:t>さん（４０）は不信の念を抱く。</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事故に備えた避難計画が粗く、誰が策定に責任を持つかもあやふやではないか、との意見を出した。規制委は、避難計画など原子力防災には「</w:t>
      </w:r>
      <w:hyperlink r:id="rId272" w:tooltip="原子力災害対策特別措置法のトピックスを開く" w:history="1">
        <w:r w:rsidRPr="006A2772">
          <w:rPr>
            <w:rFonts w:ascii="ＭＳ 明朝" w:eastAsia="ＭＳ 明朝" w:hAnsi="ＭＳ Ｐゴシック" w:cs="ＭＳ Ｐゴシック" w:hint="eastAsia"/>
            <w:kern w:val="0"/>
            <w:szCs w:val="24"/>
          </w:rPr>
          <w:t>原子力災害対策特別措置法</w:t>
        </w:r>
      </w:hyperlink>
      <w:r w:rsidRPr="006A2772">
        <w:rPr>
          <w:rFonts w:ascii="ＭＳ 明朝" w:eastAsia="ＭＳ 明朝" w:hAnsi="ＭＳ Ｐゴシック" w:cs="ＭＳ Ｐゴシック" w:hint="eastAsia"/>
          <w:kern w:val="0"/>
          <w:szCs w:val="24"/>
        </w:rPr>
        <w:t>に基づき対応が講じられます」と従来の回答を示しただけだった。</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４歳の娘を育てる</w:t>
      </w:r>
      <w:hyperlink r:id="rId273" w:tooltip="シングルマザーのトピックスを開く" w:history="1">
        <w:r w:rsidRPr="006A2772">
          <w:rPr>
            <w:rFonts w:ascii="ＭＳ 明朝" w:eastAsia="ＭＳ 明朝" w:hAnsi="ＭＳ Ｐゴシック" w:cs="ＭＳ Ｐゴシック" w:hint="eastAsia"/>
            <w:kern w:val="0"/>
            <w:szCs w:val="24"/>
          </w:rPr>
          <w:t>シングルマザー</w:t>
        </w:r>
      </w:hyperlink>
      <w:r w:rsidRPr="006A2772">
        <w:rPr>
          <w:rFonts w:ascii="ＭＳ 明朝" w:eastAsia="ＭＳ 明朝" w:hAnsi="ＭＳ Ｐゴシック" w:cs="ＭＳ Ｐゴシック" w:hint="eastAsia"/>
          <w:kern w:val="0"/>
          <w:szCs w:val="24"/>
        </w:rPr>
        <w:t>。福島の事故を機に</w:t>
      </w:r>
      <w:hyperlink r:id="rId274" w:tooltip="脱原発のトピックスを開く" w:history="1">
        <w:r w:rsidRPr="006A2772">
          <w:rPr>
            <w:rFonts w:ascii="ＭＳ 明朝" w:eastAsia="ＭＳ 明朝" w:hAnsi="ＭＳ Ｐゴシック" w:cs="ＭＳ Ｐゴシック" w:hint="eastAsia"/>
            <w:kern w:val="0"/>
            <w:szCs w:val="24"/>
          </w:rPr>
          <w:t>脱原発</w:t>
        </w:r>
      </w:hyperlink>
      <w:r w:rsidRPr="006A2772">
        <w:rPr>
          <w:rFonts w:ascii="ＭＳ 明朝" w:eastAsia="ＭＳ 明朝" w:hAnsi="ＭＳ Ｐゴシック" w:cs="ＭＳ Ｐゴシック" w:hint="eastAsia"/>
          <w:kern w:val="0"/>
          <w:szCs w:val="24"/>
        </w:rPr>
        <w:t>を願うようになった。知人の話やインターネットで</w:t>
      </w:r>
      <w:hyperlink r:id="rId275" w:tooltip="川内原発のトピックスを開く" w:history="1">
        <w:r w:rsidRPr="006A2772">
          <w:rPr>
            <w:rFonts w:ascii="ＭＳ 明朝" w:eastAsia="ＭＳ 明朝" w:hAnsi="ＭＳ Ｐゴシック" w:cs="ＭＳ Ｐゴシック" w:hint="eastAsia"/>
            <w:kern w:val="0"/>
            <w:szCs w:val="24"/>
          </w:rPr>
          <w:t>川内原発</w:t>
        </w:r>
      </w:hyperlink>
      <w:r w:rsidRPr="006A2772">
        <w:rPr>
          <w:rFonts w:ascii="ＭＳ 明朝" w:eastAsia="ＭＳ 明朝" w:hAnsi="ＭＳ Ｐゴシック" w:cs="ＭＳ Ｐゴシック" w:hint="eastAsia"/>
          <w:kern w:val="0"/>
          <w:szCs w:val="24"/>
        </w:rPr>
        <w:t>の避難計画の現状を知り、「どこでも走り回る小さな子どもを連れて避難できるのか」と感じた。</w:t>
      </w:r>
      <w:hyperlink r:id="rId276" w:tooltip="高レベル放射性廃棄物のトピックスを開く" w:history="1">
        <w:r w:rsidRPr="006A2772">
          <w:rPr>
            <w:rFonts w:ascii="ＭＳ 明朝" w:eastAsia="ＭＳ 明朝" w:hAnsi="ＭＳ Ｐゴシック" w:cs="ＭＳ Ｐゴシック" w:hint="eastAsia"/>
            <w:kern w:val="0"/>
            <w:szCs w:val="24"/>
          </w:rPr>
          <w:t>高レベル放射性廃棄物</w:t>
        </w:r>
      </w:hyperlink>
      <w:r w:rsidRPr="006A2772">
        <w:rPr>
          <w:rFonts w:ascii="ＭＳ 明朝" w:eastAsia="ＭＳ 明朝" w:hAnsi="ＭＳ Ｐゴシック" w:cs="ＭＳ Ｐゴシック" w:hint="eastAsia"/>
          <w:kern w:val="0"/>
          <w:szCs w:val="24"/>
        </w:rPr>
        <w:t>の最終処分のめどが立たないこともパブコメで指摘した。「子どもに『ゴミはちゃんと片付けて』と教えている。大人が核のゴミを片付けようとしないことに腹が立って」。これには、回答が示されることもなかった。</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w:t>
      </w:r>
      <w:hyperlink r:id="rId277" w:tooltip="川崎市のトピックスを開く" w:history="1">
        <w:r w:rsidRPr="006A2772">
          <w:rPr>
            <w:rFonts w:ascii="ＭＳ 明朝" w:eastAsia="ＭＳ 明朝" w:hAnsi="ＭＳ Ｐゴシック" w:cs="ＭＳ Ｐゴシック" w:hint="eastAsia"/>
            <w:kern w:val="0"/>
            <w:szCs w:val="24"/>
          </w:rPr>
          <w:t>川崎市</w:t>
        </w:r>
      </w:hyperlink>
      <w:r w:rsidRPr="006A2772">
        <w:rPr>
          <w:rFonts w:ascii="ＭＳ 明朝" w:eastAsia="ＭＳ 明朝" w:hAnsi="ＭＳ Ｐゴシック" w:cs="ＭＳ Ｐゴシック" w:hint="eastAsia"/>
          <w:kern w:val="0"/>
          <w:szCs w:val="24"/>
        </w:rPr>
        <w:t>の</w:t>
      </w:r>
      <w:hyperlink r:id="rId278" w:tooltip="精神障害者のトピックスを開く" w:history="1">
        <w:r w:rsidRPr="006A2772">
          <w:rPr>
            <w:rFonts w:ascii="ＭＳ 明朝" w:eastAsia="ＭＳ 明朝" w:hAnsi="ＭＳ Ｐゴシック" w:cs="ＭＳ Ｐゴシック" w:hint="eastAsia"/>
            <w:kern w:val="0"/>
            <w:szCs w:val="24"/>
          </w:rPr>
          <w:t>精神障害者</w:t>
        </w:r>
      </w:hyperlink>
      <w:r w:rsidRPr="006A2772">
        <w:rPr>
          <w:rFonts w:ascii="ＭＳ 明朝" w:eastAsia="ＭＳ 明朝" w:hAnsi="ＭＳ Ｐゴシック" w:cs="ＭＳ Ｐゴシック" w:hint="eastAsia"/>
          <w:kern w:val="0"/>
          <w:szCs w:val="24"/>
        </w:rPr>
        <w:t>支援施設で働く伊丹高さん（５１）はパブコメで「</w:t>
      </w:r>
      <w:hyperlink r:id="rId279" w:tooltip="川内原発のトピックスを開く" w:history="1">
        <w:r w:rsidRPr="006A2772">
          <w:rPr>
            <w:rFonts w:ascii="ＭＳ 明朝" w:eastAsia="ＭＳ 明朝" w:hAnsi="ＭＳ Ｐゴシック" w:cs="ＭＳ Ｐゴシック" w:hint="eastAsia"/>
            <w:kern w:val="0"/>
            <w:szCs w:val="24"/>
          </w:rPr>
          <w:t>川内原発</w:t>
        </w:r>
      </w:hyperlink>
      <w:r w:rsidRPr="006A2772">
        <w:rPr>
          <w:rFonts w:ascii="ＭＳ 明朝" w:eastAsia="ＭＳ 明朝" w:hAnsi="ＭＳ Ｐゴシック" w:cs="ＭＳ Ｐゴシック" w:hint="eastAsia"/>
          <w:kern w:val="0"/>
          <w:szCs w:val="24"/>
        </w:rPr>
        <w:t>１０キロ圏外で病院や福祉施設の避難計画がちゃんとできていない」ことに行数を割いた。勤め先の施設に通う人には、睡眠薬をはじめ多くの薬を服用している人や環境の変化に弱い人が多い。「福島事故で『避難弱者』の避難の難しさははっきりした。弱い人に合わせた避難計画を作らず、事故から守れないのなら、再稼働させるべきではない」</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w:t>
      </w:r>
      <w:hyperlink r:id="rId280" w:tooltip="新潟県のトピックスを開く" w:history="1">
        <w:r w:rsidRPr="006A2772">
          <w:rPr>
            <w:rFonts w:ascii="ＭＳ 明朝" w:eastAsia="ＭＳ 明朝" w:hAnsi="ＭＳ Ｐゴシック" w:cs="ＭＳ Ｐゴシック" w:hint="eastAsia"/>
            <w:kern w:val="0"/>
            <w:szCs w:val="24"/>
          </w:rPr>
          <w:t>新潟県</w:t>
        </w:r>
      </w:hyperlink>
      <w:hyperlink r:id="rId281" w:tooltip="長岡市のトピックスを開く" w:history="1">
        <w:r w:rsidRPr="006A2772">
          <w:rPr>
            <w:rFonts w:ascii="ＭＳ 明朝" w:eastAsia="ＭＳ 明朝" w:hAnsi="ＭＳ Ｐゴシック" w:cs="ＭＳ Ｐゴシック" w:hint="eastAsia"/>
            <w:kern w:val="0"/>
            <w:szCs w:val="24"/>
          </w:rPr>
          <w:t>長岡市</w:t>
        </w:r>
      </w:hyperlink>
      <w:r w:rsidRPr="006A2772">
        <w:rPr>
          <w:rFonts w:ascii="ＭＳ 明朝" w:eastAsia="ＭＳ 明朝" w:hAnsi="ＭＳ Ｐゴシック" w:cs="ＭＳ Ｐゴシック" w:hint="eastAsia"/>
          <w:kern w:val="0"/>
          <w:szCs w:val="24"/>
        </w:rPr>
        <w:t>の出身で、実家は</w:t>
      </w:r>
      <w:hyperlink r:id="rId282" w:tooltip="東京電力のトピックスを開く" w:history="1">
        <w:r w:rsidRPr="006A2772">
          <w:rPr>
            <w:rFonts w:ascii="ＭＳ 明朝" w:eastAsia="ＭＳ 明朝" w:hAnsi="ＭＳ Ｐゴシック" w:cs="ＭＳ Ｐゴシック" w:hint="eastAsia"/>
            <w:kern w:val="0"/>
            <w:szCs w:val="24"/>
          </w:rPr>
          <w:t>東京電力</w:t>
        </w:r>
      </w:hyperlink>
      <w:hyperlink r:id="rId283" w:tooltip="柏崎刈羽原発のトピックスを開く" w:history="1">
        <w:r w:rsidRPr="006A2772">
          <w:rPr>
            <w:rFonts w:ascii="ＭＳ 明朝" w:eastAsia="ＭＳ 明朝" w:hAnsi="ＭＳ Ｐゴシック" w:cs="ＭＳ Ｐゴシック" w:hint="eastAsia"/>
            <w:kern w:val="0"/>
            <w:szCs w:val="24"/>
          </w:rPr>
          <w:t>柏崎刈羽原発</w:t>
        </w:r>
      </w:hyperlink>
      <w:r w:rsidRPr="006A2772">
        <w:rPr>
          <w:rFonts w:ascii="ＭＳ 明朝" w:eastAsia="ＭＳ 明朝" w:hAnsi="ＭＳ Ｐゴシック" w:cs="ＭＳ Ｐゴシック" w:hint="eastAsia"/>
          <w:kern w:val="0"/>
          <w:szCs w:val="24"/>
        </w:rPr>
        <w:t>から２０キロ余り。学生時代は「原発は必要悪」と思っていたし、立地地域が原発に依存する事情はよくわかる。「都会で『</w:t>
      </w:r>
      <w:hyperlink r:id="rId284" w:tooltip="廃炉のトピックスを開く" w:history="1">
        <w:r w:rsidRPr="006A2772">
          <w:rPr>
            <w:rFonts w:ascii="ＭＳ 明朝" w:eastAsia="ＭＳ 明朝" w:hAnsi="ＭＳ Ｐゴシック" w:cs="ＭＳ Ｐゴシック" w:hint="eastAsia"/>
            <w:kern w:val="0"/>
            <w:szCs w:val="24"/>
          </w:rPr>
          <w:t>廃炉</w:t>
        </w:r>
      </w:hyperlink>
      <w:r w:rsidRPr="006A2772">
        <w:rPr>
          <w:rFonts w:ascii="ＭＳ 明朝" w:eastAsia="ＭＳ 明朝" w:hAnsi="ＭＳ Ｐゴシック" w:cs="ＭＳ Ｐゴシック" w:hint="eastAsia"/>
          <w:kern w:val="0"/>
          <w:szCs w:val="24"/>
        </w:rPr>
        <w:t>』を叫ぶだけではなく、立地地域が依存せずに済む仕組みをつくるべきだ」と考えている。</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■被災者「事故取り返しつかぬ」</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lastRenderedPageBreak/>
        <w:t xml:space="preserve">　福島第一</w:t>
      </w:r>
      <w:hyperlink r:id="rId285" w:tooltip="原発事故のトピックスを開く" w:history="1">
        <w:r w:rsidRPr="006A2772">
          <w:rPr>
            <w:rFonts w:ascii="ＭＳ 明朝" w:eastAsia="ＭＳ 明朝" w:hAnsi="ＭＳ Ｐゴシック" w:cs="ＭＳ Ｐゴシック" w:hint="eastAsia"/>
            <w:kern w:val="0"/>
            <w:szCs w:val="24"/>
          </w:rPr>
          <w:t>原発事故</w:t>
        </w:r>
      </w:hyperlink>
      <w:r w:rsidRPr="006A2772">
        <w:rPr>
          <w:rFonts w:ascii="ＭＳ 明朝" w:eastAsia="ＭＳ 明朝" w:hAnsi="ＭＳ Ｐゴシック" w:cs="ＭＳ Ｐゴシック" w:hint="eastAsia"/>
          <w:kern w:val="0"/>
          <w:szCs w:val="24"/>
        </w:rPr>
        <w:t>で</w:t>
      </w:r>
      <w:hyperlink r:id="rId286" w:tooltip="福島県のトピックスを開く" w:history="1">
        <w:r w:rsidRPr="006A2772">
          <w:rPr>
            <w:rFonts w:ascii="ＭＳ 明朝" w:eastAsia="ＭＳ 明朝" w:hAnsi="ＭＳ Ｐゴシック" w:cs="ＭＳ Ｐゴシック" w:hint="eastAsia"/>
            <w:kern w:val="0"/>
            <w:szCs w:val="24"/>
          </w:rPr>
          <w:t>福島県</w:t>
        </w:r>
      </w:hyperlink>
      <w:r w:rsidRPr="006A2772">
        <w:rPr>
          <w:rFonts w:ascii="ＭＳ 明朝" w:eastAsia="ＭＳ 明朝" w:hAnsi="ＭＳ Ｐゴシック" w:cs="ＭＳ Ｐゴシック" w:hint="eastAsia"/>
          <w:kern w:val="0"/>
          <w:szCs w:val="24"/>
        </w:rPr>
        <w:t>浪江町から避難し、</w:t>
      </w:r>
      <w:hyperlink r:id="rId287" w:tooltip="福島市のトピックスを開く" w:history="1">
        <w:r w:rsidRPr="006A2772">
          <w:rPr>
            <w:rFonts w:ascii="ＭＳ 明朝" w:eastAsia="ＭＳ 明朝" w:hAnsi="ＭＳ Ｐゴシック" w:cs="ＭＳ Ｐゴシック" w:hint="eastAsia"/>
            <w:kern w:val="0"/>
            <w:szCs w:val="24"/>
          </w:rPr>
          <w:t>福島市</w:t>
        </w:r>
      </w:hyperlink>
      <w:r w:rsidRPr="006A2772">
        <w:rPr>
          <w:rFonts w:ascii="ＭＳ 明朝" w:eastAsia="ＭＳ 明朝" w:hAnsi="ＭＳ Ｐゴシック" w:cs="ＭＳ Ｐゴシック" w:hint="eastAsia"/>
          <w:kern w:val="0"/>
          <w:szCs w:val="24"/>
        </w:rPr>
        <w:t>内の借り上げ住宅で暮らす紺野重秋さん（７６）は、</w:t>
      </w:r>
      <w:hyperlink r:id="rId288" w:tooltip="川内原発のトピックスを開く" w:history="1">
        <w:r w:rsidRPr="006A2772">
          <w:rPr>
            <w:rFonts w:ascii="ＭＳ 明朝" w:eastAsia="ＭＳ 明朝" w:hAnsi="ＭＳ Ｐゴシック" w:cs="ＭＳ Ｐゴシック" w:hint="eastAsia"/>
            <w:kern w:val="0"/>
            <w:szCs w:val="24"/>
          </w:rPr>
          <w:t>川内原発</w:t>
        </w:r>
      </w:hyperlink>
      <w:r w:rsidRPr="006A2772">
        <w:rPr>
          <w:rFonts w:ascii="ＭＳ 明朝" w:eastAsia="ＭＳ 明朝" w:hAnsi="ＭＳ Ｐゴシック" w:cs="ＭＳ Ｐゴシック" w:hint="eastAsia"/>
          <w:kern w:val="0"/>
          <w:szCs w:val="24"/>
        </w:rPr>
        <w:t>の再稼働の動きに憤る。「第一原発では今も収束作業が続いている。</w:t>
      </w:r>
      <w:hyperlink r:id="rId289" w:tooltip="汚染水のトピックスを開く" w:history="1">
        <w:r w:rsidRPr="006A2772">
          <w:rPr>
            <w:rFonts w:ascii="ＭＳ 明朝" w:eastAsia="ＭＳ 明朝" w:hAnsi="ＭＳ Ｐゴシック" w:cs="ＭＳ Ｐゴシック" w:hint="eastAsia"/>
            <w:kern w:val="0"/>
            <w:szCs w:val="24"/>
          </w:rPr>
          <w:t>汚染水</w:t>
        </w:r>
      </w:hyperlink>
      <w:r w:rsidRPr="006A2772">
        <w:rPr>
          <w:rFonts w:ascii="ＭＳ 明朝" w:eastAsia="ＭＳ 明朝" w:hAnsi="ＭＳ Ｐゴシック" w:cs="ＭＳ Ｐゴシック" w:hint="eastAsia"/>
          <w:kern w:val="0"/>
          <w:szCs w:val="24"/>
        </w:rPr>
        <w:t>対策もトラブルが相次ぐ。</w:t>
      </w:r>
      <w:hyperlink r:id="rId290" w:tooltip="原発事故のトピックスを開く" w:history="1">
        <w:r w:rsidRPr="006A2772">
          <w:rPr>
            <w:rFonts w:ascii="ＭＳ 明朝" w:eastAsia="ＭＳ 明朝" w:hAnsi="ＭＳ Ｐゴシック" w:cs="ＭＳ Ｐゴシック" w:hint="eastAsia"/>
            <w:kern w:val="0"/>
            <w:szCs w:val="24"/>
          </w:rPr>
          <w:t>原発事故</w:t>
        </w:r>
      </w:hyperlink>
      <w:r w:rsidRPr="006A2772">
        <w:rPr>
          <w:rFonts w:ascii="ＭＳ 明朝" w:eastAsia="ＭＳ 明朝" w:hAnsi="ＭＳ Ｐゴシック" w:cs="ＭＳ Ｐゴシック" w:hint="eastAsia"/>
          <w:kern w:val="0"/>
          <w:szCs w:val="24"/>
        </w:rPr>
        <w:t>が起きれば取り返しがつかなくなると、国と</w:t>
      </w:r>
      <w:hyperlink r:id="rId291" w:tooltip="電力会社のトピックスを開く" w:history="1">
        <w:r w:rsidRPr="006A2772">
          <w:rPr>
            <w:rFonts w:ascii="ＭＳ 明朝" w:eastAsia="ＭＳ 明朝" w:hAnsi="ＭＳ Ｐゴシック" w:cs="ＭＳ Ｐゴシック" w:hint="eastAsia"/>
            <w:kern w:val="0"/>
            <w:szCs w:val="24"/>
          </w:rPr>
          <w:t>電力会社</w:t>
        </w:r>
      </w:hyperlink>
      <w:r w:rsidRPr="006A2772">
        <w:rPr>
          <w:rFonts w:ascii="ＭＳ 明朝" w:eastAsia="ＭＳ 明朝" w:hAnsi="ＭＳ Ｐゴシック" w:cs="ＭＳ Ｐゴシック" w:hint="eastAsia"/>
          <w:kern w:val="0"/>
          <w:szCs w:val="24"/>
        </w:rPr>
        <w:t>はわかったはずだ」。国と東電を相手に生活環境などの原状回復と慰謝料を求める裁判に、原告として加わっている。</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同県</w:t>
      </w:r>
      <w:hyperlink r:id="rId292" w:tooltip="南相馬市のトピックスを開く" w:history="1">
        <w:r w:rsidRPr="006A2772">
          <w:rPr>
            <w:rFonts w:ascii="ＭＳ 明朝" w:eastAsia="ＭＳ 明朝" w:hAnsi="ＭＳ Ｐゴシック" w:cs="ＭＳ Ｐゴシック" w:hint="eastAsia"/>
            <w:kern w:val="0"/>
            <w:szCs w:val="24"/>
          </w:rPr>
          <w:t>南相馬市</w:t>
        </w:r>
      </w:hyperlink>
      <w:r w:rsidRPr="006A2772">
        <w:rPr>
          <w:rFonts w:ascii="ＭＳ 明朝" w:eastAsia="ＭＳ 明朝" w:hAnsi="ＭＳ Ｐゴシック" w:cs="ＭＳ Ｐゴシック" w:hint="eastAsia"/>
          <w:kern w:val="0"/>
          <w:szCs w:val="24"/>
        </w:rPr>
        <w:t>から避難し、</w:t>
      </w:r>
      <w:hyperlink r:id="rId293" w:tooltip="東京都のトピックスを開く" w:history="1">
        <w:r w:rsidRPr="006A2772">
          <w:rPr>
            <w:rFonts w:ascii="ＭＳ 明朝" w:eastAsia="ＭＳ 明朝" w:hAnsi="ＭＳ Ｐゴシック" w:cs="ＭＳ Ｐゴシック" w:hint="eastAsia"/>
            <w:kern w:val="0"/>
            <w:szCs w:val="24"/>
          </w:rPr>
          <w:t>東京都</w:t>
        </w:r>
      </w:hyperlink>
      <w:hyperlink r:id="rId294" w:tooltip="江東区のトピックスを開く" w:history="1">
        <w:r w:rsidRPr="006A2772">
          <w:rPr>
            <w:rFonts w:ascii="ＭＳ 明朝" w:eastAsia="ＭＳ 明朝" w:hAnsi="ＭＳ Ｐゴシック" w:cs="ＭＳ Ｐゴシック" w:hint="eastAsia"/>
            <w:kern w:val="0"/>
            <w:szCs w:val="24"/>
          </w:rPr>
          <w:t>江東区</w:t>
        </w:r>
      </w:hyperlink>
      <w:r w:rsidRPr="006A2772">
        <w:rPr>
          <w:rFonts w:ascii="ＭＳ 明朝" w:eastAsia="ＭＳ 明朝" w:hAnsi="ＭＳ Ｐゴシック" w:cs="ＭＳ Ｐゴシック" w:hint="eastAsia"/>
          <w:kern w:val="0"/>
          <w:szCs w:val="24"/>
        </w:rPr>
        <w:t>の公務員宿舎で生活する三沢宏造さん（７２）は「再稼働には基本的に反対だけれど、反対の度合いは６０～７０％かな」と語る。２０年近く第一原発で作業員として働いた。その後に開いた</w:t>
      </w:r>
      <w:hyperlink r:id="rId295" w:tooltip="居酒屋のトピックスを開く" w:history="1">
        <w:r w:rsidRPr="006A2772">
          <w:rPr>
            <w:rFonts w:ascii="ＭＳ 明朝" w:eastAsia="ＭＳ 明朝" w:hAnsi="ＭＳ Ｐゴシック" w:cs="ＭＳ Ｐゴシック" w:hint="eastAsia"/>
            <w:kern w:val="0"/>
            <w:szCs w:val="24"/>
          </w:rPr>
          <w:t>居酒屋</w:t>
        </w:r>
      </w:hyperlink>
      <w:r w:rsidRPr="006A2772">
        <w:rPr>
          <w:rFonts w:ascii="ＭＳ 明朝" w:eastAsia="ＭＳ 明朝" w:hAnsi="ＭＳ Ｐゴシック" w:cs="ＭＳ Ｐゴシック" w:hint="eastAsia"/>
          <w:kern w:val="0"/>
          <w:szCs w:val="24"/>
        </w:rPr>
        <w:t>は原発関係者でにぎわった。「恩恵を感じた。各原発の地元で再稼働を望む声が出るのはよく理解できる。止めても暮らしが成り立つならいいけれど……」</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■地元、歓迎と不安と</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「基準に適合すると認められ、安全性が確保されたものと認識している」。</w:t>
      </w:r>
      <w:hyperlink r:id="rId296" w:tooltip="川内原発のトピックスを開く" w:history="1">
        <w:r w:rsidRPr="006A2772">
          <w:rPr>
            <w:rFonts w:ascii="ＭＳ 明朝" w:eastAsia="ＭＳ 明朝" w:hAnsi="ＭＳ Ｐゴシック" w:cs="ＭＳ Ｐゴシック" w:hint="eastAsia"/>
            <w:kern w:val="0"/>
            <w:szCs w:val="24"/>
          </w:rPr>
          <w:t>川内原発</w:t>
        </w:r>
      </w:hyperlink>
      <w:r w:rsidRPr="006A2772">
        <w:rPr>
          <w:rFonts w:ascii="ＭＳ 明朝" w:eastAsia="ＭＳ 明朝" w:hAnsi="ＭＳ Ｐゴシック" w:cs="ＭＳ Ｐゴシック" w:hint="eastAsia"/>
          <w:kern w:val="0"/>
          <w:szCs w:val="24"/>
        </w:rPr>
        <w:t>がある</w:t>
      </w:r>
      <w:hyperlink r:id="rId297" w:tooltip="鹿児島県のトピックスを開く" w:history="1">
        <w:r w:rsidRPr="006A2772">
          <w:rPr>
            <w:rFonts w:ascii="ＭＳ 明朝" w:eastAsia="ＭＳ 明朝" w:hAnsi="ＭＳ Ｐゴシック" w:cs="ＭＳ Ｐゴシック" w:hint="eastAsia"/>
            <w:kern w:val="0"/>
            <w:szCs w:val="24"/>
          </w:rPr>
          <w:t>鹿児島県</w:t>
        </w:r>
      </w:hyperlink>
      <w:hyperlink r:id="rId298" w:tooltip="薩摩川内市のトピックスを開く" w:history="1">
        <w:r w:rsidRPr="006A2772">
          <w:rPr>
            <w:rFonts w:ascii="ＭＳ 明朝" w:eastAsia="ＭＳ 明朝" w:hAnsi="ＭＳ Ｐゴシック" w:cs="ＭＳ Ｐゴシック" w:hint="eastAsia"/>
            <w:kern w:val="0"/>
            <w:szCs w:val="24"/>
          </w:rPr>
          <w:t>薩摩川内市</w:t>
        </w:r>
      </w:hyperlink>
      <w:r w:rsidRPr="006A2772">
        <w:rPr>
          <w:rFonts w:ascii="ＭＳ 明朝" w:eastAsia="ＭＳ 明朝" w:hAnsi="ＭＳ Ｐゴシック" w:cs="ＭＳ Ｐゴシック" w:hint="eastAsia"/>
          <w:kern w:val="0"/>
          <w:szCs w:val="24"/>
        </w:rPr>
        <w:t>の岩切秀雄市長は１０日、記者会見で談話を読み上げた。川内</w:t>
      </w:r>
      <w:hyperlink r:id="rId299" w:tooltip="商工会議所のトピックスを開く" w:history="1">
        <w:r w:rsidRPr="006A2772">
          <w:rPr>
            <w:rFonts w:ascii="ＭＳ 明朝" w:eastAsia="ＭＳ 明朝" w:hAnsi="ＭＳ Ｐゴシック" w:cs="ＭＳ Ｐゴシック" w:hint="eastAsia"/>
            <w:kern w:val="0"/>
            <w:szCs w:val="24"/>
          </w:rPr>
          <w:t>商工会議所</w:t>
        </w:r>
      </w:hyperlink>
      <w:r w:rsidRPr="006A2772">
        <w:rPr>
          <w:rFonts w:ascii="ＭＳ 明朝" w:eastAsia="ＭＳ 明朝" w:hAnsi="ＭＳ Ｐゴシック" w:cs="ＭＳ Ｐゴシック" w:hint="eastAsia"/>
          <w:kern w:val="0"/>
          <w:szCs w:val="24"/>
        </w:rPr>
        <w:t>の山元浩義会頭（７１）は「早期に再稼働し、地域経済の活性化と雇用の安定確保につながることを期待している」。原発から約１０キロにある</w:t>
      </w:r>
      <w:hyperlink r:id="rId300" w:tooltip="居酒屋のトピックスを開く" w:history="1">
        <w:r w:rsidRPr="006A2772">
          <w:rPr>
            <w:rFonts w:ascii="ＭＳ 明朝" w:eastAsia="ＭＳ 明朝" w:hAnsi="ＭＳ Ｐゴシック" w:cs="ＭＳ Ｐゴシック" w:hint="eastAsia"/>
            <w:kern w:val="0"/>
            <w:szCs w:val="24"/>
          </w:rPr>
          <w:t>居酒屋</w:t>
        </w:r>
      </w:hyperlink>
      <w:r w:rsidRPr="006A2772">
        <w:rPr>
          <w:rFonts w:ascii="ＭＳ 明朝" w:eastAsia="ＭＳ 明朝" w:hAnsi="ＭＳ Ｐゴシック" w:cs="ＭＳ Ｐゴシック" w:hint="eastAsia"/>
          <w:kern w:val="0"/>
          <w:szCs w:val="24"/>
        </w:rPr>
        <w:t>店主の４０代男性は「大人数の宴会が減って苦しかった。待ちに待っていた決定だ」と話した。</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一方、市内に住む航空会社の元技術者の男性（６６）は、旅客機の整備経験を踏まえ、「自然にないものを安全に使うことがどれほど難しいか。飛行機ですら難しいのに、原発なんて無理だ」と語った。</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■「審査書は不合格」　</w:t>
      </w:r>
      <w:hyperlink r:id="rId301" w:tooltip="脱原発のトピックスを開く" w:history="1">
        <w:r w:rsidRPr="006A2772">
          <w:rPr>
            <w:rFonts w:ascii="ＭＳ 明朝" w:eastAsia="ＭＳ 明朝" w:hAnsi="ＭＳ Ｐゴシック" w:cs="ＭＳ Ｐゴシック" w:hint="eastAsia"/>
            <w:kern w:val="0"/>
            <w:szCs w:val="24"/>
          </w:rPr>
          <w:t>脱原発</w:t>
        </w:r>
      </w:hyperlink>
      <w:r w:rsidRPr="006A2772">
        <w:rPr>
          <w:rFonts w:ascii="ＭＳ 明朝" w:eastAsia="ＭＳ 明朝" w:hAnsi="ＭＳ Ｐゴシック" w:cs="ＭＳ Ｐゴシック" w:hint="eastAsia"/>
          <w:kern w:val="0"/>
          <w:szCs w:val="24"/>
        </w:rPr>
        <w:t>団体が集会</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規制委による審査書決定の後、</w:t>
      </w:r>
      <w:hyperlink r:id="rId302" w:tooltip="脱原発のトピックスを開く" w:history="1">
        <w:r w:rsidRPr="006A2772">
          <w:rPr>
            <w:rFonts w:ascii="ＭＳ 明朝" w:eastAsia="ＭＳ 明朝" w:hAnsi="ＭＳ Ｐゴシック" w:cs="ＭＳ Ｐゴシック" w:hint="eastAsia"/>
            <w:kern w:val="0"/>
            <w:szCs w:val="24"/>
          </w:rPr>
          <w:t>脱原発</w:t>
        </w:r>
      </w:hyperlink>
      <w:r w:rsidRPr="006A2772">
        <w:rPr>
          <w:rFonts w:ascii="ＭＳ 明朝" w:eastAsia="ＭＳ 明朝" w:hAnsi="ＭＳ Ｐゴシック" w:cs="ＭＳ Ｐゴシック" w:hint="eastAsia"/>
          <w:kern w:val="0"/>
          <w:szCs w:val="24"/>
        </w:rPr>
        <w:t>を訴える４団体が参院議員会館で集会を開き、約１００人が集まった。「審査書は不合格だ」と訴え、再稼働を止めるよう声を上げた。</w:t>
      </w:r>
    </w:p>
    <w:p w:rsidR="004454C2" w:rsidRPr="006A2772" w:rsidRDefault="004454C2" w:rsidP="004454C2">
      <w:pPr>
        <w:widowControl/>
        <w:rPr>
          <w:rFonts w:ascii="ＭＳ 明朝" w:eastAsia="ＭＳ 明朝" w:hAnsi="ＭＳ Ｐゴシック" w:cs="ＭＳ Ｐゴシック"/>
          <w:kern w:val="0"/>
          <w:szCs w:val="24"/>
        </w:rPr>
      </w:pPr>
      <w:r w:rsidRPr="006A2772">
        <w:rPr>
          <w:rFonts w:ascii="ＭＳ 明朝" w:eastAsia="ＭＳ 明朝" w:hAnsi="ＭＳ Ｐゴシック" w:cs="ＭＳ Ｐゴシック" w:hint="eastAsia"/>
          <w:kern w:val="0"/>
          <w:szCs w:val="24"/>
        </w:rPr>
        <w:t xml:space="preserve">　集会では、規制委の審査を検証し、</w:t>
      </w:r>
      <w:hyperlink r:id="rId303" w:tooltip="火山のトピックスを開く" w:history="1">
        <w:r w:rsidRPr="006A2772">
          <w:rPr>
            <w:rFonts w:ascii="ＭＳ 明朝" w:eastAsia="ＭＳ 明朝" w:hAnsi="ＭＳ Ｐゴシック" w:cs="ＭＳ Ｐゴシック" w:hint="eastAsia"/>
            <w:kern w:val="0"/>
            <w:szCs w:val="24"/>
          </w:rPr>
          <w:t>火山</w:t>
        </w:r>
      </w:hyperlink>
      <w:r w:rsidRPr="006A2772">
        <w:rPr>
          <w:rFonts w:ascii="ＭＳ 明朝" w:eastAsia="ＭＳ 明朝" w:hAnsi="ＭＳ Ｐゴシック" w:cs="ＭＳ Ｐゴシック" w:hint="eastAsia"/>
          <w:kern w:val="0"/>
          <w:szCs w:val="24"/>
        </w:rPr>
        <w:t>活動のリスクや</w:t>
      </w:r>
      <w:hyperlink r:id="rId304" w:tooltip="汚染水のトピックスを開く" w:history="1">
        <w:r w:rsidRPr="006A2772">
          <w:rPr>
            <w:rFonts w:ascii="ＭＳ 明朝" w:eastAsia="ＭＳ 明朝" w:hAnsi="ＭＳ Ｐゴシック" w:cs="ＭＳ Ｐゴシック" w:hint="eastAsia"/>
            <w:kern w:val="0"/>
            <w:szCs w:val="24"/>
          </w:rPr>
          <w:t>汚染水</w:t>
        </w:r>
      </w:hyperlink>
      <w:r w:rsidRPr="006A2772">
        <w:rPr>
          <w:rFonts w:ascii="ＭＳ 明朝" w:eastAsia="ＭＳ 明朝" w:hAnsi="ＭＳ Ｐゴシック" w:cs="ＭＳ Ｐゴシック" w:hint="eastAsia"/>
          <w:kern w:val="0"/>
          <w:szCs w:val="24"/>
        </w:rPr>
        <w:t>対策、避難計画などに不備があると指摘。参加した</w:t>
      </w:r>
      <w:hyperlink r:id="rId305" w:tooltip="東京都のトピックスを開く" w:history="1">
        <w:r w:rsidRPr="006A2772">
          <w:rPr>
            <w:rFonts w:ascii="ＭＳ 明朝" w:eastAsia="ＭＳ 明朝" w:hAnsi="ＭＳ Ｐゴシック" w:cs="ＭＳ Ｐゴシック" w:hint="eastAsia"/>
            <w:kern w:val="0"/>
            <w:szCs w:val="24"/>
          </w:rPr>
          <w:t>東京都</w:t>
        </w:r>
      </w:hyperlink>
      <w:hyperlink r:id="rId306" w:tooltip="世田谷区のトピックスを開く" w:history="1">
        <w:r w:rsidRPr="006A2772">
          <w:rPr>
            <w:rFonts w:ascii="ＭＳ 明朝" w:eastAsia="ＭＳ 明朝" w:hAnsi="ＭＳ Ｐゴシック" w:cs="ＭＳ Ｐゴシック" w:hint="eastAsia"/>
            <w:kern w:val="0"/>
            <w:szCs w:val="24"/>
          </w:rPr>
          <w:t>世田谷区</w:t>
        </w:r>
      </w:hyperlink>
      <w:r w:rsidRPr="006A2772">
        <w:rPr>
          <w:rFonts w:ascii="ＭＳ 明朝" w:eastAsia="ＭＳ 明朝" w:hAnsi="ＭＳ Ｐゴシック" w:cs="ＭＳ Ｐゴシック" w:hint="eastAsia"/>
          <w:kern w:val="0"/>
          <w:szCs w:val="24"/>
        </w:rPr>
        <w:t>の小林みどりさん（６６）は「全国の原発も『こんなもんでいい』と再稼働に進んでいく危険を感じる。政府は、不安に思う市民の声を聞いてほしい」と話した。</w:t>
      </w:r>
    </w:p>
    <w:p w:rsidR="004454C2" w:rsidRPr="006A2772" w:rsidRDefault="004454C2">
      <w:pPr>
        <w:rPr>
          <w:rFonts w:ascii="ＭＳ 明朝" w:eastAsia="ＭＳ 明朝"/>
        </w:rPr>
      </w:pPr>
    </w:p>
    <w:p w:rsidR="00EA14F8" w:rsidRPr="00EA14F8" w:rsidRDefault="00EA14F8" w:rsidP="00EA14F8">
      <w:pPr>
        <w:widowControl/>
        <w:textAlignment w:val="center"/>
        <w:rPr>
          <w:rFonts w:ascii="ＭＳ 明朝" w:eastAsia="ＭＳ 明朝" w:hAnsi="ＭＳ Ｐゴシック" w:cs="ＭＳ Ｐゴシック"/>
          <w:bCs/>
          <w:spacing w:val="15"/>
          <w:kern w:val="36"/>
          <w:szCs w:val="36"/>
        </w:rPr>
      </w:pPr>
      <w:r w:rsidRPr="00EA14F8">
        <w:rPr>
          <w:rFonts w:ascii="ＭＳ 明朝" w:eastAsia="ＭＳ 明朝" w:hAnsi="ＭＳ Ｐゴシック" w:cs="ＭＳ Ｐゴシック" w:hint="eastAsia"/>
          <w:bCs/>
          <w:spacing w:val="15"/>
          <w:kern w:val="36"/>
          <w:szCs w:val="36"/>
        </w:rPr>
        <w:t>政権、再稼働加速へ　川内原発、新基準に初の「適合」　責任、あいまいなまま</w:t>
      </w:r>
    </w:p>
    <w:p w:rsidR="00EA14F8" w:rsidRPr="00EA14F8" w:rsidRDefault="00EA14F8" w:rsidP="006A7AAE">
      <w:pPr>
        <w:widowControl/>
        <w:numPr>
          <w:ilvl w:val="0"/>
          <w:numId w:val="4"/>
        </w:numPr>
        <w:shd w:val="clear" w:color="auto" w:fill="FFFFFF"/>
        <w:ind w:left="0"/>
        <w:textAlignment w:val="center"/>
        <w:rPr>
          <w:rFonts w:ascii="ＭＳ 明朝" w:eastAsia="ＭＳ 明朝" w:hAnsi="ＭＳ Ｐゴシック" w:cs="ＭＳ Ｐゴシック"/>
          <w:kern w:val="0"/>
          <w:szCs w:val="24"/>
        </w:rPr>
      </w:pPr>
      <w:r w:rsidRPr="00EA14F8">
        <w:rPr>
          <w:rFonts w:ascii="ＭＳ 明朝" w:eastAsia="ＭＳ 明朝" w:hAnsi="ＭＳ Ｐゴシック" w:cs="ＭＳ Ｐゴシック"/>
          <w:noProof/>
          <w:kern w:val="0"/>
          <w:szCs w:val="24"/>
          <w:lang w:eastAsia="zh-TW"/>
        </w:rPr>
        <w:drawing>
          <wp:inline distT="0" distB="0" distL="0" distR="0" wp14:anchorId="5547BA59" wp14:editId="3BC4CAA3">
            <wp:extent cx="2857500" cy="2552700"/>
            <wp:effectExtent l="0" t="0" r="0" b="0"/>
            <wp:docPr id="25" name="図 25" descr="写真・図版">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図版"/>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857500" cy="2552700"/>
                    </a:xfrm>
                    <a:prstGeom prst="rect">
                      <a:avLst/>
                    </a:prstGeom>
                    <a:noFill/>
                    <a:ln>
                      <a:noFill/>
                    </a:ln>
                  </pic:spPr>
                </pic:pic>
              </a:graphicData>
            </a:graphic>
          </wp:inline>
        </w:drawing>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w:t>
      </w:r>
      <w:hyperlink r:id="rId309" w:tooltip="東京電力のトピックスを開く" w:history="1">
        <w:r w:rsidRPr="00EA14F8">
          <w:rPr>
            <w:rFonts w:ascii="ＭＳ 明朝" w:eastAsia="ＭＳ 明朝" w:hAnsi="ＭＳ Ｐゴシック" w:cs="ＭＳ Ｐゴシック" w:hint="eastAsia"/>
            <w:kern w:val="0"/>
            <w:szCs w:val="24"/>
          </w:rPr>
          <w:t>東京電力</w:t>
        </w:r>
      </w:hyperlink>
      <w:r w:rsidRPr="00EA14F8">
        <w:rPr>
          <w:rFonts w:ascii="ＭＳ 明朝" w:eastAsia="ＭＳ 明朝" w:hAnsi="ＭＳ Ｐゴシック" w:cs="ＭＳ Ｐゴシック" w:hint="eastAsia"/>
          <w:kern w:val="0"/>
          <w:szCs w:val="24"/>
        </w:rPr>
        <w:t>福島第一</w:t>
      </w:r>
      <w:hyperlink r:id="rId310" w:tooltip="原発事故のトピックスを開く" w:history="1">
        <w:r w:rsidRPr="00EA14F8">
          <w:rPr>
            <w:rFonts w:ascii="ＭＳ 明朝" w:eastAsia="ＭＳ 明朝" w:hAnsi="ＭＳ Ｐゴシック" w:cs="ＭＳ Ｐゴシック" w:hint="eastAsia"/>
            <w:kern w:val="0"/>
            <w:szCs w:val="24"/>
          </w:rPr>
          <w:t>原発事故</w:t>
        </w:r>
      </w:hyperlink>
      <w:r w:rsidRPr="00EA14F8">
        <w:rPr>
          <w:rFonts w:ascii="ＭＳ 明朝" w:eastAsia="ＭＳ 明朝" w:hAnsi="ＭＳ Ｐゴシック" w:cs="ＭＳ Ｐゴシック" w:hint="eastAsia"/>
          <w:kern w:val="0"/>
          <w:szCs w:val="24"/>
        </w:rPr>
        <w:t>の影響で全機が停止中の国内の原発の一つが、再び動き出すことが確実になった。</w:t>
      </w:r>
      <w:hyperlink r:id="rId311" w:tooltip="原子力規制委員会のトピックスを開く" w:history="1">
        <w:r w:rsidRPr="00EA14F8">
          <w:rPr>
            <w:rFonts w:ascii="ＭＳ 明朝" w:eastAsia="ＭＳ 明朝" w:hAnsi="ＭＳ Ｐゴシック" w:cs="ＭＳ Ｐゴシック" w:hint="eastAsia"/>
            <w:kern w:val="0"/>
            <w:szCs w:val="24"/>
          </w:rPr>
          <w:t>原子力規制委員会</w:t>
        </w:r>
      </w:hyperlink>
      <w:r w:rsidRPr="00EA14F8">
        <w:rPr>
          <w:rFonts w:ascii="ＭＳ 明朝" w:eastAsia="ＭＳ 明朝" w:hAnsi="ＭＳ Ｐゴシック" w:cs="ＭＳ Ｐゴシック" w:hint="eastAsia"/>
          <w:kern w:val="0"/>
          <w:szCs w:val="24"/>
        </w:rPr>
        <w:t>が１６日、</w:t>
      </w:r>
      <w:hyperlink r:id="rId312" w:tooltip="九州電力のトピックスを開く" w:history="1">
        <w:r w:rsidRPr="00EA14F8">
          <w:rPr>
            <w:rFonts w:ascii="ＭＳ 明朝" w:eastAsia="ＭＳ 明朝" w:hAnsi="ＭＳ Ｐゴシック" w:cs="ＭＳ Ｐゴシック" w:hint="eastAsia"/>
            <w:kern w:val="0"/>
            <w:szCs w:val="24"/>
          </w:rPr>
          <w:t>九州電力</w:t>
        </w:r>
      </w:hyperlink>
      <w:r w:rsidRPr="00EA14F8">
        <w:rPr>
          <w:rFonts w:ascii="ＭＳ 明朝" w:eastAsia="ＭＳ 明朝" w:hAnsi="ＭＳ Ｐゴシック" w:cs="ＭＳ Ｐゴシック" w:hint="eastAsia"/>
          <w:kern w:val="0"/>
          <w:szCs w:val="24"/>
        </w:rPr>
        <w:t>川内（せんだい）原発１、２号機（</w:t>
      </w:r>
      <w:hyperlink r:id="rId313" w:tooltip="鹿児島県のトピックスを開く" w:history="1">
        <w:r w:rsidRPr="00EA14F8">
          <w:rPr>
            <w:rFonts w:ascii="ＭＳ 明朝" w:eastAsia="ＭＳ 明朝" w:hAnsi="ＭＳ Ｐゴシック" w:cs="ＭＳ Ｐゴシック" w:hint="eastAsia"/>
            <w:kern w:val="0"/>
            <w:szCs w:val="24"/>
          </w:rPr>
          <w:t>鹿児島県</w:t>
        </w:r>
      </w:hyperlink>
      <w:r w:rsidRPr="00EA14F8">
        <w:rPr>
          <w:rFonts w:ascii="ＭＳ 明朝" w:eastAsia="ＭＳ 明朝" w:hAnsi="ＭＳ Ｐゴシック" w:cs="ＭＳ Ｐゴシック" w:hint="eastAsia"/>
          <w:kern w:val="0"/>
          <w:szCs w:val="24"/>
        </w:rPr>
        <w:t>）について、</w:t>
      </w:r>
      <w:r w:rsidRPr="00EA14F8">
        <w:rPr>
          <w:rFonts w:ascii="ＭＳ 明朝" w:eastAsia="ＭＳ 明朝" w:hAnsi="ＭＳ Ｐゴシック" w:cs="ＭＳ Ｐゴシック" w:hint="eastAsia"/>
          <w:kern w:val="0"/>
          <w:szCs w:val="24"/>
        </w:rPr>
        <w:lastRenderedPageBreak/>
        <w:t>新たな規制基準を満たすと認めた。ただ、過酷事故の際に、住民をどう避難させ、事故そのものを誰がどう止めるのかといった対応は不十分なままだ。事故の教訓を生かさないまま、</w:t>
      </w:r>
      <w:hyperlink r:id="rId314" w:tooltip="安倍政権のトピックスを開く" w:history="1">
        <w:r w:rsidRPr="00EA14F8">
          <w:rPr>
            <w:rFonts w:ascii="ＭＳ 明朝" w:eastAsia="ＭＳ 明朝" w:hAnsi="ＭＳ Ｐゴシック" w:cs="ＭＳ Ｐゴシック" w:hint="eastAsia"/>
            <w:kern w:val="0"/>
            <w:szCs w:val="24"/>
          </w:rPr>
          <w:t>安倍政権</w:t>
        </w:r>
      </w:hyperlink>
      <w:r w:rsidRPr="00EA14F8">
        <w:rPr>
          <w:rFonts w:ascii="ＭＳ 明朝" w:eastAsia="ＭＳ 明朝" w:hAnsi="ＭＳ Ｐゴシック" w:cs="ＭＳ Ｐゴシック" w:hint="eastAsia"/>
          <w:kern w:val="0"/>
          <w:szCs w:val="24"/>
        </w:rPr>
        <w:t>は規制委の「お墨付き」を得たとして他の原発の再稼働も加速させる考えだ。</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今後規制委は、３０日間の意見募集のうえ、審査結果を正式決定し許可を出す。そのほかの認可手続きや検査、地元の同意を経ると再稼働が可能になる。</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地元の</w:t>
      </w:r>
      <w:hyperlink r:id="rId315" w:tooltip="鹿児島県のトピックスを開く" w:history="1">
        <w:r w:rsidRPr="00EA14F8">
          <w:rPr>
            <w:rFonts w:ascii="ＭＳ 明朝" w:eastAsia="ＭＳ 明朝" w:hAnsi="ＭＳ Ｐゴシック" w:cs="ＭＳ Ｐゴシック" w:hint="eastAsia"/>
            <w:kern w:val="0"/>
            <w:szCs w:val="24"/>
          </w:rPr>
          <w:t>鹿児島県</w:t>
        </w:r>
      </w:hyperlink>
      <w:r w:rsidRPr="00EA14F8">
        <w:rPr>
          <w:rFonts w:ascii="ＭＳ 明朝" w:eastAsia="ＭＳ 明朝" w:hAnsi="ＭＳ Ｐゴシック" w:cs="ＭＳ Ｐゴシック" w:hint="eastAsia"/>
          <w:kern w:val="0"/>
          <w:szCs w:val="24"/>
        </w:rPr>
        <w:t>や</w:t>
      </w:r>
      <w:hyperlink r:id="rId316" w:tooltip="薩摩川内市のトピックスを開く" w:history="1">
        <w:r w:rsidRPr="00EA14F8">
          <w:rPr>
            <w:rFonts w:ascii="ＭＳ 明朝" w:eastAsia="ＭＳ 明朝" w:hAnsi="ＭＳ Ｐゴシック" w:cs="ＭＳ Ｐゴシック" w:hint="eastAsia"/>
            <w:kern w:val="0"/>
            <w:szCs w:val="24"/>
          </w:rPr>
          <w:t>薩摩川内市</w:t>
        </w:r>
      </w:hyperlink>
      <w:r w:rsidRPr="00EA14F8">
        <w:rPr>
          <w:rFonts w:ascii="ＭＳ 明朝" w:eastAsia="ＭＳ 明朝" w:hAnsi="ＭＳ Ｐゴシック" w:cs="ＭＳ Ｐゴシック" w:hint="eastAsia"/>
          <w:kern w:val="0"/>
          <w:szCs w:val="24"/>
        </w:rPr>
        <w:t>も再稼働に前向きで、九電が同意を得れば、１０月にも再稼働が可能になる。</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w:t>
      </w:r>
      <w:hyperlink r:id="rId317" w:tooltip="安倍政権のトピックスを開く" w:history="1">
        <w:r w:rsidRPr="00EA14F8">
          <w:rPr>
            <w:rFonts w:ascii="ＭＳ 明朝" w:eastAsia="ＭＳ 明朝" w:hAnsi="ＭＳ Ｐゴシック" w:cs="ＭＳ Ｐゴシック" w:hint="eastAsia"/>
            <w:kern w:val="0"/>
            <w:szCs w:val="24"/>
          </w:rPr>
          <w:t>安倍政権</w:t>
        </w:r>
      </w:hyperlink>
      <w:r w:rsidRPr="00EA14F8">
        <w:rPr>
          <w:rFonts w:ascii="ＭＳ 明朝" w:eastAsia="ＭＳ 明朝" w:hAnsi="ＭＳ Ｐゴシック" w:cs="ＭＳ Ｐゴシック" w:hint="eastAsia"/>
          <w:kern w:val="0"/>
          <w:szCs w:val="24"/>
        </w:rPr>
        <w:t>は「規制委が基準に適合すると認めた原発は再稼働を進める」という方針のもと、規制委の人事などにも働きかけ、再稼働の環境整備をしてきた。</w:t>
      </w:r>
      <w:hyperlink r:id="rId318" w:tooltip="安倍晋三のトピックスを開く" w:history="1">
        <w:r w:rsidRPr="00EA14F8">
          <w:rPr>
            <w:rFonts w:ascii="ＭＳ 明朝" w:eastAsia="ＭＳ 明朝" w:hAnsi="ＭＳ Ｐゴシック" w:cs="ＭＳ Ｐゴシック" w:hint="eastAsia"/>
            <w:kern w:val="0"/>
            <w:szCs w:val="24"/>
          </w:rPr>
          <w:t>安倍晋三</w:t>
        </w:r>
      </w:hyperlink>
      <w:r w:rsidRPr="00EA14F8">
        <w:rPr>
          <w:rFonts w:ascii="ＭＳ 明朝" w:eastAsia="ＭＳ 明朝" w:hAnsi="ＭＳ Ｐゴシック" w:cs="ＭＳ Ｐゴシック" w:hint="eastAsia"/>
          <w:kern w:val="0"/>
          <w:szCs w:val="24"/>
        </w:rPr>
        <w:t>首相は１６日、「一歩前進ということだ。立地自治体の理解をいただきながら、再稼働を進めていきたい」と記者団に語った。規制委の審査結果を踏まえて、自治体の協力を得る方針だ。</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政権としては再稼働の責任は規制委や</w:t>
      </w:r>
      <w:hyperlink r:id="rId319"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にあるという考えだ。</w:t>
      </w:r>
      <w:hyperlink r:id="rId320" w:tooltip="菅義偉官房長官のトピックスを開く" w:history="1">
        <w:r w:rsidRPr="00EA14F8">
          <w:rPr>
            <w:rFonts w:ascii="ＭＳ 明朝" w:eastAsia="ＭＳ 明朝" w:hAnsi="ＭＳ Ｐゴシック" w:cs="ＭＳ Ｐゴシック" w:hint="eastAsia"/>
            <w:kern w:val="0"/>
            <w:szCs w:val="24"/>
          </w:rPr>
          <w:t>菅義偉官房長官</w:t>
        </w:r>
      </w:hyperlink>
      <w:r w:rsidRPr="00EA14F8">
        <w:rPr>
          <w:rFonts w:ascii="ＭＳ 明朝" w:eastAsia="ＭＳ 明朝" w:hAnsi="ＭＳ Ｐゴシック" w:cs="ＭＳ Ｐゴシック" w:hint="eastAsia"/>
          <w:kern w:val="0"/>
          <w:szCs w:val="24"/>
        </w:rPr>
        <w:t>はこの日の会見で「原発の安全性は規制委に委ねている。個々の再稼働は事業者（</w:t>
      </w:r>
      <w:hyperlink r:id="rId321"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）の判断で決めることだ」と述べた。</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ただ、</w:t>
      </w:r>
      <w:hyperlink r:id="rId322" w:tooltip="田中俊一委員長のトピックスを開く" w:history="1">
        <w:r w:rsidRPr="00EA14F8">
          <w:rPr>
            <w:rFonts w:ascii="ＭＳ 明朝" w:eastAsia="ＭＳ 明朝" w:hAnsi="ＭＳ Ｐゴシック" w:cs="ＭＳ Ｐゴシック" w:hint="eastAsia"/>
            <w:kern w:val="0"/>
            <w:szCs w:val="24"/>
          </w:rPr>
          <w:t>田中俊一委員長</w:t>
        </w:r>
      </w:hyperlink>
      <w:r w:rsidRPr="00EA14F8">
        <w:rPr>
          <w:rFonts w:ascii="ＭＳ 明朝" w:eastAsia="ＭＳ 明朝" w:hAnsi="ＭＳ Ｐゴシック" w:cs="ＭＳ Ｐゴシック" w:hint="eastAsia"/>
          <w:kern w:val="0"/>
          <w:szCs w:val="24"/>
        </w:rPr>
        <w:t>は記者会見で「安全だということは、私は申し上げません。再稼働の判断にはかかわりません」と話した。</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責任の所在はあいまいなままだが、川内と同じタイプの</w:t>
      </w:r>
      <w:hyperlink r:id="rId323" w:tooltip="加圧水型炉のトピックスを開く" w:history="1">
        <w:r w:rsidRPr="00EA14F8">
          <w:rPr>
            <w:rFonts w:ascii="ＭＳ 明朝" w:eastAsia="ＭＳ 明朝" w:hAnsi="ＭＳ Ｐゴシック" w:cs="ＭＳ Ｐゴシック" w:hint="eastAsia"/>
            <w:kern w:val="0"/>
            <w:szCs w:val="24"/>
          </w:rPr>
          <w:t>加圧水型炉</w:t>
        </w:r>
      </w:hyperlink>
      <w:r w:rsidRPr="00EA14F8">
        <w:rPr>
          <w:rFonts w:ascii="ＭＳ 明朝" w:eastAsia="ＭＳ 明朝" w:hAnsi="ＭＳ Ｐゴシック" w:cs="ＭＳ Ｐゴシック" w:hint="eastAsia"/>
          <w:kern w:val="0"/>
          <w:szCs w:val="24"/>
        </w:rPr>
        <w:t>は審査のひな型ができたことで審査が早まる見通しだ。</w:t>
      </w:r>
      <w:hyperlink r:id="rId324" w:tooltip="関西電力のトピックスを開く" w:history="1">
        <w:r w:rsidRPr="00EA14F8">
          <w:rPr>
            <w:rFonts w:ascii="ＭＳ 明朝" w:eastAsia="ＭＳ 明朝" w:hAnsi="ＭＳ Ｐゴシック" w:cs="ＭＳ Ｐゴシック" w:hint="eastAsia"/>
            <w:kern w:val="0"/>
            <w:szCs w:val="24"/>
          </w:rPr>
          <w:t>関西電力</w:t>
        </w:r>
      </w:hyperlink>
      <w:r w:rsidRPr="00EA14F8">
        <w:rPr>
          <w:rFonts w:ascii="ＭＳ 明朝" w:eastAsia="ＭＳ 明朝" w:hAnsi="ＭＳ Ｐゴシック" w:cs="ＭＳ Ｐゴシック" w:hint="eastAsia"/>
          <w:kern w:val="0"/>
          <w:szCs w:val="24"/>
        </w:rPr>
        <w:t>高浜（</w:t>
      </w:r>
      <w:hyperlink r:id="rId325" w:tooltip="福井県のトピックスを開く" w:history="1">
        <w:r w:rsidRPr="00EA14F8">
          <w:rPr>
            <w:rFonts w:ascii="ＭＳ 明朝" w:eastAsia="ＭＳ 明朝" w:hAnsi="ＭＳ Ｐゴシック" w:cs="ＭＳ Ｐゴシック" w:hint="eastAsia"/>
            <w:kern w:val="0"/>
            <w:szCs w:val="24"/>
          </w:rPr>
          <w:t>福井県</w:t>
        </w:r>
      </w:hyperlink>
      <w:r w:rsidRPr="00EA14F8">
        <w:rPr>
          <w:rFonts w:ascii="ＭＳ 明朝" w:eastAsia="ＭＳ 明朝" w:hAnsi="ＭＳ Ｐゴシック" w:cs="ＭＳ Ｐゴシック" w:hint="eastAsia"/>
          <w:kern w:val="0"/>
          <w:szCs w:val="24"/>
        </w:rPr>
        <w:t>）は最終段階に近づき、九電玄海（</w:t>
      </w:r>
      <w:hyperlink r:id="rId326" w:tooltip="佐賀県のトピックスを開く" w:history="1">
        <w:r w:rsidRPr="00EA14F8">
          <w:rPr>
            <w:rFonts w:ascii="ＭＳ 明朝" w:eastAsia="ＭＳ 明朝" w:hAnsi="ＭＳ Ｐゴシック" w:cs="ＭＳ Ｐゴシック" w:hint="eastAsia"/>
            <w:kern w:val="0"/>
            <w:szCs w:val="24"/>
          </w:rPr>
          <w:t>佐賀県</w:t>
        </w:r>
      </w:hyperlink>
      <w:r w:rsidRPr="00EA14F8">
        <w:rPr>
          <w:rFonts w:ascii="ＭＳ 明朝" w:eastAsia="ＭＳ 明朝" w:hAnsi="ＭＳ Ｐゴシック" w:cs="ＭＳ Ｐゴシック" w:hint="eastAsia"/>
          <w:kern w:val="0"/>
          <w:szCs w:val="24"/>
        </w:rPr>
        <w:t>）や四国電伊方（</w:t>
      </w:r>
      <w:hyperlink r:id="rId327" w:tooltip="愛媛県のトピックスを開く" w:history="1">
        <w:r w:rsidRPr="00EA14F8">
          <w:rPr>
            <w:rFonts w:ascii="ＭＳ 明朝" w:eastAsia="ＭＳ 明朝" w:hAnsi="ＭＳ Ｐゴシック" w:cs="ＭＳ Ｐゴシック" w:hint="eastAsia"/>
            <w:kern w:val="0"/>
            <w:szCs w:val="24"/>
          </w:rPr>
          <w:t>愛媛県</w:t>
        </w:r>
      </w:hyperlink>
      <w:r w:rsidRPr="00EA14F8">
        <w:rPr>
          <w:rFonts w:ascii="ＭＳ 明朝" w:eastAsia="ＭＳ 明朝" w:hAnsi="ＭＳ Ｐゴシック" w:cs="ＭＳ Ｐゴシック" w:hint="eastAsia"/>
          <w:kern w:val="0"/>
          <w:szCs w:val="24"/>
        </w:rPr>
        <w:t>）、関電大飯（</w:t>
      </w:r>
      <w:hyperlink r:id="rId328" w:tooltip="福井県のトピックスを開く" w:history="1">
        <w:r w:rsidRPr="00EA14F8">
          <w:rPr>
            <w:rFonts w:ascii="ＭＳ 明朝" w:eastAsia="ＭＳ 明朝" w:hAnsi="ＭＳ Ｐゴシック" w:cs="ＭＳ Ｐゴシック" w:hint="eastAsia"/>
            <w:kern w:val="0"/>
            <w:szCs w:val="24"/>
          </w:rPr>
          <w:t>福井県</w:t>
        </w:r>
      </w:hyperlink>
      <w:r w:rsidRPr="00EA14F8">
        <w:rPr>
          <w:rFonts w:ascii="ＭＳ 明朝" w:eastAsia="ＭＳ 明朝" w:hAnsi="ＭＳ Ｐゴシック" w:cs="ＭＳ Ｐゴシック" w:hint="eastAsia"/>
          <w:kern w:val="0"/>
          <w:szCs w:val="24"/>
        </w:rPr>
        <w:t>）も議論がまとまりつつある。</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一方、経済界は再稼働を歓迎している。</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■避難計画、審査の対象外</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w:t>
      </w:r>
      <w:hyperlink r:id="rId329" w:tooltip="原子力規制委員会のトピックスを開く" w:history="1">
        <w:r w:rsidRPr="00EA14F8">
          <w:rPr>
            <w:rFonts w:ascii="ＭＳ 明朝" w:eastAsia="ＭＳ 明朝" w:hAnsi="ＭＳ Ｐゴシック" w:cs="ＭＳ Ｐゴシック" w:hint="eastAsia"/>
            <w:kern w:val="0"/>
            <w:szCs w:val="24"/>
          </w:rPr>
          <w:t>原子力規制委員会</w:t>
        </w:r>
      </w:hyperlink>
      <w:r w:rsidRPr="00EA14F8">
        <w:rPr>
          <w:rFonts w:ascii="ＭＳ 明朝" w:eastAsia="ＭＳ 明朝" w:hAnsi="ＭＳ Ｐゴシック" w:cs="ＭＳ Ｐゴシック" w:hint="eastAsia"/>
          <w:kern w:val="0"/>
          <w:szCs w:val="24"/>
        </w:rPr>
        <w:t>の議論では、地震・津波からどう原発を守り、</w:t>
      </w:r>
      <w:hyperlink r:id="rId330" w:tooltip="原子炉のトピックスを開く" w:history="1">
        <w:r w:rsidRPr="00EA14F8">
          <w:rPr>
            <w:rFonts w:ascii="ＭＳ 明朝" w:eastAsia="ＭＳ 明朝" w:hAnsi="ＭＳ Ｐゴシック" w:cs="ＭＳ Ｐゴシック" w:hint="eastAsia"/>
            <w:kern w:val="0"/>
            <w:szCs w:val="24"/>
          </w:rPr>
          <w:t>原子炉</w:t>
        </w:r>
      </w:hyperlink>
      <w:r w:rsidRPr="00EA14F8">
        <w:rPr>
          <w:rFonts w:ascii="ＭＳ 明朝" w:eastAsia="ＭＳ 明朝" w:hAnsi="ＭＳ Ｐゴシック" w:cs="ＭＳ Ｐゴシック" w:hint="eastAsia"/>
          <w:kern w:val="0"/>
          <w:szCs w:val="24"/>
        </w:rPr>
        <w:t>を冷やし続ける電源をどう確保するかなどの対策を整えはした。だが、深刻な事故が再び起きたら、住民をどう逃がし、暴走する原発をどう止めるのかという「福島の教訓」は反映されていない。政府は事故前と同じように、責任を地方と</w:t>
      </w:r>
      <w:hyperlink r:id="rId331"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に押しつけたままだ。</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政府は事故後、避難計画づくりを義務づける自治体を原発の半径８～１０キロ圏内から３０キロ圏内に広げた。</w:t>
      </w:r>
      <w:hyperlink r:id="rId332" w:tooltip="川内原発のトピックスを開く" w:history="1">
        <w:r w:rsidRPr="00EA14F8">
          <w:rPr>
            <w:rFonts w:ascii="ＭＳ 明朝" w:eastAsia="ＭＳ 明朝" w:hAnsi="ＭＳ Ｐゴシック" w:cs="ＭＳ Ｐゴシック" w:hint="eastAsia"/>
            <w:kern w:val="0"/>
            <w:szCs w:val="24"/>
          </w:rPr>
          <w:t>川内原発</w:t>
        </w:r>
      </w:hyperlink>
      <w:r w:rsidRPr="00EA14F8">
        <w:rPr>
          <w:rFonts w:ascii="ＭＳ 明朝" w:eastAsia="ＭＳ 明朝" w:hAnsi="ＭＳ Ｐゴシック" w:cs="ＭＳ Ｐゴシック" w:hint="eastAsia"/>
          <w:kern w:val="0"/>
          <w:szCs w:val="24"/>
        </w:rPr>
        <w:t>でも対象の９市町が避難計画をつくったが、</w:t>
      </w:r>
      <w:hyperlink r:id="rId333" w:tooltip="鹿児島県のトピックスを開く" w:history="1">
        <w:r w:rsidRPr="00EA14F8">
          <w:rPr>
            <w:rFonts w:ascii="ＭＳ 明朝" w:eastAsia="ＭＳ 明朝" w:hAnsi="ＭＳ Ｐゴシック" w:cs="ＭＳ Ｐゴシック" w:hint="eastAsia"/>
            <w:kern w:val="0"/>
            <w:szCs w:val="24"/>
          </w:rPr>
          <w:t>鹿児島県</w:t>
        </w:r>
      </w:hyperlink>
      <w:r w:rsidRPr="00EA14F8">
        <w:rPr>
          <w:rFonts w:ascii="ＭＳ 明朝" w:eastAsia="ＭＳ 明朝" w:hAnsi="ＭＳ Ｐゴシック" w:cs="ＭＳ Ｐゴシック" w:hint="eastAsia"/>
          <w:kern w:val="0"/>
          <w:szCs w:val="24"/>
        </w:rPr>
        <w:t>のシミュレーションでは、９割の住民が３０キロ圏外に出るまでに、緊急事態宣言から最大２８時間もかかることが判明した。</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原発から５キロ圏内の住民の避難先が、１年のうち大半で原発の風下となる</w:t>
      </w:r>
      <w:hyperlink r:id="rId334" w:tooltip="鹿児島市のトピックスを開く" w:history="1">
        <w:r w:rsidRPr="00EA14F8">
          <w:rPr>
            <w:rFonts w:ascii="ＭＳ 明朝" w:eastAsia="ＭＳ 明朝" w:hAnsi="ＭＳ Ｐゴシック" w:cs="ＭＳ Ｐゴシック" w:hint="eastAsia"/>
            <w:kern w:val="0"/>
            <w:szCs w:val="24"/>
          </w:rPr>
          <w:t>鹿児島市</w:t>
        </w:r>
      </w:hyperlink>
      <w:r w:rsidRPr="00EA14F8">
        <w:rPr>
          <w:rFonts w:ascii="ＭＳ 明朝" w:eastAsia="ＭＳ 明朝" w:hAnsi="ＭＳ Ｐゴシック" w:cs="ＭＳ Ｐゴシック" w:hint="eastAsia"/>
          <w:kern w:val="0"/>
          <w:szCs w:val="24"/>
        </w:rPr>
        <w:t>内になっている不備もある。患者や</w:t>
      </w:r>
      <w:hyperlink r:id="rId335" w:tooltip="介護のトピックスを開く" w:history="1">
        <w:r w:rsidRPr="00EA14F8">
          <w:rPr>
            <w:rFonts w:ascii="ＭＳ 明朝" w:eastAsia="ＭＳ 明朝" w:hAnsi="ＭＳ Ｐゴシック" w:cs="ＭＳ Ｐゴシック" w:hint="eastAsia"/>
            <w:kern w:val="0"/>
            <w:szCs w:val="24"/>
          </w:rPr>
          <w:t>介護</w:t>
        </w:r>
      </w:hyperlink>
      <w:r w:rsidRPr="00EA14F8">
        <w:rPr>
          <w:rFonts w:ascii="ＭＳ 明朝" w:eastAsia="ＭＳ 明朝" w:hAnsi="ＭＳ Ｐゴシック" w:cs="ＭＳ Ｐゴシック" w:hint="eastAsia"/>
          <w:kern w:val="0"/>
          <w:szCs w:val="24"/>
        </w:rPr>
        <w:t>が必要な高齢者がいる病院や福祉施設の多くは、避難のための車両や受け入れ先を確保できずに悩んでいる。避難計画づくりに政府が関与せず、地方任せにしていることで、内容の妥当性が第三者からチェックされない。</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このため、</w:t>
      </w:r>
      <w:hyperlink r:id="rId336" w:tooltip="全国知事会のトピックスを開く" w:history="1">
        <w:r w:rsidRPr="00EA14F8">
          <w:rPr>
            <w:rFonts w:ascii="ＭＳ 明朝" w:eastAsia="ＭＳ 明朝" w:hAnsi="ＭＳ Ｐゴシック" w:cs="ＭＳ Ｐゴシック" w:hint="eastAsia"/>
            <w:kern w:val="0"/>
            <w:szCs w:val="24"/>
          </w:rPr>
          <w:t>全国知事会</w:t>
        </w:r>
      </w:hyperlink>
      <w:r w:rsidRPr="00EA14F8">
        <w:rPr>
          <w:rFonts w:ascii="ＭＳ 明朝" w:eastAsia="ＭＳ 明朝" w:hAnsi="ＭＳ Ｐゴシック" w:cs="ＭＳ Ｐゴシック" w:hint="eastAsia"/>
          <w:kern w:val="0"/>
          <w:szCs w:val="24"/>
        </w:rPr>
        <w:t>議は１６日、政府が避難行動などに積極的にかかわるよう求めた提言を採択。記者会見した</w:t>
      </w:r>
      <w:hyperlink r:id="rId337" w:tooltip="山田啓二のトピックスを開く" w:history="1">
        <w:r w:rsidRPr="00EA14F8">
          <w:rPr>
            <w:rFonts w:ascii="ＭＳ 明朝" w:eastAsia="ＭＳ 明朝" w:hAnsi="ＭＳ Ｐゴシック" w:cs="ＭＳ Ｐゴシック" w:hint="eastAsia"/>
            <w:kern w:val="0"/>
            <w:szCs w:val="24"/>
          </w:rPr>
          <w:t>山田啓二</w:t>
        </w:r>
      </w:hyperlink>
      <w:r w:rsidRPr="00EA14F8">
        <w:rPr>
          <w:rFonts w:ascii="ＭＳ 明朝" w:eastAsia="ＭＳ 明朝" w:hAnsi="ＭＳ Ｐゴシック" w:cs="ＭＳ Ｐゴシック" w:hint="eastAsia"/>
          <w:kern w:val="0"/>
          <w:szCs w:val="24"/>
        </w:rPr>
        <w:t>会長（</w:t>
      </w:r>
      <w:hyperlink r:id="rId338" w:tooltip="京都府知事のトピックスを開く" w:history="1">
        <w:r w:rsidRPr="00EA14F8">
          <w:rPr>
            <w:rFonts w:ascii="ＭＳ 明朝" w:eastAsia="ＭＳ 明朝" w:hAnsi="ＭＳ Ｐゴシック" w:cs="ＭＳ Ｐゴシック" w:hint="eastAsia"/>
            <w:kern w:val="0"/>
            <w:szCs w:val="24"/>
          </w:rPr>
          <w:t>京都府知事</w:t>
        </w:r>
      </w:hyperlink>
      <w:r w:rsidRPr="00EA14F8">
        <w:rPr>
          <w:rFonts w:ascii="ＭＳ 明朝" w:eastAsia="ＭＳ 明朝" w:hAnsi="ＭＳ Ｐゴシック" w:cs="ＭＳ Ｐゴシック" w:hint="eastAsia"/>
          <w:kern w:val="0"/>
          <w:szCs w:val="24"/>
        </w:rPr>
        <w:t>）は、「本当に広域避難できるのか。国は</w:t>
      </w:r>
      <w:hyperlink r:id="rId339" w:tooltip="原子力規制庁のトピックスを開く" w:history="1">
        <w:r w:rsidRPr="00EA14F8">
          <w:rPr>
            <w:rFonts w:ascii="ＭＳ 明朝" w:eastAsia="ＭＳ 明朝" w:hAnsi="ＭＳ Ｐゴシック" w:cs="ＭＳ Ｐゴシック" w:hint="eastAsia"/>
            <w:kern w:val="0"/>
            <w:szCs w:val="24"/>
          </w:rPr>
          <w:t>原子力規制庁</w:t>
        </w:r>
      </w:hyperlink>
      <w:r w:rsidRPr="00EA14F8">
        <w:rPr>
          <w:rFonts w:ascii="ＭＳ 明朝" w:eastAsia="ＭＳ 明朝" w:hAnsi="ＭＳ Ｐゴシック" w:cs="ＭＳ Ｐゴシック" w:hint="eastAsia"/>
          <w:kern w:val="0"/>
          <w:szCs w:val="24"/>
        </w:rPr>
        <w:t>の審査に頼るのでなく、全体の安全対策を取っていく必要がある」と強調した。</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事故対策では、</w:t>
      </w:r>
      <w:hyperlink r:id="rId340"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の作業員の手に負えないほどの「過酷事故」にどう対応するかも不十分だ。福島第一</w:t>
      </w:r>
      <w:hyperlink r:id="rId341" w:tooltip="原発事故のトピックスを開く" w:history="1">
        <w:r w:rsidRPr="00EA14F8">
          <w:rPr>
            <w:rFonts w:ascii="ＭＳ 明朝" w:eastAsia="ＭＳ 明朝" w:hAnsi="ＭＳ Ｐゴシック" w:cs="ＭＳ Ｐゴシック" w:hint="eastAsia"/>
            <w:kern w:val="0"/>
            <w:szCs w:val="24"/>
          </w:rPr>
          <w:t>原発事故</w:t>
        </w:r>
      </w:hyperlink>
      <w:r w:rsidRPr="00EA14F8">
        <w:rPr>
          <w:rFonts w:ascii="ＭＳ 明朝" w:eastAsia="ＭＳ 明朝" w:hAnsi="ＭＳ Ｐゴシック" w:cs="ＭＳ Ｐゴシック" w:hint="eastAsia"/>
          <w:kern w:val="0"/>
          <w:szCs w:val="24"/>
        </w:rPr>
        <w:t>では、多数の作業員が法令上の被曝（ひばく）限度である１００ミリシーベルトを超</w:t>
      </w:r>
      <w:r w:rsidRPr="00EA14F8">
        <w:rPr>
          <w:rFonts w:ascii="ＭＳ 明朝" w:eastAsia="ＭＳ 明朝" w:hAnsi="ＭＳ Ｐゴシック" w:cs="ＭＳ Ｐゴシック" w:hint="eastAsia"/>
          <w:kern w:val="0"/>
          <w:szCs w:val="24"/>
        </w:rPr>
        <w:lastRenderedPageBreak/>
        <w:t>えて被曝した。担当者らが近くの第二原発に一時避難していたことも発覚したのに、作業員が総員退避する事態までは「極端な仮定」（</w:t>
      </w:r>
      <w:hyperlink r:id="rId342" w:tooltip="原子力規制庁のトピックスを開く" w:history="1">
        <w:r w:rsidRPr="00EA14F8">
          <w:rPr>
            <w:rFonts w:ascii="ＭＳ 明朝" w:eastAsia="ＭＳ 明朝" w:hAnsi="ＭＳ Ｐゴシック" w:cs="ＭＳ Ｐゴシック" w:hint="eastAsia"/>
            <w:kern w:val="0"/>
            <w:szCs w:val="24"/>
          </w:rPr>
          <w:t>原子力規制庁</w:t>
        </w:r>
      </w:hyperlink>
      <w:r w:rsidRPr="00EA14F8">
        <w:rPr>
          <w:rFonts w:ascii="ＭＳ 明朝" w:eastAsia="ＭＳ 明朝" w:hAnsi="ＭＳ Ｐゴシック" w:cs="ＭＳ Ｐゴシック" w:hint="eastAsia"/>
          <w:kern w:val="0"/>
          <w:szCs w:val="24"/>
        </w:rPr>
        <w:t>）として検討していない。</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w:t>
      </w:r>
      <w:hyperlink r:id="rId343" w:tooltip="川内原発のトピックスを開く" w:history="1">
        <w:r w:rsidRPr="00EA14F8">
          <w:rPr>
            <w:rFonts w:ascii="ＭＳ 明朝" w:eastAsia="ＭＳ 明朝" w:hAnsi="ＭＳ Ｐゴシック" w:cs="ＭＳ Ｐゴシック" w:hint="eastAsia"/>
            <w:kern w:val="0"/>
            <w:szCs w:val="24"/>
          </w:rPr>
          <w:t>川内原発</w:t>
        </w:r>
      </w:hyperlink>
      <w:r w:rsidRPr="00EA14F8">
        <w:rPr>
          <w:rFonts w:ascii="ＭＳ 明朝" w:eastAsia="ＭＳ 明朝" w:hAnsi="ＭＳ Ｐゴシック" w:cs="ＭＳ Ｐゴシック" w:hint="eastAsia"/>
          <w:kern w:val="0"/>
          <w:szCs w:val="24"/>
        </w:rPr>
        <w:t>は、事故時の住民の避難指示などの拠点になる「</w:t>
      </w:r>
      <w:hyperlink r:id="rId344" w:tooltip="オフサイトセンターのトピックスを開く" w:history="1">
        <w:r w:rsidRPr="00EA14F8">
          <w:rPr>
            <w:rFonts w:ascii="ＭＳ 明朝" w:eastAsia="ＭＳ 明朝" w:hAnsi="ＭＳ Ｐゴシック" w:cs="ＭＳ Ｐゴシック" w:hint="eastAsia"/>
            <w:kern w:val="0"/>
            <w:szCs w:val="24"/>
          </w:rPr>
          <w:t>オフサイトセンター</w:t>
        </w:r>
      </w:hyperlink>
      <w:r w:rsidRPr="00EA14F8">
        <w:rPr>
          <w:rFonts w:ascii="ＭＳ 明朝" w:eastAsia="ＭＳ 明朝" w:hAnsi="ＭＳ Ｐゴシック" w:cs="ＭＳ Ｐゴシック" w:hint="eastAsia"/>
          <w:kern w:val="0"/>
          <w:szCs w:val="24"/>
        </w:rPr>
        <w:t>」の改修完了が来年３月になりそうで、再稼働に間に合わない可能性が高い。原発から出る</w:t>
      </w:r>
      <w:hyperlink r:id="rId345" w:tooltip="高レベル放射性廃棄物のトピックスを開く" w:history="1">
        <w:r w:rsidRPr="00EA14F8">
          <w:rPr>
            <w:rFonts w:ascii="ＭＳ 明朝" w:eastAsia="ＭＳ 明朝" w:hAnsi="ＭＳ Ｐゴシック" w:cs="ＭＳ Ｐゴシック" w:hint="eastAsia"/>
            <w:kern w:val="0"/>
            <w:szCs w:val="24"/>
          </w:rPr>
          <w:t>高レベル放射性廃棄物</w:t>
        </w:r>
      </w:hyperlink>
      <w:r w:rsidRPr="00EA14F8">
        <w:rPr>
          <w:rFonts w:ascii="ＭＳ 明朝" w:eastAsia="ＭＳ 明朝" w:hAnsi="ＭＳ Ｐゴシック" w:cs="ＭＳ Ｐゴシック" w:hint="eastAsia"/>
          <w:kern w:val="0"/>
          <w:szCs w:val="24"/>
        </w:rPr>
        <w:t>を捨てる</w:t>
      </w:r>
      <w:hyperlink r:id="rId346" w:tooltip="最終処分場のトピックスを開く" w:history="1">
        <w:r w:rsidRPr="00EA14F8">
          <w:rPr>
            <w:rFonts w:ascii="ＭＳ 明朝" w:eastAsia="ＭＳ 明朝" w:hAnsi="ＭＳ Ｐゴシック" w:cs="ＭＳ Ｐゴシック" w:hint="eastAsia"/>
            <w:kern w:val="0"/>
            <w:szCs w:val="24"/>
          </w:rPr>
          <w:t>最終処分場</w:t>
        </w:r>
      </w:hyperlink>
      <w:r w:rsidRPr="00EA14F8">
        <w:rPr>
          <w:rFonts w:ascii="ＭＳ 明朝" w:eastAsia="ＭＳ 明朝" w:hAnsi="ＭＳ Ｐゴシック" w:cs="ＭＳ Ｐゴシック" w:hint="eastAsia"/>
          <w:kern w:val="0"/>
          <w:szCs w:val="24"/>
        </w:rPr>
        <w:t>がないなど、置き去りにされた課題はほかにも山積している。</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■教訓置き去り</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《解説》完璧に安全な原発はつくれない。しかし、その現実に国や</w:t>
      </w:r>
      <w:hyperlink r:id="rId347"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が真剣に向き合っているとは思えない。このまま再稼働に踏み出していいはずはない。</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この１年、</w:t>
      </w:r>
      <w:hyperlink r:id="rId348" w:tooltip="原子力規制委員会のトピックスを開く" w:history="1">
        <w:r w:rsidRPr="00EA14F8">
          <w:rPr>
            <w:rFonts w:ascii="ＭＳ 明朝" w:eastAsia="ＭＳ 明朝" w:hAnsi="ＭＳ Ｐゴシック" w:cs="ＭＳ Ｐゴシック" w:hint="eastAsia"/>
            <w:kern w:val="0"/>
            <w:szCs w:val="24"/>
          </w:rPr>
          <w:t>原子力規制委員会</w:t>
        </w:r>
      </w:hyperlink>
      <w:r w:rsidRPr="00EA14F8">
        <w:rPr>
          <w:rFonts w:ascii="ＭＳ 明朝" w:eastAsia="ＭＳ 明朝" w:hAnsi="ＭＳ Ｐゴシック" w:cs="ＭＳ Ｐゴシック" w:hint="eastAsia"/>
          <w:kern w:val="0"/>
          <w:szCs w:val="24"/>
        </w:rPr>
        <w:t>の審査の取材で実感したのは安全対策に後ろ向きな</w:t>
      </w:r>
      <w:hyperlink r:id="rId349"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の姿だった。時間と費用がかかりそうな指摘にはたびたび抵抗する。震災を経てもなお地震や津波の想定は甘く、多くが見直しを迫られた。</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審査が「厳しい」との不満も聞こえるが、当然の指摘ばかりだった。基準はあくまで最低限に過ぎない。より安全性を高める意識が根付かないのなら、再び原発を動かす資格はない。</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審査では、炉心が溶け落ち</w:t>
      </w:r>
      <w:hyperlink r:id="rId350" w:tooltip="放射性物質のトピックスを開く" w:history="1">
        <w:r w:rsidRPr="00EA14F8">
          <w:rPr>
            <w:rFonts w:ascii="ＭＳ 明朝" w:eastAsia="ＭＳ 明朝" w:hAnsi="ＭＳ Ｐゴシック" w:cs="ＭＳ Ｐゴシック" w:hint="eastAsia"/>
            <w:kern w:val="0"/>
            <w:szCs w:val="24"/>
          </w:rPr>
          <w:t>放射性物質</w:t>
        </w:r>
      </w:hyperlink>
      <w:r w:rsidRPr="00EA14F8">
        <w:rPr>
          <w:rFonts w:ascii="ＭＳ 明朝" w:eastAsia="ＭＳ 明朝" w:hAnsi="ＭＳ Ｐゴシック" w:cs="ＭＳ Ｐゴシック" w:hint="eastAsia"/>
          <w:kern w:val="0"/>
          <w:szCs w:val="24"/>
        </w:rPr>
        <w:t>が漏れ出るような過酷事故の手順も新たに確かめた。だが、</w:t>
      </w:r>
      <w:hyperlink r:id="rId351" w:tooltip="電力会社のトピックスを開く" w:history="1">
        <w:r w:rsidRPr="00EA14F8">
          <w:rPr>
            <w:rFonts w:ascii="ＭＳ 明朝" w:eastAsia="ＭＳ 明朝" w:hAnsi="ＭＳ Ｐゴシック" w:cs="ＭＳ Ｐゴシック" w:hint="eastAsia"/>
            <w:kern w:val="0"/>
            <w:szCs w:val="24"/>
          </w:rPr>
          <w:t>電力会社</w:t>
        </w:r>
      </w:hyperlink>
      <w:r w:rsidRPr="00EA14F8">
        <w:rPr>
          <w:rFonts w:ascii="ＭＳ 明朝" w:eastAsia="ＭＳ 明朝" w:hAnsi="ＭＳ Ｐゴシック" w:cs="ＭＳ Ｐゴシック" w:hint="eastAsia"/>
          <w:kern w:val="0"/>
          <w:szCs w:val="24"/>
        </w:rPr>
        <w:t>で収束するのが基本で、再び深刻な事態になったとき、国がどう責任を取るのかは全く見えてこない。</w:t>
      </w:r>
    </w:p>
    <w:p w:rsidR="00EA14F8" w:rsidRPr="00EA14F8" w:rsidRDefault="00EA14F8" w:rsidP="00EA14F8">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そもそも審査対象は原発内部に限られ、避難計画は自治体任せだ。不安を抱えながらも原発を受け入れてきた住民は、机上の計画などあてにならないことを肌で知っている。事故の影響は県境をはるかに越え、自治体だけに委ねられる問題ではない。にもかかわらず、</w:t>
      </w:r>
      <w:hyperlink r:id="rId352" w:tooltip="安倍政権のトピックスを開く" w:history="1">
        <w:r w:rsidRPr="00EA14F8">
          <w:rPr>
            <w:rFonts w:ascii="ＭＳ 明朝" w:eastAsia="ＭＳ 明朝" w:hAnsi="ＭＳ Ｐゴシック" w:cs="ＭＳ Ｐゴシック" w:hint="eastAsia"/>
            <w:kern w:val="0"/>
            <w:szCs w:val="24"/>
          </w:rPr>
          <w:t>安倍政権</w:t>
        </w:r>
      </w:hyperlink>
      <w:r w:rsidRPr="00EA14F8">
        <w:rPr>
          <w:rFonts w:ascii="ＭＳ 明朝" w:eastAsia="ＭＳ 明朝" w:hAnsi="ＭＳ Ｐゴシック" w:cs="ＭＳ Ｐゴシック" w:hint="eastAsia"/>
          <w:kern w:val="0"/>
          <w:szCs w:val="24"/>
        </w:rPr>
        <w:t>は規制委を隠れみのに再稼働の責任から逃れているように見える。</w:t>
      </w:r>
    </w:p>
    <w:p w:rsidR="00EA14F8" w:rsidRPr="006A2772" w:rsidRDefault="00EA14F8" w:rsidP="006A2772">
      <w:pPr>
        <w:widowControl/>
        <w:rPr>
          <w:rFonts w:ascii="ＭＳ 明朝" w:eastAsia="ＭＳ 明朝" w:hAnsi="ＭＳ Ｐゴシック" w:cs="ＭＳ Ｐゴシック"/>
          <w:kern w:val="0"/>
          <w:szCs w:val="24"/>
        </w:rPr>
      </w:pPr>
      <w:r w:rsidRPr="00EA14F8">
        <w:rPr>
          <w:rFonts w:ascii="ＭＳ 明朝" w:eastAsia="ＭＳ 明朝" w:hAnsi="ＭＳ Ｐゴシック" w:cs="ＭＳ Ｐゴシック" w:hint="eastAsia"/>
          <w:kern w:val="0"/>
          <w:szCs w:val="24"/>
        </w:rPr>
        <w:t xml:space="preserve">　事故が起きれば、人の手に負えなくなること、多くの人の故郷や暮らしが奪われることを私たちは福島で目の当たりにした。事故のリスクを踏まえても、再び原発を使うことを社会は望んでいるのだろうか。民意を探ろうとせず、いつの間にか再稼働が進んでいくことは許されない。</w:t>
      </w:r>
    </w:p>
    <w:p w:rsidR="006A2772" w:rsidRDefault="006A2772" w:rsidP="006A2772">
      <w:pPr>
        <w:widowControl/>
      </w:pPr>
    </w:p>
    <w:p w:rsidR="00015FB8" w:rsidRPr="00015FB8" w:rsidRDefault="00015FB8" w:rsidP="00015FB8">
      <w:pPr>
        <w:widowControl/>
        <w:wordWrap w:val="0"/>
        <w:spacing w:before="100" w:beforeAutospacing="1" w:after="100" w:afterAutospacing="1"/>
        <w:jc w:val="left"/>
        <w:outlineLvl w:val="1"/>
        <w:rPr>
          <w:rFonts w:ascii="ＭＳ 明朝" w:eastAsia="ＭＳ 明朝" w:hAnsi="メイリオ" w:cs="メイリオ"/>
          <w:bCs/>
          <w:kern w:val="36"/>
          <w:szCs w:val="45"/>
        </w:rPr>
      </w:pPr>
      <w:r w:rsidRPr="00015FB8">
        <w:rPr>
          <w:rFonts w:ascii="ＭＳ 明朝" w:eastAsia="ＭＳ 明朝" w:hAnsi="メイリオ" w:cs="メイリオ" w:hint="eastAsia"/>
          <w:bCs/>
          <w:kern w:val="36"/>
          <w:szCs w:val="45"/>
        </w:rPr>
        <w:t>原発再稼働へ大きな一歩　政府の圧力、世論無視と米紙批判</w:t>
      </w:r>
    </w:p>
    <w:p w:rsidR="00015FB8" w:rsidRPr="00015FB8" w:rsidRDefault="00015FB8" w:rsidP="00015FB8">
      <w:pPr>
        <w:widowControl/>
        <w:shd w:val="clear" w:color="auto" w:fill="FFFFFF"/>
        <w:wordWrap w:val="0"/>
        <w:spacing w:line="480" w:lineRule="auto"/>
        <w:jc w:val="left"/>
        <w:rPr>
          <w:rFonts w:ascii="メイリオ" w:eastAsia="メイリオ" w:hAnsi="メイリオ" w:cs="メイリオ"/>
          <w:color w:val="333333"/>
          <w:kern w:val="0"/>
          <w:szCs w:val="21"/>
        </w:rPr>
      </w:pPr>
      <w:r w:rsidRPr="00015FB8">
        <w:rPr>
          <w:rFonts w:ascii="メイリオ" w:eastAsia="メイリオ" w:hAnsi="メイリオ" w:cs="メイリオ"/>
          <w:noProof/>
          <w:color w:val="333333"/>
          <w:kern w:val="0"/>
          <w:szCs w:val="21"/>
          <w:lang w:eastAsia="zh-TW"/>
        </w:rPr>
        <w:drawing>
          <wp:inline distT="0" distB="0" distL="0" distR="0" wp14:anchorId="079EB50C" wp14:editId="6E943B10">
            <wp:extent cx="2139950" cy="1604963"/>
            <wp:effectExtent l="0" t="0" r="0" b="0"/>
            <wp:docPr id="24" name="図 24" descr="原発再稼働へ大きな一歩　政府の圧力、世論無視と米紙批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原発再稼働へ大きな一歩　政府の圧力、世論無視と米紙批判"/>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139950" cy="1604963"/>
                    </a:xfrm>
                    <a:prstGeom prst="rect">
                      <a:avLst/>
                    </a:prstGeom>
                    <a:noFill/>
                    <a:ln>
                      <a:noFill/>
                    </a:ln>
                  </pic:spPr>
                </pic:pic>
              </a:graphicData>
            </a:graphic>
          </wp:inline>
        </w:drawing>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kern w:val="0"/>
          <w:szCs w:val="23"/>
        </w:rPr>
        <w:t xml:space="preserve">　原子力規制委員会が10日、九州電力川内</w:t>
      </w:r>
      <w:hyperlink r:id="rId354" w:tooltip="原発" w:history="1">
        <w:r w:rsidRPr="00015FB8">
          <w:rPr>
            <w:rFonts w:ascii="ＭＳ 明朝" w:eastAsia="ＭＳ 明朝" w:hAnsi="メイリオ" w:cs="メイリオ" w:hint="eastAsia"/>
            <w:kern w:val="0"/>
            <w:szCs w:val="23"/>
          </w:rPr>
          <w:t>原発</w:t>
        </w:r>
      </w:hyperlink>
      <w:r w:rsidRPr="00015FB8">
        <w:rPr>
          <w:rFonts w:ascii="ＭＳ 明朝" w:eastAsia="ＭＳ 明朝" w:hAnsi="メイリオ" w:cs="メイリオ" w:hint="eastAsia"/>
          <w:kern w:val="0"/>
          <w:szCs w:val="23"/>
        </w:rPr>
        <w:t>の二つの原子炉に関しての安全対策を承認した。今後地元自治体の同意が得られれば、再稼働が可能となる。今回の発表で、国内の原発再開に弾みがついた形だ。</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bCs/>
          <w:kern w:val="0"/>
          <w:szCs w:val="23"/>
        </w:rPr>
        <w:lastRenderedPageBreak/>
        <w:t>【反対多数なのに】</w:t>
      </w:r>
      <w:r w:rsidRPr="00015FB8">
        <w:rPr>
          <w:rFonts w:ascii="ＭＳ 明朝" w:eastAsia="ＭＳ 明朝" w:hAnsi="メイリオ" w:cs="メイリオ" w:hint="eastAsia"/>
          <w:kern w:val="0"/>
          <w:szCs w:val="23"/>
        </w:rPr>
        <w:br/>
        <w:t xml:space="preserve">　ニューヨーク・タイムズ紙は、再稼働へ近づいたとしながらも、世論は懐疑的であると報じる。規制委は、7月に川内原発の安全対策に関する審査書案を公表した後、1か月に渡って意見公募（パブリックコメント）を実施。予想を超える1万7800件のコメントが寄せられたが、その多くが火山活動の活発な地域にある、川内原発の安全性に非常に懐疑的だった、と同紙は述べる。</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kern w:val="0"/>
          <w:szCs w:val="23"/>
        </w:rPr>
        <w:t xml:space="preserve">　ブルームバーグは、川内原発での論争の焦点は、「世界で最も地震活動が活発な国が原発を持つべきか」にあると指摘。経団連は輸入に頼らない安定した原子力への回帰を支持するが、国内の世論調査では、原発反対が多数を占めるとし、7月の朝日新聞の調査では、回答者の59％が川内原発再稼働に反対だったと説明した。</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bCs/>
          <w:kern w:val="0"/>
          <w:szCs w:val="23"/>
        </w:rPr>
        <w:t>【規制委に圧力】</w:t>
      </w:r>
      <w:r w:rsidRPr="00015FB8">
        <w:rPr>
          <w:rFonts w:ascii="ＭＳ 明朝" w:eastAsia="ＭＳ 明朝" w:hAnsi="メイリオ" w:cs="メイリオ" w:hint="eastAsia"/>
          <w:kern w:val="0"/>
          <w:szCs w:val="23"/>
        </w:rPr>
        <w:br/>
        <w:t xml:space="preserve">　ニューヨーク・タイムズ紙は、今回の規制委の承認は、政府の厳しい政治的圧力によるものだと指摘する。安倍首相は大企業を支援し、経済再生戦略の一部として、原発再稼働を望んでいる。また、原発停止による電力不足を補うため増加する燃料輸入のコストが、貿易赤字増大の原因だと言われていることも、首相が原発再開を目指す理由だとしている。</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kern w:val="0"/>
          <w:szCs w:val="23"/>
        </w:rPr>
        <w:t xml:space="preserve">　同紙はさらに、パブリックコメントで多くの懸念が示されたにも関わらず、規制委が7月の調査結果を大きく修正することなしに、今回の承認を出してしまったとし、政府の関与を批判する声を紹介している。</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kern w:val="0"/>
          <w:szCs w:val="23"/>
        </w:rPr>
        <w:t xml:space="preserve">　鹿児島大学で平和学を教える木村朗教授は、「安倍政権からの強い圧力があるのは明らか」とし、政府が国民の意志を無視して、そのアジェンダを押し通そうとしていると述べる。また、再稼働反対派も、より独立した監視を目指し作られた規制委が、どんどん政権のためのゴム印化しているように見える、と非難している（ニューヨーク・タイムズ紙）。</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bCs/>
          <w:kern w:val="0"/>
          <w:szCs w:val="23"/>
        </w:rPr>
        <w:t>【自治体の理解獲得へ】</w:t>
      </w:r>
      <w:r w:rsidRPr="00015FB8">
        <w:rPr>
          <w:rFonts w:ascii="ＭＳ 明朝" w:eastAsia="ＭＳ 明朝" w:hAnsi="メイリオ" w:cs="メイリオ" w:hint="eastAsia"/>
          <w:kern w:val="0"/>
          <w:szCs w:val="23"/>
        </w:rPr>
        <w:br/>
        <w:t xml:space="preserve">　AFPは、安全対策が承認されても、再稼働が年末前になる可能性は少ないと指摘。さらに大変なのは、原発周辺の自治体の賛同を得ることだと述べる。</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kern w:val="0"/>
          <w:szCs w:val="23"/>
        </w:rPr>
        <w:t xml:space="preserve">　原発近くの自治体は、電力会社から助成金を受け、雇用も発電所に頼るため、再稼働に理解を示すことはよくある。しかし、直接の恩恵を受けない、さらに離れたところの住人から反対の声があがることは、しばしばだ。彼らは自分達が</w:t>
      </w:r>
      <w:hyperlink r:id="rId355" w:tooltip="福島" w:history="1">
        <w:r w:rsidRPr="00015FB8">
          <w:rPr>
            <w:rFonts w:ascii="ＭＳ 明朝" w:eastAsia="ＭＳ 明朝" w:hAnsi="メイリオ" w:cs="メイリオ" w:hint="eastAsia"/>
            <w:kern w:val="0"/>
            <w:szCs w:val="23"/>
          </w:rPr>
          <w:t>福島</w:t>
        </w:r>
      </w:hyperlink>
      <w:r w:rsidRPr="00015FB8">
        <w:rPr>
          <w:rFonts w:ascii="ＭＳ 明朝" w:eastAsia="ＭＳ 明朝" w:hAnsi="メイリオ" w:cs="メイリオ" w:hint="eastAsia"/>
          <w:kern w:val="0"/>
          <w:szCs w:val="23"/>
        </w:rPr>
        <w:t>のような事故が起こった場合の、最前線にいると見ているからだ（AFP）。</w:t>
      </w:r>
    </w:p>
    <w:p w:rsidR="00015FB8" w:rsidRPr="00015FB8" w:rsidRDefault="00015FB8" w:rsidP="00015FB8">
      <w:pPr>
        <w:widowControl/>
        <w:wordWrap w:val="0"/>
        <w:rPr>
          <w:rFonts w:ascii="ＭＳ 明朝" w:eastAsia="ＭＳ 明朝" w:hAnsi="メイリオ" w:cs="メイリオ"/>
          <w:kern w:val="0"/>
          <w:szCs w:val="23"/>
        </w:rPr>
      </w:pPr>
      <w:r w:rsidRPr="00015FB8">
        <w:rPr>
          <w:rFonts w:ascii="ＭＳ 明朝" w:eastAsia="ＭＳ 明朝" w:hAnsi="メイリオ" w:cs="メイリオ" w:hint="eastAsia"/>
          <w:kern w:val="0"/>
          <w:szCs w:val="23"/>
        </w:rPr>
        <w:t xml:space="preserve">　懐疑的な国民を納得させる仕事を担う小渕新経産相は、「地元自治体の理解」を得る大切さを強調。「心配だと言うのは当然」とし、「中央政府は、これらの感情に十分な説明をする必要がある」と述べている（AFP）。</w:t>
      </w:r>
    </w:p>
    <w:p w:rsidR="00015FB8" w:rsidRPr="00015FB8" w:rsidRDefault="00015FB8" w:rsidP="006A2772">
      <w:pPr>
        <w:widowControl/>
      </w:pPr>
    </w:p>
    <w:p w:rsidR="00F2798C" w:rsidRDefault="00F2798C">
      <w:r>
        <w:rPr>
          <w:rFonts w:hint="eastAsia"/>
        </w:rPr>
        <w:t>2014</w:t>
      </w:r>
      <w:r>
        <w:rPr>
          <w:rFonts w:hint="eastAsia"/>
        </w:rPr>
        <w:t>年</w:t>
      </w:r>
      <w:r>
        <w:rPr>
          <w:rFonts w:hint="eastAsia"/>
        </w:rPr>
        <w:t>9</w:t>
      </w:r>
      <w:r>
        <w:rPr>
          <w:rFonts w:hint="eastAsia"/>
        </w:rPr>
        <w:t>月</w:t>
      </w:r>
      <w:r>
        <w:rPr>
          <w:rFonts w:hint="eastAsia"/>
        </w:rPr>
        <w:t>10</w:t>
      </w:r>
      <w:r>
        <w:rPr>
          <w:rFonts w:hint="eastAsia"/>
        </w:rPr>
        <w:t>日（水）日経夕刊</w:t>
      </w:r>
    </w:p>
    <w:p w:rsidR="00F2798C" w:rsidRDefault="00F2798C">
      <w:r>
        <w:rPr>
          <w:rFonts w:hint="eastAsia"/>
        </w:rPr>
        <w:t xml:space="preserve">　川内原発、冬にも再稼働。新安全基準、初の合格。一般からの意見募集では火山の噴火を心配する意見などが寄せられたが、可能性は十分小さいなどとして結論を変えなかった。政府は地元自治体の同意を得やすくするための支援を進めており、今冬にも再稼働する見通しだ。</w:t>
      </w:r>
    </w:p>
    <w:p w:rsidR="00F2798C" w:rsidRDefault="00F2798C">
      <w:r>
        <w:rPr>
          <w:rFonts w:hint="eastAsia"/>
        </w:rPr>
        <w:t xml:space="preserve">　規制委は火山事象が敷地に到達するな農政は十分に小さいなどと回答。放射性物質の大量放出をもたらす事態を検討していないという指摘には、「総放出量はできるだけ小さくとどめるものであると確認し</w:t>
      </w:r>
      <w:r>
        <w:rPr>
          <w:rFonts w:hint="eastAsia"/>
        </w:rPr>
        <w:lastRenderedPageBreak/>
        <w:t>ている」と説明。審査書あんの表現の一部を変更するにとどめた。</w:t>
      </w:r>
    </w:p>
    <w:p w:rsidR="00F2798C" w:rsidRDefault="00F2798C">
      <w:r>
        <w:rPr>
          <w:rFonts w:hint="eastAsia"/>
        </w:rPr>
        <w:t xml:space="preserve">　今後、地元自治体の同意が必要だ。規制委は</w:t>
      </w:r>
      <w:r>
        <w:rPr>
          <w:rFonts w:hint="eastAsia"/>
        </w:rPr>
        <w:t>10</w:t>
      </w:r>
      <w:r>
        <w:rPr>
          <w:rFonts w:hint="eastAsia"/>
        </w:rPr>
        <w:t>月中旬以降、川内原発周辺で開く住民説明会で審査の内容や安全対策などを説明する予定だ。</w:t>
      </w:r>
    </w:p>
    <w:p w:rsidR="00C66A39" w:rsidRDefault="00C66A39"/>
    <w:p w:rsidR="00A84A9E" w:rsidRDefault="00A84A9E">
      <w:r>
        <w:rPr>
          <w:rFonts w:hint="eastAsia"/>
        </w:rPr>
        <w:t>2014</w:t>
      </w:r>
      <w:r>
        <w:rPr>
          <w:rFonts w:hint="eastAsia"/>
        </w:rPr>
        <w:t>年</w:t>
      </w:r>
      <w:r>
        <w:rPr>
          <w:rFonts w:hint="eastAsia"/>
        </w:rPr>
        <w:t>9</w:t>
      </w:r>
      <w:r>
        <w:rPr>
          <w:rFonts w:hint="eastAsia"/>
        </w:rPr>
        <w:t>月</w:t>
      </w:r>
      <w:r>
        <w:rPr>
          <w:rFonts w:hint="eastAsia"/>
        </w:rPr>
        <w:t>8</w:t>
      </w:r>
      <w:r>
        <w:rPr>
          <w:rFonts w:hint="eastAsia"/>
        </w:rPr>
        <w:t>日（月）</w:t>
      </w:r>
    </w:p>
    <w:p w:rsidR="00A84A9E" w:rsidRDefault="00A84A9E">
      <w:r>
        <w:rPr>
          <w:rFonts w:hint="eastAsia"/>
        </w:rPr>
        <w:t xml:space="preserve">　福島地裁判決の意義、「被告は、原発が仮に事故を起こせば、核燃料物質等が広範囲に飛散し、当該地域の居住者が避難を余儀なくされる可能性があることを予見することができた。」「避難者が様々なストレスを受け、そのなかにはうつ病をはじめとする精神障害を発病する者、さらには自死にいたる者が出現するであろうことについても、予見することができた」</w:t>
      </w:r>
    </w:p>
    <w:p w:rsidR="00A84A9E" w:rsidRDefault="00A84A9E">
      <w:r>
        <w:rPr>
          <w:rFonts w:hint="eastAsia"/>
        </w:rPr>
        <w:t xml:space="preserve">　この予見可能な対策をとらないかぎり、原発の再稼働はできないし、設置もできないと釘をさしたこと。判決の姿勢は被害者に寄り添っている。</w:t>
      </w:r>
    </w:p>
    <w:p w:rsidR="00A84A9E" w:rsidRDefault="00A84A9E">
      <w:r>
        <w:rPr>
          <w:rFonts w:hint="eastAsia"/>
        </w:rPr>
        <w:t xml:space="preserve">　一点共闘として元福島県知事の佐藤栄佐久氏などが「県内の全原発の葉色を求める会」が結成された。</w:t>
      </w:r>
    </w:p>
    <w:p w:rsidR="00A84A9E" w:rsidRDefault="00A84A9E"/>
    <w:p w:rsidR="000B6BD7" w:rsidRDefault="000B6BD7">
      <w:r>
        <w:rPr>
          <w:rFonts w:hint="eastAsia"/>
        </w:rPr>
        <w:t>2014</w:t>
      </w:r>
      <w:r>
        <w:rPr>
          <w:rFonts w:hint="eastAsia"/>
        </w:rPr>
        <w:t>年</w:t>
      </w:r>
      <w:r>
        <w:rPr>
          <w:rFonts w:hint="eastAsia"/>
        </w:rPr>
        <w:t>9</w:t>
      </w:r>
      <w:r>
        <w:rPr>
          <w:rFonts w:hint="eastAsia"/>
        </w:rPr>
        <w:t>月</w:t>
      </w:r>
      <w:r>
        <w:rPr>
          <w:rFonts w:hint="eastAsia"/>
        </w:rPr>
        <w:t>6</w:t>
      </w:r>
      <w:r>
        <w:rPr>
          <w:rFonts w:hint="eastAsia"/>
        </w:rPr>
        <w:t>日（土）</w:t>
      </w:r>
    </w:p>
    <w:p w:rsidR="00912CC9" w:rsidRDefault="00912CC9">
      <w:r>
        <w:rPr>
          <w:rFonts w:hint="eastAsia"/>
        </w:rPr>
        <w:t xml:space="preserve">　東電が控訴を断念。</w:t>
      </w:r>
      <w:r>
        <w:rPr>
          <w:rFonts w:hint="eastAsia"/>
        </w:rPr>
        <w:t>8</w:t>
      </w:r>
      <w:r>
        <w:rPr>
          <w:rFonts w:hint="eastAsia"/>
        </w:rPr>
        <w:t>月</w:t>
      </w:r>
      <w:r>
        <w:rPr>
          <w:rFonts w:hint="eastAsia"/>
        </w:rPr>
        <w:t>26</w:t>
      </w:r>
      <w:r>
        <w:rPr>
          <w:rFonts w:hint="eastAsia"/>
        </w:rPr>
        <w:t>日に出された原発避難と自殺の因果関係を認めて約</w:t>
      </w:r>
      <w:r>
        <w:rPr>
          <w:rFonts w:hint="eastAsia"/>
        </w:rPr>
        <w:t>4900</w:t>
      </w:r>
      <w:r>
        <w:rPr>
          <w:rFonts w:hint="eastAsia"/>
        </w:rPr>
        <w:t>万円の損害賠償の支払いを命じた福島地裁判決に対し、東電は</w:t>
      </w:r>
      <w:r>
        <w:rPr>
          <w:rFonts w:hint="eastAsia"/>
        </w:rPr>
        <w:t>5</w:t>
      </w:r>
      <w:r>
        <w:rPr>
          <w:rFonts w:hint="eastAsia"/>
        </w:rPr>
        <w:t>日、控訴を断念し、判決に服することを被害弁護案に回答した。遺族側も控訴しない方針。弁護団は、「泣き寝入りを強いられている多くの自死被害者の権利救済に真剣に取り組むことを求める」精鋭を発表した。判決は、山木屋地区が計画的避難地域に設定されたため、生まれ育った地域を離れたことなど人生のなかでまれにしか経験しない強度のストレスだったと指摘。「自死と本件事故との間には、相当因果関係がある」と、明確に東電の責任を断罪したもの。</w:t>
      </w:r>
    </w:p>
    <w:p w:rsidR="00912CC9" w:rsidRDefault="00912CC9"/>
    <w:p w:rsidR="000B6BD7" w:rsidRPr="00712A78" w:rsidRDefault="000B6BD7" w:rsidP="00712A78">
      <w:pPr>
        <w:widowControl/>
        <w:ind w:firstLineChars="100" w:firstLine="240"/>
        <w:textAlignment w:val="center"/>
        <w:rPr>
          <w:rFonts w:ascii="ＭＳ 明朝" w:eastAsia="ＭＳ 明朝" w:hAnsi="ＭＳ Ｐゴシック" w:cs="ＭＳ Ｐゴシック"/>
          <w:bCs/>
          <w:spacing w:val="15"/>
          <w:kern w:val="36"/>
          <w:szCs w:val="36"/>
        </w:rPr>
      </w:pPr>
      <w:r w:rsidRPr="00712A78">
        <w:rPr>
          <w:rFonts w:ascii="ＭＳ 明朝" w:eastAsia="ＭＳ 明朝" w:hAnsi="ＭＳ Ｐゴシック" w:cs="ＭＳ Ｐゴシック" w:hint="eastAsia"/>
          <w:bCs/>
          <w:spacing w:val="15"/>
          <w:kern w:val="36"/>
          <w:szCs w:val="36"/>
        </w:rPr>
        <w:t>老朽原発、投資見合わず　新安全対策に数千億円</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56" w:tooltip="関西電力のトピックスを開く" w:history="1">
        <w:r w:rsidRPr="00712A78">
          <w:rPr>
            <w:rFonts w:ascii="ＭＳ 明朝" w:eastAsia="ＭＳ 明朝" w:hAnsi="ＭＳ Ｐゴシック" w:cs="ＭＳ Ｐゴシック" w:hint="eastAsia"/>
            <w:kern w:val="0"/>
            <w:szCs w:val="24"/>
          </w:rPr>
          <w:t>関西電力</w:t>
        </w:r>
      </w:hyperlink>
      <w:r w:rsidRPr="00712A78">
        <w:rPr>
          <w:rFonts w:ascii="ＭＳ 明朝" w:eastAsia="ＭＳ 明朝" w:hAnsi="ＭＳ Ｐゴシック" w:cs="ＭＳ Ｐゴシック" w:hint="eastAsia"/>
          <w:kern w:val="0"/>
          <w:szCs w:val="24"/>
        </w:rPr>
        <w:t>を皮切りに、古い原発を抱える電力各社が本格的に</w:t>
      </w:r>
      <w:hyperlink r:id="rId357"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を検討する時代が始まった。だが、</w:t>
      </w:r>
      <w:hyperlink r:id="rId358"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にも多額のお金がかかるほか、</w:t>
      </w:r>
      <w:hyperlink r:id="rId359" w:tooltip="放射性廃棄物のトピックスを開く" w:history="1">
        <w:r w:rsidRPr="00712A78">
          <w:rPr>
            <w:rFonts w:ascii="ＭＳ 明朝" w:eastAsia="ＭＳ 明朝" w:hAnsi="ＭＳ Ｐゴシック" w:cs="ＭＳ Ｐゴシック" w:hint="eastAsia"/>
            <w:kern w:val="0"/>
            <w:szCs w:val="24"/>
          </w:rPr>
          <w:t>放射性廃棄物</w:t>
        </w:r>
      </w:hyperlink>
      <w:r w:rsidRPr="00712A78">
        <w:rPr>
          <w:rFonts w:ascii="ＭＳ 明朝" w:eastAsia="ＭＳ 明朝" w:hAnsi="ＭＳ Ｐゴシック" w:cs="ＭＳ Ｐゴシック" w:hint="eastAsia"/>
          <w:kern w:val="0"/>
          <w:szCs w:val="24"/>
        </w:rPr>
        <w:t>をどのような方法でどこに捨てるかも決まっていない。国は支援に乗り出したが、円滑に進めるには課題もある。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■関電の業績低迷／美浜は低出力</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「多額の費用をかけて再稼働しても、長く動かせないなら効率は良くない。いずれ</w:t>
      </w:r>
      <w:hyperlink r:id="rId360"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になることは覚悟していた」。５日、</w:t>
      </w:r>
      <w:hyperlink r:id="rId361" w:tooltip="美浜原発のトピックスを開く" w:history="1">
        <w:r w:rsidRPr="00712A78">
          <w:rPr>
            <w:rFonts w:ascii="ＭＳ 明朝" w:eastAsia="ＭＳ 明朝" w:hAnsi="ＭＳ Ｐゴシック" w:cs="ＭＳ Ｐゴシック" w:hint="eastAsia"/>
            <w:kern w:val="0"/>
            <w:szCs w:val="24"/>
          </w:rPr>
          <w:t>美浜原発</w:t>
        </w:r>
      </w:hyperlink>
      <w:r w:rsidRPr="00712A78">
        <w:rPr>
          <w:rFonts w:ascii="ＭＳ 明朝" w:eastAsia="ＭＳ 明朝" w:hAnsi="ＭＳ Ｐゴシック" w:cs="ＭＳ Ｐゴシック" w:hint="eastAsia"/>
          <w:kern w:val="0"/>
          <w:szCs w:val="24"/>
        </w:rPr>
        <w:t>がある</w:t>
      </w:r>
      <w:hyperlink r:id="rId362" w:tooltip="福井県美浜町のトピックスを開く" w:history="1">
        <w:r w:rsidRPr="00712A78">
          <w:rPr>
            <w:rFonts w:ascii="ＭＳ 明朝" w:eastAsia="ＭＳ 明朝" w:hAnsi="ＭＳ Ｐゴシック" w:cs="ＭＳ Ｐゴシック" w:hint="eastAsia"/>
            <w:kern w:val="0"/>
            <w:szCs w:val="24"/>
          </w:rPr>
          <w:t>福井県美浜町</w:t>
        </w:r>
      </w:hyperlink>
      <w:r w:rsidRPr="00712A78">
        <w:rPr>
          <w:rFonts w:ascii="ＭＳ 明朝" w:eastAsia="ＭＳ 明朝" w:hAnsi="ＭＳ Ｐゴシック" w:cs="ＭＳ Ｐゴシック" w:hint="eastAsia"/>
          <w:kern w:val="0"/>
          <w:szCs w:val="24"/>
        </w:rPr>
        <w:t>の山口治太郎町長は、朝日新聞の取材にそう語った。</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関電は</w:t>
      </w:r>
      <w:r w:rsidR="00712A78">
        <w:rPr>
          <w:rFonts w:ascii="ＭＳ 明朝" w:eastAsia="ＭＳ 明朝" w:hAnsi="ＭＳ Ｐゴシック" w:cs="ＭＳ Ｐゴシック" w:hint="eastAsia"/>
          <w:kern w:val="0"/>
          <w:szCs w:val="24"/>
        </w:rPr>
        <w:t>2011</w:t>
      </w:r>
      <w:r w:rsidRPr="00712A78">
        <w:rPr>
          <w:rFonts w:ascii="ＭＳ 明朝" w:eastAsia="ＭＳ 明朝" w:hAnsi="ＭＳ Ｐゴシック" w:cs="ＭＳ Ｐゴシック" w:hint="eastAsia"/>
          <w:kern w:val="0"/>
          <w:szCs w:val="24"/>
        </w:rPr>
        <w:t>年の</w:t>
      </w:r>
      <w:hyperlink r:id="rId363" w:tooltip="東日本大震災のトピックスを開く" w:history="1">
        <w:r w:rsidRPr="00712A78">
          <w:rPr>
            <w:rFonts w:ascii="ＭＳ 明朝" w:eastAsia="ＭＳ 明朝" w:hAnsi="ＭＳ Ｐゴシック" w:cs="ＭＳ Ｐゴシック" w:hint="eastAsia"/>
            <w:kern w:val="0"/>
            <w:szCs w:val="24"/>
          </w:rPr>
          <w:t>東日本大震災</w:t>
        </w:r>
      </w:hyperlink>
      <w:r w:rsidRPr="00712A78">
        <w:rPr>
          <w:rFonts w:ascii="ＭＳ 明朝" w:eastAsia="ＭＳ 明朝" w:hAnsi="ＭＳ Ｐゴシック" w:cs="ＭＳ Ｐゴシック" w:hint="eastAsia"/>
          <w:kern w:val="0"/>
          <w:szCs w:val="24"/>
        </w:rPr>
        <w:t>前、美浜１、２号機を</w:t>
      </w:r>
      <w:r w:rsidR="00712A78">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年を超えて使うと町に伝えていた。１号機の建て替えに向け、地盤の調査も始めていた。だが、震災で事情は一変。</w:t>
      </w:r>
      <w:hyperlink r:id="rId364"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も検討せざるを得ない状況に追い込まれている。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65"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か、存続か。関電の経営陣が頭を悩ませる理由の一つが、改善のきざしが見えない業績だ。</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昨年４～５月に抜本的な値上げに踏み切ったにもかかわらず、</w:t>
      </w:r>
      <w:r w:rsidR="00712A78">
        <w:rPr>
          <w:rFonts w:ascii="ＭＳ 明朝" w:eastAsia="ＭＳ 明朝" w:hAnsi="ＭＳ Ｐゴシック" w:cs="ＭＳ Ｐゴシック" w:hint="eastAsia"/>
          <w:kern w:val="0"/>
          <w:szCs w:val="24"/>
        </w:rPr>
        <w:t>14</w:t>
      </w:r>
      <w:r w:rsidRPr="00712A78">
        <w:rPr>
          <w:rFonts w:ascii="ＭＳ 明朝" w:eastAsia="ＭＳ 明朝" w:hAnsi="ＭＳ Ｐゴシック" w:cs="ＭＳ Ｐゴシック" w:hint="eastAsia"/>
          <w:kern w:val="0"/>
          <w:szCs w:val="24"/>
        </w:rPr>
        <w:t>年３月期決算で３年連続となる</w:t>
      </w:r>
      <w:r w:rsidR="00712A78">
        <w:rPr>
          <w:rFonts w:ascii="ＭＳ 明朝" w:eastAsia="ＭＳ 明朝" w:hAnsi="ＭＳ Ｐゴシック" w:cs="ＭＳ Ｐゴシック" w:hint="eastAsia"/>
          <w:kern w:val="0"/>
          <w:szCs w:val="24"/>
        </w:rPr>
        <w:t>974</w:t>
      </w:r>
      <w:r w:rsidRPr="00712A78">
        <w:rPr>
          <w:rFonts w:ascii="ＭＳ 明朝" w:eastAsia="ＭＳ 明朝" w:hAnsi="ＭＳ Ｐゴシック" w:cs="ＭＳ Ｐゴシック" w:hint="eastAsia"/>
          <w:kern w:val="0"/>
          <w:szCs w:val="24"/>
        </w:rPr>
        <w:t>億円の純損失を計上。経営の安定度を示す</w:t>
      </w:r>
      <w:hyperlink r:id="rId366" w:tooltip="自己資本比率のトピックスを開く" w:history="1">
        <w:r w:rsidRPr="00712A78">
          <w:rPr>
            <w:rFonts w:ascii="ＭＳ 明朝" w:eastAsia="ＭＳ 明朝" w:hAnsi="ＭＳ Ｐゴシック" w:cs="ＭＳ Ｐゴシック" w:hint="eastAsia"/>
            <w:kern w:val="0"/>
            <w:szCs w:val="24"/>
          </w:rPr>
          <w:t>自己資本比率</w:t>
        </w:r>
      </w:hyperlink>
      <w:r w:rsidRPr="00712A78">
        <w:rPr>
          <w:rFonts w:ascii="ＭＳ 明朝" w:eastAsia="ＭＳ 明朝" w:hAnsi="ＭＳ Ｐゴシック" w:cs="ＭＳ Ｐゴシック" w:hint="eastAsia"/>
          <w:kern w:val="0"/>
          <w:szCs w:val="24"/>
        </w:rPr>
        <w:t>は３年前の</w:t>
      </w:r>
      <w:r w:rsidR="00712A78">
        <w:rPr>
          <w:rFonts w:ascii="ＭＳ 明朝" w:eastAsia="ＭＳ 明朝" w:hAnsi="ＭＳ Ｐゴシック" w:cs="ＭＳ Ｐゴシック" w:hint="eastAsia"/>
          <w:kern w:val="0"/>
          <w:szCs w:val="24"/>
        </w:rPr>
        <w:t>24.8</w:t>
      </w:r>
      <w:r w:rsidRPr="00712A78">
        <w:rPr>
          <w:rFonts w:ascii="ＭＳ 明朝" w:eastAsia="ＭＳ 明朝" w:hAnsi="ＭＳ Ｐゴシック" w:cs="ＭＳ Ｐゴシック" w:hint="eastAsia"/>
          <w:kern w:val="0"/>
          <w:szCs w:val="24"/>
        </w:rPr>
        <w:t>％から</w:t>
      </w:r>
      <w:r w:rsidR="00712A78">
        <w:rPr>
          <w:rFonts w:ascii="ＭＳ 明朝" w:eastAsia="ＭＳ 明朝" w:hAnsi="ＭＳ Ｐゴシック" w:cs="ＭＳ Ｐゴシック" w:hint="eastAsia"/>
          <w:kern w:val="0"/>
          <w:szCs w:val="24"/>
        </w:rPr>
        <w:t>15.3</w:t>
      </w:r>
      <w:r w:rsidRPr="00712A78">
        <w:rPr>
          <w:rFonts w:ascii="ＭＳ 明朝" w:eastAsia="ＭＳ 明朝" w:hAnsi="ＭＳ Ｐゴシック" w:cs="ＭＳ Ｐゴシック" w:hint="eastAsia"/>
          <w:kern w:val="0"/>
          <w:szCs w:val="24"/>
        </w:rPr>
        <w:t>％に減った。幹部は「今年度も、かなり厳しい状況が続く」と話す。</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古くても原発は、できる限り使いたい――。それが、本音だ。「安全のために設備を取り換えてきた。それを使わなければ大きな損になる」。関電の関係者は、そう言う。</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lastRenderedPageBreak/>
        <w:t xml:space="preserve">　だが、国は震災後、原発の運転は「原則</w:t>
      </w:r>
      <w:r w:rsidR="00712A78">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年」と決めた。例外として１回限り最長</w:t>
      </w:r>
      <w:r w:rsidR="00712A78">
        <w:rPr>
          <w:rFonts w:ascii="ＭＳ 明朝" w:eastAsia="ＭＳ 明朝" w:hAnsi="ＭＳ Ｐゴシック" w:cs="ＭＳ Ｐゴシック" w:hint="eastAsia"/>
          <w:kern w:val="0"/>
          <w:szCs w:val="24"/>
        </w:rPr>
        <w:t>20</w:t>
      </w:r>
      <w:r w:rsidRPr="00712A78">
        <w:rPr>
          <w:rFonts w:ascii="ＭＳ 明朝" w:eastAsia="ＭＳ 明朝" w:hAnsi="ＭＳ Ｐゴシック" w:cs="ＭＳ Ｐゴシック" w:hint="eastAsia"/>
          <w:kern w:val="0"/>
          <w:szCs w:val="24"/>
        </w:rPr>
        <w:t>年の延長が認められるが、ハードルは高い。</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まず、来年７月までに設備の劣化状況を調べる特別点検を終え、</w:t>
      </w:r>
      <w:hyperlink r:id="rId367" w:tooltip="原子力規制委員会のトピックスを開く" w:history="1">
        <w:r w:rsidRPr="00712A78">
          <w:rPr>
            <w:rFonts w:ascii="ＭＳ 明朝" w:eastAsia="ＭＳ 明朝" w:hAnsi="ＭＳ Ｐゴシック" w:cs="ＭＳ Ｐゴシック" w:hint="eastAsia"/>
            <w:kern w:val="0"/>
            <w:szCs w:val="24"/>
          </w:rPr>
          <w:t>原子力規制委員会</w:t>
        </w:r>
      </w:hyperlink>
      <w:r w:rsidRPr="00712A78">
        <w:rPr>
          <w:rFonts w:ascii="ＭＳ 明朝" w:eastAsia="ＭＳ 明朝" w:hAnsi="ＭＳ Ｐゴシック" w:cs="ＭＳ Ｐゴシック" w:hint="eastAsia"/>
          <w:kern w:val="0"/>
          <w:szCs w:val="24"/>
        </w:rPr>
        <w:t>に出す必要がある。関電は「数カ月はかかる」とみるが手をつけていない。間に合わなければ</w:t>
      </w:r>
      <w:hyperlink r:id="rId368"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だ。</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特別点検を終えても、新規制基準への適合審査がある。新基準は美浜１、２号にはない、燃えにくい電源ケーブルの採用などを求めており、対応には数千億円かかるとの見方もある。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一方、美浜１、２号機の出力は計</w:t>
      </w:r>
      <w:r w:rsidR="00712A78">
        <w:rPr>
          <w:rFonts w:ascii="ＭＳ 明朝" w:eastAsia="ＭＳ 明朝" w:hAnsi="ＭＳ Ｐゴシック" w:cs="ＭＳ Ｐゴシック" w:hint="eastAsia"/>
          <w:kern w:val="0"/>
          <w:szCs w:val="24"/>
        </w:rPr>
        <w:t>84</w:t>
      </w:r>
      <w:r w:rsidRPr="00712A78">
        <w:rPr>
          <w:rFonts w:ascii="ＭＳ 明朝" w:eastAsia="ＭＳ 明朝" w:hAnsi="ＭＳ Ｐゴシック" w:cs="ＭＳ Ｐゴシック" w:hint="eastAsia"/>
          <w:kern w:val="0"/>
          <w:szCs w:val="24"/>
        </w:rPr>
        <w:t>万キロワットと、この後につくられた原発１基分にも満たず、利益への貢献度は小さい。</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69"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の一方、再稼働推進も</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70"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の検討をしているのは、関電だけではない。</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来年</w:t>
      </w:r>
      <w:r w:rsidR="00712A78">
        <w:rPr>
          <w:rFonts w:ascii="ＭＳ 明朝" w:eastAsia="ＭＳ 明朝" w:hAnsi="ＭＳ Ｐゴシック" w:cs="ＭＳ Ｐゴシック" w:hint="eastAsia"/>
          <w:kern w:val="0"/>
          <w:szCs w:val="24"/>
        </w:rPr>
        <w:t>10</w:t>
      </w:r>
      <w:r w:rsidRPr="00712A78">
        <w:rPr>
          <w:rFonts w:ascii="ＭＳ 明朝" w:eastAsia="ＭＳ 明朝" w:hAnsi="ＭＳ Ｐゴシック" w:cs="ＭＳ Ｐゴシック" w:hint="eastAsia"/>
          <w:kern w:val="0"/>
          <w:szCs w:val="24"/>
        </w:rPr>
        <w:t>月で運転開始から</w:t>
      </w:r>
      <w:r w:rsidR="00712A78">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年を迎える</w:t>
      </w:r>
      <w:hyperlink r:id="rId371" w:tooltip="佐賀県のトピックスを開く" w:history="1">
        <w:r w:rsidRPr="00712A78">
          <w:rPr>
            <w:rFonts w:ascii="ＭＳ 明朝" w:eastAsia="ＭＳ 明朝" w:hAnsi="ＭＳ Ｐゴシック" w:cs="ＭＳ Ｐゴシック" w:hint="eastAsia"/>
            <w:kern w:val="0"/>
            <w:szCs w:val="24"/>
          </w:rPr>
          <w:t>佐賀県</w:t>
        </w:r>
      </w:hyperlink>
      <w:r w:rsidRPr="00712A78">
        <w:rPr>
          <w:rFonts w:ascii="ＭＳ 明朝" w:eastAsia="ＭＳ 明朝" w:hAnsi="ＭＳ Ｐゴシック" w:cs="ＭＳ Ｐゴシック" w:hint="eastAsia"/>
          <w:kern w:val="0"/>
          <w:szCs w:val="24"/>
        </w:rPr>
        <w:t>の</w:t>
      </w:r>
      <w:hyperlink r:id="rId372" w:tooltip="玄海原発のトピックスを開く" w:history="1">
        <w:r w:rsidRPr="00712A78">
          <w:rPr>
            <w:rFonts w:ascii="ＭＳ 明朝" w:eastAsia="ＭＳ 明朝" w:hAnsi="ＭＳ Ｐゴシック" w:cs="ＭＳ Ｐゴシック" w:hint="eastAsia"/>
            <w:kern w:val="0"/>
            <w:szCs w:val="24"/>
          </w:rPr>
          <w:t>玄海原発</w:t>
        </w:r>
      </w:hyperlink>
      <w:r w:rsidRPr="00712A78">
        <w:rPr>
          <w:rFonts w:ascii="ＭＳ 明朝" w:eastAsia="ＭＳ 明朝" w:hAnsi="ＭＳ Ｐゴシック" w:cs="ＭＳ Ｐゴシック" w:hint="eastAsia"/>
          <w:kern w:val="0"/>
          <w:szCs w:val="24"/>
        </w:rPr>
        <w:t>１号機について、</w:t>
      </w:r>
      <w:hyperlink r:id="rId373" w:tooltip="九州電力のトピックスを開く" w:history="1">
        <w:r w:rsidRPr="00712A78">
          <w:rPr>
            <w:rFonts w:ascii="ＭＳ 明朝" w:eastAsia="ＭＳ 明朝" w:hAnsi="ＭＳ Ｐゴシック" w:cs="ＭＳ Ｐゴシック" w:hint="eastAsia"/>
            <w:kern w:val="0"/>
            <w:szCs w:val="24"/>
          </w:rPr>
          <w:t>九州電力</w:t>
        </w:r>
      </w:hyperlink>
      <w:r w:rsidRPr="00712A78">
        <w:rPr>
          <w:rFonts w:ascii="ＭＳ 明朝" w:eastAsia="ＭＳ 明朝" w:hAnsi="ＭＳ Ｐゴシック" w:cs="ＭＳ Ｐゴシック" w:hint="eastAsia"/>
          <w:kern w:val="0"/>
          <w:szCs w:val="24"/>
        </w:rPr>
        <w:t>の幹部は５日、「現在、社内で検討している。</w:t>
      </w:r>
      <w:hyperlink r:id="rId374"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も検討の対象だ」といい、検討を進めるという。</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今年２月の記者会見で</w:t>
      </w:r>
      <w:hyperlink r:id="rId375"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判断の時期を問われた九電の瓜生道明社長は「今年秋口までにはしっかり詰めていく」と語ったが、６月の会見では一転、その時期を「来年４～６月」に先送りしていた。だが、国が年内にも</w:t>
      </w:r>
      <w:hyperlink r:id="rId376"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についての計画提出を求める可能性が出てきたため、検討を急ぐ必要が出ている。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すでに、</w:t>
      </w:r>
      <w:hyperlink r:id="rId377" w:tooltip="中国電力のトピックスを開く" w:history="1">
        <w:r w:rsidRPr="00712A78">
          <w:rPr>
            <w:rFonts w:ascii="ＭＳ 明朝" w:eastAsia="ＭＳ 明朝" w:hAnsi="ＭＳ Ｐゴシック" w:cs="ＭＳ Ｐゴシック" w:hint="eastAsia"/>
            <w:kern w:val="0"/>
            <w:szCs w:val="24"/>
          </w:rPr>
          <w:t>中国電力</w:t>
        </w:r>
      </w:hyperlink>
      <w:r w:rsidRPr="00712A78">
        <w:rPr>
          <w:rFonts w:ascii="ＭＳ 明朝" w:eastAsia="ＭＳ 明朝" w:hAnsi="ＭＳ Ｐゴシック" w:cs="ＭＳ Ｐゴシック" w:hint="eastAsia"/>
          <w:kern w:val="0"/>
          <w:szCs w:val="24"/>
        </w:rPr>
        <w:t>の苅田知英社長も３月の記者会見で、</w:t>
      </w:r>
      <w:hyperlink r:id="rId378" w:tooltip="島根原発のトピックスを開く" w:history="1">
        <w:r w:rsidRPr="00712A78">
          <w:rPr>
            <w:rFonts w:ascii="ＭＳ 明朝" w:eastAsia="ＭＳ 明朝" w:hAnsi="ＭＳ Ｐゴシック" w:cs="ＭＳ Ｐゴシック" w:hint="eastAsia"/>
            <w:kern w:val="0"/>
            <w:szCs w:val="24"/>
          </w:rPr>
          <w:t>島根原発</w:t>
        </w:r>
      </w:hyperlink>
      <w:r w:rsidRPr="00712A78">
        <w:rPr>
          <w:rFonts w:ascii="ＭＳ 明朝" w:eastAsia="ＭＳ 明朝" w:hAnsi="ＭＳ Ｐゴシック" w:cs="ＭＳ Ｐゴシック" w:hint="eastAsia"/>
          <w:kern w:val="0"/>
          <w:szCs w:val="24"/>
        </w:rPr>
        <w:t>１号機について「</w:t>
      </w:r>
      <w:hyperlink r:id="rId379"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にするという選択肢もある」と述べ、</w:t>
      </w:r>
      <w:hyperlink r:id="rId380"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の是非を検討している。</w:t>
      </w:r>
      <w:hyperlink r:id="rId381" w:tooltip="四国電力のトピックスを開く" w:history="1">
        <w:r w:rsidRPr="00712A78">
          <w:rPr>
            <w:rFonts w:ascii="ＭＳ 明朝" w:eastAsia="ＭＳ 明朝" w:hAnsi="ＭＳ Ｐゴシック" w:cs="ＭＳ Ｐゴシック" w:hint="eastAsia"/>
            <w:kern w:val="0"/>
            <w:szCs w:val="24"/>
          </w:rPr>
          <w:t>四国電力</w:t>
        </w:r>
      </w:hyperlink>
      <w:r w:rsidRPr="00712A78">
        <w:rPr>
          <w:rFonts w:ascii="ＭＳ 明朝" w:eastAsia="ＭＳ 明朝" w:hAnsi="ＭＳ Ｐゴシック" w:cs="ＭＳ Ｐゴシック" w:hint="eastAsia"/>
          <w:kern w:val="0"/>
          <w:szCs w:val="24"/>
        </w:rPr>
        <w:t>は、</w:t>
      </w:r>
      <w:hyperlink r:id="rId382" w:tooltip="伊方原発のトピックスを開く" w:history="1">
        <w:r w:rsidRPr="00712A78">
          <w:rPr>
            <w:rFonts w:ascii="ＭＳ 明朝" w:eastAsia="ＭＳ 明朝" w:hAnsi="ＭＳ Ｐゴシック" w:cs="ＭＳ Ｐゴシック" w:hint="eastAsia"/>
            <w:kern w:val="0"/>
            <w:szCs w:val="24"/>
          </w:rPr>
          <w:t>伊方原発</w:t>
        </w:r>
      </w:hyperlink>
      <w:r w:rsidRPr="00712A78">
        <w:rPr>
          <w:rFonts w:ascii="ＭＳ 明朝" w:eastAsia="ＭＳ 明朝" w:hAnsi="ＭＳ Ｐゴシック" w:cs="ＭＳ Ｐゴシック" w:hint="eastAsia"/>
          <w:kern w:val="0"/>
          <w:szCs w:val="24"/>
        </w:rPr>
        <w:t>１号機を延長したい考えだが、古いケーブルを新しくする必要があり、多くの追加投資がかかる。このため、運転を続けるか、</w:t>
      </w:r>
      <w:hyperlink r:id="rId383"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にするかは、</w:t>
      </w:r>
      <w:hyperlink r:id="rId384" w:tooltip="費用対効果のトピックスを開く" w:history="1">
        <w:r w:rsidRPr="00712A78">
          <w:rPr>
            <w:rFonts w:ascii="ＭＳ 明朝" w:eastAsia="ＭＳ 明朝" w:hAnsi="ＭＳ Ｐゴシック" w:cs="ＭＳ Ｐゴシック" w:hint="eastAsia"/>
            <w:kern w:val="0"/>
            <w:szCs w:val="24"/>
          </w:rPr>
          <w:t>費用対効果</w:t>
        </w:r>
      </w:hyperlink>
      <w:r w:rsidRPr="00712A78">
        <w:rPr>
          <w:rFonts w:ascii="ＭＳ 明朝" w:eastAsia="ＭＳ 明朝" w:hAnsi="ＭＳ Ｐゴシック" w:cs="ＭＳ Ｐゴシック" w:hint="eastAsia"/>
          <w:kern w:val="0"/>
          <w:szCs w:val="24"/>
        </w:rPr>
        <w:t>を「トータルで判断する」（千葉昭社長）としている。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各社が</w:t>
      </w:r>
      <w:hyperlink r:id="rId385"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の検討を本格化させるなか、政府も、こうした動きの支援に乗り出す考えだ。</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「円滑な</w:t>
      </w:r>
      <w:hyperlink r:id="rId386"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を進めること、安全性が確認された原発の再稼働を進めることをあわせてしっかり推進したい」。就任したばかりの</w:t>
      </w:r>
      <w:hyperlink r:id="rId387" w:tooltip="小渕優子のトピックスを開く" w:history="1">
        <w:r w:rsidRPr="00712A78">
          <w:rPr>
            <w:rFonts w:ascii="ＭＳ 明朝" w:eastAsia="ＭＳ 明朝" w:hAnsi="ＭＳ Ｐゴシック" w:cs="ＭＳ Ｐゴシック" w:hint="eastAsia"/>
            <w:kern w:val="0"/>
            <w:szCs w:val="24"/>
          </w:rPr>
          <w:t>小渕優子</w:t>
        </w:r>
      </w:hyperlink>
      <w:r w:rsidRPr="00712A78">
        <w:rPr>
          <w:rFonts w:ascii="ＭＳ 明朝" w:eastAsia="ＭＳ 明朝" w:hAnsi="ＭＳ Ｐゴシック" w:cs="ＭＳ Ｐゴシック" w:hint="eastAsia"/>
          <w:kern w:val="0"/>
          <w:szCs w:val="24"/>
        </w:rPr>
        <w:t>経済産業相は５日の記者会見で、そう述べた。</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政府は４月に</w:t>
      </w:r>
      <w:hyperlink r:id="rId388" w:tooltip="閣議決定のトピックスを開く" w:history="1">
        <w:r w:rsidRPr="00712A78">
          <w:rPr>
            <w:rFonts w:ascii="ＭＳ 明朝" w:eastAsia="ＭＳ 明朝" w:hAnsi="ＭＳ Ｐゴシック" w:cs="ＭＳ Ｐゴシック" w:hint="eastAsia"/>
            <w:kern w:val="0"/>
            <w:szCs w:val="24"/>
          </w:rPr>
          <w:t>閣議決定</w:t>
        </w:r>
      </w:hyperlink>
      <w:r w:rsidRPr="00712A78">
        <w:rPr>
          <w:rFonts w:ascii="ＭＳ 明朝" w:eastAsia="ＭＳ 明朝" w:hAnsi="ＭＳ Ｐゴシック" w:cs="ＭＳ Ｐゴシック" w:hint="eastAsia"/>
          <w:kern w:val="0"/>
          <w:szCs w:val="24"/>
        </w:rPr>
        <w:t>した「</w:t>
      </w:r>
      <w:hyperlink r:id="rId389" w:tooltip="エネルギー基本計画のトピックスを開く" w:history="1">
        <w:r w:rsidRPr="00712A78">
          <w:rPr>
            <w:rFonts w:ascii="ＭＳ 明朝" w:eastAsia="ＭＳ 明朝" w:hAnsi="ＭＳ Ｐゴシック" w:cs="ＭＳ Ｐゴシック" w:hint="eastAsia"/>
            <w:kern w:val="0"/>
            <w:szCs w:val="24"/>
          </w:rPr>
          <w:t>エネルギー基本計画</w:t>
        </w:r>
      </w:hyperlink>
      <w:r w:rsidRPr="00712A78">
        <w:rPr>
          <w:rFonts w:ascii="ＭＳ 明朝" w:eastAsia="ＭＳ 明朝" w:hAnsi="ＭＳ Ｐゴシック" w:cs="ＭＳ Ｐゴシック" w:hint="eastAsia"/>
          <w:kern w:val="0"/>
          <w:szCs w:val="24"/>
        </w:rPr>
        <w:t>」で、原発を「重要な</w:t>
      </w:r>
      <w:hyperlink r:id="rId390" w:tooltip="ベースロード電源のトピックスを開く" w:history="1">
        <w:r w:rsidRPr="00712A78">
          <w:rPr>
            <w:rFonts w:ascii="ＭＳ 明朝" w:eastAsia="ＭＳ 明朝" w:hAnsi="ＭＳ Ｐゴシック" w:cs="ＭＳ Ｐゴシック" w:hint="eastAsia"/>
            <w:kern w:val="0"/>
            <w:szCs w:val="24"/>
          </w:rPr>
          <w:t>ベースロード電源</w:t>
        </w:r>
      </w:hyperlink>
      <w:r w:rsidRPr="00712A78">
        <w:rPr>
          <w:rFonts w:ascii="ＭＳ 明朝" w:eastAsia="ＭＳ 明朝" w:hAnsi="ＭＳ Ｐゴシック" w:cs="ＭＳ Ｐゴシック" w:hint="eastAsia"/>
          <w:kern w:val="0"/>
          <w:szCs w:val="24"/>
        </w:rPr>
        <w:t>」と位置づける一方、原発の比率を「可能な限り低減させる」と決めている。着実に</w:t>
      </w:r>
      <w:hyperlink r:id="rId391"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を進めることで、いまある原発を減らしていく姿勢を示し、原発の再稼働に対する世論の反発を抑えたい、というねらいもある。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■巨額の損失／</w:t>
      </w:r>
      <w:hyperlink r:id="rId392" w:tooltip="放射性廃棄物のトピックスを開く" w:history="1">
        <w:r w:rsidRPr="00712A78">
          <w:rPr>
            <w:rFonts w:ascii="ＭＳ 明朝" w:eastAsia="ＭＳ 明朝" w:hAnsi="ＭＳ Ｐゴシック" w:cs="ＭＳ Ｐゴシック" w:hint="eastAsia"/>
            <w:kern w:val="0"/>
            <w:szCs w:val="24"/>
          </w:rPr>
          <w:t>放射性廃棄物</w:t>
        </w:r>
      </w:hyperlink>
      <w:r w:rsidRPr="00712A78">
        <w:rPr>
          <w:rFonts w:ascii="ＭＳ 明朝" w:eastAsia="ＭＳ 明朝" w:hAnsi="ＭＳ Ｐゴシック" w:cs="ＭＳ Ｐゴシック" w:hint="eastAsia"/>
          <w:kern w:val="0"/>
          <w:szCs w:val="24"/>
        </w:rPr>
        <w:t xml:space="preserve">／地元調整　</w:t>
      </w:r>
      <w:hyperlink r:id="rId393"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へ課題</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94"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を進めるにも、課題は山積している。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95" w:tooltip="経済産業省のトピックスを開く" w:history="1">
        <w:r w:rsidRPr="00712A78">
          <w:rPr>
            <w:rFonts w:ascii="ＭＳ 明朝" w:eastAsia="ＭＳ 明朝" w:hAnsi="ＭＳ Ｐゴシック" w:cs="ＭＳ Ｐゴシック" w:hint="eastAsia"/>
            <w:kern w:val="0"/>
            <w:szCs w:val="24"/>
          </w:rPr>
          <w:t>経済産業省</w:t>
        </w:r>
      </w:hyperlink>
      <w:r w:rsidRPr="00712A78">
        <w:rPr>
          <w:rFonts w:ascii="ＭＳ 明朝" w:eastAsia="ＭＳ 明朝" w:hAnsi="ＭＳ Ｐゴシック" w:cs="ＭＳ Ｐゴシック" w:hint="eastAsia"/>
          <w:kern w:val="0"/>
          <w:szCs w:val="24"/>
        </w:rPr>
        <w:t>は昨年、</w:t>
      </w:r>
      <w:hyperlink r:id="rId396" w:tooltip="電力会社のトピックスを開く" w:history="1">
        <w:r w:rsidRPr="00712A78">
          <w:rPr>
            <w:rFonts w:ascii="ＭＳ 明朝" w:eastAsia="ＭＳ 明朝" w:hAnsi="ＭＳ Ｐゴシック" w:cs="ＭＳ Ｐゴシック" w:hint="eastAsia"/>
            <w:kern w:val="0"/>
            <w:szCs w:val="24"/>
          </w:rPr>
          <w:t>電力会社</w:t>
        </w:r>
      </w:hyperlink>
      <w:r w:rsidRPr="00712A78">
        <w:rPr>
          <w:rFonts w:ascii="ＭＳ 明朝" w:eastAsia="ＭＳ 明朝" w:hAnsi="ＭＳ Ｐゴシック" w:cs="ＭＳ Ｐゴシック" w:hint="eastAsia"/>
          <w:kern w:val="0"/>
          <w:szCs w:val="24"/>
        </w:rPr>
        <w:t>が</w:t>
      </w:r>
      <w:hyperlink r:id="rId397"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を決めても巨額の損失が出ないように、会計ルールを見直した。</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398" w:tooltip="原子炉のトピックスを開く" w:history="1">
        <w:r w:rsidRPr="00712A78">
          <w:rPr>
            <w:rFonts w:ascii="ＭＳ 明朝" w:eastAsia="ＭＳ 明朝" w:hAnsi="ＭＳ Ｐゴシック" w:cs="ＭＳ Ｐゴシック" w:hint="eastAsia"/>
            <w:kern w:val="0"/>
            <w:szCs w:val="24"/>
          </w:rPr>
          <w:t>原子炉</w:t>
        </w:r>
      </w:hyperlink>
      <w:hyperlink r:id="rId399" w:tooltip="格納容器のトピックスを開く" w:history="1">
        <w:r w:rsidRPr="00712A78">
          <w:rPr>
            <w:rFonts w:ascii="ＭＳ 明朝" w:eastAsia="ＭＳ 明朝" w:hAnsi="ＭＳ Ｐゴシック" w:cs="ＭＳ Ｐゴシック" w:hint="eastAsia"/>
            <w:kern w:val="0"/>
            <w:szCs w:val="24"/>
          </w:rPr>
          <w:t>格納容器</w:t>
        </w:r>
      </w:hyperlink>
      <w:r w:rsidRPr="00712A78">
        <w:rPr>
          <w:rFonts w:ascii="ＭＳ 明朝" w:eastAsia="ＭＳ 明朝" w:hAnsi="ＭＳ Ｐゴシック" w:cs="ＭＳ Ｐゴシック" w:hint="eastAsia"/>
          <w:kern w:val="0"/>
          <w:szCs w:val="24"/>
        </w:rPr>
        <w:t>のような</w:t>
      </w:r>
      <w:hyperlink r:id="rId400"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に必要な施設や設備は、資産としての価値が残っているとみなして、その分は一度に損失として計上せず、何年もかけて分割して処理できるようにした。</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それでも、</w:t>
      </w:r>
      <w:hyperlink r:id="rId401"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を決めた年度に１基あたり数百億円の特別損失が出る。</w:t>
      </w:r>
      <w:hyperlink r:id="rId402" w:tooltip="核燃料のトピックスを開く" w:history="1">
        <w:r w:rsidRPr="00712A78">
          <w:rPr>
            <w:rFonts w:ascii="ＭＳ 明朝" w:eastAsia="ＭＳ 明朝" w:hAnsi="ＭＳ Ｐゴシック" w:cs="ＭＳ Ｐゴシック" w:hint="eastAsia"/>
            <w:kern w:val="0"/>
            <w:szCs w:val="24"/>
          </w:rPr>
          <w:t>核燃料</w:t>
        </w:r>
      </w:hyperlink>
      <w:r w:rsidRPr="00712A78">
        <w:rPr>
          <w:rFonts w:ascii="ＭＳ 明朝" w:eastAsia="ＭＳ 明朝" w:hAnsi="ＭＳ Ｐゴシック" w:cs="ＭＳ Ｐゴシック" w:hint="eastAsia"/>
          <w:kern w:val="0"/>
          <w:szCs w:val="24"/>
        </w:rPr>
        <w:t>や発電機のタービンなど、発電のみに使う設備は資産価値がゼロになり、特別損失として計上する必要があるからだ。経産省は、これらの設備も分割処理できるよう検討を始めた。</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解体後の施設の</w:t>
      </w:r>
      <w:hyperlink r:id="rId403" w:tooltip="放射性廃棄物のトピックスを開く" w:history="1">
        <w:r w:rsidRPr="00712A78">
          <w:rPr>
            <w:rFonts w:ascii="ＭＳ 明朝" w:eastAsia="ＭＳ 明朝" w:hAnsi="ＭＳ Ｐゴシック" w:cs="ＭＳ Ｐゴシック" w:hint="eastAsia"/>
            <w:kern w:val="0"/>
            <w:szCs w:val="24"/>
          </w:rPr>
          <w:t>放射性廃棄物</w:t>
        </w:r>
      </w:hyperlink>
      <w:r w:rsidRPr="00712A78">
        <w:rPr>
          <w:rFonts w:ascii="ＭＳ 明朝" w:eastAsia="ＭＳ 明朝" w:hAnsi="ＭＳ Ｐゴシック" w:cs="ＭＳ Ｐゴシック" w:hint="eastAsia"/>
          <w:kern w:val="0"/>
          <w:szCs w:val="24"/>
        </w:rPr>
        <w:t>を、どこに処分するかも決まっていない。なかでも、制御棒や</w:t>
      </w:r>
      <w:hyperlink r:id="rId404" w:tooltip="原子炉のトピックスを開く" w:history="1">
        <w:r w:rsidRPr="00712A78">
          <w:rPr>
            <w:rFonts w:ascii="ＭＳ 明朝" w:eastAsia="ＭＳ 明朝" w:hAnsi="ＭＳ Ｐゴシック" w:cs="ＭＳ Ｐゴシック" w:hint="eastAsia"/>
            <w:kern w:val="0"/>
            <w:szCs w:val="24"/>
          </w:rPr>
          <w:t>原子炉</w:t>
        </w:r>
      </w:hyperlink>
      <w:r w:rsidRPr="00712A78">
        <w:rPr>
          <w:rFonts w:ascii="ＭＳ 明朝" w:eastAsia="ＭＳ 明朝" w:hAnsi="ＭＳ Ｐゴシック" w:cs="ＭＳ Ｐゴシック" w:hint="eastAsia"/>
          <w:kern w:val="0"/>
          <w:szCs w:val="24"/>
        </w:rPr>
        <w:t>内の部品など、</w:t>
      </w:r>
      <w:hyperlink r:id="rId405" w:tooltip="放射能のトピックスを開く" w:history="1">
        <w:r w:rsidRPr="00712A78">
          <w:rPr>
            <w:rFonts w:ascii="ＭＳ 明朝" w:eastAsia="ＭＳ 明朝" w:hAnsi="ＭＳ Ｐゴシック" w:cs="ＭＳ Ｐゴシック" w:hint="eastAsia"/>
            <w:kern w:val="0"/>
            <w:szCs w:val="24"/>
          </w:rPr>
          <w:t>放射能</w:t>
        </w:r>
      </w:hyperlink>
      <w:r w:rsidRPr="00712A78">
        <w:rPr>
          <w:rFonts w:ascii="ＭＳ 明朝" w:eastAsia="ＭＳ 明朝" w:hAnsi="ＭＳ Ｐゴシック" w:cs="ＭＳ Ｐゴシック" w:hint="eastAsia"/>
          <w:kern w:val="0"/>
          <w:szCs w:val="24"/>
        </w:rPr>
        <w:t>レベルが高い廃棄物を処分するには、</w:t>
      </w:r>
      <w:r w:rsidR="002E640B">
        <w:rPr>
          <w:rFonts w:ascii="ＭＳ 明朝" w:eastAsia="ＭＳ 明朝" w:hAnsi="ＭＳ Ｐゴシック" w:cs="ＭＳ Ｐゴシック" w:hint="eastAsia"/>
          <w:kern w:val="0"/>
          <w:szCs w:val="24"/>
        </w:rPr>
        <w:t>300</w:t>
      </w:r>
      <w:r w:rsidRPr="00712A78">
        <w:rPr>
          <w:rFonts w:ascii="ＭＳ 明朝" w:eastAsia="ＭＳ 明朝" w:hAnsi="ＭＳ Ｐゴシック" w:cs="ＭＳ Ｐゴシック" w:hint="eastAsia"/>
          <w:kern w:val="0"/>
          <w:szCs w:val="24"/>
        </w:rPr>
        <w:t>年ほど長期管理する必要がある。</w:t>
      </w:r>
      <w:hyperlink r:id="rId406" w:tooltip="原子力規制委員会のトピックスを開く" w:history="1">
        <w:r w:rsidRPr="00712A78">
          <w:rPr>
            <w:rFonts w:ascii="ＭＳ 明朝" w:eastAsia="ＭＳ 明朝" w:hAnsi="ＭＳ Ｐゴシック" w:cs="ＭＳ Ｐゴシック" w:hint="eastAsia"/>
            <w:kern w:val="0"/>
            <w:szCs w:val="24"/>
          </w:rPr>
          <w:t>原子力規制委員会</w:t>
        </w:r>
      </w:hyperlink>
      <w:r w:rsidRPr="00712A78">
        <w:rPr>
          <w:rFonts w:ascii="ＭＳ 明朝" w:eastAsia="ＭＳ 明朝" w:hAnsi="ＭＳ Ｐゴシック" w:cs="ＭＳ Ｐゴシック" w:hint="eastAsia"/>
          <w:kern w:val="0"/>
          <w:szCs w:val="24"/>
        </w:rPr>
        <w:t>による新しい規制基準をつくらなければならず、作業は進んでいない。</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hyperlink r:id="rId407"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には地元との調整も必要となり、</w:t>
      </w:r>
      <w:hyperlink r:id="rId408" w:tooltip="電力会社のトピックスを開く" w:history="1">
        <w:r w:rsidRPr="00712A78">
          <w:rPr>
            <w:rFonts w:ascii="ＭＳ 明朝" w:eastAsia="ＭＳ 明朝" w:hAnsi="ＭＳ Ｐゴシック" w:cs="ＭＳ Ｐゴシック" w:hint="eastAsia"/>
            <w:kern w:val="0"/>
            <w:szCs w:val="24"/>
          </w:rPr>
          <w:t>電力会社</w:t>
        </w:r>
      </w:hyperlink>
      <w:r w:rsidRPr="00712A78">
        <w:rPr>
          <w:rFonts w:ascii="ＭＳ 明朝" w:eastAsia="ＭＳ 明朝" w:hAnsi="ＭＳ Ｐゴシック" w:cs="ＭＳ Ｐゴシック" w:hint="eastAsia"/>
          <w:kern w:val="0"/>
          <w:szCs w:val="24"/>
        </w:rPr>
        <w:t>の判断だけでは決められないという事情もある。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lastRenderedPageBreak/>
        <w:t xml:space="preserve">　原発を抱える自治体の多くは、</w:t>
      </w:r>
      <w:hyperlink r:id="rId409"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代わりに原発を建て替えて原発産業を守ることで、雇用をつなぎとめたいとの意向が強い。しかし、政府内で、原発比率をどこまで引き下げるのかを具体的に決める議論はこれからで、原発の建て替えや新増設が認められるかの見通しも立っていない。</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経産省は年内にも、老朽化した原発をもつ電力各社に、</w:t>
      </w:r>
      <w:hyperlink r:id="rId410"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計画を提出させることを検討している。ただ、電力業界は再稼働が見通せないなかで</w:t>
      </w:r>
      <w:hyperlink r:id="rId411"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だけが進むことを警戒する。電力関係者は「</w:t>
      </w:r>
      <w:hyperlink r:id="rId412"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は高度な経営判断で、簡単に計画はつくれない」と語った。</w:t>
      </w:r>
    </w:p>
    <w:p w:rsidR="000B6BD7" w:rsidRPr="00712A78" w:rsidRDefault="000B6BD7" w:rsidP="00712A78">
      <w:pPr>
        <w:rPr>
          <w:rFonts w:ascii="ＭＳ 明朝" w:eastAsia="ＭＳ 明朝"/>
        </w:rPr>
      </w:pPr>
    </w:p>
    <w:p w:rsidR="000B6BD7" w:rsidRPr="00712A78" w:rsidRDefault="000B6BD7" w:rsidP="00712A78">
      <w:pPr>
        <w:widowControl/>
        <w:textAlignment w:val="center"/>
        <w:rPr>
          <w:rFonts w:ascii="ＭＳ 明朝" w:eastAsia="ＭＳ 明朝" w:hAnsi="ＭＳ Ｐゴシック" w:cs="ＭＳ Ｐゴシック"/>
          <w:bCs/>
          <w:spacing w:val="15"/>
          <w:kern w:val="36"/>
          <w:szCs w:val="36"/>
        </w:rPr>
      </w:pPr>
      <w:r w:rsidRPr="00712A78">
        <w:rPr>
          <w:rFonts w:ascii="ＭＳ 明朝" w:eastAsia="ＭＳ 明朝" w:hAnsi="ＭＳ Ｐゴシック" w:cs="ＭＳ Ｐゴシック" w:hint="eastAsia"/>
          <w:bCs/>
          <w:spacing w:val="15"/>
          <w:kern w:val="36"/>
          <w:szCs w:val="36"/>
        </w:rPr>
        <w:t>廃炉時代、動き本格化　運転４０年超　関電、美浜の２基検討</w:t>
      </w:r>
    </w:p>
    <w:p w:rsidR="000B6BD7" w:rsidRPr="00712A78" w:rsidRDefault="000B6BD7" w:rsidP="00712A78">
      <w:pPr>
        <w:widowControl/>
        <w:pBdr>
          <w:top w:val="single" w:sz="6" w:space="4" w:color="E6E6DF"/>
        </w:pBdr>
        <w:rPr>
          <w:rFonts w:ascii="ＭＳ 明朝" w:eastAsia="ＭＳ 明朝" w:hAnsi="ＭＳ Ｐゴシック" w:cs="ＭＳ Ｐゴシック"/>
          <w:vanish/>
          <w:spacing w:val="15"/>
          <w:kern w:val="0"/>
          <w:szCs w:val="24"/>
        </w:rPr>
      </w:pPr>
      <w:r w:rsidRPr="00712A78">
        <w:rPr>
          <w:rFonts w:ascii="ＭＳ 明朝" w:eastAsia="ＭＳ 明朝" w:hAnsi="ＭＳ Ｐゴシック" w:cs="ＭＳ Ｐゴシック" w:hint="eastAsia"/>
          <w:kern w:val="0"/>
          <w:szCs w:val="19"/>
          <w:shd w:val="clear" w:color="auto" w:fill="B90000"/>
        </w:rPr>
        <w:t>!</w:t>
      </w:r>
    </w:p>
    <w:p w:rsidR="000B6BD7" w:rsidRPr="00712A78" w:rsidRDefault="000B6BD7" w:rsidP="00712A78">
      <w:pPr>
        <w:widowControl/>
        <w:pBdr>
          <w:top w:val="single" w:sz="6" w:space="4" w:color="E6E6DF"/>
        </w:pBdr>
        <w:rPr>
          <w:rFonts w:ascii="ＭＳ 明朝" w:eastAsia="ＭＳ 明朝" w:hAnsi="ＭＳ Ｐゴシック" w:cs="ＭＳ Ｐゴシック"/>
          <w:vanish/>
          <w:spacing w:val="15"/>
          <w:kern w:val="0"/>
          <w:szCs w:val="24"/>
        </w:rPr>
      </w:pPr>
      <w:r w:rsidRPr="00712A78">
        <w:rPr>
          <w:rFonts w:ascii="ＭＳ 明朝" w:eastAsia="ＭＳ 明朝" w:hAnsi="ＭＳ Ｐゴシック" w:cs="ＭＳ Ｐゴシック" w:hint="eastAsia"/>
          <w:kern w:val="0"/>
          <w:szCs w:val="19"/>
          <w:shd w:val="clear" w:color="auto" w:fill="B90000"/>
        </w:rPr>
        <w:t>!</w:t>
      </w:r>
    </w:p>
    <w:p w:rsidR="000B6BD7" w:rsidRPr="00712A78" w:rsidRDefault="005C3716" w:rsidP="00712A78">
      <w:pPr>
        <w:widowControl/>
        <w:shd w:val="clear" w:color="auto" w:fill="FFFFFF"/>
        <w:rPr>
          <w:rFonts w:ascii="ＭＳ 明朝" w:eastAsia="ＭＳ 明朝" w:hAnsi="ＭＳ Ｐゴシック" w:cs="ＭＳ Ｐゴシック"/>
          <w:kern w:val="0"/>
          <w:szCs w:val="24"/>
        </w:rPr>
      </w:pPr>
      <w:hyperlink r:id="rId413" w:history="1">
        <w:r w:rsidR="000B6BD7" w:rsidRPr="00712A78">
          <w:rPr>
            <w:rFonts w:ascii="ＭＳ 明朝" w:eastAsia="ＭＳ 明朝" w:hAnsi="ＭＳ Ｐゴシック" w:cs="ＭＳ Ｐゴシック"/>
            <w:noProof/>
            <w:kern w:val="0"/>
            <w:szCs w:val="24"/>
            <w:lang w:eastAsia="zh-TW"/>
          </w:rPr>
          <w:drawing>
            <wp:inline distT="0" distB="0" distL="0" distR="0" wp14:anchorId="47AACD5F" wp14:editId="7E959963">
              <wp:extent cx="2857500" cy="1847850"/>
              <wp:effectExtent l="0" t="0" r="0" b="0"/>
              <wp:docPr id="22" name="図 22" descr="写真・図版">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図版">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r w:rsidR="000B6BD7" w:rsidRPr="00712A78">
          <w:rPr>
            <w:rFonts w:ascii="ＭＳ 明朝" w:eastAsia="ＭＳ 明朝" w:hAnsi="ＭＳ Ｐゴシック" w:cs="ＭＳ Ｐゴシック" w:hint="eastAsia"/>
            <w:kern w:val="0"/>
            <w:szCs w:val="18"/>
          </w:rPr>
          <w:t xml:space="preserve">廃炉までの流れと課題 </w:t>
        </w:r>
      </w:hyperlink>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古くなった原発を</w:t>
      </w:r>
      <w:hyperlink r:id="rId415"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にする動きが本格化してきた。</w:t>
      </w:r>
      <w:hyperlink r:id="rId416" w:tooltip="関西電力のトピックスを開く" w:history="1">
        <w:r w:rsidRPr="00712A78">
          <w:rPr>
            <w:rFonts w:ascii="ＭＳ 明朝" w:eastAsia="ＭＳ 明朝" w:hAnsi="ＭＳ Ｐゴシック" w:cs="ＭＳ Ｐゴシック" w:hint="eastAsia"/>
            <w:kern w:val="0"/>
            <w:szCs w:val="24"/>
          </w:rPr>
          <w:t>関西電力</w:t>
        </w:r>
      </w:hyperlink>
      <w:r w:rsidRPr="00712A78">
        <w:rPr>
          <w:rFonts w:ascii="ＭＳ 明朝" w:eastAsia="ＭＳ 明朝" w:hAnsi="ＭＳ Ｐゴシック" w:cs="ＭＳ Ｐゴシック" w:hint="eastAsia"/>
          <w:kern w:val="0"/>
          <w:szCs w:val="24"/>
        </w:rPr>
        <w:t>は運転を始めてから</w:t>
      </w:r>
      <w:r w:rsidR="002E640B">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年を超える</w:t>
      </w:r>
      <w:hyperlink r:id="rId417" w:tooltip="美浜原発のトピックスを開く" w:history="1">
        <w:r w:rsidRPr="00712A78">
          <w:rPr>
            <w:rFonts w:ascii="ＭＳ 明朝" w:eastAsia="ＭＳ 明朝" w:hAnsi="ＭＳ Ｐゴシック" w:cs="ＭＳ Ｐゴシック" w:hint="eastAsia"/>
            <w:kern w:val="0"/>
            <w:szCs w:val="24"/>
          </w:rPr>
          <w:t>美浜原発</w:t>
        </w:r>
      </w:hyperlink>
      <w:r w:rsidRPr="00712A78">
        <w:rPr>
          <w:rFonts w:ascii="ＭＳ 明朝" w:eastAsia="ＭＳ 明朝" w:hAnsi="ＭＳ Ｐゴシック" w:cs="ＭＳ Ｐゴシック" w:hint="eastAsia"/>
          <w:kern w:val="0"/>
          <w:szCs w:val="24"/>
        </w:rPr>
        <w:t>１、２号機の</w:t>
      </w:r>
      <w:hyperlink r:id="rId418"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を検討するほか、九州、中国、</w:t>
      </w:r>
      <w:hyperlink r:id="rId419" w:tooltip="四国電力のトピックスを開く" w:history="1">
        <w:r w:rsidRPr="00712A78">
          <w:rPr>
            <w:rFonts w:ascii="ＭＳ 明朝" w:eastAsia="ＭＳ 明朝" w:hAnsi="ＭＳ Ｐゴシック" w:cs="ＭＳ Ｐゴシック" w:hint="eastAsia"/>
            <w:kern w:val="0"/>
            <w:szCs w:val="24"/>
          </w:rPr>
          <w:t>四国電力</w:t>
        </w:r>
      </w:hyperlink>
      <w:r w:rsidRPr="00712A78">
        <w:rPr>
          <w:rFonts w:ascii="ＭＳ 明朝" w:eastAsia="ＭＳ 明朝" w:hAnsi="ＭＳ Ｐゴシック" w:cs="ＭＳ Ｐゴシック" w:hint="eastAsia"/>
          <w:kern w:val="0"/>
          <w:szCs w:val="24"/>
        </w:rPr>
        <w:t>も老朽化した原発について、</w:t>
      </w:r>
      <w:hyperlink r:id="rId420"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も含めて検討している。運転を続けるには巨額の投資が必要になるためだ。原発を減らしていくには円滑な</w:t>
      </w:r>
      <w:hyperlink r:id="rId421"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の仕組みを整えられるかが課題だ。</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関電が</w:t>
      </w:r>
      <w:hyperlink r:id="rId422"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を検討している</w:t>
      </w:r>
      <w:hyperlink r:id="rId423" w:tooltip="美浜原発のトピックスを開く" w:history="1">
        <w:r w:rsidRPr="00712A78">
          <w:rPr>
            <w:rFonts w:ascii="ＭＳ 明朝" w:eastAsia="ＭＳ 明朝" w:hAnsi="ＭＳ Ｐゴシック" w:cs="ＭＳ Ｐゴシック" w:hint="eastAsia"/>
            <w:kern w:val="0"/>
            <w:szCs w:val="24"/>
          </w:rPr>
          <w:t>美浜原発</w:t>
        </w:r>
      </w:hyperlink>
      <w:r w:rsidRPr="00712A78">
        <w:rPr>
          <w:rFonts w:ascii="ＭＳ 明朝" w:eastAsia="ＭＳ 明朝" w:hAnsi="ＭＳ Ｐゴシック" w:cs="ＭＳ Ｐゴシック" w:hint="eastAsia"/>
          <w:kern w:val="0"/>
          <w:szCs w:val="24"/>
        </w:rPr>
        <w:t>１号機は運転開始から</w:t>
      </w:r>
      <w:r w:rsidR="002E640B">
        <w:rPr>
          <w:rFonts w:ascii="ＭＳ 明朝" w:eastAsia="ＭＳ 明朝" w:hAnsi="ＭＳ Ｐゴシック" w:cs="ＭＳ Ｐゴシック" w:hint="eastAsia"/>
          <w:kern w:val="0"/>
          <w:szCs w:val="24"/>
        </w:rPr>
        <w:t>43</w:t>
      </w:r>
      <w:r w:rsidRPr="00712A78">
        <w:rPr>
          <w:rFonts w:ascii="ＭＳ 明朝" w:eastAsia="ＭＳ 明朝" w:hAnsi="ＭＳ Ｐゴシック" w:cs="ＭＳ Ｐゴシック" w:hint="eastAsia"/>
          <w:kern w:val="0"/>
          <w:szCs w:val="24"/>
        </w:rPr>
        <w:t>年、２号機は</w:t>
      </w:r>
      <w:r w:rsidR="002E640B">
        <w:rPr>
          <w:rFonts w:ascii="ＭＳ 明朝" w:eastAsia="ＭＳ 明朝" w:hAnsi="ＭＳ Ｐゴシック" w:cs="ＭＳ Ｐゴシック" w:hint="eastAsia"/>
          <w:kern w:val="0"/>
          <w:szCs w:val="24"/>
        </w:rPr>
        <w:t>42</w:t>
      </w:r>
      <w:r w:rsidRPr="00712A78">
        <w:rPr>
          <w:rFonts w:ascii="ＭＳ 明朝" w:eastAsia="ＭＳ 明朝" w:hAnsi="ＭＳ Ｐゴシック" w:cs="ＭＳ Ｐゴシック" w:hint="eastAsia"/>
          <w:kern w:val="0"/>
          <w:szCs w:val="24"/>
        </w:rPr>
        <w:t>年を超える。九電は玄海１号機（</w:t>
      </w:r>
      <w:r w:rsidR="002E640B">
        <w:rPr>
          <w:rFonts w:ascii="ＭＳ 明朝" w:eastAsia="ＭＳ 明朝" w:hAnsi="ＭＳ Ｐゴシック" w:cs="ＭＳ Ｐゴシック" w:hint="eastAsia"/>
          <w:kern w:val="0"/>
          <w:szCs w:val="24"/>
        </w:rPr>
        <w:t>38</w:t>
      </w:r>
      <w:r w:rsidRPr="00712A78">
        <w:rPr>
          <w:rFonts w:ascii="ＭＳ 明朝" w:eastAsia="ＭＳ 明朝" w:hAnsi="ＭＳ Ｐゴシック" w:cs="ＭＳ Ｐゴシック" w:hint="eastAsia"/>
          <w:kern w:val="0"/>
          <w:szCs w:val="24"/>
        </w:rPr>
        <w:t>年）、中国電は島根１号機（</w:t>
      </w:r>
      <w:r w:rsidR="002E640B">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年）、四国電は伊方１号機（</w:t>
      </w:r>
      <w:r w:rsidR="002E640B">
        <w:rPr>
          <w:rFonts w:ascii="ＭＳ 明朝" w:eastAsia="ＭＳ 明朝" w:hAnsi="ＭＳ Ｐゴシック" w:cs="ＭＳ Ｐゴシック" w:hint="eastAsia"/>
          <w:kern w:val="0"/>
          <w:szCs w:val="24"/>
        </w:rPr>
        <w:t>36</w:t>
      </w:r>
      <w:r w:rsidRPr="00712A78">
        <w:rPr>
          <w:rFonts w:ascii="ＭＳ 明朝" w:eastAsia="ＭＳ 明朝" w:hAnsi="ＭＳ Ｐゴシック" w:cs="ＭＳ Ｐゴシック" w:hint="eastAsia"/>
          <w:kern w:val="0"/>
          <w:szCs w:val="24"/>
        </w:rPr>
        <w:t>年）の</w:t>
      </w:r>
      <w:hyperlink r:id="rId424"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の是非を検討中だ。</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電力各社は、原発を</w:t>
      </w:r>
      <w:r w:rsidR="002E640B">
        <w:rPr>
          <w:rFonts w:ascii="ＭＳ 明朝" w:eastAsia="ＭＳ 明朝" w:hAnsi="ＭＳ Ｐゴシック" w:cs="ＭＳ Ｐゴシック" w:hint="eastAsia"/>
          <w:kern w:val="0"/>
          <w:szCs w:val="24"/>
        </w:rPr>
        <w:t>60</w:t>
      </w:r>
      <w:r w:rsidRPr="00712A78">
        <w:rPr>
          <w:rFonts w:ascii="ＭＳ 明朝" w:eastAsia="ＭＳ 明朝" w:hAnsi="ＭＳ Ｐゴシック" w:cs="ＭＳ Ｐゴシック" w:hint="eastAsia"/>
          <w:kern w:val="0"/>
          <w:szCs w:val="24"/>
        </w:rPr>
        <w:t>年程度動かすことを想定してきた。だが、政府は</w:t>
      </w:r>
      <w:hyperlink r:id="rId425" w:tooltip="東京電力のトピックスを開く" w:history="1">
        <w:r w:rsidRPr="00712A78">
          <w:rPr>
            <w:rFonts w:ascii="ＭＳ 明朝" w:eastAsia="ＭＳ 明朝" w:hAnsi="ＭＳ Ｐゴシック" w:cs="ＭＳ Ｐゴシック" w:hint="eastAsia"/>
            <w:kern w:val="0"/>
            <w:szCs w:val="24"/>
          </w:rPr>
          <w:t>東京電力</w:t>
        </w:r>
      </w:hyperlink>
      <w:r w:rsidRPr="00712A78">
        <w:rPr>
          <w:rFonts w:ascii="ＭＳ 明朝" w:eastAsia="ＭＳ 明朝" w:hAnsi="ＭＳ Ｐゴシック" w:cs="ＭＳ Ｐゴシック" w:hint="eastAsia"/>
          <w:kern w:val="0"/>
          <w:szCs w:val="24"/>
        </w:rPr>
        <w:t>福島第一</w:t>
      </w:r>
      <w:hyperlink r:id="rId426" w:tooltip="原発事故のトピックスを開く" w:history="1">
        <w:r w:rsidRPr="00712A78">
          <w:rPr>
            <w:rFonts w:ascii="ＭＳ 明朝" w:eastAsia="ＭＳ 明朝" w:hAnsi="ＭＳ Ｐゴシック" w:cs="ＭＳ Ｐゴシック" w:hint="eastAsia"/>
            <w:kern w:val="0"/>
            <w:szCs w:val="24"/>
          </w:rPr>
          <w:t>原発事故</w:t>
        </w:r>
      </w:hyperlink>
      <w:r w:rsidRPr="00712A78">
        <w:rPr>
          <w:rFonts w:ascii="ＭＳ 明朝" w:eastAsia="ＭＳ 明朝" w:hAnsi="ＭＳ Ｐゴシック" w:cs="ＭＳ Ｐゴシック" w:hint="eastAsia"/>
          <w:kern w:val="0"/>
          <w:szCs w:val="24"/>
        </w:rPr>
        <w:t>を受けて、昨年施行した「改正</w:t>
      </w:r>
      <w:hyperlink r:id="rId427" w:tooltip="原子炉等規制法のトピックスを開く" w:history="1">
        <w:r w:rsidRPr="00712A78">
          <w:rPr>
            <w:rFonts w:ascii="ＭＳ 明朝" w:eastAsia="ＭＳ 明朝" w:hAnsi="ＭＳ Ｐゴシック" w:cs="ＭＳ Ｐゴシック" w:hint="eastAsia"/>
            <w:kern w:val="0"/>
            <w:szCs w:val="24"/>
          </w:rPr>
          <w:t>原子炉等規制法</w:t>
        </w:r>
      </w:hyperlink>
      <w:r w:rsidRPr="00712A78">
        <w:rPr>
          <w:rFonts w:ascii="ＭＳ 明朝" w:eastAsia="ＭＳ 明朝" w:hAnsi="ＭＳ Ｐゴシック" w:cs="ＭＳ Ｐゴシック" w:hint="eastAsia"/>
          <w:kern w:val="0"/>
          <w:szCs w:val="24"/>
        </w:rPr>
        <w:t>」で、原発の運転期間を「原則</w:t>
      </w:r>
      <w:r w:rsidR="002E640B">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年」と定めた。最長</w:t>
      </w:r>
      <w:r w:rsidR="002E640B">
        <w:rPr>
          <w:rFonts w:ascii="ＭＳ 明朝" w:eastAsia="ＭＳ 明朝" w:hAnsi="ＭＳ Ｐゴシック" w:cs="ＭＳ Ｐゴシック" w:hint="eastAsia"/>
          <w:kern w:val="0"/>
          <w:szCs w:val="24"/>
        </w:rPr>
        <w:t>20</w:t>
      </w:r>
      <w:r w:rsidRPr="00712A78">
        <w:rPr>
          <w:rFonts w:ascii="ＭＳ 明朝" w:eastAsia="ＭＳ 明朝" w:hAnsi="ＭＳ Ｐゴシック" w:cs="ＭＳ Ｐゴシック" w:hint="eastAsia"/>
          <w:kern w:val="0"/>
          <w:szCs w:val="24"/>
        </w:rPr>
        <w:t>年間の延長申請はできるが、延長を認めてもらうには、新たな基準に基づく地震や火災などの追加対策で、巨額の設備投資が必要になる。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w:t>
      </w:r>
      <w:r w:rsidR="002E640B">
        <w:rPr>
          <w:rFonts w:ascii="ＭＳ 明朝" w:eastAsia="ＭＳ 明朝" w:hAnsi="ＭＳ Ｐゴシック" w:cs="ＭＳ Ｐゴシック" w:hint="eastAsia"/>
          <w:kern w:val="0"/>
          <w:szCs w:val="24"/>
        </w:rPr>
        <w:t>2016</w:t>
      </w:r>
      <w:r w:rsidRPr="00712A78">
        <w:rPr>
          <w:rFonts w:ascii="ＭＳ 明朝" w:eastAsia="ＭＳ 明朝" w:hAnsi="ＭＳ Ｐゴシック" w:cs="ＭＳ Ｐゴシック" w:hint="eastAsia"/>
          <w:kern w:val="0"/>
          <w:szCs w:val="24"/>
        </w:rPr>
        <w:t>年７月時点で</w:t>
      </w:r>
      <w:r w:rsidR="002E640B">
        <w:rPr>
          <w:rFonts w:ascii="ＭＳ 明朝" w:eastAsia="ＭＳ 明朝" w:hAnsi="ＭＳ Ｐゴシック" w:cs="ＭＳ Ｐゴシック" w:hint="eastAsia"/>
          <w:kern w:val="0"/>
          <w:szCs w:val="24"/>
        </w:rPr>
        <w:t>40</w:t>
      </w:r>
      <w:r w:rsidRPr="00712A78">
        <w:rPr>
          <w:rFonts w:ascii="ＭＳ 明朝" w:eastAsia="ＭＳ 明朝" w:hAnsi="ＭＳ Ｐゴシック" w:cs="ＭＳ Ｐゴシック" w:hint="eastAsia"/>
          <w:kern w:val="0"/>
          <w:szCs w:val="24"/>
        </w:rPr>
        <w:t>年を超える原発は全国で７基。延長の申請期限が来年７月のため、各社は</w:t>
      </w:r>
      <w:hyperlink r:id="rId428"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の検討を急ぐ考えだ。原発１基を</w:t>
      </w:r>
      <w:hyperlink r:id="rId429"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にするには約</w:t>
      </w:r>
      <w:r w:rsidR="002E640B">
        <w:rPr>
          <w:rFonts w:ascii="ＭＳ 明朝" w:eastAsia="ＭＳ 明朝" w:hAnsi="ＭＳ Ｐゴシック" w:cs="ＭＳ Ｐゴシック" w:hint="eastAsia"/>
          <w:kern w:val="0"/>
          <w:szCs w:val="24"/>
        </w:rPr>
        <w:t>500</w:t>
      </w:r>
      <w:r w:rsidRPr="00712A78">
        <w:rPr>
          <w:rFonts w:ascii="ＭＳ 明朝" w:eastAsia="ＭＳ 明朝" w:hAnsi="ＭＳ Ｐゴシック" w:cs="ＭＳ Ｐゴシック" w:hint="eastAsia"/>
          <w:kern w:val="0"/>
          <w:szCs w:val="24"/>
        </w:rPr>
        <w:t>億円かかる見込み。</w:t>
      </w:r>
      <w:hyperlink r:id="rId430" w:tooltip="経済産業省のトピックスを開く" w:history="1">
        <w:r w:rsidRPr="00712A78">
          <w:rPr>
            <w:rFonts w:ascii="ＭＳ 明朝" w:eastAsia="ＭＳ 明朝" w:hAnsi="ＭＳ Ｐゴシック" w:cs="ＭＳ Ｐゴシック" w:hint="eastAsia"/>
            <w:kern w:val="0"/>
            <w:szCs w:val="24"/>
          </w:rPr>
          <w:t>経済産業省</w:t>
        </w:r>
      </w:hyperlink>
      <w:r w:rsidRPr="00712A78">
        <w:rPr>
          <w:rFonts w:ascii="ＭＳ 明朝" w:eastAsia="ＭＳ 明朝" w:hAnsi="ＭＳ Ｐゴシック" w:cs="ＭＳ Ｐゴシック" w:hint="eastAsia"/>
          <w:kern w:val="0"/>
          <w:szCs w:val="24"/>
        </w:rPr>
        <w:t>は</w:t>
      </w:r>
      <w:hyperlink r:id="rId431"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に伴う</w:t>
      </w:r>
      <w:hyperlink r:id="rId432" w:tooltip="電力会社のトピックスを開く" w:history="1">
        <w:r w:rsidRPr="00712A78">
          <w:rPr>
            <w:rFonts w:ascii="ＭＳ 明朝" w:eastAsia="ＭＳ 明朝" w:hAnsi="ＭＳ Ｐゴシック" w:cs="ＭＳ Ｐゴシック" w:hint="eastAsia"/>
            <w:kern w:val="0"/>
            <w:szCs w:val="24"/>
          </w:rPr>
          <w:t>電力会社</w:t>
        </w:r>
      </w:hyperlink>
      <w:r w:rsidRPr="00712A78">
        <w:rPr>
          <w:rFonts w:ascii="ＭＳ 明朝" w:eastAsia="ＭＳ 明朝" w:hAnsi="ＭＳ Ｐゴシック" w:cs="ＭＳ Ｐゴシック" w:hint="eastAsia"/>
          <w:kern w:val="0"/>
          <w:szCs w:val="24"/>
        </w:rPr>
        <w:t>の負担を軽くする支援措置のほか、各社に</w:t>
      </w:r>
      <w:hyperlink r:id="rId433"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にするかどうかの計画を年内に提出させることを検討している。ただ、</w:t>
      </w:r>
      <w:hyperlink r:id="rId434"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で出る</w:t>
      </w:r>
      <w:hyperlink r:id="rId435" w:tooltip="放射性廃棄物のトピックスを開く" w:history="1">
        <w:r w:rsidRPr="00712A78">
          <w:rPr>
            <w:rFonts w:ascii="ＭＳ 明朝" w:eastAsia="ＭＳ 明朝" w:hAnsi="ＭＳ Ｐゴシック" w:cs="ＭＳ Ｐゴシック" w:hint="eastAsia"/>
            <w:kern w:val="0"/>
            <w:szCs w:val="24"/>
          </w:rPr>
          <w:t>放射性廃棄物</w:t>
        </w:r>
      </w:hyperlink>
      <w:r w:rsidRPr="00712A78">
        <w:rPr>
          <w:rFonts w:ascii="ＭＳ 明朝" w:eastAsia="ＭＳ 明朝" w:hAnsi="ＭＳ Ｐゴシック" w:cs="ＭＳ Ｐゴシック" w:hint="eastAsia"/>
          <w:kern w:val="0"/>
          <w:szCs w:val="24"/>
        </w:rPr>
        <w:t>の捨てる場所がないなど課題もある。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t xml:space="preserve">　一方で、政府は安全性を確認した原発は再稼働させる方針だ。九電の</w:t>
      </w:r>
      <w:hyperlink r:id="rId436" w:tooltip="川内（せんだい）原発のトピックスを開く" w:history="1">
        <w:r w:rsidRPr="00712A78">
          <w:rPr>
            <w:rFonts w:ascii="ＭＳ 明朝" w:eastAsia="ＭＳ 明朝" w:hAnsi="ＭＳ Ｐゴシック" w:cs="ＭＳ Ｐゴシック" w:hint="eastAsia"/>
            <w:kern w:val="0"/>
            <w:szCs w:val="24"/>
          </w:rPr>
          <w:t>川内（せんだい）原発</w:t>
        </w:r>
      </w:hyperlink>
      <w:r w:rsidRPr="00712A78">
        <w:rPr>
          <w:rFonts w:ascii="ＭＳ 明朝" w:eastAsia="ＭＳ 明朝" w:hAnsi="ＭＳ Ｐゴシック" w:cs="ＭＳ Ｐゴシック" w:hint="eastAsia"/>
          <w:kern w:val="0"/>
          <w:szCs w:val="24"/>
        </w:rPr>
        <w:t>は、再稼働の前提となる</w:t>
      </w:r>
      <w:hyperlink r:id="rId437" w:tooltip="原子力規制委員会のトピックスを開く" w:history="1">
        <w:r w:rsidRPr="00712A78">
          <w:rPr>
            <w:rFonts w:ascii="ＭＳ 明朝" w:eastAsia="ＭＳ 明朝" w:hAnsi="ＭＳ Ｐゴシック" w:cs="ＭＳ Ｐゴシック" w:hint="eastAsia"/>
            <w:kern w:val="0"/>
            <w:szCs w:val="24"/>
          </w:rPr>
          <w:t>原子力規制委員会</w:t>
        </w:r>
      </w:hyperlink>
      <w:r w:rsidRPr="00712A78">
        <w:rPr>
          <w:rFonts w:ascii="ＭＳ 明朝" w:eastAsia="ＭＳ 明朝" w:hAnsi="ＭＳ Ｐゴシック" w:cs="ＭＳ Ｐゴシック" w:hint="eastAsia"/>
          <w:kern w:val="0"/>
          <w:szCs w:val="24"/>
        </w:rPr>
        <w:t>の審査書が来週にも正式決定する。</w:t>
      </w:r>
      <w:hyperlink r:id="rId438"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を着実に進めることで比較的新しい原発の再稼働に理解を得るねらいもある。</w:t>
      </w:r>
    </w:p>
    <w:p w:rsidR="000B6BD7" w:rsidRPr="00712A78" w:rsidRDefault="000B6BD7" w:rsidP="00712A78">
      <w:pPr>
        <w:widowControl/>
        <w:rPr>
          <w:rFonts w:ascii="ＭＳ 明朝" w:eastAsia="ＭＳ 明朝" w:hAnsi="ＭＳ Ｐゴシック" w:cs="ＭＳ Ｐゴシック"/>
          <w:kern w:val="0"/>
          <w:szCs w:val="24"/>
        </w:rPr>
      </w:pPr>
      <w:r w:rsidRPr="00712A78">
        <w:rPr>
          <w:rFonts w:ascii="ＭＳ 明朝" w:eastAsia="ＭＳ 明朝" w:hAnsi="ＭＳ Ｐゴシック" w:cs="ＭＳ Ｐゴシック" w:hint="eastAsia"/>
          <w:kern w:val="0"/>
          <w:szCs w:val="24"/>
        </w:rPr>
        <w:lastRenderedPageBreak/>
        <w:t xml:space="preserve">　事故を起こした</w:t>
      </w:r>
      <w:hyperlink r:id="rId439" w:tooltip="東京電力のトピックスを開く" w:history="1">
        <w:r w:rsidRPr="00712A78">
          <w:rPr>
            <w:rFonts w:ascii="ＭＳ 明朝" w:eastAsia="ＭＳ 明朝" w:hAnsi="ＭＳ Ｐゴシック" w:cs="ＭＳ Ｐゴシック" w:hint="eastAsia"/>
            <w:kern w:val="0"/>
            <w:szCs w:val="24"/>
          </w:rPr>
          <w:t>東京電力</w:t>
        </w:r>
      </w:hyperlink>
      <w:r w:rsidRPr="00712A78">
        <w:rPr>
          <w:rFonts w:ascii="ＭＳ 明朝" w:eastAsia="ＭＳ 明朝" w:hAnsi="ＭＳ Ｐゴシック" w:cs="ＭＳ Ｐゴシック" w:hint="eastAsia"/>
          <w:kern w:val="0"/>
          <w:szCs w:val="24"/>
        </w:rPr>
        <w:t>の</w:t>
      </w:r>
      <w:hyperlink r:id="rId440" w:tooltip="福島第一原発のトピックスを開く" w:history="1">
        <w:r w:rsidRPr="00712A78">
          <w:rPr>
            <w:rFonts w:ascii="ＭＳ 明朝" w:eastAsia="ＭＳ 明朝" w:hAnsi="ＭＳ Ｐゴシック" w:cs="ＭＳ Ｐゴシック" w:hint="eastAsia"/>
            <w:kern w:val="0"/>
            <w:szCs w:val="24"/>
          </w:rPr>
          <w:t>福島第一原発</w:t>
        </w:r>
      </w:hyperlink>
      <w:r w:rsidRPr="00712A78">
        <w:rPr>
          <w:rFonts w:ascii="ＭＳ 明朝" w:eastAsia="ＭＳ 明朝" w:hAnsi="ＭＳ Ｐゴシック" w:cs="ＭＳ Ｐゴシック" w:hint="eastAsia"/>
          <w:kern w:val="0"/>
          <w:szCs w:val="24"/>
        </w:rPr>
        <w:t>は１～６号機すべてを</w:t>
      </w:r>
      <w:hyperlink r:id="rId441"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にすることが決まっている。地元自治体は</w:t>
      </w:r>
      <w:hyperlink r:id="rId442" w:tooltip="福島第二原発のトピックスを開く" w:history="1">
        <w:r w:rsidRPr="00712A78">
          <w:rPr>
            <w:rFonts w:ascii="ＭＳ 明朝" w:eastAsia="ＭＳ 明朝" w:hAnsi="ＭＳ Ｐゴシック" w:cs="ＭＳ Ｐゴシック" w:hint="eastAsia"/>
            <w:kern w:val="0"/>
            <w:szCs w:val="24"/>
          </w:rPr>
          <w:t>福島第二原発</w:t>
        </w:r>
      </w:hyperlink>
      <w:r w:rsidRPr="00712A78">
        <w:rPr>
          <w:rFonts w:ascii="ＭＳ 明朝" w:eastAsia="ＭＳ 明朝" w:hAnsi="ＭＳ Ｐゴシック" w:cs="ＭＳ Ｐゴシック" w:hint="eastAsia"/>
          <w:kern w:val="0"/>
          <w:szCs w:val="24"/>
        </w:rPr>
        <w:t>の</w:t>
      </w:r>
      <w:hyperlink r:id="rId443" w:tooltip="廃炉のトピックスを開く" w:history="1">
        <w:r w:rsidRPr="00712A78">
          <w:rPr>
            <w:rFonts w:ascii="ＭＳ 明朝" w:eastAsia="ＭＳ 明朝" w:hAnsi="ＭＳ Ｐゴシック" w:cs="ＭＳ Ｐゴシック" w:hint="eastAsia"/>
            <w:kern w:val="0"/>
            <w:szCs w:val="24"/>
          </w:rPr>
          <w:t>廃炉</w:t>
        </w:r>
      </w:hyperlink>
      <w:r w:rsidRPr="00712A78">
        <w:rPr>
          <w:rFonts w:ascii="ＭＳ 明朝" w:eastAsia="ＭＳ 明朝" w:hAnsi="ＭＳ Ｐゴシック" w:cs="ＭＳ Ｐゴシック" w:hint="eastAsia"/>
          <w:kern w:val="0"/>
          <w:szCs w:val="24"/>
        </w:rPr>
        <w:t>も求めている。</w:t>
      </w:r>
    </w:p>
    <w:p w:rsidR="000B6BD7" w:rsidRPr="00712A78" w:rsidRDefault="000B6BD7" w:rsidP="00712A78">
      <w:pPr>
        <w:rPr>
          <w:rFonts w:ascii="ＭＳ 明朝" w:eastAsia="ＭＳ 明朝"/>
        </w:rPr>
      </w:pPr>
    </w:p>
    <w:p w:rsidR="00205004" w:rsidRDefault="00205004">
      <w:r>
        <w:rPr>
          <w:rFonts w:hint="eastAsia"/>
        </w:rPr>
        <w:t>2014</w:t>
      </w:r>
      <w:r>
        <w:rPr>
          <w:rFonts w:hint="eastAsia"/>
        </w:rPr>
        <w:t>年</w:t>
      </w:r>
      <w:r>
        <w:rPr>
          <w:rFonts w:hint="eastAsia"/>
        </w:rPr>
        <w:t>9</w:t>
      </w:r>
      <w:r>
        <w:rPr>
          <w:rFonts w:hint="eastAsia"/>
        </w:rPr>
        <w:t>月</w:t>
      </w:r>
      <w:r>
        <w:rPr>
          <w:rFonts w:hint="eastAsia"/>
        </w:rPr>
        <w:t>3</w:t>
      </w:r>
      <w:r>
        <w:rPr>
          <w:rFonts w:hint="eastAsia"/>
        </w:rPr>
        <w:t>日（水）</w:t>
      </w:r>
    </w:p>
    <w:p w:rsidR="00205004" w:rsidRPr="00205004" w:rsidRDefault="00205004" w:rsidP="007D4593">
      <w:pPr>
        <w:widowControl/>
        <w:ind w:firstLineChars="100" w:firstLine="240"/>
        <w:textAlignment w:val="center"/>
        <w:rPr>
          <w:rFonts w:ascii="ＭＳ 明朝" w:eastAsia="ＭＳ 明朝" w:hAnsi="ＭＳ Ｐゴシック" w:cs="ＭＳ Ｐゴシック"/>
          <w:bCs/>
          <w:spacing w:val="15"/>
          <w:kern w:val="36"/>
          <w:szCs w:val="36"/>
        </w:rPr>
      </w:pPr>
      <w:r w:rsidRPr="00205004">
        <w:rPr>
          <w:rFonts w:ascii="ＭＳ 明朝" w:eastAsia="ＭＳ 明朝" w:hAnsi="ＭＳ Ｐゴシック" w:cs="ＭＳ Ｐゴシック" w:hint="eastAsia"/>
          <w:bCs/>
          <w:spacing w:val="15"/>
          <w:kern w:val="36"/>
          <w:szCs w:val="36"/>
        </w:rPr>
        <w:t>原発避難計画、国が関与　川内に職員派遣　自治体任せから転換</w:t>
      </w:r>
    </w:p>
    <w:p w:rsidR="00205004" w:rsidRPr="00205004" w:rsidRDefault="005C3716" w:rsidP="007D4593">
      <w:pPr>
        <w:widowControl/>
        <w:ind w:firstLineChars="100" w:firstLine="210"/>
        <w:rPr>
          <w:rFonts w:ascii="ＭＳ 明朝" w:eastAsia="ＭＳ 明朝" w:hAnsi="ＭＳ Ｐゴシック" w:cs="ＭＳ Ｐゴシック"/>
          <w:kern w:val="0"/>
          <w:szCs w:val="24"/>
        </w:rPr>
      </w:pPr>
      <w:hyperlink r:id="rId444" w:tooltip="九州電力のトピックスを開く" w:history="1">
        <w:r w:rsidR="00205004" w:rsidRPr="00205004">
          <w:rPr>
            <w:rFonts w:ascii="ＭＳ 明朝" w:eastAsia="ＭＳ 明朝" w:hAnsi="ＭＳ Ｐゴシック" w:cs="ＭＳ Ｐゴシック" w:hint="eastAsia"/>
            <w:kern w:val="0"/>
            <w:szCs w:val="24"/>
          </w:rPr>
          <w:t>九州電力</w:t>
        </w:r>
      </w:hyperlink>
      <w:r w:rsidR="00205004" w:rsidRPr="00205004">
        <w:rPr>
          <w:rFonts w:ascii="ＭＳ 明朝" w:eastAsia="ＭＳ 明朝" w:hAnsi="ＭＳ Ｐゴシック" w:cs="ＭＳ Ｐゴシック" w:hint="eastAsia"/>
          <w:kern w:val="0"/>
          <w:szCs w:val="24"/>
        </w:rPr>
        <w:t>川内原発の再稼働をめぐり、政府は、</w:t>
      </w:r>
      <w:hyperlink r:id="rId445" w:tooltip="地方自治体のトピックスを開く" w:history="1">
        <w:r w:rsidR="00205004" w:rsidRPr="00205004">
          <w:rPr>
            <w:rFonts w:ascii="ＭＳ 明朝" w:eastAsia="ＭＳ 明朝" w:hAnsi="ＭＳ Ｐゴシック" w:cs="ＭＳ Ｐゴシック" w:hint="eastAsia"/>
            <w:kern w:val="0"/>
            <w:szCs w:val="24"/>
          </w:rPr>
          <w:t>地方自治体</w:t>
        </w:r>
      </w:hyperlink>
      <w:r w:rsidR="00205004" w:rsidRPr="00205004">
        <w:rPr>
          <w:rFonts w:ascii="ＭＳ 明朝" w:eastAsia="ＭＳ 明朝" w:hAnsi="ＭＳ Ｐゴシック" w:cs="ＭＳ Ｐゴシック" w:hint="eastAsia"/>
          <w:kern w:val="0"/>
          <w:szCs w:val="24"/>
        </w:rPr>
        <w:t>に任せてきた事故時の避難計画づくりに本格的にかかわる方針を決めた。</w:t>
      </w:r>
      <w:hyperlink r:id="rId446" w:tooltip="内閣府のトピックスを開く" w:history="1">
        <w:r w:rsidR="00205004" w:rsidRPr="00205004">
          <w:rPr>
            <w:rFonts w:ascii="ＭＳ 明朝" w:eastAsia="ＭＳ 明朝" w:hAnsi="ＭＳ Ｐゴシック" w:cs="ＭＳ Ｐゴシック" w:hint="eastAsia"/>
            <w:kern w:val="0"/>
            <w:szCs w:val="24"/>
          </w:rPr>
          <w:t>内閣府</w:t>
        </w:r>
      </w:hyperlink>
      <w:r w:rsidR="00205004" w:rsidRPr="00205004">
        <w:rPr>
          <w:rFonts w:ascii="ＭＳ 明朝" w:eastAsia="ＭＳ 明朝" w:hAnsi="ＭＳ Ｐゴシック" w:cs="ＭＳ Ｐゴシック" w:hint="eastAsia"/>
          <w:kern w:val="0"/>
          <w:szCs w:val="24"/>
        </w:rPr>
        <w:t>と</w:t>
      </w:r>
      <w:hyperlink r:id="rId447" w:tooltip="経済産業省のトピックスを開く" w:history="1">
        <w:r w:rsidR="00205004" w:rsidRPr="00205004">
          <w:rPr>
            <w:rFonts w:ascii="ＭＳ 明朝" w:eastAsia="ＭＳ 明朝" w:hAnsi="ＭＳ Ｐゴシック" w:cs="ＭＳ Ｐゴシック" w:hint="eastAsia"/>
            <w:kern w:val="0"/>
            <w:szCs w:val="24"/>
          </w:rPr>
          <w:t>経済産業省</w:t>
        </w:r>
      </w:hyperlink>
      <w:r w:rsidR="00205004" w:rsidRPr="00205004">
        <w:rPr>
          <w:rFonts w:ascii="ＭＳ 明朝" w:eastAsia="ＭＳ 明朝" w:hAnsi="ＭＳ Ｐゴシック" w:cs="ＭＳ Ｐゴシック" w:hint="eastAsia"/>
          <w:kern w:val="0"/>
          <w:szCs w:val="24"/>
        </w:rPr>
        <w:t>の職員６人を地元の</w:t>
      </w:r>
      <w:hyperlink r:id="rId448" w:tooltip="鹿児島県のトピックスを開く" w:history="1">
        <w:r w:rsidR="00205004" w:rsidRPr="00205004">
          <w:rPr>
            <w:rFonts w:ascii="ＭＳ 明朝" w:eastAsia="ＭＳ 明朝" w:hAnsi="ＭＳ Ｐゴシック" w:cs="ＭＳ Ｐゴシック" w:hint="eastAsia"/>
            <w:kern w:val="0"/>
            <w:szCs w:val="24"/>
          </w:rPr>
          <w:t>鹿児島県</w:t>
        </w:r>
      </w:hyperlink>
      <w:r w:rsidR="00205004" w:rsidRPr="00205004">
        <w:rPr>
          <w:rFonts w:ascii="ＭＳ 明朝" w:eastAsia="ＭＳ 明朝" w:hAnsi="ＭＳ Ｐゴシック" w:cs="ＭＳ Ｐゴシック" w:hint="eastAsia"/>
          <w:kern w:val="0"/>
          <w:szCs w:val="24"/>
        </w:rPr>
        <w:t>と</w:t>
      </w:r>
      <w:hyperlink r:id="rId449" w:tooltip="薩摩川内市のトピックスを開く" w:history="1">
        <w:r w:rsidR="00205004" w:rsidRPr="00205004">
          <w:rPr>
            <w:rFonts w:ascii="ＭＳ 明朝" w:eastAsia="ＭＳ 明朝" w:hAnsi="ＭＳ Ｐゴシック" w:cs="ＭＳ Ｐゴシック" w:hint="eastAsia"/>
            <w:kern w:val="0"/>
            <w:szCs w:val="24"/>
          </w:rPr>
          <w:t>薩摩川内市</w:t>
        </w:r>
      </w:hyperlink>
      <w:r w:rsidR="00205004" w:rsidRPr="00205004">
        <w:rPr>
          <w:rFonts w:ascii="ＭＳ 明朝" w:eastAsia="ＭＳ 明朝" w:hAnsi="ＭＳ Ｐゴシック" w:cs="ＭＳ Ｐゴシック" w:hint="eastAsia"/>
          <w:kern w:val="0"/>
          <w:szCs w:val="24"/>
        </w:rPr>
        <w:t>に派遣し、住民が確実に避難できるよう国や民間との調整などを担う。国の関与を強めて再稼働の地元同意を得やすくする</w:t>
      </w:r>
      <w:r w:rsidR="007D4593">
        <w:rPr>
          <w:rFonts w:ascii="ＭＳ 明朝" w:eastAsia="ＭＳ 明朝" w:hAnsi="ＭＳ Ｐゴシック" w:cs="ＭＳ Ｐゴシック" w:hint="eastAsia"/>
          <w:kern w:val="0"/>
          <w:szCs w:val="24"/>
        </w:rPr>
        <w:t>。</w:t>
      </w:r>
    </w:p>
    <w:p w:rsidR="00205004" w:rsidRPr="00205004" w:rsidRDefault="00205004"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w:t>
      </w:r>
      <w:hyperlink r:id="rId450" w:tooltip="茂木敏充のトピックスを開く" w:history="1">
        <w:r w:rsidRPr="00205004">
          <w:rPr>
            <w:rFonts w:ascii="ＭＳ 明朝" w:eastAsia="ＭＳ 明朝" w:hAnsi="ＭＳ Ｐゴシック" w:cs="ＭＳ Ｐゴシック" w:hint="eastAsia"/>
            <w:kern w:val="0"/>
            <w:szCs w:val="24"/>
          </w:rPr>
          <w:t>茂木敏充</w:t>
        </w:r>
      </w:hyperlink>
      <w:hyperlink r:id="rId451" w:tooltip="経産相のトピックスを開く" w:history="1">
        <w:r w:rsidRPr="00205004">
          <w:rPr>
            <w:rFonts w:ascii="ＭＳ 明朝" w:eastAsia="ＭＳ 明朝" w:hAnsi="ＭＳ Ｐゴシック" w:cs="ＭＳ Ｐゴシック" w:hint="eastAsia"/>
            <w:kern w:val="0"/>
            <w:szCs w:val="24"/>
          </w:rPr>
          <w:t>経産相</w:t>
        </w:r>
      </w:hyperlink>
      <w:r w:rsidRPr="00205004">
        <w:rPr>
          <w:rFonts w:ascii="ＭＳ 明朝" w:eastAsia="ＭＳ 明朝" w:hAnsi="ＭＳ Ｐゴシック" w:cs="ＭＳ Ｐゴシック" w:hint="eastAsia"/>
          <w:kern w:val="0"/>
          <w:szCs w:val="24"/>
        </w:rPr>
        <w:t>が２日の記者会見で発表した。同省職員は</w:t>
      </w:r>
      <w:hyperlink r:id="rId452" w:tooltip="鹿児島県のトピックスを開く" w:history="1">
        <w:r w:rsidRPr="00205004">
          <w:rPr>
            <w:rFonts w:ascii="ＭＳ 明朝" w:eastAsia="ＭＳ 明朝" w:hAnsi="ＭＳ Ｐゴシック" w:cs="ＭＳ Ｐゴシック" w:hint="eastAsia"/>
            <w:kern w:val="0"/>
            <w:szCs w:val="24"/>
          </w:rPr>
          <w:t>鹿児島県</w:t>
        </w:r>
      </w:hyperlink>
      <w:r w:rsidRPr="00205004">
        <w:rPr>
          <w:rFonts w:ascii="ＭＳ 明朝" w:eastAsia="ＭＳ 明朝" w:hAnsi="ＭＳ Ｐゴシック" w:cs="ＭＳ Ｐゴシック" w:hint="eastAsia"/>
          <w:kern w:val="0"/>
          <w:szCs w:val="24"/>
        </w:rPr>
        <w:t>に３人、</w:t>
      </w:r>
      <w:hyperlink r:id="rId453" w:tooltip="薩摩川内市のトピックスを開く" w:history="1">
        <w:r w:rsidRPr="00205004">
          <w:rPr>
            <w:rFonts w:ascii="ＭＳ 明朝" w:eastAsia="ＭＳ 明朝" w:hAnsi="ＭＳ Ｐゴシック" w:cs="ＭＳ Ｐゴシック" w:hint="eastAsia"/>
            <w:kern w:val="0"/>
            <w:szCs w:val="24"/>
          </w:rPr>
          <w:t>薩摩川内市</w:t>
        </w:r>
      </w:hyperlink>
      <w:r w:rsidRPr="00205004">
        <w:rPr>
          <w:rFonts w:ascii="ＭＳ 明朝" w:eastAsia="ＭＳ 明朝" w:hAnsi="ＭＳ Ｐゴシック" w:cs="ＭＳ Ｐゴシック" w:hint="eastAsia"/>
          <w:kern w:val="0"/>
          <w:szCs w:val="24"/>
        </w:rPr>
        <w:t>に２人を派遣。住民の避難に民間のバスを使えるようにするため、バス会社と自治体の協定案づくりなどに取り組む。事故時の拠点になる「</w:t>
      </w:r>
      <w:hyperlink r:id="rId454" w:tooltip="オフサイトセンターのトピックスを開く" w:history="1">
        <w:r w:rsidRPr="00205004">
          <w:rPr>
            <w:rFonts w:ascii="ＭＳ 明朝" w:eastAsia="ＭＳ 明朝" w:hAnsi="ＭＳ Ｐゴシック" w:cs="ＭＳ Ｐゴシック" w:hint="eastAsia"/>
            <w:kern w:val="0"/>
            <w:szCs w:val="24"/>
          </w:rPr>
          <w:t>オフサイトセンター</w:t>
        </w:r>
      </w:hyperlink>
      <w:r w:rsidRPr="00205004">
        <w:rPr>
          <w:rFonts w:ascii="ＭＳ 明朝" w:eastAsia="ＭＳ 明朝" w:hAnsi="ＭＳ Ｐゴシック" w:cs="ＭＳ Ｐゴシック" w:hint="eastAsia"/>
          <w:kern w:val="0"/>
          <w:szCs w:val="24"/>
        </w:rPr>
        <w:t>」の運用計画づくりも支援する考えだ。</w:t>
      </w:r>
    </w:p>
    <w:p w:rsidR="00205004" w:rsidRPr="00205004" w:rsidRDefault="00205004"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住民の避難計画をめぐっては、</w:t>
      </w:r>
      <w:hyperlink r:id="rId455" w:tooltip="川内原発のトピックスを開く" w:history="1">
        <w:r w:rsidRPr="00205004">
          <w:rPr>
            <w:rFonts w:ascii="ＭＳ 明朝" w:eastAsia="ＭＳ 明朝" w:hAnsi="ＭＳ Ｐゴシック" w:cs="ＭＳ Ｐゴシック" w:hint="eastAsia"/>
            <w:kern w:val="0"/>
            <w:szCs w:val="24"/>
          </w:rPr>
          <w:t>川内原発</w:t>
        </w:r>
      </w:hyperlink>
      <w:r w:rsidRPr="00205004">
        <w:rPr>
          <w:rFonts w:ascii="ＭＳ 明朝" w:eastAsia="ＭＳ 明朝" w:hAnsi="ＭＳ Ｐゴシック" w:cs="ＭＳ Ｐゴシック" w:hint="eastAsia"/>
          <w:kern w:val="0"/>
          <w:szCs w:val="24"/>
        </w:rPr>
        <w:t>の周辺９市町が計画内容の住民説明会を開催した。だが、避難に使うバスなどが足りないほか、道路が通れない恐れがあるなど、実際には計画通りに避難できないとの意見が住民から出ていた。避難計画に国がかかわっていないことにも批判が強く、地元も関与を求めてきた。</w:t>
      </w:r>
    </w:p>
    <w:p w:rsidR="00205004" w:rsidRPr="00205004" w:rsidRDefault="00205004"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w:t>
      </w:r>
      <w:hyperlink r:id="rId456" w:tooltip="川内原発のトピックスを開く" w:history="1">
        <w:r w:rsidRPr="00205004">
          <w:rPr>
            <w:rFonts w:ascii="ＭＳ 明朝" w:eastAsia="ＭＳ 明朝" w:hAnsi="ＭＳ Ｐゴシック" w:cs="ＭＳ Ｐゴシック" w:hint="eastAsia"/>
            <w:kern w:val="0"/>
            <w:szCs w:val="24"/>
          </w:rPr>
          <w:t>川内原発</w:t>
        </w:r>
      </w:hyperlink>
      <w:r w:rsidRPr="00205004">
        <w:rPr>
          <w:rFonts w:ascii="ＭＳ 明朝" w:eastAsia="ＭＳ 明朝" w:hAnsi="ＭＳ Ｐゴシック" w:cs="ＭＳ Ｐゴシック" w:hint="eastAsia"/>
          <w:kern w:val="0"/>
          <w:szCs w:val="24"/>
        </w:rPr>
        <w:t>の安全性を審査してきた</w:t>
      </w:r>
      <w:hyperlink r:id="rId457" w:tooltip="原子力規制委員会のトピックスを開く" w:history="1">
        <w:r w:rsidRPr="00205004">
          <w:rPr>
            <w:rFonts w:ascii="ＭＳ 明朝" w:eastAsia="ＭＳ 明朝" w:hAnsi="ＭＳ Ｐゴシック" w:cs="ＭＳ Ｐゴシック" w:hint="eastAsia"/>
            <w:kern w:val="0"/>
            <w:szCs w:val="24"/>
          </w:rPr>
          <w:t>原子力規制委員会</w:t>
        </w:r>
      </w:hyperlink>
      <w:r w:rsidRPr="00205004">
        <w:rPr>
          <w:rFonts w:ascii="ＭＳ 明朝" w:eastAsia="ＭＳ 明朝" w:hAnsi="ＭＳ Ｐゴシック" w:cs="ＭＳ Ｐゴシック" w:hint="eastAsia"/>
          <w:kern w:val="0"/>
          <w:szCs w:val="24"/>
        </w:rPr>
        <w:t>は、来週にも再稼働の前提となる審査書を決定する。これを受け、九電は地元自治体の同意を得る手続きに入る。</w:t>
      </w:r>
      <w:hyperlink r:id="rId458" w:tooltip="川内原発のトピックスを開く" w:history="1">
        <w:r w:rsidRPr="00205004">
          <w:rPr>
            <w:rFonts w:ascii="ＭＳ 明朝" w:eastAsia="ＭＳ 明朝" w:hAnsi="ＭＳ Ｐゴシック" w:cs="ＭＳ Ｐゴシック" w:hint="eastAsia"/>
            <w:kern w:val="0"/>
            <w:szCs w:val="24"/>
          </w:rPr>
          <w:t>川内原発</w:t>
        </w:r>
      </w:hyperlink>
      <w:r w:rsidRPr="00205004">
        <w:rPr>
          <w:rFonts w:ascii="ＭＳ 明朝" w:eastAsia="ＭＳ 明朝" w:hAnsi="ＭＳ Ｐゴシック" w:cs="ＭＳ Ｐゴシック" w:hint="eastAsia"/>
          <w:kern w:val="0"/>
          <w:szCs w:val="24"/>
        </w:rPr>
        <w:t>は、この冬にも再稼働する見通しだ。</w:t>
      </w:r>
    </w:p>
    <w:p w:rsidR="00205004" w:rsidRPr="00205004" w:rsidRDefault="00205004"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w:t>
      </w:r>
      <w:hyperlink r:id="rId459" w:tooltip="キーワードのトピックスを開く" w:history="1">
        <w:r w:rsidRPr="00205004">
          <w:rPr>
            <w:rFonts w:ascii="ＭＳ 明朝" w:eastAsia="ＭＳ 明朝" w:hAnsi="ＭＳ Ｐゴシック" w:cs="ＭＳ Ｐゴシック" w:hint="eastAsia"/>
            <w:kern w:val="0"/>
            <w:szCs w:val="24"/>
          </w:rPr>
          <w:t>キーワード</w:t>
        </w:r>
      </w:hyperlink>
    </w:p>
    <w:p w:rsidR="00205004" w:rsidRPr="00205004" w:rsidRDefault="00205004"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＜原発の避難計画＞　</w:t>
      </w:r>
      <w:hyperlink r:id="rId460" w:tooltip="東京電力のトピックスを開く" w:history="1">
        <w:r w:rsidRPr="00205004">
          <w:rPr>
            <w:rFonts w:ascii="ＭＳ 明朝" w:eastAsia="ＭＳ 明朝" w:hAnsi="ＭＳ Ｐゴシック" w:cs="ＭＳ Ｐゴシック" w:hint="eastAsia"/>
            <w:kern w:val="0"/>
            <w:szCs w:val="24"/>
          </w:rPr>
          <w:t>東京電力</w:t>
        </w:r>
      </w:hyperlink>
      <w:hyperlink r:id="rId461" w:tooltip="福島第一原発のトピックスを開く" w:history="1">
        <w:r w:rsidRPr="00205004">
          <w:rPr>
            <w:rFonts w:ascii="ＭＳ 明朝" w:eastAsia="ＭＳ 明朝" w:hAnsi="ＭＳ Ｐゴシック" w:cs="ＭＳ Ｐゴシック" w:hint="eastAsia"/>
            <w:kern w:val="0"/>
            <w:szCs w:val="24"/>
          </w:rPr>
          <w:t>福島第一原発</w:t>
        </w:r>
      </w:hyperlink>
      <w:r w:rsidRPr="00205004">
        <w:rPr>
          <w:rFonts w:ascii="ＭＳ 明朝" w:eastAsia="ＭＳ 明朝" w:hAnsi="ＭＳ Ｐゴシック" w:cs="ＭＳ Ｐゴシック" w:hint="eastAsia"/>
          <w:kern w:val="0"/>
          <w:szCs w:val="24"/>
        </w:rPr>
        <w:t>の事故を受け、政府は原発の半径３０キロ圏内の自治体に住民の避難先や移動方法などを詳細に定めた避難計画づくりを義務づけた。計画の策定は基本的に自治体に任され、本当に事故時に機能するかどうかを国がチェックする仕組みはない。</w:t>
      </w:r>
    </w:p>
    <w:p w:rsidR="00205004" w:rsidRPr="00205004" w:rsidRDefault="00205004" w:rsidP="00205004">
      <w:pPr>
        <w:rPr>
          <w:rFonts w:ascii="ＭＳ 明朝" w:eastAsia="ＭＳ 明朝"/>
        </w:rPr>
      </w:pPr>
    </w:p>
    <w:p w:rsidR="00205004" w:rsidRPr="00205004" w:rsidRDefault="00205004" w:rsidP="00205004">
      <w:pPr>
        <w:rPr>
          <w:rFonts w:ascii="ＭＳ 明朝" w:eastAsia="ＭＳ 明朝"/>
        </w:rPr>
      </w:pPr>
      <w:r w:rsidRPr="00205004">
        <w:rPr>
          <w:rFonts w:ascii="ＭＳ 明朝" w:eastAsia="ＭＳ 明朝" w:hint="eastAsia"/>
        </w:rPr>
        <w:t>2014年９月１日（月）</w:t>
      </w:r>
    </w:p>
    <w:p w:rsidR="00205004" w:rsidRPr="00205004" w:rsidRDefault="005C3716" w:rsidP="007D4593">
      <w:pPr>
        <w:widowControl/>
        <w:shd w:val="clear" w:color="auto" w:fill="FFFFFF"/>
        <w:ind w:firstLineChars="100" w:firstLine="210"/>
        <w:rPr>
          <w:rFonts w:ascii="ＭＳ 明朝" w:eastAsia="ＭＳ 明朝" w:hAnsi="ＭＳ Ｐゴシック" w:cs="ＭＳ Ｐゴシック"/>
          <w:kern w:val="0"/>
          <w:szCs w:val="20"/>
        </w:rPr>
      </w:pPr>
      <w:hyperlink r:id="rId462" w:history="1">
        <w:r w:rsidR="00205004" w:rsidRPr="00205004">
          <w:rPr>
            <w:rFonts w:ascii="ＭＳ 明朝" w:eastAsia="ＭＳ 明朝" w:hAnsi="ＭＳ Ｐゴシック" w:cs="ＭＳ Ｐゴシック" w:hint="eastAsia"/>
            <w:bCs/>
            <w:kern w:val="0"/>
            <w:szCs w:val="27"/>
          </w:rPr>
          <w:t>原発作業員 待遇改善求め東電を初提訴へ</w:t>
        </w:r>
      </w:hyperlink>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福島第一原子力発電所で事故対応の工事などに携わっている作業員たちが、待遇が被ばくの危険を伴う業務に見合っていないと主張して、東京電力などに改善を求める訴えを起こすことになりました。廃炉に向けて長期的な人員の確保が課題になるなか、現場の作業員の待遇について東京電力の責任が初めて司法の場で争われることになります。</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訴えを起こすのは、福島第一原発で事故対応の工事に当たっている下請け企業の従業員の男性ら４人です。男性らは放射能に汚染された水をためるタンクの配管工事などに携わってきましたが、賃金などの待遇が被ばくの危険を伴う業務に見合っていないと主張して、東京電力などに１人当たりおよそ１０００万円の支払いを求める訴えを、今月３日に福島地方裁判所いわき支部に起こすことを決めました。</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現場の作業員の待遇を巡って、東京電力は去年１１月、元請け企業に支払う人件費を日額で１万円増やす対策を発表しましたが、下請け企業で働く男性らの賃金は今も変わっていないということです。</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lastRenderedPageBreak/>
        <w:t>廃炉に向けた作業には１日当たり</w:t>
      </w:r>
      <w:r w:rsidR="007D4593">
        <w:rPr>
          <w:rFonts w:ascii="ＭＳ 明朝" w:eastAsia="ＭＳ 明朝" w:hAnsi="ＭＳ Ｐゴシック" w:cs="ＭＳ Ｐゴシック" w:hint="eastAsia"/>
          <w:kern w:val="0"/>
        </w:rPr>
        <w:t>3000</w:t>
      </w:r>
      <w:r w:rsidRPr="00205004">
        <w:rPr>
          <w:rFonts w:ascii="ＭＳ 明朝" w:eastAsia="ＭＳ 明朝" w:hAnsi="ＭＳ Ｐゴシック" w:cs="ＭＳ Ｐゴシック" w:hint="eastAsia"/>
          <w:kern w:val="0"/>
        </w:rPr>
        <w:t>人から</w:t>
      </w:r>
      <w:r w:rsidR="007D4593">
        <w:rPr>
          <w:rFonts w:ascii="ＭＳ 明朝" w:eastAsia="ＭＳ 明朝" w:hAnsi="ＭＳ Ｐゴシック" w:cs="ＭＳ Ｐゴシック" w:hint="eastAsia"/>
          <w:kern w:val="0"/>
        </w:rPr>
        <w:t>6000</w:t>
      </w:r>
      <w:r w:rsidRPr="00205004">
        <w:rPr>
          <w:rFonts w:ascii="ＭＳ 明朝" w:eastAsia="ＭＳ 明朝" w:hAnsi="ＭＳ Ｐゴシック" w:cs="ＭＳ Ｐゴシック" w:hint="eastAsia"/>
          <w:kern w:val="0"/>
        </w:rPr>
        <w:t>人の作業員が必要とされ、長期的な人員の確保に向けて待遇の改善が大きな課題となるなかで、東京電力の責任が初めて司法の場で争われることになります。</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作業員「言いたいことが言える環境に」</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訴えを起こすことを決めた３０代の作業員の男性は、「汚染水を入れる配管の交換などをすると被ばく量が１か月で４ミリシーベルトを超える時もあり、将来、病気にならないか不安だ。待遇に不満があっても勤め先の会社から仕事をもらえなくなると思い、これまでは主張できなかった。裁判をきっかけに作業員が言いたいことが言える環境にしたい」と話しています。</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弁護士「労働環境の実態明らかに」</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訴えを起こす作業員たちの代理人を務める広田次男弁護士は、「東京電力は原発の現場で働く作業員に正当な報酬を支払われるよう、元請けや下請けの会社を監督する責任がある。裁判を通して原発での労働環境の実態を明らかにしていきたい」と話しています。</w:t>
      </w:r>
    </w:p>
    <w:p w:rsidR="007D4593"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東京電力「主張聞いたうえで対応」</w:t>
      </w:r>
    </w:p>
    <w:p w:rsidR="00205004" w:rsidRPr="00205004" w:rsidRDefault="00205004" w:rsidP="007D4593">
      <w:pPr>
        <w:widowControl/>
        <w:shd w:val="clear" w:color="auto" w:fill="FFFFFF"/>
        <w:ind w:firstLineChars="100" w:firstLine="210"/>
        <w:rPr>
          <w:rFonts w:ascii="ＭＳ 明朝" w:eastAsia="ＭＳ 明朝" w:hAnsi="ＭＳ Ｐゴシック" w:cs="ＭＳ Ｐゴシック"/>
          <w:kern w:val="0"/>
        </w:rPr>
      </w:pPr>
      <w:r w:rsidRPr="00205004">
        <w:rPr>
          <w:rFonts w:ascii="ＭＳ 明朝" w:eastAsia="ＭＳ 明朝" w:hAnsi="ＭＳ Ｐゴシック" w:cs="ＭＳ Ｐゴシック" w:hint="eastAsia"/>
          <w:kern w:val="0"/>
        </w:rPr>
        <w:t>東京電力は「詳しい内容は承知していないが、提訴されるということであれば裁判で主張を聞いたうえで対応を考えたい」と話しています。</w:t>
      </w:r>
    </w:p>
    <w:p w:rsidR="00205004" w:rsidRPr="00205004" w:rsidRDefault="00205004" w:rsidP="00205004">
      <w:pPr>
        <w:rPr>
          <w:rFonts w:ascii="ＭＳ 明朝" w:eastAsia="ＭＳ 明朝"/>
        </w:rPr>
      </w:pPr>
    </w:p>
    <w:p w:rsidR="00EA5F8C" w:rsidRPr="00205004" w:rsidRDefault="00EA5F8C" w:rsidP="00205004">
      <w:pPr>
        <w:rPr>
          <w:rFonts w:ascii="ＭＳ 明朝" w:eastAsia="ＭＳ 明朝"/>
        </w:rPr>
      </w:pPr>
      <w:r w:rsidRPr="00205004">
        <w:rPr>
          <w:rFonts w:ascii="ＭＳ 明朝" w:eastAsia="ＭＳ 明朝" w:hint="eastAsia"/>
        </w:rPr>
        <w:t>2014年8月26日（火）</w:t>
      </w:r>
    </w:p>
    <w:p w:rsidR="00EA5F8C" w:rsidRPr="00205004" w:rsidRDefault="00EA5F8C" w:rsidP="00205004">
      <w:pPr>
        <w:rPr>
          <w:rFonts w:ascii="ＭＳ 明朝" w:eastAsia="ＭＳ 明朝"/>
        </w:rPr>
      </w:pPr>
      <w:r w:rsidRPr="00205004">
        <w:rPr>
          <w:rFonts w:ascii="ＭＳ 明朝" w:eastAsia="ＭＳ 明朝" w:hint="eastAsia"/>
        </w:rPr>
        <w:t xml:space="preserve">　インドウラン鉱山の村で。</w:t>
      </w:r>
      <w:r w:rsidRPr="00205004">
        <w:rPr>
          <w:rFonts w:ascii="ＭＳ 明朝" w:eastAsia="ＭＳ 明朝" w:hint="eastAsia"/>
          <w:lang w:eastAsia="zh-TW"/>
        </w:rPr>
        <w:t>1967年操業開始。従業員5千人。</w:t>
      </w:r>
      <w:r w:rsidRPr="00205004">
        <w:rPr>
          <w:rFonts w:ascii="ＭＳ 明朝" w:eastAsia="ＭＳ 明朝" w:hint="eastAsia"/>
        </w:rPr>
        <w:t>インドは98年独自で核実験を行い、核保有を宣言。80年代ごろまでに先天異常やがんが増えていることに気づき始めた。90年代から環境団体や反核団体</w:t>
      </w:r>
      <w:r w:rsidR="00074D75" w:rsidRPr="00205004">
        <w:rPr>
          <w:rFonts w:ascii="ＭＳ 明朝" w:eastAsia="ＭＳ 明朝" w:hint="eastAsia"/>
        </w:rPr>
        <w:t>が現地調査を実施。放射能汚染による可能性を指摘。2007年に半径２．５キロ以内の2118世帯のデータを約30キロ離れた村の1904世帯と比較。四肢などの先天異常の発生率が1.8倍、先手に嬢による子どもの死亡率が5.8倍、赴任、がん発生率が1.5倍との結果が出た。平均寿命以下で死亡したのは15％多かった。ウラン鉱山の操業に関わる健康被害であると考えられると結論づけている。</w:t>
      </w:r>
    </w:p>
    <w:p w:rsidR="00EA5F8C" w:rsidRPr="00205004" w:rsidRDefault="00EA5F8C" w:rsidP="00205004">
      <w:pPr>
        <w:rPr>
          <w:rFonts w:ascii="ＭＳ 明朝" w:eastAsia="ＭＳ 明朝"/>
        </w:rPr>
      </w:pPr>
    </w:p>
    <w:p w:rsidR="002F1D39" w:rsidRPr="00205004" w:rsidRDefault="002F1D39" w:rsidP="00205004">
      <w:pPr>
        <w:widowControl/>
        <w:textAlignment w:val="center"/>
        <w:rPr>
          <w:rFonts w:ascii="ＭＳ 明朝" w:eastAsia="ＭＳ 明朝" w:hAnsi="ＭＳ Ｐゴシック" w:cs="ＭＳ Ｐゴシック"/>
          <w:bCs/>
          <w:spacing w:val="15"/>
          <w:kern w:val="36"/>
          <w:szCs w:val="36"/>
        </w:rPr>
      </w:pPr>
      <w:r w:rsidRPr="00205004">
        <w:rPr>
          <w:rFonts w:ascii="ＭＳ 明朝" w:eastAsia="ＭＳ 明朝" w:hAnsi="ＭＳ Ｐゴシック" w:cs="ＭＳ Ｐゴシック" w:hint="eastAsia"/>
          <w:bCs/>
          <w:spacing w:val="15"/>
          <w:kern w:val="36"/>
          <w:szCs w:val="36"/>
        </w:rPr>
        <w:t>原発事故後に自殺した女性の遺族が勝訴、東電に4900万円賠償命令</w:t>
      </w:r>
    </w:p>
    <w:p w:rsidR="002F1D39" w:rsidRPr="00205004" w:rsidRDefault="002F1D39" w:rsidP="00205004">
      <w:pPr>
        <w:widowControl/>
        <w:textAlignment w:val="center"/>
        <w:rPr>
          <w:rFonts w:ascii="ＭＳ 明朝" w:eastAsia="ＭＳ 明朝" w:hAnsi="ＭＳ Ｐゴシック" w:cs="ＭＳ Ｐゴシック"/>
          <w:spacing w:val="15"/>
          <w:kern w:val="0"/>
          <w:szCs w:val="18"/>
        </w:rPr>
      </w:pPr>
      <w:r w:rsidRPr="00205004">
        <w:rPr>
          <w:rFonts w:ascii="ＭＳ 明朝" w:eastAsia="ＭＳ 明朝" w:hAnsi="ＭＳ Ｐゴシック" w:cs="ＭＳ Ｐゴシック" w:hint="eastAsia"/>
          <w:spacing w:val="15"/>
          <w:kern w:val="0"/>
          <w:szCs w:val="18"/>
        </w:rPr>
        <w:t>2014年8月26日19時47分</w:t>
      </w:r>
    </w:p>
    <w:p w:rsidR="002F1D39" w:rsidRPr="00205004" w:rsidRDefault="002F1D39" w:rsidP="00205004">
      <w:pPr>
        <w:widowControl/>
        <w:shd w:val="clear" w:color="auto" w:fill="FFFFFF"/>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18"/>
        </w:rPr>
        <w:t xml:space="preserve">　８月２６日、国内メディアによると、福島原発事故後の避難生活中に自殺した女性の遺族が東電に計約</w:t>
      </w:r>
      <w:r w:rsidR="007D4593">
        <w:rPr>
          <w:rFonts w:ascii="ＭＳ 明朝" w:eastAsia="ＭＳ 明朝" w:hAnsi="ＭＳ Ｐゴシック" w:cs="ＭＳ Ｐゴシック" w:hint="eastAsia"/>
          <w:kern w:val="0"/>
          <w:szCs w:val="18"/>
        </w:rPr>
        <w:t>9100</w:t>
      </w:r>
      <w:r w:rsidRPr="00205004">
        <w:rPr>
          <w:rFonts w:ascii="ＭＳ 明朝" w:eastAsia="ＭＳ 明朝" w:hAnsi="ＭＳ Ｐゴシック" w:cs="ＭＳ Ｐゴシック" w:hint="eastAsia"/>
          <w:kern w:val="0"/>
          <w:szCs w:val="18"/>
        </w:rPr>
        <w:t>万円の損害賠償を求めた訴訟で、福島地裁は東電に</w:t>
      </w:r>
      <w:r w:rsidR="007D4593">
        <w:rPr>
          <w:rFonts w:ascii="ＭＳ 明朝" w:eastAsia="ＭＳ 明朝" w:hAnsi="ＭＳ Ｐゴシック" w:cs="ＭＳ Ｐゴシック" w:hint="eastAsia"/>
          <w:kern w:val="0"/>
          <w:szCs w:val="18"/>
        </w:rPr>
        <w:t>4900</w:t>
      </w:r>
      <w:r w:rsidRPr="00205004">
        <w:rPr>
          <w:rFonts w:ascii="ＭＳ 明朝" w:eastAsia="ＭＳ 明朝" w:hAnsi="ＭＳ Ｐゴシック" w:cs="ＭＳ Ｐゴシック" w:hint="eastAsia"/>
          <w:kern w:val="0"/>
          <w:szCs w:val="18"/>
        </w:rPr>
        <w:t>万円の賠償を命じた。写真は女性の遺影を持つ夫の渡辺幹夫さん。</w:t>
      </w:r>
    </w:p>
    <w:p w:rsidR="002F1D39" w:rsidRPr="00205004" w:rsidRDefault="002F1D39" w:rsidP="00205004">
      <w:pPr>
        <w:widowControl/>
        <w:shd w:val="clear" w:color="auto" w:fill="FFFFFF"/>
        <w:rPr>
          <w:rFonts w:ascii="ＭＳ 明朝" w:eastAsia="ＭＳ 明朝" w:hAnsi="ＭＳ Ｐゴシック" w:cs="ＭＳ Ｐゴシック"/>
          <w:spacing w:val="15"/>
          <w:kern w:val="0"/>
          <w:szCs w:val="24"/>
        </w:rPr>
      </w:pP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［福島市　２６日　ロイター］　-　東京電力&lt;9501.T&gt;福島第１原発事故を受けた避難生活中に自殺した女性の遺族が東電に計約９１００万円の損害賠償を求めた訴訟で、福島地裁（潮見直之裁判長）は２６日、東電に４９００万円の賠償を命じた。</w:t>
      </w: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福島地裁は、女性が自殺したのは「避難生活で精神的に追い詰められ、うつ状態になったため」と事故と自殺の因果関係を認めた。</w:t>
      </w: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訴えたのは、自殺した女性の渡辺はま子さん（当時５８歳）の夫、幹夫さん（６４）ら４人。はま子さんは１１年７月、避難先から自宅に一時帰宅した際に焼身自殺した。幹夫さんは、ロイターの取材に対し、自殺は福島第１原発を運営する東電に直接責任があると主張していた。</w:t>
      </w: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lastRenderedPageBreak/>
        <w:t xml:space="preserve">　共同通信によると、今回の訴訟で、東電は「原発事故で強い心理的負担が生じたことは認めるが、事故前から睡眠障害で薬を飲んでおり、原発事故以外の原因を考慮するべきだ」と主張した。</w:t>
      </w: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判決では、事故前において、はま子さんに「自殺の要因となる精神障害の既往症があったとは認められない」と認定。「展望の見えない逃避生活への絶望と、生まれ育った地で自ら死を選んだ精神的苦痛は、極めて大きい」として、原発事故と自殺の因果関係を認めた。</w:t>
      </w: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原告側代理人は判決後の記者会見で、「全面勝訴だ。今後の原発の賠償問題にも、極めて大きな意味を持つ」と述べた。原告の幹夫さんは、判決後、ロイターに対し、「判決に満足している。妻も満足していると思う」と話した。</w:t>
      </w:r>
    </w:p>
    <w:p w:rsidR="002F1D39" w:rsidRPr="00205004" w:rsidRDefault="002F1D39" w:rsidP="00205004">
      <w:pPr>
        <w:widowControl/>
        <w:rPr>
          <w:rFonts w:ascii="ＭＳ 明朝" w:eastAsia="ＭＳ 明朝" w:hAnsi="ＭＳ Ｐゴシック" w:cs="ＭＳ Ｐゴシック"/>
          <w:kern w:val="0"/>
          <w:szCs w:val="24"/>
        </w:rPr>
      </w:pPr>
      <w:r w:rsidRPr="00205004">
        <w:rPr>
          <w:rFonts w:ascii="ＭＳ 明朝" w:eastAsia="ＭＳ 明朝" w:hAnsi="ＭＳ Ｐゴシック" w:cs="ＭＳ Ｐゴシック" w:hint="eastAsia"/>
          <w:kern w:val="0"/>
          <w:szCs w:val="24"/>
        </w:rPr>
        <w:t xml:space="preserve">　判決を受けて、東電は「今後は、判決の内容を精査したうえで、引き続き真しに対応していく」（広報部）とコメントした。</w:t>
      </w:r>
    </w:p>
    <w:p w:rsidR="002F1D39" w:rsidRDefault="002F1D39"/>
    <w:p w:rsidR="00AE60A6" w:rsidRDefault="00F02E98">
      <w:r>
        <w:rPr>
          <w:rFonts w:hint="eastAsia"/>
        </w:rPr>
        <w:t xml:space="preserve">　</w:t>
      </w:r>
      <w:r>
        <w:rPr>
          <w:rFonts w:hint="eastAsia"/>
        </w:rPr>
        <w:t>25</w:t>
      </w:r>
      <w:r>
        <w:rPr>
          <w:rFonts w:hint="eastAsia"/>
        </w:rPr>
        <w:t>日、規制</w:t>
      </w:r>
      <w:r w:rsidR="00C37F93">
        <w:rPr>
          <w:rFonts w:hint="eastAsia"/>
        </w:rPr>
        <w:t>委</w:t>
      </w:r>
      <w:r>
        <w:rPr>
          <w:rFonts w:hint="eastAsia"/>
        </w:rPr>
        <w:t>は火山の専門家を集めて検討チームを設置し、第１回会合が行われた。</w:t>
      </w:r>
      <w:r w:rsidR="00AE60A6">
        <w:rPr>
          <w:rFonts w:hint="eastAsia"/>
        </w:rPr>
        <w:t>冒頭、京都大学の石原和弘名誉教授は、新燃岳などの事例を挙げ、「衛星利用測位システム（</w:t>
      </w:r>
      <w:r w:rsidR="00AE60A6">
        <w:rPr>
          <w:rFonts w:hint="eastAsia"/>
        </w:rPr>
        <w:t>GPS</w:t>
      </w:r>
      <w:r w:rsidR="00AE60A6">
        <w:rPr>
          <w:rFonts w:hint="eastAsia"/>
        </w:rPr>
        <w:t>）で周辺の地面の動きや自身の観測などで噴火の予知ができる」というのは思い込みで俗説だとして、噴火予知がいかにむつかしいか詳しく説明した。</w:t>
      </w:r>
      <w:r w:rsidR="00522A0D">
        <w:rPr>
          <w:rFonts w:hint="eastAsia"/>
        </w:rPr>
        <w:t>他の</w:t>
      </w:r>
      <w:r w:rsidR="00AE60A6">
        <w:rPr>
          <w:rFonts w:hint="eastAsia"/>
        </w:rPr>
        <w:t>専門家も違う角度から難しさを述べた。九電は噴火で</w:t>
      </w:r>
      <w:r w:rsidR="00AE60A6">
        <w:rPr>
          <w:rFonts w:hint="eastAsia"/>
        </w:rPr>
        <w:t>15</w:t>
      </w:r>
      <w:r w:rsidR="00AE60A6">
        <w:rPr>
          <w:rFonts w:hint="eastAsia"/>
        </w:rPr>
        <w:t>センチの灰が積もっても、要員が参集して対応することは可能と強調し、規制委も認めたが、これに対し、東京大地震研究所の中田哲也教授は「</w:t>
      </w:r>
      <w:r w:rsidR="00AE60A6">
        <w:rPr>
          <w:rFonts w:hint="eastAsia"/>
        </w:rPr>
        <w:t>15</w:t>
      </w:r>
      <w:r w:rsidR="00AE60A6">
        <w:rPr>
          <w:rFonts w:hint="eastAsia"/>
        </w:rPr>
        <w:t>センチの降灰はとんでもない話。数センチでも車は坂道を登れない。作業員はどうやって移動するのか。雨が降ればさらに難しくなる」と疑問を投げかけた。</w:t>
      </w:r>
    </w:p>
    <w:p w:rsidR="00AE60A6" w:rsidRDefault="00AE60A6" w:rsidP="00AE60A6">
      <w:pPr>
        <w:ind w:firstLineChars="100" w:firstLine="210"/>
      </w:pPr>
      <w:r>
        <w:rPr>
          <w:rFonts w:hint="eastAsia"/>
        </w:rPr>
        <w:t>藤井敏嗣東大教授も、九電が巨大噴火の兆候から実際の噴火まで数十年あるとの論拠とした論文について、「論文の筆者</w:t>
      </w:r>
      <w:r w:rsidR="00C37F93">
        <w:rPr>
          <w:rFonts w:hint="eastAsia"/>
        </w:rPr>
        <w:t>にも</w:t>
      </w:r>
      <w:r>
        <w:rPr>
          <w:rFonts w:hint="eastAsia"/>
        </w:rPr>
        <w:t>確認したが、一事例を</w:t>
      </w:r>
      <w:r w:rsidR="00BA2043">
        <w:rPr>
          <w:rFonts w:hint="eastAsia"/>
        </w:rPr>
        <w:t>述べたもので、ほかの火山に当てはまるものではない、とのことだった」と述べた。</w:t>
      </w:r>
    </w:p>
    <w:p w:rsidR="00BA2043" w:rsidRDefault="00BA2043" w:rsidP="00AE60A6">
      <w:pPr>
        <w:ind w:firstLineChars="100" w:firstLine="210"/>
      </w:pPr>
      <w:r>
        <w:rPr>
          <w:rFonts w:hint="eastAsia"/>
        </w:rPr>
        <w:t>しかし、規制委の担当者は「審査結果に変更はない」と報道陣に述べた。</w:t>
      </w:r>
    </w:p>
    <w:p w:rsidR="00F02E98" w:rsidRDefault="00F02E98" w:rsidP="00AE60A6">
      <w:pPr>
        <w:ind w:firstLineChars="100" w:firstLine="210"/>
      </w:pPr>
      <w:r>
        <w:rPr>
          <w:rFonts w:hint="eastAsia"/>
        </w:rPr>
        <w:t>サントリーニ火山の事例はカルデラ一般の知見ではないことが明らかとなった。その結果、川内原発の火山評価について、九州電力の申請書の前提条件が崩れる結果となった。</w:t>
      </w:r>
    </w:p>
    <w:p w:rsidR="00F02E98" w:rsidRDefault="00F02E98">
      <w:r>
        <w:rPr>
          <w:rFonts w:hint="eastAsia"/>
        </w:rPr>
        <w:t xml:space="preserve">　しかし、規制庁は検討チームは川内原発の審査とは別だとし、</w:t>
      </w:r>
      <w:r>
        <w:rPr>
          <w:rFonts w:hint="eastAsia"/>
        </w:rPr>
        <w:t>9</w:t>
      </w:r>
      <w:r>
        <w:rPr>
          <w:rFonts w:hint="eastAsia"/>
        </w:rPr>
        <w:t>月</w:t>
      </w:r>
      <w:r>
        <w:rPr>
          <w:rFonts w:hint="eastAsia"/>
        </w:rPr>
        <w:t>2</w:t>
      </w:r>
      <w:r>
        <w:rPr>
          <w:rFonts w:hint="eastAsia"/>
        </w:rPr>
        <w:t>日でいったん議論を終わらせようとしている。まさにガス抜きと言われても仕方ないやり方だ。</w:t>
      </w:r>
    </w:p>
    <w:p w:rsidR="00F02E98" w:rsidRDefault="00F02E98">
      <w:r>
        <w:rPr>
          <w:rFonts w:hint="eastAsia"/>
        </w:rPr>
        <w:t xml:space="preserve">　そこで、原子力規制を監視する市民の会他名で緊急要請を規制委員会および検討チームに行った。要請理由として、会合のなかで藤井敏嗣名誉教授から「ドルイットのこの論文は、</w:t>
      </w:r>
      <w:r>
        <w:rPr>
          <w:rFonts w:hint="eastAsia"/>
        </w:rPr>
        <w:t>3,500</w:t>
      </w:r>
      <w:r>
        <w:rPr>
          <w:rFonts w:hint="eastAsia"/>
        </w:rPr>
        <w:t>年前のサントリーニ火山の</w:t>
      </w:r>
      <w:r w:rsidR="00E863F7">
        <w:rPr>
          <w:rFonts w:hint="eastAsia"/>
        </w:rPr>
        <w:t>ミノア噴火では、準備過程の最終段階の</w:t>
      </w:r>
      <w:r w:rsidR="00E863F7">
        <w:rPr>
          <w:rFonts w:hint="eastAsia"/>
        </w:rPr>
        <w:t>100</w:t>
      </w:r>
      <w:r w:rsidR="00E863F7">
        <w:rPr>
          <w:rFonts w:hint="eastAsia"/>
        </w:rPr>
        <w:t>年間に数～</w:t>
      </w:r>
      <w:r w:rsidR="00E863F7">
        <w:rPr>
          <w:rFonts w:hint="eastAsia"/>
        </w:rPr>
        <w:t>10</w:t>
      </w:r>
      <w:r w:rsidR="00E863F7">
        <w:rPr>
          <w:rFonts w:hint="eastAsia"/>
        </w:rPr>
        <w:t>ｋ㎥のマグマ供給があったということを述べただけで、カルデラ一般について述べたものではない、これは本人にも確認をしましたけれども、一般速を自分は述べたつもりはないというふうに」との発言があった。さらに藤井氏から、ドウイット論文に即して、マグマ溜りが沈降するなどし、マグマの供給に見合うだけの地表の隆起が起こるとは限らないこと、マグマ中の水の量について議論をしておらず、将来結論が変わる可能性があること、岩石学的調査では追試は行われないことから、ドルイット論文に反論がないからと言いって、それが正しいとみなされたわけではない旨の指摘があった。</w:t>
      </w:r>
    </w:p>
    <w:p w:rsidR="00E863F7" w:rsidRDefault="00E863F7">
      <w:r>
        <w:rPr>
          <w:rFonts w:hint="eastAsia"/>
        </w:rPr>
        <w:t>これは九州電力の以下の主要な３つの主張の根拠を覆すものである。</w:t>
      </w:r>
    </w:p>
    <w:p w:rsidR="00E863F7" w:rsidRDefault="00E863F7" w:rsidP="006A7AAE">
      <w:pPr>
        <w:pStyle w:val="ae"/>
        <w:numPr>
          <w:ilvl w:val="0"/>
          <w:numId w:val="3"/>
        </w:numPr>
        <w:ind w:leftChars="0"/>
      </w:pPr>
      <w:r>
        <w:rPr>
          <w:rFonts w:hint="eastAsia"/>
        </w:rPr>
        <w:t>原発の運用期間中に巨大噴火が発生する可能性は十分に小さい。</w:t>
      </w:r>
    </w:p>
    <w:p w:rsidR="00E863F7" w:rsidRDefault="00E863F7" w:rsidP="006A7AAE">
      <w:pPr>
        <w:pStyle w:val="ae"/>
        <w:numPr>
          <w:ilvl w:val="0"/>
          <w:numId w:val="3"/>
        </w:numPr>
        <w:ind w:leftChars="0"/>
      </w:pPr>
      <w:r>
        <w:rPr>
          <w:rFonts w:hint="eastAsia"/>
        </w:rPr>
        <w:t>モニタリングにより巨大噴火を知ることができる。</w:t>
      </w:r>
    </w:p>
    <w:p w:rsidR="00E863F7" w:rsidRDefault="00E863F7" w:rsidP="006A7AAE">
      <w:pPr>
        <w:pStyle w:val="ae"/>
        <w:numPr>
          <w:ilvl w:val="0"/>
          <w:numId w:val="3"/>
        </w:numPr>
        <w:ind w:leftChars="0"/>
      </w:pPr>
      <w:r>
        <w:rPr>
          <w:rFonts w:hint="eastAsia"/>
        </w:rPr>
        <w:lastRenderedPageBreak/>
        <w:t>予知をしてから噴火までに核燃料を搬出するための十分な時間がある。</w:t>
      </w:r>
    </w:p>
    <w:p w:rsidR="00EE0A5A" w:rsidRDefault="00EE0A5A" w:rsidP="0099205C">
      <w:pPr>
        <w:widowControl/>
        <w:textAlignment w:val="center"/>
        <w:rPr>
          <w:rFonts w:ascii="ＭＳ 明朝" w:eastAsia="ＭＳ 明朝" w:hAnsi="ＭＳ Ｐゴシック" w:cs="ＭＳ Ｐゴシック"/>
          <w:spacing w:val="15"/>
          <w:kern w:val="0"/>
          <w:szCs w:val="18"/>
        </w:rPr>
      </w:pPr>
    </w:p>
    <w:p w:rsidR="00363AD8" w:rsidRPr="00363AD8" w:rsidRDefault="00363AD8" w:rsidP="0099205C">
      <w:pPr>
        <w:widowControl/>
        <w:textAlignment w:val="center"/>
        <w:rPr>
          <w:rFonts w:ascii="ＭＳ 明朝" w:eastAsia="ＭＳ 明朝" w:hAnsi="ＭＳ Ｐゴシック" w:cs="ＭＳ Ｐゴシック"/>
          <w:spacing w:val="15"/>
          <w:kern w:val="0"/>
          <w:szCs w:val="18"/>
        </w:rPr>
      </w:pPr>
      <w:r w:rsidRPr="00363AD8">
        <w:rPr>
          <w:rFonts w:ascii="ＭＳ 明朝" w:eastAsia="ＭＳ 明朝" w:hAnsi="ＭＳ Ｐゴシック" w:cs="ＭＳ Ｐゴシック" w:hint="eastAsia"/>
          <w:spacing w:val="15"/>
          <w:kern w:val="0"/>
          <w:szCs w:val="18"/>
        </w:rPr>
        <w:t>2014年8月25日05時00分</w:t>
      </w:r>
    </w:p>
    <w:p w:rsidR="00363AD8" w:rsidRPr="00363AD8" w:rsidRDefault="00363AD8" w:rsidP="0099205C">
      <w:pPr>
        <w:widowControl/>
        <w:textAlignment w:val="center"/>
        <w:rPr>
          <w:rFonts w:ascii="ＭＳ 明朝" w:eastAsia="ＭＳ 明朝" w:hAnsi="ＭＳ Ｐゴシック" w:cs="ＭＳ Ｐゴシック"/>
          <w:bCs/>
          <w:spacing w:val="15"/>
          <w:kern w:val="36"/>
          <w:szCs w:val="36"/>
        </w:rPr>
      </w:pPr>
      <w:r w:rsidRPr="00363AD8">
        <w:rPr>
          <w:rFonts w:ascii="ＭＳ 明朝" w:eastAsia="ＭＳ 明朝" w:hAnsi="ＭＳ Ｐゴシック" w:cs="ＭＳ Ｐゴシック" w:hint="eastAsia"/>
          <w:bCs/>
          <w:spacing w:val="15"/>
          <w:kern w:val="36"/>
          <w:szCs w:val="36"/>
        </w:rPr>
        <w:t>ＳＰＥＥＤＩ、予算大幅減　事故時の放射線量、予測困難　来年度方針</w:t>
      </w:r>
    </w:p>
    <w:p w:rsidR="00363AD8" w:rsidRPr="00363AD8" w:rsidRDefault="005C3716" w:rsidP="0099205C">
      <w:pPr>
        <w:widowControl/>
        <w:ind w:firstLineChars="100" w:firstLine="210"/>
        <w:rPr>
          <w:rFonts w:ascii="ＭＳ 明朝" w:eastAsia="ＭＳ 明朝" w:hAnsi="ＭＳ Ｐゴシック" w:cs="ＭＳ Ｐゴシック"/>
          <w:kern w:val="0"/>
          <w:szCs w:val="24"/>
        </w:rPr>
      </w:pPr>
      <w:hyperlink r:id="rId463" w:tooltip="東京電力のトピックスを開く" w:history="1">
        <w:r w:rsidR="00363AD8" w:rsidRPr="00363AD8">
          <w:rPr>
            <w:rFonts w:ascii="ＭＳ 明朝" w:eastAsia="ＭＳ 明朝" w:hAnsi="ＭＳ Ｐゴシック" w:cs="ＭＳ Ｐゴシック" w:hint="eastAsia"/>
            <w:kern w:val="0"/>
            <w:szCs w:val="24"/>
          </w:rPr>
          <w:t>東京電力</w:t>
        </w:r>
      </w:hyperlink>
      <w:r w:rsidR="00363AD8" w:rsidRPr="00363AD8">
        <w:rPr>
          <w:rFonts w:ascii="ＭＳ 明朝" w:eastAsia="ＭＳ 明朝" w:hAnsi="ＭＳ Ｐゴシック" w:cs="ＭＳ Ｐゴシック" w:hint="eastAsia"/>
          <w:kern w:val="0"/>
          <w:szCs w:val="24"/>
        </w:rPr>
        <w:t>福島第一</w:t>
      </w:r>
      <w:hyperlink r:id="rId464" w:tooltip="原発事故のトピックスを開く" w:history="1">
        <w:r w:rsidR="00363AD8" w:rsidRPr="00363AD8">
          <w:rPr>
            <w:rFonts w:ascii="ＭＳ 明朝" w:eastAsia="ＭＳ 明朝" w:hAnsi="ＭＳ Ｐゴシック" w:cs="ＭＳ Ｐゴシック" w:hint="eastAsia"/>
            <w:kern w:val="0"/>
            <w:szCs w:val="24"/>
          </w:rPr>
          <w:t>原発事故</w:t>
        </w:r>
      </w:hyperlink>
      <w:r w:rsidR="00363AD8" w:rsidRPr="00363AD8">
        <w:rPr>
          <w:rFonts w:ascii="ＭＳ 明朝" w:eastAsia="ＭＳ 明朝" w:hAnsi="ＭＳ Ｐゴシック" w:cs="ＭＳ Ｐゴシック" w:hint="eastAsia"/>
          <w:kern w:val="0"/>
          <w:szCs w:val="24"/>
        </w:rPr>
        <w:t>で初期の住民避難に活用されず問題になった「ＳＰＥＥＤＩ（スピーディ）」について、</w:t>
      </w:r>
      <w:hyperlink r:id="rId465" w:tooltip="原子力規制委員会のトピックスを開く" w:history="1">
        <w:r w:rsidR="00363AD8" w:rsidRPr="00363AD8">
          <w:rPr>
            <w:rFonts w:ascii="ＭＳ 明朝" w:eastAsia="ＭＳ 明朝" w:hAnsi="ＭＳ Ｐゴシック" w:cs="ＭＳ Ｐゴシック" w:hint="eastAsia"/>
            <w:kern w:val="0"/>
            <w:szCs w:val="24"/>
          </w:rPr>
          <w:t>原子力規制委員会</w:t>
        </w:r>
      </w:hyperlink>
      <w:r w:rsidR="00363AD8" w:rsidRPr="00363AD8">
        <w:rPr>
          <w:rFonts w:ascii="ＭＳ 明朝" w:eastAsia="ＭＳ 明朝" w:hAnsi="ＭＳ Ｐゴシック" w:cs="ＭＳ Ｐゴシック" w:hint="eastAsia"/>
          <w:kern w:val="0"/>
          <w:szCs w:val="24"/>
        </w:rPr>
        <w:t>は来年度予算を半額以下に大幅減額する方針を固めた。</w:t>
      </w:r>
      <w:hyperlink r:id="rId466" w:tooltip="放射性物質のトピックスを開く" w:history="1">
        <w:r w:rsidR="00363AD8" w:rsidRPr="00363AD8">
          <w:rPr>
            <w:rFonts w:ascii="ＭＳ 明朝" w:eastAsia="ＭＳ 明朝" w:hAnsi="ＭＳ Ｐゴシック" w:cs="ＭＳ Ｐゴシック" w:hint="eastAsia"/>
            <w:kern w:val="0"/>
            <w:szCs w:val="24"/>
          </w:rPr>
          <w:t>放射性物質</w:t>
        </w:r>
      </w:hyperlink>
      <w:r w:rsidR="00363AD8" w:rsidRPr="00363AD8">
        <w:rPr>
          <w:rFonts w:ascii="ＭＳ 明朝" w:eastAsia="ＭＳ 明朝" w:hAnsi="ＭＳ Ｐゴシック" w:cs="ＭＳ Ｐゴシック" w:hint="eastAsia"/>
          <w:kern w:val="0"/>
          <w:szCs w:val="24"/>
        </w:rPr>
        <w:t>の広がりを即座に予測するには技術的な限界があるため、代わりに</w:t>
      </w:r>
      <w:hyperlink r:id="rId467" w:tooltip="放射線量のトピックスを開く" w:history="1">
        <w:r w:rsidR="00363AD8" w:rsidRPr="00363AD8">
          <w:rPr>
            <w:rFonts w:ascii="ＭＳ 明朝" w:eastAsia="ＭＳ 明朝" w:hAnsi="ＭＳ Ｐゴシック" w:cs="ＭＳ Ｐゴシック" w:hint="eastAsia"/>
            <w:kern w:val="0"/>
            <w:szCs w:val="24"/>
          </w:rPr>
          <w:t>放射線量</w:t>
        </w:r>
      </w:hyperlink>
      <w:r w:rsidR="00363AD8" w:rsidRPr="00363AD8">
        <w:rPr>
          <w:rFonts w:ascii="ＭＳ 明朝" w:eastAsia="ＭＳ 明朝" w:hAnsi="ＭＳ Ｐゴシック" w:cs="ＭＳ Ｐゴシック" w:hint="eastAsia"/>
          <w:kern w:val="0"/>
          <w:szCs w:val="24"/>
        </w:rPr>
        <w:t>を実測するシステムを強化する。ＳＰＥＥＤＩを頼りにしてきた自治体の避難計画は見直しを迫られることになる。</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福島の事故時、ＳＰＥＥＤＩによる予測のもとになる</w:t>
      </w:r>
      <w:hyperlink r:id="rId468" w:tooltip="原子炉のトピックスを開く" w:history="1">
        <w:r w:rsidRPr="00363AD8">
          <w:rPr>
            <w:rFonts w:ascii="ＭＳ 明朝" w:eastAsia="ＭＳ 明朝" w:hAnsi="ＭＳ Ｐゴシック" w:cs="ＭＳ Ｐゴシック" w:hint="eastAsia"/>
            <w:kern w:val="0"/>
            <w:szCs w:val="24"/>
          </w:rPr>
          <w:t>原子炉</w:t>
        </w:r>
      </w:hyperlink>
      <w:r w:rsidRPr="00363AD8">
        <w:rPr>
          <w:rFonts w:ascii="ＭＳ 明朝" w:eastAsia="ＭＳ 明朝" w:hAnsi="ＭＳ Ｐゴシック" w:cs="ＭＳ Ｐゴシック" w:hint="eastAsia"/>
          <w:kern w:val="0"/>
          <w:szCs w:val="24"/>
        </w:rPr>
        <w:t>などのデータが得られず、</w:t>
      </w:r>
      <w:hyperlink r:id="rId469" w:tooltip="放射線量のトピックスを開く" w:history="1">
        <w:r w:rsidRPr="00363AD8">
          <w:rPr>
            <w:rFonts w:ascii="ＭＳ 明朝" w:eastAsia="ＭＳ 明朝" w:hAnsi="ＭＳ Ｐゴシック" w:cs="ＭＳ Ｐゴシック" w:hint="eastAsia"/>
            <w:kern w:val="0"/>
            <w:szCs w:val="24"/>
          </w:rPr>
          <w:t>放射線量</w:t>
        </w:r>
      </w:hyperlink>
      <w:r w:rsidRPr="00363AD8">
        <w:rPr>
          <w:rFonts w:ascii="ＭＳ 明朝" w:eastAsia="ＭＳ 明朝" w:hAnsi="ＭＳ Ｐゴシック" w:cs="ＭＳ Ｐゴシック" w:hint="eastAsia"/>
          <w:kern w:val="0"/>
          <w:szCs w:val="24"/>
        </w:rPr>
        <w:t>を予測できなかった。規制委は事故発生直後の住民避難の指標としてきた位置づけを２０１３年に改定した</w:t>
      </w:r>
      <w:hyperlink r:id="rId470" w:tooltip="原子力災害のトピックスを開く" w:history="1">
        <w:r w:rsidRPr="00363AD8">
          <w:rPr>
            <w:rFonts w:ascii="ＭＳ 明朝" w:eastAsia="ＭＳ 明朝" w:hAnsi="ＭＳ Ｐゴシック" w:cs="ＭＳ Ｐゴシック" w:hint="eastAsia"/>
            <w:kern w:val="0"/>
            <w:szCs w:val="24"/>
          </w:rPr>
          <w:t>原子力災害</w:t>
        </w:r>
      </w:hyperlink>
      <w:r w:rsidRPr="00363AD8">
        <w:rPr>
          <w:rFonts w:ascii="ＭＳ 明朝" w:eastAsia="ＭＳ 明朝" w:hAnsi="ＭＳ Ｐゴシック" w:cs="ＭＳ Ｐゴシック" w:hint="eastAsia"/>
          <w:kern w:val="0"/>
          <w:szCs w:val="24"/>
        </w:rPr>
        <w:t>対策指針で「参考情報」に格下げしており、予算の上でも明確にする。</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実測システムの強化は、改定指針が周辺の</w:t>
      </w:r>
      <w:hyperlink r:id="rId471" w:tooltip="モニタリングのトピックスを開く" w:history="1">
        <w:r w:rsidRPr="00363AD8">
          <w:rPr>
            <w:rFonts w:ascii="ＭＳ 明朝" w:eastAsia="ＭＳ 明朝" w:hAnsi="ＭＳ Ｐゴシック" w:cs="ＭＳ Ｐゴシック" w:hint="eastAsia"/>
            <w:kern w:val="0"/>
            <w:szCs w:val="24"/>
          </w:rPr>
          <w:t>モニタリング</w:t>
        </w:r>
      </w:hyperlink>
      <w:r w:rsidRPr="00363AD8">
        <w:rPr>
          <w:rFonts w:ascii="ＭＳ 明朝" w:eastAsia="ＭＳ 明朝" w:hAnsi="ＭＳ Ｐゴシック" w:cs="ＭＳ Ｐゴシック" w:hint="eastAsia"/>
          <w:kern w:val="0"/>
          <w:szCs w:val="24"/>
        </w:rPr>
        <w:t>ポストなどの値をもとに、原発３０キロ圏内の緊急時の避難を判断する方針に転換したのを踏まえた。大量の</w:t>
      </w:r>
      <w:hyperlink r:id="rId472" w:tooltip="放射性物質のトピックスを開く" w:history="1">
        <w:r w:rsidRPr="00363AD8">
          <w:rPr>
            <w:rFonts w:ascii="ＭＳ 明朝" w:eastAsia="ＭＳ 明朝" w:hAnsi="ＭＳ Ｐゴシック" w:cs="ＭＳ Ｐゴシック" w:hint="eastAsia"/>
            <w:kern w:val="0"/>
            <w:szCs w:val="24"/>
          </w:rPr>
          <w:t>放射性物質</w:t>
        </w:r>
      </w:hyperlink>
      <w:r w:rsidRPr="00363AD8">
        <w:rPr>
          <w:rFonts w:ascii="ＭＳ 明朝" w:eastAsia="ＭＳ 明朝" w:hAnsi="ＭＳ Ｐゴシック" w:cs="ＭＳ Ｐゴシック" w:hint="eastAsia"/>
          <w:kern w:val="0"/>
          <w:szCs w:val="24"/>
        </w:rPr>
        <w:t>が放出されるおそれが生じた時点で、５キロ圏は放出の有無にかかわらず即避難。５～３０キロ圏は屋内退避を原則とし、実測値をもとに避難の必要性とタイミングを地域ごとに判断する。不確実な予測よりも迅速で的確に対応できるとの考え方が背景にある。</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規制委は今年度から、実測値の情報を即時に官邸や道府県と共有するシステムの導入を始めている。避難などの判断根拠となるデータを、関係者がそれぞれの端末の画面でリアルタイムで見られるようにする。集約作業や紙でのやりとりを省き、事故時の混乱を防ぐ狙いで、国側の監視態勢や維持の費用にＳＰＥＥＤＩの予算を振り向ける。</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自治体には、定められた避難の区域ごとに少なくとも１カ所の</w:t>
      </w:r>
      <w:hyperlink r:id="rId473" w:tooltip="モニタリングのトピックスを開く" w:history="1">
        <w:r w:rsidRPr="00363AD8">
          <w:rPr>
            <w:rFonts w:ascii="ＭＳ 明朝" w:eastAsia="ＭＳ 明朝" w:hAnsi="ＭＳ Ｐゴシック" w:cs="ＭＳ Ｐゴシック" w:hint="eastAsia"/>
            <w:kern w:val="0"/>
            <w:szCs w:val="24"/>
          </w:rPr>
          <w:t>モニタリング</w:t>
        </w:r>
      </w:hyperlink>
      <w:r w:rsidRPr="00363AD8">
        <w:rPr>
          <w:rFonts w:ascii="ＭＳ 明朝" w:eastAsia="ＭＳ 明朝" w:hAnsi="ＭＳ Ｐゴシック" w:cs="ＭＳ Ｐゴシック" w:hint="eastAsia"/>
          <w:kern w:val="0"/>
          <w:szCs w:val="24"/>
        </w:rPr>
        <w:t>ポスト整備が求められる。居住地や山地の別や</w:t>
      </w:r>
      <w:hyperlink r:id="rId474" w:tooltip="放射性物質のトピックスを開く" w:history="1">
        <w:r w:rsidRPr="00363AD8">
          <w:rPr>
            <w:rFonts w:ascii="ＭＳ 明朝" w:eastAsia="ＭＳ 明朝" w:hAnsi="ＭＳ Ｐゴシック" w:cs="ＭＳ Ｐゴシック" w:hint="eastAsia"/>
            <w:kern w:val="0"/>
            <w:szCs w:val="24"/>
          </w:rPr>
          <w:t>放射性物質</w:t>
        </w:r>
      </w:hyperlink>
      <w:r w:rsidRPr="00363AD8">
        <w:rPr>
          <w:rFonts w:ascii="ＭＳ 明朝" w:eastAsia="ＭＳ 明朝" w:hAnsi="ＭＳ Ｐゴシック" w:cs="ＭＳ Ｐゴシック" w:hint="eastAsia"/>
          <w:kern w:val="0"/>
          <w:szCs w:val="24"/>
        </w:rPr>
        <w:t>の拡散傾向を踏まえ、５キロ間隔を目安にする。</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ＳＰＥＥＤＩは１４年度も保守管理の事業委託費用に約５億円が充てられている。事故発生直後の予測だけでなく、事前の避難計画づくりや訓練にも使われ、福島の事故では実測値をもとに広範囲の汚染状況を推定するのにも使われた。</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自治体には引き続き活用を求める声もある。人件費などを圧縮することで事故時に最低限の計算はできるよう維持するが、参考情報としてどう扱うかはあいまいなままだ。自治体は実測値の扱いなど詳細な検討が必要になる。（川田俊男）</w:t>
      </w:r>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w:t>
      </w:r>
      <w:hyperlink r:id="rId475" w:tooltip="キーワードのトピックスを開く" w:history="1">
        <w:r w:rsidRPr="00363AD8">
          <w:rPr>
            <w:rFonts w:ascii="ＭＳ 明朝" w:eastAsia="ＭＳ 明朝" w:hAnsi="ＭＳ Ｐゴシック" w:cs="ＭＳ Ｐゴシック" w:hint="eastAsia"/>
            <w:kern w:val="0"/>
            <w:szCs w:val="24"/>
          </w:rPr>
          <w:t>キーワード</w:t>
        </w:r>
      </w:hyperlink>
    </w:p>
    <w:p w:rsidR="00363AD8" w:rsidRPr="00363AD8" w:rsidRDefault="00363AD8" w:rsidP="0099205C">
      <w:pPr>
        <w:widowControl/>
        <w:rPr>
          <w:rFonts w:ascii="ＭＳ 明朝" w:eastAsia="ＭＳ 明朝" w:hAnsi="ＭＳ Ｐゴシック" w:cs="ＭＳ Ｐゴシック"/>
          <w:kern w:val="0"/>
          <w:szCs w:val="24"/>
        </w:rPr>
      </w:pPr>
      <w:r w:rsidRPr="00363AD8">
        <w:rPr>
          <w:rFonts w:ascii="ＭＳ 明朝" w:eastAsia="ＭＳ 明朝" w:hAnsi="ＭＳ Ｐゴシック" w:cs="ＭＳ Ｐゴシック" w:hint="eastAsia"/>
          <w:kern w:val="0"/>
          <w:szCs w:val="24"/>
        </w:rPr>
        <w:t xml:space="preserve">　＜ＳＰＥＥＤＩ＞　</w:t>
      </w:r>
      <w:hyperlink r:id="rId476" w:tooltip="緊急時迅速放射能影響予測のトピックスを開く" w:history="1">
        <w:r w:rsidRPr="00363AD8">
          <w:rPr>
            <w:rFonts w:ascii="ＭＳ 明朝" w:eastAsia="ＭＳ 明朝" w:hAnsi="ＭＳ Ｐゴシック" w:cs="ＭＳ Ｐゴシック" w:hint="eastAsia"/>
            <w:kern w:val="0"/>
            <w:szCs w:val="24"/>
          </w:rPr>
          <w:t>緊急時迅速放射能影響予測</w:t>
        </w:r>
      </w:hyperlink>
      <w:r w:rsidRPr="00363AD8">
        <w:rPr>
          <w:rFonts w:ascii="ＭＳ 明朝" w:eastAsia="ＭＳ 明朝" w:hAnsi="ＭＳ Ｐゴシック" w:cs="ＭＳ Ｐゴシック" w:hint="eastAsia"/>
          <w:kern w:val="0"/>
          <w:szCs w:val="24"/>
        </w:rPr>
        <w:t>ネットワークシステム。原発などの事故時に、原発から放出された</w:t>
      </w:r>
      <w:hyperlink r:id="rId477" w:tooltip="放射性物質のトピックスを開く" w:history="1">
        <w:r w:rsidRPr="00363AD8">
          <w:rPr>
            <w:rFonts w:ascii="ＭＳ 明朝" w:eastAsia="ＭＳ 明朝" w:hAnsi="ＭＳ Ｐゴシック" w:cs="ＭＳ Ｐゴシック" w:hint="eastAsia"/>
            <w:kern w:val="0"/>
            <w:szCs w:val="24"/>
          </w:rPr>
          <w:t>放射性物質</w:t>
        </w:r>
      </w:hyperlink>
      <w:r w:rsidRPr="00363AD8">
        <w:rPr>
          <w:rFonts w:ascii="ＭＳ 明朝" w:eastAsia="ＭＳ 明朝" w:hAnsi="ＭＳ Ｐゴシック" w:cs="ＭＳ Ｐゴシック" w:hint="eastAsia"/>
          <w:kern w:val="0"/>
          <w:szCs w:val="24"/>
        </w:rPr>
        <w:t>の量や空間</w:t>
      </w:r>
      <w:hyperlink r:id="rId478" w:tooltip="放射線量のトピックスを開く" w:history="1">
        <w:r w:rsidRPr="00363AD8">
          <w:rPr>
            <w:rFonts w:ascii="ＭＳ 明朝" w:eastAsia="ＭＳ 明朝" w:hAnsi="ＭＳ Ｐゴシック" w:cs="ＭＳ Ｐゴシック" w:hint="eastAsia"/>
            <w:kern w:val="0"/>
            <w:szCs w:val="24"/>
          </w:rPr>
          <w:t>放射線量</w:t>
        </w:r>
      </w:hyperlink>
      <w:r w:rsidRPr="00363AD8">
        <w:rPr>
          <w:rFonts w:ascii="ＭＳ 明朝" w:eastAsia="ＭＳ 明朝" w:hAnsi="ＭＳ Ｐゴシック" w:cs="ＭＳ Ｐゴシック" w:hint="eastAsia"/>
          <w:kern w:val="0"/>
          <w:szCs w:val="24"/>
        </w:rPr>
        <w:t>、被曝（ひばく）線量などを気象条件や地形をもとに</w:t>
      </w:r>
      <w:hyperlink r:id="rId479" w:tooltip="スーパーコンピューターのトピックスを開く" w:history="1">
        <w:r w:rsidRPr="00363AD8">
          <w:rPr>
            <w:rFonts w:ascii="ＭＳ 明朝" w:eastAsia="ＭＳ 明朝" w:hAnsi="ＭＳ Ｐゴシック" w:cs="ＭＳ Ｐゴシック" w:hint="eastAsia"/>
            <w:kern w:val="0"/>
            <w:szCs w:val="24"/>
          </w:rPr>
          <w:t>スーパーコンピューター</w:t>
        </w:r>
      </w:hyperlink>
      <w:r w:rsidRPr="00363AD8">
        <w:rPr>
          <w:rFonts w:ascii="ＭＳ 明朝" w:eastAsia="ＭＳ 明朝" w:hAnsi="ＭＳ Ｐゴシック" w:cs="ＭＳ Ｐゴシック" w:hint="eastAsia"/>
          <w:kern w:val="0"/>
          <w:szCs w:val="24"/>
        </w:rPr>
        <w:t>で予測し、地図上に示す。旧日本原子力研究所が開発し、原子力安全技術センターが１９８６年に運用を始めた。震災後、</w:t>
      </w:r>
      <w:hyperlink r:id="rId480" w:tooltip="文部科学省のトピックスを開く" w:history="1">
        <w:r w:rsidRPr="00363AD8">
          <w:rPr>
            <w:rFonts w:ascii="ＭＳ 明朝" w:eastAsia="ＭＳ 明朝" w:hAnsi="ＭＳ Ｐゴシック" w:cs="ＭＳ Ｐゴシック" w:hint="eastAsia"/>
            <w:kern w:val="0"/>
            <w:szCs w:val="24"/>
          </w:rPr>
          <w:t>文部科学省</w:t>
        </w:r>
      </w:hyperlink>
      <w:r w:rsidRPr="00363AD8">
        <w:rPr>
          <w:rFonts w:ascii="ＭＳ 明朝" w:eastAsia="ＭＳ 明朝" w:hAnsi="ＭＳ Ｐゴシック" w:cs="ＭＳ Ｐゴシック" w:hint="eastAsia"/>
          <w:kern w:val="0"/>
          <w:szCs w:val="24"/>
        </w:rPr>
        <w:t>から規制委に移管。開発や維持に２０１０年度までで約１２０億円の国費が投入された。</w:t>
      </w:r>
    </w:p>
    <w:p w:rsidR="00363AD8" w:rsidRDefault="00363AD8"/>
    <w:p w:rsidR="00B967B2" w:rsidRDefault="00B967B2">
      <w:r>
        <w:rPr>
          <w:rFonts w:hint="eastAsia"/>
        </w:rPr>
        <w:t xml:space="preserve">　福島第一地下水浄化の試運転、自主基準下回る。漁協に説明。漁協は「浄化しても我々から見れば汚染水だ」との反対意見が出された。組合員への説明会には同意した。</w:t>
      </w:r>
    </w:p>
    <w:p w:rsidR="00B967B2" w:rsidRDefault="00B967B2"/>
    <w:p w:rsidR="00DF3701" w:rsidRDefault="00DF3701">
      <w:r>
        <w:rPr>
          <w:rFonts w:hint="eastAsia"/>
        </w:rPr>
        <w:lastRenderedPageBreak/>
        <w:t xml:space="preserve">　インドウラン鉱山の村で①、先天異常やがん、赴任が多発しているとの報告が相次いでいる。鉱山から３キロ離れたバンゴ村の小学校。両足に思い障害がある５年生の子ども。右手の指がうまく使えず、左手で食べる。同様の障害のあった姉は１３歳で亡くなった。両手足の骨が外に向かってねじれていき、背骨も曲がった。こんな子はいくらでもいる。だれも面倒をみてくれないという。２キロ離れた村で１２歳でなくなった孫娘のことを語る。話すことも</w:t>
      </w:r>
      <w:r w:rsidR="00EA5F8C">
        <w:rPr>
          <w:rFonts w:hint="eastAsia"/>
        </w:rPr>
        <w:t>立つことも</w:t>
      </w:r>
      <w:r>
        <w:rPr>
          <w:rFonts w:hint="eastAsia"/>
        </w:rPr>
        <w:t>できず、常に横たわっていた。笑うことだけは出来たと。医師に見せても治療法はないという。大都市に行けば可能性があると言われたが旅費はない。父はウラン鉱石採掘現場で働いている。ウランのせいじゃないかと多くの人は思っている。</w:t>
      </w:r>
    </w:p>
    <w:p w:rsidR="00DF3701" w:rsidRPr="00DF3701" w:rsidRDefault="00EA5F8C">
      <w:r>
        <w:rPr>
          <w:rFonts w:hint="eastAsia"/>
        </w:rPr>
        <w:t xml:space="preserve">　隣接集落に住む元公社職員の長女２６歳と長男２５歳が頭蓋骨の形成異常と弱視を抱える。井戸水で生活してきたが、公社は井戸水の使用を止めるように行って水道を引いた。公社は知っているのではといぶかる。</w:t>
      </w:r>
    </w:p>
    <w:p w:rsidR="00DF3701" w:rsidRDefault="00DF3701"/>
    <w:p w:rsidR="00011ADC" w:rsidRDefault="00011ADC" w:rsidP="00011ADC">
      <w:pPr>
        <w:ind w:firstLineChars="100" w:firstLine="210"/>
      </w:pPr>
      <w:r>
        <w:rPr>
          <w:rFonts w:hint="eastAsia"/>
        </w:rPr>
        <w:t>原発の経済性を問う、大島堅一。電力会社が再稼働に走るのは、損害賠償費用を払わなくてもいいという制度を作ったことが大きい。税金の投入と電気料金への上乗せで国民の負担にしている。原発は動かさなくても運転時の３分の２以上の維持費がかかり、その額は１年間に</w:t>
      </w:r>
      <w:r>
        <w:rPr>
          <w:rFonts w:hint="eastAsia"/>
        </w:rPr>
        <w:t>1</w:t>
      </w:r>
      <w:r>
        <w:rPr>
          <w:rFonts w:hint="eastAsia"/>
        </w:rPr>
        <w:t>兆円以上。いますぐ廃炉のプロセスに入れば維持費はいらなくなる。</w:t>
      </w:r>
    </w:p>
    <w:p w:rsidR="00011ADC" w:rsidRDefault="00011ADC" w:rsidP="00011ADC">
      <w:pPr>
        <w:ind w:firstLineChars="100" w:firstLine="210"/>
      </w:pPr>
      <w:r>
        <w:rPr>
          <w:rFonts w:hint="eastAsia"/>
        </w:rPr>
        <w:t>原発事故による費用は少なく見積もっても</w:t>
      </w:r>
      <w:r>
        <w:rPr>
          <w:rFonts w:hint="eastAsia"/>
        </w:rPr>
        <w:t>11</w:t>
      </w:r>
      <w:r>
        <w:rPr>
          <w:rFonts w:hint="eastAsia"/>
        </w:rPr>
        <w:t>兆円になる。</w:t>
      </w:r>
      <w:r w:rsidR="00473450">
        <w:rPr>
          <w:rFonts w:hint="eastAsia"/>
        </w:rPr>
        <w:t>この大部分が国民負担だ。うち</w:t>
      </w:r>
      <w:r w:rsidR="00473450">
        <w:rPr>
          <w:rFonts w:hint="eastAsia"/>
        </w:rPr>
        <w:t>2</w:t>
      </w:r>
      <w:r w:rsidR="00473450">
        <w:rPr>
          <w:rFonts w:hint="eastAsia"/>
        </w:rPr>
        <w:t>兆円が積み立てている。表面上は黒字である。これでは痛みや責任感はでてこない。借金の元本返済は経産省が電気料金に含めていいと省令の変更を行い、国民負担になった。</w:t>
      </w:r>
      <w:r w:rsidR="00473450">
        <w:rPr>
          <w:rFonts w:hint="eastAsia"/>
        </w:rPr>
        <w:t>5</w:t>
      </w:r>
      <w:r w:rsidR="00473450">
        <w:rPr>
          <w:rFonts w:hint="eastAsia"/>
        </w:rPr>
        <w:t>兆円、</w:t>
      </w:r>
      <w:r w:rsidR="00473450">
        <w:rPr>
          <w:rFonts w:hint="eastAsia"/>
        </w:rPr>
        <w:t>6</w:t>
      </w:r>
      <w:r w:rsidR="00473450">
        <w:rPr>
          <w:rFonts w:hint="eastAsia"/>
        </w:rPr>
        <w:t>兆円を貸付にすると債務超過になり経営破綻するので交付金にした。民主党政権で始まり、安倍政権で固められた。加害者、汚染者の責任で賠償することが基本。公害や薬害を見ればわかる。</w:t>
      </w:r>
      <w:r w:rsidR="00473450">
        <w:rPr>
          <w:rFonts w:hint="eastAsia"/>
        </w:rPr>
        <w:t>11</w:t>
      </w:r>
      <w:r w:rsidR="00473450">
        <w:rPr>
          <w:rFonts w:hint="eastAsia"/>
        </w:rPr>
        <w:t>兆円を超える事故のコストは事業者からだけでは無理なので、原発を推進してきた責任を国民に詫びて国が負担する。そうすれば原発がいかに高くつくか国民は理解できる。原発や安いと国民をだましてはいけない。再生可能エネルギーを</w:t>
      </w:r>
      <w:r w:rsidR="004A5CD7">
        <w:rPr>
          <w:rFonts w:hint="eastAsia"/>
        </w:rPr>
        <w:t>テイクオフさせることが必要だ。多い原発再稼働差し止め訴訟の判決をしっかり受け止め、現パウはいますぐやめるべき。</w:t>
      </w:r>
    </w:p>
    <w:p w:rsidR="00011ADC" w:rsidRPr="00363AD8" w:rsidRDefault="00011ADC"/>
    <w:p w:rsidR="00984512" w:rsidRDefault="00984512">
      <w:r>
        <w:rPr>
          <w:rFonts w:hint="eastAsia"/>
        </w:rPr>
        <w:t>2014</w:t>
      </w:r>
      <w:r>
        <w:rPr>
          <w:rFonts w:hint="eastAsia"/>
        </w:rPr>
        <w:t>年</w:t>
      </w:r>
      <w:r>
        <w:rPr>
          <w:rFonts w:hint="eastAsia"/>
        </w:rPr>
        <w:t>8</w:t>
      </w:r>
      <w:r>
        <w:rPr>
          <w:rFonts w:hint="eastAsia"/>
        </w:rPr>
        <w:t>月</w:t>
      </w:r>
      <w:r>
        <w:rPr>
          <w:rFonts w:hint="eastAsia"/>
        </w:rPr>
        <w:t>23</w:t>
      </w:r>
      <w:r>
        <w:rPr>
          <w:rFonts w:hint="eastAsia"/>
        </w:rPr>
        <w:t>日（土）東京</w:t>
      </w:r>
    </w:p>
    <w:p w:rsidR="00984512" w:rsidRDefault="00984512">
      <w:r>
        <w:rPr>
          <w:rFonts w:hint="eastAsia"/>
        </w:rPr>
        <w:t xml:space="preserve">　また後退、規制庁</w:t>
      </w:r>
      <w:r>
        <w:rPr>
          <w:rFonts w:hint="eastAsia"/>
        </w:rPr>
        <w:t>5</w:t>
      </w:r>
      <w:r>
        <w:rPr>
          <w:rFonts w:hint="eastAsia"/>
        </w:rPr>
        <w:t>キロ圏。川内原発要支援者の避難計画。事故後に調整する仕組みがあればいいという。その仕組みとやらも心もとない。相手側の了解は得ていないという。ハードルを下げてでも再稼働させるというなら、なんでもありになってしまう。</w:t>
      </w:r>
    </w:p>
    <w:p w:rsidR="00984512" w:rsidRDefault="00984512"/>
    <w:p w:rsidR="0008622D" w:rsidRDefault="0008622D">
      <w:r>
        <w:rPr>
          <w:rFonts w:hint="eastAsia"/>
        </w:rPr>
        <w:t>2014</w:t>
      </w:r>
      <w:r>
        <w:rPr>
          <w:rFonts w:hint="eastAsia"/>
        </w:rPr>
        <w:t>年</w:t>
      </w:r>
      <w:r>
        <w:rPr>
          <w:rFonts w:hint="eastAsia"/>
        </w:rPr>
        <w:t>8</w:t>
      </w:r>
      <w:r>
        <w:rPr>
          <w:rFonts w:hint="eastAsia"/>
        </w:rPr>
        <w:t>月</w:t>
      </w:r>
      <w:r>
        <w:rPr>
          <w:rFonts w:hint="eastAsia"/>
        </w:rPr>
        <w:t>22</w:t>
      </w:r>
      <w:r>
        <w:rPr>
          <w:rFonts w:hint="eastAsia"/>
        </w:rPr>
        <w:t>日（金）</w:t>
      </w:r>
    </w:p>
    <w:p w:rsidR="0008622D" w:rsidRDefault="0008622D">
      <w:r>
        <w:rPr>
          <w:rFonts w:hint="eastAsia"/>
        </w:rPr>
        <w:t xml:space="preserve">　原発の電気価格保証。経産省が支援案、自由化に備え。電力自由化で電気料金の引き下げがすすむと、原発への投資が回収できなくなる恐れがあるため。「固定価格買取制度」に似た仕組みを提示した。あらかじめ政府が電力会社が原発で発電した電気に基準価格を決めておく。電力会社が新電力など小売事業者に市場で電気を売る値段が基準価格を下回った場合、差額を電気料金へ上乗せすることを認める。基準価格には、使用済みの核燃料の処理や廃炉など原発を動かしたあとに発生するコストも含める。英国が導入を決めている。</w:t>
      </w:r>
    </w:p>
    <w:p w:rsidR="00993499" w:rsidRDefault="0008622D">
      <w:r>
        <w:rPr>
          <w:rFonts w:hint="eastAsia"/>
        </w:rPr>
        <w:t xml:space="preserve">　電力会社は電力自由化で発電部門と送電部門の分離がすすむと、原発の維持が難しいと訴えている。</w:t>
      </w:r>
      <w:r>
        <w:rPr>
          <w:rFonts w:hint="eastAsia"/>
        </w:rPr>
        <w:lastRenderedPageBreak/>
        <w:t>売電価格を固定することで電力会社の収入は保証できる。経産省の検討の背景には、原発の電気を安いといえなくなってきた事情もある。</w:t>
      </w:r>
      <w:r w:rsidR="00993499">
        <w:rPr>
          <w:rFonts w:hint="eastAsia"/>
        </w:rPr>
        <w:t>11</w:t>
      </w:r>
      <w:r w:rsidR="00993499">
        <w:rPr>
          <w:rFonts w:hint="eastAsia"/>
        </w:rPr>
        <w:t>年の試算後、昨年７月から原発の安全基準は大幅に厳しくなり、原発</w:t>
      </w:r>
      <w:r w:rsidR="00E20E2F">
        <w:rPr>
          <w:rFonts w:hint="eastAsia"/>
        </w:rPr>
        <w:t>の</w:t>
      </w:r>
      <w:r w:rsidR="00993499">
        <w:rPr>
          <w:rFonts w:hint="eastAsia"/>
        </w:rPr>
        <w:t>安全投資にかかるコストは上がった。電力</w:t>
      </w:r>
      <w:r w:rsidR="00993499">
        <w:rPr>
          <w:rFonts w:hint="eastAsia"/>
        </w:rPr>
        <w:t>9</w:t>
      </w:r>
      <w:r w:rsidR="00993499">
        <w:rPr>
          <w:rFonts w:hint="eastAsia"/>
        </w:rPr>
        <w:t>社の安全投資は計</w:t>
      </w:r>
      <w:r w:rsidR="00993499">
        <w:rPr>
          <w:rFonts w:hint="eastAsia"/>
        </w:rPr>
        <w:t>2.2</w:t>
      </w:r>
      <w:r w:rsidR="00993499">
        <w:rPr>
          <w:rFonts w:hint="eastAsia"/>
        </w:rPr>
        <w:t>兆円超になり、さらに膨らみそうだ。再稼働するコストは安いが、新たに原発をつくる場合は石炭火力などとあまり変わらない可能性がある。電力会社の収入を保証しないと、費用を回収できず、原発を新増設できない懸念がある。</w:t>
      </w:r>
    </w:p>
    <w:p w:rsidR="0008622D" w:rsidRDefault="00993499" w:rsidP="00993499">
      <w:pPr>
        <w:ind w:firstLineChars="100" w:firstLine="210"/>
      </w:pPr>
      <w:r>
        <w:rPr>
          <w:rFonts w:hint="eastAsia"/>
        </w:rPr>
        <w:t>会議では伴英幸氏が「原発を立てるための支援策は必要ない」と述べるなど、懐疑的意見も上がった。</w:t>
      </w:r>
    </w:p>
    <w:p w:rsidR="0008622D" w:rsidRDefault="0008622D"/>
    <w:p w:rsidR="004E22DD" w:rsidRDefault="004E22DD">
      <w:r>
        <w:rPr>
          <w:rFonts w:hint="eastAsia"/>
        </w:rPr>
        <w:t>2014</w:t>
      </w:r>
      <w:r>
        <w:rPr>
          <w:rFonts w:hint="eastAsia"/>
        </w:rPr>
        <w:t>年</w:t>
      </w:r>
      <w:r>
        <w:rPr>
          <w:rFonts w:hint="eastAsia"/>
        </w:rPr>
        <w:t>8</w:t>
      </w:r>
      <w:r>
        <w:rPr>
          <w:rFonts w:hint="eastAsia"/>
        </w:rPr>
        <w:t>月</w:t>
      </w:r>
      <w:r>
        <w:rPr>
          <w:rFonts w:hint="eastAsia"/>
        </w:rPr>
        <w:t>21</w:t>
      </w:r>
      <w:r>
        <w:rPr>
          <w:rFonts w:hint="eastAsia"/>
        </w:rPr>
        <w:t>日（木）</w:t>
      </w:r>
    </w:p>
    <w:p w:rsidR="004E22DD" w:rsidRDefault="004E22DD">
      <w:r>
        <w:rPr>
          <w:rFonts w:hint="eastAsia"/>
        </w:rPr>
        <w:t xml:space="preserve">　環境省が</w:t>
      </w:r>
      <w:r>
        <w:rPr>
          <w:rFonts w:hint="eastAsia"/>
        </w:rPr>
        <w:t>8</w:t>
      </w:r>
      <w:r w:rsidR="005D6DE5">
        <w:rPr>
          <w:rFonts w:hint="eastAsia"/>
        </w:rPr>
        <w:t>月</w:t>
      </w:r>
      <w:r>
        <w:rPr>
          <w:rFonts w:hint="eastAsia"/>
        </w:rPr>
        <w:t>初めに発表した「</w:t>
      </w:r>
      <w:r w:rsidR="005D6DE5">
        <w:rPr>
          <w:rFonts w:hint="eastAsia"/>
        </w:rPr>
        <w:t>除染・復興の加速化に向けた中間報告」は毎時</w:t>
      </w:r>
      <w:r w:rsidR="005D6DE5">
        <w:rPr>
          <w:rFonts w:hint="eastAsia"/>
        </w:rPr>
        <w:t>0.23</w:t>
      </w:r>
      <w:r w:rsidR="005D6DE5">
        <w:rPr>
          <w:rFonts w:hint="eastAsia"/>
        </w:rPr>
        <w:t>マイクロシーベルトは除染目標ではないと強調。これまで年間</w:t>
      </w:r>
      <w:r w:rsidR="005D6DE5">
        <w:rPr>
          <w:rFonts w:hint="eastAsia"/>
        </w:rPr>
        <w:t>1</w:t>
      </w:r>
      <w:r w:rsidR="005D6DE5">
        <w:rPr>
          <w:rFonts w:hint="eastAsia"/>
        </w:rPr>
        <w:t>ミリシーベルト以下になることが除染の目標とされてきた。それを除染の目標ではないという。「個人の被ばく線量の把握が重要というが、それは健康管理の話で、予選の話と絡められたら困る。問題にすり替えだ」。除染完了戸数は増えないので分母の対象戸数を減らすということ。もう一つはお金をかけたくないということ。福島県下</w:t>
      </w:r>
      <w:r w:rsidR="005D6DE5">
        <w:rPr>
          <w:rFonts w:hint="eastAsia"/>
        </w:rPr>
        <w:t>24</w:t>
      </w:r>
      <w:r w:rsidR="005D6DE5">
        <w:rPr>
          <w:rFonts w:hint="eastAsia"/>
        </w:rPr>
        <w:t>市町村全てが方針を変更しないとしている。</w:t>
      </w:r>
    </w:p>
    <w:p w:rsidR="004E22DD" w:rsidRDefault="004E22DD"/>
    <w:p w:rsidR="006B151A" w:rsidRDefault="006B151A">
      <w:r>
        <w:rPr>
          <w:rFonts w:hint="eastAsia"/>
        </w:rPr>
        <w:t>2014</w:t>
      </w:r>
      <w:r>
        <w:rPr>
          <w:rFonts w:hint="eastAsia"/>
        </w:rPr>
        <w:t>年</w:t>
      </w:r>
      <w:r>
        <w:rPr>
          <w:rFonts w:hint="eastAsia"/>
        </w:rPr>
        <w:t>8</w:t>
      </w:r>
      <w:r>
        <w:rPr>
          <w:rFonts w:hint="eastAsia"/>
        </w:rPr>
        <w:t>月</w:t>
      </w:r>
      <w:r>
        <w:rPr>
          <w:rFonts w:hint="eastAsia"/>
        </w:rPr>
        <w:t>20</w:t>
      </w:r>
      <w:r>
        <w:rPr>
          <w:rFonts w:hint="eastAsia"/>
        </w:rPr>
        <w:t>日（水）</w:t>
      </w:r>
    </w:p>
    <w:p w:rsidR="006B151A" w:rsidRDefault="006B151A">
      <w:r>
        <w:rPr>
          <w:rFonts w:hint="eastAsia"/>
        </w:rPr>
        <w:t xml:space="preserve">　最適な電源構成、先延ばし。</w:t>
      </w:r>
      <w:r>
        <w:rPr>
          <w:rFonts w:hint="eastAsia"/>
        </w:rPr>
        <w:t>2015</w:t>
      </w:r>
      <w:r>
        <w:rPr>
          <w:rFonts w:hint="eastAsia"/>
        </w:rPr>
        <w:t>年春以降に。原発最下動画遅れていること、来春の一斉地方選挙を考慮。温暖化ガスの削減目標が決められず、国際的な信用問題になりかねない。</w:t>
      </w:r>
    </w:p>
    <w:p w:rsidR="006B151A" w:rsidRDefault="006B151A">
      <w:r>
        <w:rPr>
          <w:rFonts w:hint="eastAsia"/>
        </w:rPr>
        <w:t xml:space="preserve">　発電コスト、</w:t>
      </w:r>
      <w:r>
        <w:rPr>
          <w:rFonts w:hint="eastAsia"/>
        </w:rPr>
        <w:t>2011</w:t>
      </w:r>
      <w:r>
        <w:rPr>
          <w:rFonts w:hint="eastAsia"/>
        </w:rPr>
        <w:t>年</w:t>
      </w:r>
      <w:r>
        <w:rPr>
          <w:rFonts w:hint="eastAsia"/>
        </w:rPr>
        <w:t>12</w:t>
      </w:r>
      <w:r>
        <w:rPr>
          <w:rFonts w:hint="eastAsia"/>
        </w:rPr>
        <w:t>月以来</w:t>
      </w:r>
      <w:r>
        <w:rPr>
          <w:rFonts w:hint="eastAsia"/>
        </w:rPr>
        <w:t>3</w:t>
      </w:r>
      <w:r>
        <w:rPr>
          <w:rFonts w:hint="eastAsia"/>
        </w:rPr>
        <w:t>年ぶりに再検証へ。原発事故の費用焦点に。</w:t>
      </w:r>
      <w:r>
        <w:rPr>
          <w:rFonts w:hint="eastAsia"/>
        </w:rPr>
        <w:t>11</w:t>
      </w:r>
      <w:r>
        <w:rPr>
          <w:rFonts w:hint="eastAsia"/>
        </w:rPr>
        <w:t>年に８</w:t>
      </w:r>
      <w:r>
        <w:rPr>
          <w:rFonts w:hint="eastAsia"/>
        </w:rPr>
        <w:t>.</w:t>
      </w:r>
      <w:r>
        <w:rPr>
          <w:rFonts w:hint="eastAsia"/>
        </w:rPr>
        <w:t>９円以上火力を</w:t>
      </w:r>
      <w:r>
        <w:rPr>
          <w:rFonts w:hint="eastAsia"/>
        </w:rPr>
        <w:t>10</w:t>
      </w:r>
      <w:r>
        <w:rPr>
          <w:rFonts w:hint="eastAsia"/>
        </w:rPr>
        <w:t>円台とする試算をまとめた。今回は安全対策火など最新の値にかえて試算する</w:t>
      </w:r>
    </w:p>
    <w:p w:rsidR="006B151A" w:rsidRDefault="006B151A">
      <w:r>
        <w:rPr>
          <w:rFonts w:hint="eastAsia"/>
        </w:rPr>
        <w:t>議論になるのが原発事故の損害の扱い。前回は</w:t>
      </w:r>
      <w:r>
        <w:rPr>
          <w:rFonts w:hint="eastAsia"/>
        </w:rPr>
        <w:t>5.8</w:t>
      </w:r>
      <w:r>
        <w:rPr>
          <w:rFonts w:hint="eastAsia"/>
        </w:rPr>
        <w:t>兆円と設定、これを４０年で負担するとして上乗せした。</w:t>
      </w:r>
      <w:r w:rsidR="003F434B">
        <w:rPr>
          <w:rFonts w:hint="eastAsia"/>
        </w:rPr>
        <w:t>今回は事故の起こる確率をもとにする案もある。これだと発電コストは下がる。実際の事故が起こる頻度は高く、反発が予想される。安全審査の厳格化による投資の増加もコスト増になる。再生</w:t>
      </w:r>
      <w:r w:rsidR="005E51A4">
        <w:rPr>
          <w:rFonts w:hint="eastAsia"/>
        </w:rPr>
        <w:t>エネ</w:t>
      </w:r>
      <w:r w:rsidR="003F434B">
        <w:rPr>
          <w:rFonts w:hint="eastAsia"/>
        </w:rPr>
        <w:t>の大量導入にともなう費用をどこまでコストに上乗せするかも焦点</w:t>
      </w:r>
    </w:p>
    <w:p w:rsidR="006B151A" w:rsidRDefault="006B151A"/>
    <w:p w:rsidR="006C1372" w:rsidRDefault="006C1372">
      <w:r>
        <w:rPr>
          <w:rFonts w:hint="eastAsia"/>
        </w:rPr>
        <w:t>2014</w:t>
      </w:r>
      <w:r>
        <w:rPr>
          <w:rFonts w:hint="eastAsia"/>
        </w:rPr>
        <w:t>年</w:t>
      </w:r>
      <w:r>
        <w:rPr>
          <w:rFonts w:hint="eastAsia"/>
        </w:rPr>
        <w:t>8</w:t>
      </w:r>
      <w:r>
        <w:rPr>
          <w:rFonts w:hint="eastAsia"/>
        </w:rPr>
        <w:t>月</w:t>
      </w:r>
      <w:r>
        <w:rPr>
          <w:rFonts w:hint="eastAsia"/>
        </w:rPr>
        <w:t>14</w:t>
      </w:r>
      <w:r>
        <w:rPr>
          <w:rFonts w:hint="eastAsia"/>
        </w:rPr>
        <w:t>日（木）</w:t>
      </w:r>
    </w:p>
    <w:p w:rsidR="00EE02E3" w:rsidRDefault="006C1372">
      <w:r>
        <w:rPr>
          <w:rFonts w:hint="eastAsia"/>
        </w:rPr>
        <w:t xml:space="preserve">　川内原発、ずさん審査。規制委は以前行われていたクロスチェック（異なる角度からの点検）解析が厳正に実施されていないことが</w:t>
      </w:r>
      <w:r>
        <w:rPr>
          <w:rFonts w:hint="eastAsia"/>
        </w:rPr>
        <w:t>13</w:t>
      </w:r>
      <w:r>
        <w:rPr>
          <w:rFonts w:hint="eastAsia"/>
        </w:rPr>
        <w:t>日にわかった。九電は、事故発生の</w:t>
      </w:r>
      <w:r>
        <w:rPr>
          <w:rFonts w:hint="eastAsia"/>
        </w:rPr>
        <w:t>49</w:t>
      </w:r>
      <w:r>
        <w:rPr>
          <w:rFonts w:hint="eastAsia"/>
        </w:rPr>
        <w:t>分後から、格納容器内に水を張ることで、コンクリートと溶融燃料との反応で水素などが発生することを抑え、格納容器の破損を</w:t>
      </w:r>
      <w:r w:rsidR="00EE02E3">
        <w:rPr>
          <w:rFonts w:hint="eastAsia"/>
        </w:rPr>
        <w:t>防げるとしている。しかし、過酷事故の解析コードには大きな不確かさがあると指摘されている。仮にこの</w:t>
      </w:r>
      <w:r w:rsidR="00EE02E3">
        <w:rPr>
          <w:rFonts w:hint="eastAsia"/>
        </w:rPr>
        <w:t>1.5</w:t>
      </w:r>
      <w:r w:rsidR="00EE02E3">
        <w:rPr>
          <w:rFonts w:hint="eastAsia"/>
        </w:rPr>
        <w:t>時間が半分になれば水</w:t>
      </w:r>
      <w:r w:rsidR="00F47CFF">
        <w:rPr>
          <w:rFonts w:hint="eastAsia"/>
        </w:rPr>
        <w:t>深</w:t>
      </w:r>
      <w:r w:rsidR="00EE02E3">
        <w:rPr>
          <w:rFonts w:hint="eastAsia"/>
        </w:rPr>
        <w:t>は間に合わず、格納容器が破損する危険性がある。元原子力安全委員会事務局技術参与で原発の審査に関わった滝谷紘一さんは「事業者に、入力地を少し変えて『感度解析』を行わせるなどしているが、それだけでは不十分。コード事態にどれだけ不十分。コード自体にどれだけ不確かさがあるのかを見るには、少なくとも異なるコードで同じ条件で解析し、結果を突き合わせて検討する必要がある。それをしないままでは、ずさんな審査と言える。」と言う。</w:t>
      </w:r>
    </w:p>
    <w:p w:rsidR="006C1372" w:rsidRDefault="006C1372"/>
    <w:p w:rsidR="00B20CFE" w:rsidRPr="008D5506" w:rsidRDefault="00B20CFE" w:rsidP="008D5506">
      <w:pPr>
        <w:widowControl/>
        <w:textAlignment w:val="center"/>
        <w:rPr>
          <w:rFonts w:ascii="ＭＳ 明朝" w:eastAsia="ＭＳ 明朝" w:hAnsi="ＭＳ Ｐゴシック" w:cs="ＭＳ Ｐゴシック"/>
          <w:spacing w:val="15"/>
          <w:kern w:val="0"/>
          <w:szCs w:val="18"/>
        </w:rPr>
      </w:pPr>
      <w:r w:rsidRPr="008D5506">
        <w:rPr>
          <w:rFonts w:ascii="ＭＳ 明朝" w:eastAsia="ＭＳ 明朝" w:hAnsi="ＭＳ Ｐゴシック" w:cs="ＭＳ Ｐゴシック" w:hint="eastAsia"/>
          <w:spacing w:val="15"/>
          <w:kern w:val="0"/>
          <w:szCs w:val="18"/>
        </w:rPr>
        <w:t>2014年8月8日05時00分</w:t>
      </w:r>
    </w:p>
    <w:p w:rsidR="00B20CFE" w:rsidRPr="008D5506" w:rsidRDefault="00B20CFE" w:rsidP="008D5506">
      <w:pPr>
        <w:widowControl/>
        <w:ind w:firstLineChars="100" w:firstLine="240"/>
        <w:textAlignment w:val="center"/>
        <w:rPr>
          <w:rFonts w:ascii="ＭＳ 明朝" w:eastAsia="ＭＳ 明朝" w:hAnsi="ＭＳ Ｐゴシック" w:cs="ＭＳ Ｐゴシック"/>
          <w:bCs/>
          <w:spacing w:val="15"/>
          <w:kern w:val="36"/>
          <w:szCs w:val="36"/>
        </w:rPr>
      </w:pPr>
      <w:r w:rsidRPr="008D5506">
        <w:rPr>
          <w:rFonts w:ascii="ＭＳ 明朝" w:eastAsia="ＭＳ 明朝" w:hAnsi="ＭＳ Ｐゴシック" w:cs="ＭＳ Ｐゴシック" w:hint="eastAsia"/>
          <w:bCs/>
          <w:spacing w:val="15"/>
          <w:kern w:val="36"/>
          <w:szCs w:val="36"/>
        </w:rPr>
        <w:t>処理汚染水、海へ放出案　秋始動へ地元説明　福島第一</w:t>
      </w:r>
    </w:p>
    <w:p w:rsidR="00B20CFE" w:rsidRPr="008D5506" w:rsidRDefault="005C3716" w:rsidP="008D5506">
      <w:pPr>
        <w:widowControl/>
        <w:ind w:firstLineChars="100" w:firstLine="210"/>
        <w:rPr>
          <w:rFonts w:ascii="ＭＳ 明朝" w:eastAsia="ＭＳ 明朝" w:hAnsi="ＭＳ Ｐゴシック" w:cs="ＭＳ Ｐゴシック"/>
          <w:kern w:val="0"/>
          <w:szCs w:val="24"/>
        </w:rPr>
      </w:pPr>
      <w:hyperlink r:id="rId481" w:tooltip="東京電力のトピックスを開く" w:history="1">
        <w:r w:rsidR="00B20CFE" w:rsidRPr="008D5506">
          <w:rPr>
            <w:rFonts w:ascii="ＭＳ 明朝" w:eastAsia="ＭＳ 明朝" w:hAnsi="ＭＳ Ｐゴシック" w:cs="ＭＳ Ｐゴシック" w:hint="eastAsia"/>
            <w:kern w:val="0"/>
            <w:szCs w:val="24"/>
          </w:rPr>
          <w:t>東京電力</w:t>
        </w:r>
      </w:hyperlink>
      <w:hyperlink r:id="rId482" w:tooltip="福島第一原発のトピックスを開く" w:history="1">
        <w:r w:rsidR="00B20CFE" w:rsidRPr="008D5506">
          <w:rPr>
            <w:rFonts w:ascii="ＭＳ 明朝" w:eastAsia="ＭＳ 明朝" w:hAnsi="ＭＳ Ｐゴシック" w:cs="ＭＳ Ｐゴシック" w:hint="eastAsia"/>
            <w:kern w:val="0"/>
            <w:szCs w:val="24"/>
          </w:rPr>
          <w:t>福島第一原発</w:t>
        </w:r>
      </w:hyperlink>
      <w:r w:rsidR="00B20CFE" w:rsidRPr="008D5506">
        <w:rPr>
          <w:rFonts w:ascii="ＭＳ 明朝" w:eastAsia="ＭＳ 明朝" w:hAnsi="ＭＳ Ｐゴシック" w:cs="ＭＳ Ｐゴシック" w:hint="eastAsia"/>
          <w:kern w:val="0"/>
          <w:szCs w:val="24"/>
        </w:rPr>
        <w:t>の</w:t>
      </w:r>
      <w:hyperlink r:id="rId483" w:tooltip="汚染水のトピックスを開く" w:history="1">
        <w:r w:rsidR="00B20CFE" w:rsidRPr="008D5506">
          <w:rPr>
            <w:rFonts w:ascii="ＭＳ 明朝" w:eastAsia="ＭＳ 明朝" w:hAnsi="ＭＳ Ｐゴシック" w:cs="ＭＳ Ｐゴシック" w:hint="eastAsia"/>
            <w:kern w:val="0"/>
            <w:szCs w:val="24"/>
          </w:rPr>
          <w:t>汚染水</w:t>
        </w:r>
      </w:hyperlink>
      <w:r w:rsidR="00B20CFE" w:rsidRPr="008D5506">
        <w:rPr>
          <w:rFonts w:ascii="ＭＳ 明朝" w:eastAsia="ＭＳ 明朝" w:hAnsi="ＭＳ Ｐゴシック" w:cs="ＭＳ Ｐゴシック" w:hint="eastAsia"/>
          <w:kern w:val="0"/>
          <w:szCs w:val="24"/>
        </w:rPr>
        <w:t>問題で、東電と政府は７日、</w:t>
      </w:r>
      <w:hyperlink r:id="rId484" w:tooltip="放射性物質のトピックスを開く" w:history="1">
        <w:r w:rsidR="00B20CFE" w:rsidRPr="008D5506">
          <w:rPr>
            <w:rFonts w:ascii="ＭＳ 明朝" w:eastAsia="ＭＳ 明朝" w:hAnsi="ＭＳ Ｐゴシック" w:cs="ＭＳ Ｐゴシック" w:hint="eastAsia"/>
            <w:kern w:val="0"/>
            <w:szCs w:val="24"/>
          </w:rPr>
          <w:t>放射性物質</w:t>
        </w:r>
      </w:hyperlink>
      <w:r w:rsidR="00B20CFE" w:rsidRPr="008D5506">
        <w:rPr>
          <w:rFonts w:ascii="ＭＳ 明朝" w:eastAsia="ＭＳ 明朝" w:hAnsi="ＭＳ Ｐゴシック" w:cs="ＭＳ Ｐゴシック" w:hint="eastAsia"/>
          <w:kern w:val="0"/>
          <w:szCs w:val="24"/>
        </w:rPr>
        <w:t>を含む地下水を浄化処理して海に流す計画を地元漁協に説明した。</w:t>
      </w:r>
      <w:hyperlink r:id="rId485" w:tooltip="汚染水のトピックスを開く" w:history="1">
        <w:r w:rsidR="00B20CFE" w:rsidRPr="008D5506">
          <w:rPr>
            <w:rFonts w:ascii="ＭＳ 明朝" w:eastAsia="ＭＳ 明朝" w:hAnsi="ＭＳ Ｐゴシック" w:cs="ＭＳ Ｐゴシック" w:hint="eastAsia"/>
            <w:kern w:val="0"/>
            <w:szCs w:val="24"/>
          </w:rPr>
          <w:t>汚染水</w:t>
        </w:r>
      </w:hyperlink>
      <w:r w:rsidR="00B20CFE" w:rsidRPr="008D5506">
        <w:rPr>
          <w:rFonts w:ascii="ＭＳ 明朝" w:eastAsia="ＭＳ 明朝" w:hAnsi="ＭＳ Ｐゴシック" w:cs="ＭＳ Ｐゴシック" w:hint="eastAsia"/>
          <w:kern w:val="0"/>
          <w:szCs w:val="24"/>
        </w:rPr>
        <w:t>の増加を抑えるため、今秋からの稼働を目指すという。処理した水を海に流すのは</w:t>
      </w:r>
      <w:hyperlink r:id="rId486" w:tooltip="原発事故のトピックスを開く" w:history="1">
        <w:r w:rsidR="00B20CFE" w:rsidRPr="008D5506">
          <w:rPr>
            <w:rFonts w:ascii="ＭＳ 明朝" w:eastAsia="ＭＳ 明朝" w:hAnsi="ＭＳ Ｐゴシック" w:cs="ＭＳ Ｐゴシック" w:hint="eastAsia"/>
            <w:kern w:val="0"/>
            <w:szCs w:val="24"/>
          </w:rPr>
          <w:t>原発事故</w:t>
        </w:r>
      </w:hyperlink>
      <w:r w:rsidR="00B20CFE" w:rsidRPr="008D5506">
        <w:rPr>
          <w:rFonts w:ascii="ＭＳ 明朝" w:eastAsia="ＭＳ 明朝" w:hAnsi="ＭＳ Ｐゴシック" w:cs="ＭＳ Ｐゴシック" w:hint="eastAsia"/>
          <w:kern w:val="0"/>
          <w:szCs w:val="24"/>
        </w:rPr>
        <w:t>後初めてで、地元からは「判断が拙速ではないか」などと戸惑いの声が上がった。</w:t>
      </w:r>
    </w:p>
    <w:p w:rsidR="00B20CFE" w:rsidRPr="008D5506" w:rsidRDefault="00B20CFE" w:rsidP="008D5506">
      <w:pPr>
        <w:widowControl/>
        <w:rPr>
          <w:rFonts w:ascii="ＭＳ 明朝" w:eastAsia="ＭＳ 明朝" w:hAnsi="ＭＳ Ｐゴシック" w:cs="ＭＳ Ｐゴシック"/>
          <w:kern w:val="0"/>
          <w:szCs w:val="24"/>
        </w:rPr>
      </w:pPr>
      <w:r w:rsidRPr="008D5506">
        <w:rPr>
          <w:rFonts w:ascii="ＭＳ 明朝" w:eastAsia="ＭＳ 明朝" w:hAnsi="ＭＳ Ｐゴシック" w:cs="ＭＳ Ｐゴシック" w:hint="eastAsia"/>
          <w:kern w:val="0"/>
          <w:szCs w:val="24"/>
        </w:rPr>
        <w:t xml:space="preserve">　これまで</w:t>
      </w:r>
      <w:hyperlink r:id="rId487" w:tooltip="汚染水のトピックスを開く" w:history="1">
        <w:r w:rsidRPr="008D5506">
          <w:rPr>
            <w:rFonts w:ascii="ＭＳ 明朝" w:eastAsia="ＭＳ 明朝" w:hAnsi="ＭＳ Ｐゴシック" w:cs="ＭＳ Ｐゴシック" w:hint="eastAsia"/>
            <w:kern w:val="0"/>
            <w:szCs w:val="24"/>
          </w:rPr>
          <w:t>汚染水</w:t>
        </w:r>
      </w:hyperlink>
      <w:r w:rsidRPr="008D5506">
        <w:rPr>
          <w:rFonts w:ascii="ＭＳ 明朝" w:eastAsia="ＭＳ 明朝" w:hAnsi="ＭＳ Ｐゴシック" w:cs="ＭＳ Ｐゴシック" w:hint="eastAsia"/>
          <w:kern w:val="0"/>
          <w:szCs w:val="24"/>
        </w:rPr>
        <w:t>はタンクにため続けてきた。増え続けるタンクの置き場に限りがあるなか、処理後の水の扱いが焦点になっていた。東電が地下水の処理水について海洋放出を地元に打診したことで、対策は新たな局面を迎えることになる。</w:t>
      </w:r>
    </w:p>
    <w:p w:rsidR="00B20CFE" w:rsidRPr="008D5506" w:rsidRDefault="00B20CFE" w:rsidP="008D5506">
      <w:pPr>
        <w:widowControl/>
        <w:rPr>
          <w:rFonts w:ascii="ＭＳ 明朝" w:eastAsia="ＭＳ 明朝" w:hAnsi="ＭＳ Ｐゴシック" w:cs="ＭＳ Ｐゴシック"/>
          <w:kern w:val="0"/>
          <w:szCs w:val="24"/>
        </w:rPr>
      </w:pPr>
      <w:r w:rsidRPr="008D5506">
        <w:rPr>
          <w:rFonts w:ascii="ＭＳ 明朝" w:eastAsia="ＭＳ 明朝" w:hAnsi="ＭＳ Ｐゴシック" w:cs="ＭＳ Ｐゴシック" w:hint="eastAsia"/>
          <w:kern w:val="0"/>
          <w:szCs w:val="24"/>
        </w:rPr>
        <w:t xml:space="preserve">　東電と政府の担当者が７日、地元の相馬双葉漁協を訪れ説明した。地下水をくみ上げるのは、建屋周辺の「サブドレン」と呼ばれる井戸４２本と、港湾沿いの地下水位管理のため新設する井戸。くみ上げた水を同じタンクに集め、処理設備で放射性</w:t>
      </w:r>
      <w:hyperlink r:id="rId488" w:tooltip="セシウムのトピックスを開く" w:history="1">
        <w:r w:rsidRPr="008D5506">
          <w:rPr>
            <w:rFonts w:ascii="ＭＳ 明朝" w:eastAsia="ＭＳ 明朝" w:hAnsi="ＭＳ Ｐゴシック" w:cs="ＭＳ Ｐゴシック" w:hint="eastAsia"/>
            <w:kern w:val="0"/>
            <w:szCs w:val="24"/>
          </w:rPr>
          <w:t>セシウム</w:t>
        </w:r>
      </w:hyperlink>
      <w:r w:rsidRPr="008D5506">
        <w:rPr>
          <w:rFonts w:ascii="ＭＳ 明朝" w:eastAsia="ＭＳ 明朝" w:hAnsi="ＭＳ Ｐゴシック" w:cs="ＭＳ Ｐゴシック" w:hint="eastAsia"/>
          <w:kern w:val="0"/>
          <w:szCs w:val="24"/>
        </w:rPr>
        <w:t>と放射性</w:t>
      </w:r>
      <w:hyperlink r:id="rId489" w:tooltip="ストロンチウムのトピックスを開く" w:history="1">
        <w:r w:rsidRPr="008D5506">
          <w:rPr>
            <w:rFonts w:ascii="ＭＳ 明朝" w:eastAsia="ＭＳ 明朝" w:hAnsi="ＭＳ Ｐゴシック" w:cs="ＭＳ Ｐゴシック" w:hint="eastAsia"/>
            <w:kern w:val="0"/>
            <w:szCs w:val="24"/>
          </w:rPr>
          <w:t>ストロンチウム</w:t>
        </w:r>
      </w:hyperlink>
      <w:r w:rsidRPr="008D5506">
        <w:rPr>
          <w:rFonts w:ascii="ＭＳ 明朝" w:eastAsia="ＭＳ 明朝" w:hAnsi="ＭＳ Ｐゴシック" w:cs="ＭＳ Ｐゴシック" w:hint="eastAsia"/>
          <w:kern w:val="0"/>
          <w:szCs w:val="24"/>
        </w:rPr>
        <w:t>を除去する。</w:t>
      </w:r>
    </w:p>
    <w:p w:rsidR="00B20CFE" w:rsidRPr="008D5506" w:rsidRDefault="00B20CFE" w:rsidP="008D5506">
      <w:pPr>
        <w:widowControl/>
        <w:rPr>
          <w:rFonts w:ascii="ＭＳ 明朝" w:eastAsia="ＭＳ 明朝" w:hAnsi="ＭＳ Ｐゴシック" w:cs="ＭＳ Ｐゴシック"/>
          <w:kern w:val="0"/>
          <w:szCs w:val="24"/>
        </w:rPr>
      </w:pPr>
      <w:r w:rsidRPr="008D5506">
        <w:rPr>
          <w:rFonts w:ascii="ＭＳ 明朝" w:eastAsia="ＭＳ 明朝" w:hAnsi="ＭＳ Ｐゴシック" w:cs="ＭＳ Ｐゴシック" w:hint="eastAsia"/>
          <w:kern w:val="0"/>
          <w:szCs w:val="24"/>
        </w:rPr>
        <w:t xml:space="preserve">　実験では、１リットルあたり千</w:t>
      </w:r>
      <w:hyperlink r:id="rId490" w:tooltip="ベクレルのトピックスを開く" w:history="1">
        <w:r w:rsidRPr="008D5506">
          <w:rPr>
            <w:rFonts w:ascii="ＭＳ 明朝" w:eastAsia="ＭＳ 明朝" w:hAnsi="ＭＳ Ｐゴシック" w:cs="ＭＳ Ｐゴシック" w:hint="eastAsia"/>
            <w:kern w:val="0"/>
            <w:szCs w:val="24"/>
          </w:rPr>
          <w:t>ベクレル</w:t>
        </w:r>
      </w:hyperlink>
      <w:r w:rsidRPr="008D5506">
        <w:rPr>
          <w:rFonts w:ascii="ＭＳ 明朝" w:eastAsia="ＭＳ 明朝" w:hAnsi="ＭＳ Ｐゴシック" w:cs="ＭＳ Ｐゴシック" w:hint="eastAsia"/>
          <w:kern w:val="0"/>
          <w:szCs w:val="24"/>
        </w:rPr>
        <w:t>程度の</w:t>
      </w:r>
      <w:hyperlink r:id="rId491" w:tooltip="セシウムのトピックスを開く" w:history="1">
        <w:r w:rsidRPr="008D5506">
          <w:rPr>
            <w:rFonts w:ascii="ＭＳ 明朝" w:eastAsia="ＭＳ 明朝" w:hAnsi="ＭＳ Ｐゴシック" w:cs="ＭＳ Ｐゴシック" w:hint="eastAsia"/>
            <w:kern w:val="0"/>
            <w:szCs w:val="24"/>
          </w:rPr>
          <w:t>セシウム</w:t>
        </w:r>
      </w:hyperlink>
      <w:r w:rsidRPr="008D5506">
        <w:rPr>
          <w:rFonts w:ascii="ＭＳ 明朝" w:eastAsia="ＭＳ 明朝" w:hAnsi="ＭＳ Ｐゴシック" w:cs="ＭＳ Ｐゴシック" w:hint="eastAsia"/>
          <w:kern w:val="0"/>
          <w:szCs w:val="24"/>
        </w:rPr>
        <w:t>と２００</w:t>
      </w:r>
      <w:hyperlink r:id="rId492" w:tooltip="ベクレルのトピックスを開く" w:history="1">
        <w:r w:rsidRPr="008D5506">
          <w:rPr>
            <w:rFonts w:ascii="ＭＳ 明朝" w:eastAsia="ＭＳ 明朝" w:hAnsi="ＭＳ Ｐゴシック" w:cs="ＭＳ Ｐゴシック" w:hint="eastAsia"/>
            <w:kern w:val="0"/>
            <w:szCs w:val="24"/>
          </w:rPr>
          <w:t>ベクレル</w:t>
        </w:r>
      </w:hyperlink>
      <w:r w:rsidRPr="008D5506">
        <w:rPr>
          <w:rFonts w:ascii="ＭＳ 明朝" w:eastAsia="ＭＳ 明朝" w:hAnsi="ＭＳ Ｐゴシック" w:cs="ＭＳ Ｐゴシック" w:hint="eastAsia"/>
          <w:kern w:val="0"/>
          <w:szCs w:val="24"/>
        </w:rPr>
        <w:t>程度の</w:t>
      </w:r>
      <w:hyperlink r:id="rId493" w:tooltip="ストロンチウムのトピックスを開く" w:history="1">
        <w:r w:rsidRPr="008D5506">
          <w:rPr>
            <w:rFonts w:ascii="ＭＳ 明朝" w:eastAsia="ＭＳ 明朝" w:hAnsi="ＭＳ Ｐゴシック" w:cs="ＭＳ Ｐゴシック" w:hint="eastAsia"/>
            <w:kern w:val="0"/>
            <w:szCs w:val="24"/>
          </w:rPr>
          <w:t>ストロンチウム</w:t>
        </w:r>
      </w:hyperlink>
      <w:r w:rsidRPr="008D5506">
        <w:rPr>
          <w:rFonts w:ascii="ＭＳ 明朝" w:eastAsia="ＭＳ 明朝" w:hAnsi="ＭＳ Ｐゴシック" w:cs="ＭＳ Ｐゴシック" w:hint="eastAsia"/>
          <w:kern w:val="0"/>
          <w:szCs w:val="24"/>
        </w:rPr>
        <w:t>を含む地下水が、それぞれ検出できないレベルになったという。</w:t>
      </w:r>
      <w:hyperlink r:id="rId494" w:tooltip="トリチウムのトピックスを開く" w:history="1">
        <w:r w:rsidRPr="008D5506">
          <w:rPr>
            <w:rFonts w:ascii="ＭＳ 明朝" w:eastAsia="ＭＳ 明朝" w:hAnsi="ＭＳ Ｐゴシック" w:cs="ＭＳ Ｐゴシック" w:hint="eastAsia"/>
            <w:kern w:val="0"/>
            <w:szCs w:val="24"/>
          </w:rPr>
          <w:t>トリチウム</w:t>
        </w:r>
      </w:hyperlink>
      <w:r w:rsidRPr="008D5506">
        <w:rPr>
          <w:rFonts w:ascii="ＭＳ 明朝" w:eastAsia="ＭＳ 明朝" w:hAnsi="ＭＳ Ｐゴシック" w:cs="ＭＳ Ｐゴシック" w:hint="eastAsia"/>
          <w:kern w:val="0"/>
          <w:szCs w:val="24"/>
        </w:rPr>
        <w:t>（三重水素）は残るが、法で定められた濃度以下であることを確認するという。</w:t>
      </w:r>
    </w:p>
    <w:p w:rsidR="00B20CFE" w:rsidRPr="008D5506" w:rsidRDefault="00B20CFE" w:rsidP="008D5506">
      <w:pPr>
        <w:widowControl/>
        <w:rPr>
          <w:rFonts w:ascii="ＭＳ 明朝" w:eastAsia="ＭＳ 明朝" w:hAnsi="ＭＳ Ｐゴシック" w:cs="ＭＳ Ｐゴシック"/>
          <w:kern w:val="0"/>
          <w:szCs w:val="24"/>
        </w:rPr>
      </w:pPr>
      <w:r w:rsidRPr="008D5506">
        <w:rPr>
          <w:rFonts w:ascii="ＭＳ 明朝" w:eastAsia="ＭＳ 明朝" w:hAnsi="ＭＳ Ｐゴシック" w:cs="ＭＳ Ｐゴシック" w:hint="eastAsia"/>
          <w:kern w:val="0"/>
          <w:szCs w:val="24"/>
        </w:rPr>
        <w:t xml:space="preserve">　処理設備は</w:t>
      </w:r>
      <w:hyperlink r:id="rId495" w:tooltip="原子力規制委員会のトピックスを開く" w:history="1">
        <w:r w:rsidRPr="008D5506">
          <w:rPr>
            <w:rFonts w:ascii="ＭＳ 明朝" w:eastAsia="ＭＳ 明朝" w:hAnsi="ＭＳ Ｐゴシック" w:cs="ＭＳ Ｐゴシック" w:hint="eastAsia"/>
            <w:kern w:val="0"/>
            <w:szCs w:val="24"/>
          </w:rPr>
          <w:t>原子力規制委員会</w:t>
        </w:r>
      </w:hyperlink>
      <w:r w:rsidRPr="008D5506">
        <w:rPr>
          <w:rFonts w:ascii="ＭＳ 明朝" w:eastAsia="ＭＳ 明朝" w:hAnsi="ＭＳ Ｐゴシック" w:cs="ＭＳ Ｐゴシック" w:hint="eastAsia"/>
          <w:kern w:val="0"/>
          <w:szCs w:val="24"/>
        </w:rPr>
        <w:t>に審査を申請し、７日認可された。港湾内に流す配管設備なども今後申請。地元の了解が得られれば処理水を放出したい考えだ。</w:t>
      </w:r>
    </w:p>
    <w:p w:rsidR="00B20CFE" w:rsidRPr="008D5506" w:rsidRDefault="00B20CFE" w:rsidP="008D5506">
      <w:pPr>
        <w:widowControl/>
        <w:rPr>
          <w:rFonts w:ascii="ＭＳ 明朝" w:eastAsia="ＭＳ 明朝" w:hAnsi="ＭＳ Ｐゴシック" w:cs="ＭＳ Ｐゴシック"/>
          <w:kern w:val="0"/>
          <w:szCs w:val="24"/>
        </w:rPr>
      </w:pPr>
      <w:r w:rsidRPr="008D5506">
        <w:rPr>
          <w:rFonts w:ascii="ＭＳ 明朝" w:eastAsia="ＭＳ 明朝" w:hAnsi="ＭＳ Ｐゴシック" w:cs="ＭＳ Ｐゴシック" w:hint="eastAsia"/>
          <w:kern w:val="0"/>
          <w:szCs w:val="24"/>
        </w:rPr>
        <w:t xml:space="preserve">　</w:t>
      </w:r>
      <w:hyperlink r:id="rId496" w:tooltip="汚染水のトピックスを開く" w:history="1">
        <w:r w:rsidRPr="008D5506">
          <w:rPr>
            <w:rFonts w:ascii="ＭＳ 明朝" w:eastAsia="ＭＳ 明朝" w:hAnsi="ＭＳ Ｐゴシック" w:cs="ＭＳ Ｐゴシック" w:hint="eastAsia"/>
            <w:kern w:val="0"/>
            <w:szCs w:val="24"/>
          </w:rPr>
          <w:t>汚染水</w:t>
        </w:r>
      </w:hyperlink>
      <w:r w:rsidRPr="008D5506">
        <w:rPr>
          <w:rFonts w:ascii="ＭＳ 明朝" w:eastAsia="ＭＳ 明朝" w:hAnsi="ＭＳ Ｐゴシック" w:cs="ＭＳ Ｐゴシック" w:hint="eastAsia"/>
          <w:kern w:val="0"/>
          <w:szCs w:val="24"/>
        </w:rPr>
        <w:t>は地下水の流入で１日４００トンずつ増え続け、タンクは来年度末までしか見通しが立っていない。建屋近くでくみ上げることにより、東電は１日２００トン程度を抑えられると推定している。</w:t>
      </w:r>
    </w:p>
    <w:p w:rsidR="00B20CFE" w:rsidRPr="008D5506" w:rsidRDefault="00B20CFE" w:rsidP="008D5506">
      <w:pPr>
        <w:widowControl/>
        <w:rPr>
          <w:rFonts w:ascii="ＭＳ 明朝" w:eastAsia="ＭＳ 明朝" w:hAnsi="ＭＳ Ｐゴシック" w:cs="ＭＳ Ｐゴシック"/>
          <w:kern w:val="0"/>
          <w:szCs w:val="24"/>
        </w:rPr>
      </w:pPr>
      <w:r w:rsidRPr="008D5506">
        <w:rPr>
          <w:rFonts w:ascii="ＭＳ 明朝" w:eastAsia="ＭＳ 明朝" w:hAnsi="ＭＳ Ｐゴシック" w:cs="ＭＳ Ｐゴシック" w:hint="eastAsia"/>
          <w:kern w:val="0"/>
          <w:szCs w:val="24"/>
        </w:rPr>
        <w:t xml:space="preserve">　東電は「地元の了解がない限り流さない」と表明。これに対し相双漁協からは「新たな計画の必要性と安全性について説明不足だ。新たな</w:t>
      </w:r>
      <w:hyperlink r:id="rId497" w:tooltip="風評被害のトピックスを開く" w:history="1">
        <w:r w:rsidRPr="008D5506">
          <w:rPr>
            <w:rFonts w:ascii="ＭＳ 明朝" w:eastAsia="ＭＳ 明朝" w:hAnsi="ＭＳ Ｐゴシック" w:cs="ＭＳ Ｐゴシック" w:hint="eastAsia"/>
            <w:kern w:val="0"/>
            <w:szCs w:val="24"/>
          </w:rPr>
          <w:t>風評被害</w:t>
        </w:r>
      </w:hyperlink>
      <w:r w:rsidRPr="008D5506">
        <w:rPr>
          <w:rFonts w:ascii="ＭＳ 明朝" w:eastAsia="ＭＳ 明朝" w:hAnsi="ＭＳ Ｐゴシック" w:cs="ＭＳ Ｐゴシック" w:hint="eastAsia"/>
          <w:kern w:val="0"/>
          <w:szCs w:val="24"/>
        </w:rPr>
        <w:t>を生む」などと反発が相次いだ。</w:t>
      </w:r>
    </w:p>
    <w:p w:rsidR="00B20CFE" w:rsidRDefault="00B20CFE"/>
    <w:p w:rsidR="00C83DFA" w:rsidRDefault="00C83DFA">
      <w:r>
        <w:rPr>
          <w:rFonts w:hint="eastAsia"/>
        </w:rPr>
        <w:t xml:space="preserve">　中間貯蔵施設、福島県に</w:t>
      </w:r>
      <w:r>
        <w:rPr>
          <w:rFonts w:hint="eastAsia"/>
        </w:rPr>
        <w:t>3000</w:t>
      </w:r>
      <w:r>
        <w:rPr>
          <w:rFonts w:hint="eastAsia"/>
        </w:rPr>
        <w:t>億円拠出へ、</w:t>
      </w:r>
    </w:p>
    <w:p w:rsidR="00C83DFA" w:rsidRDefault="00C83DFA">
      <w:r>
        <w:rPr>
          <w:rFonts w:hint="eastAsia"/>
        </w:rPr>
        <w:t xml:space="preserve">　最終処分場建設巡る調査、宮城県、容認を表明。</w:t>
      </w:r>
    </w:p>
    <w:p w:rsidR="005C5815" w:rsidRDefault="005C5815"/>
    <w:p w:rsidR="008C5645" w:rsidRDefault="008C5645">
      <w:r>
        <w:rPr>
          <w:rFonts w:hint="eastAsia"/>
        </w:rPr>
        <w:t>2014</w:t>
      </w:r>
      <w:r>
        <w:rPr>
          <w:rFonts w:hint="eastAsia"/>
        </w:rPr>
        <w:t>年</w:t>
      </w:r>
      <w:r>
        <w:rPr>
          <w:rFonts w:hint="eastAsia"/>
        </w:rPr>
        <w:t>8</w:t>
      </w:r>
      <w:r>
        <w:rPr>
          <w:rFonts w:hint="eastAsia"/>
        </w:rPr>
        <w:t>月</w:t>
      </w:r>
      <w:r>
        <w:rPr>
          <w:rFonts w:hint="eastAsia"/>
        </w:rPr>
        <w:t>7</w:t>
      </w:r>
      <w:r>
        <w:rPr>
          <w:rFonts w:hint="eastAsia"/>
        </w:rPr>
        <w:t>日（木）</w:t>
      </w:r>
    </w:p>
    <w:p w:rsidR="008C5645" w:rsidRDefault="008C5645">
      <w:r>
        <w:rPr>
          <w:rFonts w:hint="eastAsia"/>
        </w:rPr>
        <w:t xml:space="preserve">　核燃料、大部分が溶融、福島第一</w:t>
      </w:r>
      <w:r>
        <w:rPr>
          <w:rFonts w:hint="eastAsia"/>
        </w:rPr>
        <w:t>3</w:t>
      </w:r>
      <w:r>
        <w:rPr>
          <w:rFonts w:hint="eastAsia"/>
        </w:rPr>
        <w:t>号機、東電が解析。従来の推定より</w:t>
      </w:r>
      <w:r>
        <w:rPr>
          <w:rFonts w:hint="eastAsia"/>
        </w:rPr>
        <w:t>5</w:t>
      </w:r>
      <w:r>
        <w:rPr>
          <w:rFonts w:hint="eastAsia"/>
        </w:rPr>
        <w:t>時間以上早く炉心溶融が始まり、核燃料の大部分が格納容器に溶け落ちた。これまでは</w:t>
      </w:r>
      <w:r>
        <w:rPr>
          <w:rFonts w:hint="eastAsia"/>
        </w:rPr>
        <w:t>6</w:t>
      </w:r>
      <w:r>
        <w:rPr>
          <w:rFonts w:hint="eastAsia"/>
        </w:rPr>
        <w:t>割程度にとどまるとみられていた。ほぼ術絵が溶け落ちた可能性がある。</w:t>
      </w:r>
    </w:p>
    <w:p w:rsidR="008C5645" w:rsidRDefault="008C5645">
      <w:r>
        <w:rPr>
          <w:rFonts w:hint="eastAsia"/>
        </w:rPr>
        <w:t xml:space="preserve">　</w:t>
      </w:r>
      <w:r>
        <w:rPr>
          <w:rFonts w:hint="eastAsia"/>
        </w:rPr>
        <w:t>2</w:t>
      </w:r>
      <w:r>
        <w:rPr>
          <w:rFonts w:hint="eastAsia"/>
        </w:rPr>
        <w:t>号機でも一部の核燃料が溶融したとみられている。技術的に廃炉作業がより難しくなる恐れがある。現場で詳しい調査をするのは難しいため、当時のデータなどを改めて分析して調べたもの。</w:t>
      </w:r>
    </w:p>
    <w:p w:rsidR="008C5645" w:rsidRDefault="008C5645">
      <w:r>
        <w:rPr>
          <w:rFonts w:hint="eastAsia"/>
        </w:rPr>
        <w:t xml:space="preserve">　従来、</w:t>
      </w:r>
      <w:r>
        <w:rPr>
          <w:rFonts w:hint="eastAsia"/>
        </w:rPr>
        <w:t>3</w:t>
      </w:r>
      <w:r>
        <w:rPr>
          <w:rFonts w:hint="eastAsia"/>
        </w:rPr>
        <w:t>月</w:t>
      </w:r>
      <w:r>
        <w:rPr>
          <w:rFonts w:hint="eastAsia"/>
        </w:rPr>
        <w:t>13</w:t>
      </w:r>
      <w:r>
        <w:rPr>
          <w:rFonts w:hint="eastAsia"/>
        </w:rPr>
        <w:t>日午後</w:t>
      </w:r>
      <w:r>
        <w:rPr>
          <w:rFonts w:hint="eastAsia"/>
        </w:rPr>
        <w:t>2</w:t>
      </w:r>
      <w:r>
        <w:rPr>
          <w:rFonts w:hint="eastAsia"/>
        </w:rPr>
        <w:t>時すぎに原子炉を冷やす高圧中水系を作業員が手動で止めたとしていた。ところが、原子炉圧力データを分析したところ、前日の</w:t>
      </w:r>
      <w:r>
        <w:rPr>
          <w:rFonts w:hint="eastAsia"/>
        </w:rPr>
        <w:t>12</w:t>
      </w:r>
      <w:r>
        <w:rPr>
          <w:rFonts w:hint="eastAsia"/>
        </w:rPr>
        <w:t>日午後</w:t>
      </w:r>
      <w:r>
        <w:rPr>
          <w:rFonts w:hint="eastAsia"/>
        </w:rPr>
        <w:t>8</w:t>
      </w:r>
      <w:r>
        <w:rPr>
          <w:rFonts w:hint="eastAsia"/>
        </w:rPr>
        <w:t>時ごろには注水ができない状態になっていたことが判明した。</w:t>
      </w:r>
      <w:r>
        <w:rPr>
          <w:rFonts w:hint="eastAsia"/>
        </w:rPr>
        <w:t>13</w:t>
      </w:r>
      <w:r>
        <w:rPr>
          <w:rFonts w:hint="eastAsia"/>
        </w:rPr>
        <w:t>日午前</w:t>
      </w:r>
      <w:r>
        <w:rPr>
          <w:rFonts w:hint="eastAsia"/>
        </w:rPr>
        <w:t>5</w:t>
      </w:r>
      <w:r>
        <w:rPr>
          <w:rFonts w:hint="eastAsia"/>
        </w:rPr>
        <w:t>時半ごろには炉心の温度が</w:t>
      </w:r>
      <w:r>
        <w:rPr>
          <w:rFonts w:hint="eastAsia"/>
        </w:rPr>
        <w:t>2200</w:t>
      </w:r>
      <w:r>
        <w:rPr>
          <w:rFonts w:hint="eastAsia"/>
        </w:rPr>
        <w:t>度に到達。核燃料の溶融はこれまで考えられていたより</w:t>
      </w:r>
      <w:r>
        <w:rPr>
          <w:rFonts w:hint="eastAsia"/>
        </w:rPr>
        <w:t>5</w:t>
      </w:r>
      <w:r>
        <w:rPr>
          <w:rFonts w:hint="eastAsia"/>
        </w:rPr>
        <w:t>時間以上早く始まっていた。</w:t>
      </w:r>
    </w:p>
    <w:p w:rsidR="004D336B" w:rsidRDefault="004D336B">
      <w:r>
        <w:rPr>
          <w:rFonts w:hint="eastAsia"/>
        </w:rPr>
        <w:t xml:space="preserve">　その結果、炉心溶融は従来の想定を上回るペースで進み、核燃料はほぼすべてが溶け落ちた。東電は核燃料の一部は圧力容器内に残っている可能性があるとしているが、確認は難しい。溶融した燃料の取り出しはこれから研究を進めていくとしている。</w:t>
      </w:r>
    </w:p>
    <w:p w:rsidR="004D336B" w:rsidRDefault="004D336B">
      <w:r>
        <w:rPr>
          <w:rFonts w:hint="eastAsia"/>
        </w:rPr>
        <w:t xml:space="preserve">　</w:t>
      </w:r>
      <w:r>
        <w:rPr>
          <w:rFonts w:hint="eastAsia"/>
        </w:rPr>
        <w:t>2</w:t>
      </w:r>
      <w:r>
        <w:rPr>
          <w:rFonts w:hint="eastAsia"/>
        </w:rPr>
        <w:t>号機では</w:t>
      </w:r>
      <w:r>
        <w:rPr>
          <w:rFonts w:hint="eastAsia"/>
        </w:rPr>
        <w:t>14</w:t>
      </w:r>
      <w:r>
        <w:rPr>
          <w:rFonts w:hint="eastAsia"/>
        </w:rPr>
        <w:t>日に消防車で注水したことで被害の拡大を防ぐのが難しくなったとの分析結果も示した。注水により大量の水蒸気が発生したほか、核燃料を覆う被覆管と呼ばれる金属製の容器と水が反応して</w:t>
      </w:r>
      <w:r>
        <w:rPr>
          <w:rFonts w:hint="eastAsia"/>
        </w:rPr>
        <w:lastRenderedPageBreak/>
        <w:t>水素も発生し、原子炉の圧力が上昇。注水を続けられなくなったという。</w:t>
      </w:r>
    </w:p>
    <w:p w:rsidR="00C21BA5" w:rsidRDefault="00C21BA5">
      <w:r>
        <w:rPr>
          <w:rFonts w:hint="eastAsia"/>
        </w:rPr>
        <w:t>（注）この分析結果と、原発再稼働審査の基準との関係は生じないのか疑問。例えば</w:t>
      </w:r>
      <w:r>
        <w:rPr>
          <w:rFonts w:hint="eastAsia"/>
        </w:rPr>
        <w:t>5</w:t>
      </w:r>
      <w:r>
        <w:rPr>
          <w:rFonts w:hint="eastAsia"/>
        </w:rPr>
        <w:t>時間の差が対策を行うタイミングの判断に影響しないのか、</w:t>
      </w:r>
      <w:r w:rsidR="00872DE2">
        <w:rPr>
          <w:rFonts w:hint="eastAsia"/>
        </w:rPr>
        <w:t>放水車で冷却する対策等、事故炉冷却の方法に影響しないのかといった問題である。</w:t>
      </w:r>
    </w:p>
    <w:p w:rsidR="008C5645" w:rsidRDefault="008C5645"/>
    <w:p w:rsidR="005C5815" w:rsidRDefault="005C5815">
      <w:r>
        <w:rPr>
          <w:rFonts w:hint="eastAsia"/>
        </w:rPr>
        <w:t>2014</w:t>
      </w:r>
      <w:r>
        <w:rPr>
          <w:rFonts w:hint="eastAsia"/>
        </w:rPr>
        <w:t>年</w:t>
      </w:r>
      <w:r>
        <w:rPr>
          <w:rFonts w:hint="eastAsia"/>
        </w:rPr>
        <w:t>8</w:t>
      </w:r>
      <w:r>
        <w:rPr>
          <w:rFonts w:hint="eastAsia"/>
        </w:rPr>
        <w:t>月６日（水）</w:t>
      </w:r>
    </w:p>
    <w:p w:rsidR="005C5815" w:rsidRDefault="005C5815">
      <w:r>
        <w:rPr>
          <w:rFonts w:hint="eastAsia"/>
        </w:rPr>
        <w:t xml:space="preserve">　</w:t>
      </w:r>
      <w:r w:rsidR="00866D25">
        <w:rPr>
          <w:rFonts w:hint="eastAsia"/>
        </w:rPr>
        <w:t>川内</w:t>
      </w:r>
      <w:r>
        <w:rPr>
          <w:rFonts w:hint="eastAsia"/>
        </w:rPr>
        <w:t>原発の工事計画申請書提出９月下旬以降、</w:t>
      </w:r>
      <w:r>
        <w:rPr>
          <w:rFonts w:hint="eastAsia"/>
        </w:rPr>
        <w:t>10</w:t>
      </w:r>
      <w:r>
        <w:rPr>
          <w:rFonts w:hint="eastAsia"/>
        </w:rPr>
        <w:t>月にずれこむ可能性も。審査書</w:t>
      </w:r>
      <w:r w:rsidR="00866D25">
        <w:rPr>
          <w:rFonts w:hint="eastAsia"/>
        </w:rPr>
        <w:t>案は</w:t>
      </w:r>
      <w:r>
        <w:rPr>
          <w:rFonts w:hint="eastAsia"/>
        </w:rPr>
        <w:t>「基本計画」に関するもの。ほかに、詳しい設計内容に関する「工事計画」と、事故時の具体的な手順などの「保安規定」の申請書についても審査を受けて承認を得る必要がある。すべての審査が終わっても、申請書通りに設備が造られているかをチェックする「使用前検査」を受けなければ、再稼働できない。すべての作業がいつ終わるかめどはたっていない。</w:t>
      </w:r>
    </w:p>
    <w:p w:rsidR="005C5815" w:rsidRDefault="005C5815"/>
    <w:p w:rsidR="00F8384B" w:rsidRDefault="001F76C0">
      <w:r>
        <w:rPr>
          <w:rFonts w:hint="eastAsia"/>
        </w:rPr>
        <w:t>2014</w:t>
      </w:r>
      <w:r>
        <w:rPr>
          <w:rFonts w:hint="eastAsia"/>
        </w:rPr>
        <w:t>年</w:t>
      </w:r>
      <w:r>
        <w:rPr>
          <w:rFonts w:hint="eastAsia"/>
        </w:rPr>
        <w:t>8</w:t>
      </w:r>
      <w:r>
        <w:rPr>
          <w:rFonts w:hint="eastAsia"/>
        </w:rPr>
        <w:t>月</w:t>
      </w:r>
      <w:r>
        <w:rPr>
          <w:rFonts w:hint="eastAsia"/>
        </w:rPr>
        <w:t>5</w:t>
      </w:r>
      <w:r>
        <w:rPr>
          <w:rFonts w:hint="eastAsia"/>
        </w:rPr>
        <w:t>日（火）</w:t>
      </w:r>
    </w:p>
    <w:p w:rsidR="00F8384B" w:rsidRDefault="001F76C0">
      <w:r>
        <w:rPr>
          <w:rFonts w:hint="eastAsia"/>
        </w:rPr>
        <w:t xml:space="preserve">　指定廃棄物の最終処分場、宮城県国の調査容認。県内候補地の栗原市、加美市、大和町で調査受け入れ方針を決めた。加美市は調査実施に反対、他の２市町は調査は受け入れるが建設には反対。</w:t>
      </w:r>
    </w:p>
    <w:p w:rsidR="00F8384B" w:rsidRDefault="00F8384B"/>
    <w:p w:rsidR="00792BF4" w:rsidRDefault="003E6600">
      <w:pPr>
        <w:rPr>
          <w:lang w:eastAsia="zh-TW"/>
        </w:rPr>
      </w:pPr>
      <w:r>
        <w:rPr>
          <w:rFonts w:hint="eastAsia"/>
          <w:lang w:eastAsia="zh-TW"/>
        </w:rPr>
        <w:t>2014</w:t>
      </w:r>
      <w:r>
        <w:rPr>
          <w:rFonts w:hint="eastAsia"/>
          <w:lang w:eastAsia="zh-TW"/>
        </w:rPr>
        <w:t>年</w:t>
      </w:r>
      <w:r>
        <w:rPr>
          <w:rFonts w:hint="eastAsia"/>
          <w:lang w:eastAsia="zh-TW"/>
        </w:rPr>
        <w:t>8</w:t>
      </w:r>
      <w:r>
        <w:rPr>
          <w:rFonts w:hint="eastAsia"/>
          <w:lang w:eastAsia="zh-TW"/>
        </w:rPr>
        <w:t>月</w:t>
      </w:r>
      <w:r>
        <w:rPr>
          <w:rFonts w:hint="eastAsia"/>
          <w:lang w:eastAsia="zh-TW"/>
        </w:rPr>
        <w:t>4</w:t>
      </w:r>
      <w:r>
        <w:rPr>
          <w:rFonts w:hint="eastAsia"/>
          <w:lang w:eastAsia="zh-TW"/>
        </w:rPr>
        <w:t>日（月）日経新聞社説</w:t>
      </w:r>
    </w:p>
    <w:p w:rsidR="004E2CA9" w:rsidRDefault="003E6600">
      <w:r>
        <w:rPr>
          <w:rFonts w:hint="eastAsia"/>
          <w:lang w:eastAsia="zh-TW"/>
        </w:rPr>
        <w:t xml:space="preserve">　</w:t>
      </w:r>
      <w:r>
        <w:rPr>
          <w:rFonts w:hint="eastAsia"/>
        </w:rPr>
        <w:t>自由化に伴い地域独占や総括原価の仕組みはなくなる。今のままでは電力会社が原発を持ち続けることは難しくなる。自由化時代に原発をどう残し、どう減らすのか。電力改革</w:t>
      </w:r>
      <w:r w:rsidR="00866D25">
        <w:rPr>
          <w:rFonts w:hint="eastAsia"/>
        </w:rPr>
        <w:t>は</w:t>
      </w:r>
      <w:r>
        <w:rPr>
          <w:rFonts w:hint="eastAsia"/>
        </w:rPr>
        <w:t>この議論が欠ける。原発を</w:t>
      </w:r>
      <w:r w:rsidR="002769B5">
        <w:rPr>
          <w:rFonts w:hint="eastAsia"/>
        </w:rPr>
        <w:t>改修</w:t>
      </w:r>
      <w:r>
        <w:rPr>
          <w:rFonts w:hint="eastAsia"/>
        </w:rPr>
        <w:t>して再稼働させるか、廃炉にするかは電力会社が経営判断すべきことだ。だが、電力会社が決断をためらわせる問題がある。巨額の廃炉費用を誰がどう負担するのか。廃炉で生じる廃棄物をどう処分するのか。制度づくりは遅れている。電力業界は国内の原発</w:t>
      </w:r>
      <w:r>
        <w:rPr>
          <w:rFonts w:hint="eastAsia"/>
        </w:rPr>
        <w:t>50</w:t>
      </w:r>
      <w:r>
        <w:rPr>
          <w:rFonts w:hint="eastAsia"/>
        </w:rPr>
        <w:t>基の廃炉費用を合計</w:t>
      </w:r>
      <w:r>
        <w:rPr>
          <w:rFonts w:hint="eastAsia"/>
        </w:rPr>
        <w:t>2</w:t>
      </w:r>
      <w:r>
        <w:rPr>
          <w:rFonts w:hint="eastAsia"/>
        </w:rPr>
        <w:t>兆</w:t>
      </w:r>
      <w:r>
        <w:rPr>
          <w:rFonts w:hint="eastAsia"/>
        </w:rPr>
        <w:t>8</w:t>
      </w:r>
      <w:r w:rsidR="008C36BF">
        <w:rPr>
          <w:rFonts w:hint="eastAsia"/>
        </w:rPr>
        <w:t>千億円と見込み、原発の運転開始直後から積み立てている。費用は電気料金に上乗せされ消費者が負担する。今後、廃棄物処分などが加われば費用が膨らむ公算が大きい。</w:t>
      </w:r>
    </w:p>
    <w:p w:rsidR="003E6600" w:rsidRDefault="008C36BF">
      <w:r>
        <w:rPr>
          <w:rFonts w:hint="eastAsia"/>
        </w:rPr>
        <w:t xml:space="preserve">　廃炉に取り組む電力会社の電気料金は上昇する。他電力との料金競争に勝てないとの理由から、廃炉が妥当なのに決断できない事態になりかねない。原発が塩漬けになるのは安全上も問題だ。</w:t>
      </w:r>
    </w:p>
    <w:p w:rsidR="008C36BF" w:rsidRDefault="008C36BF">
      <w:r>
        <w:rPr>
          <w:rFonts w:hint="eastAsia"/>
        </w:rPr>
        <w:t xml:space="preserve">　現行の制度の見直しは不可欠だ。英国では廃炉を公的機関が管理し、入札方式で費用を抑えている。こうした仕組みも検討課題にな</w:t>
      </w:r>
      <w:r w:rsidR="00866D25">
        <w:rPr>
          <w:rFonts w:hint="eastAsia"/>
        </w:rPr>
        <w:t>る</w:t>
      </w:r>
      <w:r>
        <w:rPr>
          <w:rFonts w:hint="eastAsia"/>
        </w:rPr>
        <w:t>だろう。原発の新増設をどうするかも、冷静に議論を始めるときだ。</w:t>
      </w:r>
    </w:p>
    <w:p w:rsidR="008C36BF" w:rsidRDefault="008C36BF">
      <w:r>
        <w:rPr>
          <w:rFonts w:hint="eastAsia"/>
        </w:rPr>
        <w:t xml:space="preserve">　</w:t>
      </w:r>
      <w:r w:rsidR="00680684">
        <w:rPr>
          <w:rFonts w:hint="eastAsia"/>
        </w:rPr>
        <w:t>国は原発の運転期間を原則</w:t>
      </w:r>
      <w:r w:rsidR="00680684">
        <w:rPr>
          <w:rFonts w:hint="eastAsia"/>
        </w:rPr>
        <w:t>40</w:t>
      </w:r>
      <w:r w:rsidR="00680684">
        <w:rPr>
          <w:rFonts w:hint="eastAsia"/>
        </w:rPr>
        <w:t>年と定めた。これに従えば国内の原発は</w:t>
      </w:r>
      <w:r w:rsidR="00680684">
        <w:rPr>
          <w:rFonts w:hint="eastAsia"/>
        </w:rPr>
        <w:t>30</w:t>
      </w:r>
      <w:r w:rsidR="00680684">
        <w:rPr>
          <w:rFonts w:hint="eastAsia"/>
        </w:rPr>
        <w:t>年末時点で最大でも</w:t>
      </w:r>
      <w:r w:rsidR="00680684">
        <w:rPr>
          <w:rFonts w:hint="eastAsia"/>
        </w:rPr>
        <w:t>18</w:t>
      </w:r>
      <w:r w:rsidR="00680684">
        <w:rPr>
          <w:rFonts w:hint="eastAsia"/>
        </w:rPr>
        <w:t>基、</w:t>
      </w:r>
      <w:r w:rsidR="00680684">
        <w:rPr>
          <w:rFonts w:hint="eastAsia"/>
        </w:rPr>
        <w:t>40</w:t>
      </w:r>
      <w:r w:rsidR="00680684">
        <w:rPr>
          <w:rFonts w:hint="eastAsia"/>
        </w:rPr>
        <w:t>年末には</w:t>
      </w:r>
      <w:r w:rsidR="00680684">
        <w:rPr>
          <w:rFonts w:hint="eastAsia"/>
        </w:rPr>
        <w:t>5</w:t>
      </w:r>
      <w:r w:rsidR="00680684">
        <w:rPr>
          <w:rFonts w:hint="eastAsia"/>
        </w:rPr>
        <w:t>基に減る。原発を自然減に任せる選択肢はあるだろう。</w:t>
      </w:r>
    </w:p>
    <w:p w:rsidR="00680684" w:rsidRDefault="00680684">
      <w:r>
        <w:rPr>
          <w:rFonts w:hint="eastAsia"/>
        </w:rPr>
        <w:t xml:space="preserve">　だが</w:t>
      </w:r>
      <w:r>
        <w:rPr>
          <w:rFonts w:hint="eastAsia"/>
        </w:rPr>
        <w:t>10</w:t>
      </w:r>
      <w:r>
        <w:rPr>
          <w:rFonts w:hint="eastAsia"/>
        </w:rPr>
        <w:t>年後、</w:t>
      </w:r>
      <w:r>
        <w:rPr>
          <w:rFonts w:hint="eastAsia"/>
        </w:rPr>
        <w:t>20</w:t>
      </w:r>
      <w:r>
        <w:rPr>
          <w:rFonts w:hint="eastAsia"/>
        </w:rPr>
        <w:t>年後に再生可能エネルギーが安価な電力供給の主役になえるかは不透明だ。電力会社が原発の新増設を計画し、地元同意や国の審査を経て運転を始めるまで</w:t>
      </w:r>
      <w:r>
        <w:rPr>
          <w:rFonts w:hint="eastAsia"/>
        </w:rPr>
        <w:t>10</w:t>
      </w:r>
      <w:r>
        <w:rPr>
          <w:rFonts w:hint="eastAsia"/>
        </w:rPr>
        <w:t>年以上かかる。電力危機が迫ってから計画を立てるのでは間に合わない。選択肢としての新増設をいま放棄することはできまい。</w:t>
      </w:r>
    </w:p>
    <w:p w:rsidR="003E6600" w:rsidRDefault="00680684">
      <w:r>
        <w:rPr>
          <w:rFonts w:hint="eastAsia"/>
        </w:rPr>
        <w:t xml:space="preserve">　原発建設は</w:t>
      </w:r>
      <w:r>
        <w:rPr>
          <w:rFonts w:hint="eastAsia"/>
        </w:rPr>
        <w:t>1</w:t>
      </w:r>
      <w:r>
        <w:rPr>
          <w:rFonts w:hint="eastAsia"/>
        </w:rPr>
        <w:t>基</w:t>
      </w:r>
      <w:r>
        <w:rPr>
          <w:rFonts w:hint="eastAsia"/>
        </w:rPr>
        <w:t>5</w:t>
      </w:r>
      <w:r>
        <w:rPr>
          <w:rFonts w:hint="eastAsia"/>
        </w:rPr>
        <w:t>千億～</w:t>
      </w:r>
      <w:r>
        <w:rPr>
          <w:rFonts w:hint="eastAsia"/>
        </w:rPr>
        <w:t>7</w:t>
      </w:r>
      <w:r>
        <w:rPr>
          <w:rFonts w:hint="eastAsia"/>
        </w:rPr>
        <w:t>千億円かかる。競争にさらされる電力会社が資金を調達できるのか。公的な</w:t>
      </w:r>
      <w:r w:rsidR="00276EA6">
        <w:rPr>
          <w:rFonts w:hint="eastAsia"/>
        </w:rPr>
        <w:t>債務保証</w:t>
      </w:r>
      <w:r w:rsidR="00866D25">
        <w:rPr>
          <w:rFonts w:hint="eastAsia"/>
        </w:rPr>
        <w:t>や</w:t>
      </w:r>
      <w:r w:rsidR="00276EA6">
        <w:rPr>
          <w:rFonts w:hint="eastAsia"/>
        </w:rPr>
        <w:t>将来の原発運営への国の関わり方、事故が起きた時の国と電力会社の責任の分担など、詰めるべき課題は多い。</w:t>
      </w:r>
    </w:p>
    <w:p w:rsidR="00276EA6" w:rsidRDefault="00276EA6">
      <w:r>
        <w:rPr>
          <w:rFonts w:hint="eastAsia"/>
        </w:rPr>
        <w:t xml:space="preserve">　原発から出る核廃棄物の最終処分では、政府は電力会社任せの姿勢を転換し「国主導で処分地を決める」とした。国民の理解を得るのは企業努力だけでは難しく、「国策民営」に限界があるためだ。</w:t>
      </w:r>
    </w:p>
    <w:p w:rsidR="00276EA6" w:rsidRDefault="00276EA6">
      <w:r>
        <w:rPr>
          <w:rFonts w:hint="eastAsia"/>
        </w:rPr>
        <w:lastRenderedPageBreak/>
        <w:t xml:space="preserve">　原発の廃炉や新増設も市場の競争原理にゆだねるだけでは解決できない。電力会社と国の役割と責任分担を見直すときだ。</w:t>
      </w:r>
    </w:p>
    <w:p w:rsidR="00F8384B" w:rsidRDefault="00F8384B"/>
    <w:p w:rsidR="00F8384B" w:rsidRDefault="00F8384B">
      <w:r>
        <w:rPr>
          <w:rFonts w:hint="eastAsia"/>
        </w:rPr>
        <w:t>（夕刊）</w:t>
      </w:r>
    </w:p>
    <w:p w:rsidR="00F8384B" w:rsidRDefault="00F8384B">
      <w:r>
        <w:rPr>
          <w:rFonts w:hint="eastAsia"/>
        </w:rPr>
        <w:t xml:space="preserve">　経産省、宇宙太陽光発電を支援。地上</w:t>
      </w:r>
      <w:r>
        <w:rPr>
          <w:rFonts w:hint="eastAsia"/>
        </w:rPr>
        <w:t>3</w:t>
      </w:r>
      <w:r>
        <w:rPr>
          <w:rFonts w:hint="eastAsia"/>
        </w:rPr>
        <w:t>万</w:t>
      </w:r>
      <w:r>
        <w:rPr>
          <w:rFonts w:hint="eastAsia"/>
        </w:rPr>
        <w:t>6</w:t>
      </w:r>
      <w:r>
        <w:rPr>
          <w:rFonts w:hint="eastAsia"/>
        </w:rPr>
        <w:t>千ｋｍの静止軌道上の衛星に巨大な太陽光パネルで発電し、マイクロ波に変換して地上に送り、地上で再び電力に変換して送電する仕組み。天候や昼夜を選ばず発電でき、地上設備も最小限に済むメリットがある。現在の技術ではマイクロ波への変換や電波を送る効率が悪い。原子力発電</w:t>
      </w:r>
      <w:r>
        <w:rPr>
          <w:rFonts w:hint="eastAsia"/>
        </w:rPr>
        <w:t>1</w:t>
      </w:r>
      <w:r>
        <w:rPr>
          <w:rFonts w:hint="eastAsia"/>
        </w:rPr>
        <w:t>基分に相当する出力</w:t>
      </w:r>
      <w:r>
        <w:rPr>
          <w:rFonts w:hint="eastAsia"/>
        </w:rPr>
        <w:t>100</w:t>
      </w:r>
      <w:r>
        <w:rPr>
          <w:rFonts w:hint="eastAsia"/>
        </w:rPr>
        <w:t>万キロワット級の装置で</w:t>
      </w:r>
      <w:r>
        <w:rPr>
          <w:rFonts w:hint="eastAsia"/>
        </w:rPr>
        <w:t>1</w:t>
      </w:r>
      <w:r>
        <w:rPr>
          <w:rFonts w:hint="eastAsia"/>
        </w:rPr>
        <w:t>兆円以上のコストがかかる。このため電波を送るアンテナの重さを</w:t>
      </w:r>
      <w:r>
        <w:rPr>
          <w:rFonts w:hint="eastAsia"/>
        </w:rPr>
        <w:t>100</w:t>
      </w:r>
      <w:r>
        <w:rPr>
          <w:rFonts w:hint="eastAsia"/>
        </w:rPr>
        <w:t>分の</w:t>
      </w:r>
      <w:r>
        <w:rPr>
          <w:rFonts w:hint="eastAsia"/>
        </w:rPr>
        <w:t>1</w:t>
      </w:r>
      <w:r>
        <w:rPr>
          <w:rFonts w:hint="eastAsia"/>
        </w:rPr>
        <w:t>に軽量化し、厚さも</w:t>
      </w:r>
      <w:r>
        <w:rPr>
          <w:rFonts w:hint="eastAsia"/>
        </w:rPr>
        <w:t>10</w:t>
      </w:r>
      <w:r>
        <w:rPr>
          <w:rFonts w:hint="eastAsia"/>
        </w:rPr>
        <w:t>分の</w:t>
      </w:r>
      <w:r>
        <w:rPr>
          <w:rFonts w:hint="eastAsia"/>
        </w:rPr>
        <w:t>1</w:t>
      </w:r>
      <w:r>
        <w:rPr>
          <w:rFonts w:hint="eastAsia"/>
        </w:rPr>
        <w:t>程度にしたい考え。電力を電波に変換する半導体の効率も</w:t>
      </w:r>
      <w:r>
        <w:rPr>
          <w:rFonts w:hint="eastAsia"/>
        </w:rPr>
        <w:t>70</w:t>
      </w:r>
      <w:r>
        <w:rPr>
          <w:rFonts w:hint="eastAsia"/>
        </w:rPr>
        <w:t>％から</w:t>
      </w:r>
      <w:r>
        <w:rPr>
          <w:rFonts w:hint="eastAsia"/>
        </w:rPr>
        <w:t>80</w:t>
      </w:r>
      <w:r>
        <w:rPr>
          <w:rFonts w:hint="eastAsia"/>
        </w:rPr>
        <w:t>％に高める。こうした技術開発に取り組む企業や研究機関を</w:t>
      </w:r>
      <w:r w:rsidR="00C82CA1">
        <w:rPr>
          <w:rFonts w:hint="eastAsia"/>
        </w:rPr>
        <w:t>8</w:t>
      </w:r>
      <w:r w:rsidR="00C82CA1">
        <w:rPr>
          <w:rFonts w:hint="eastAsia"/>
        </w:rPr>
        <w:t>月中に選定し、</w:t>
      </w:r>
      <w:r w:rsidR="00C82CA1">
        <w:rPr>
          <w:rFonts w:hint="eastAsia"/>
        </w:rPr>
        <w:t>9</w:t>
      </w:r>
      <w:r w:rsidR="00C82CA1">
        <w:rPr>
          <w:rFonts w:hint="eastAsia"/>
        </w:rPr>
        <w:t>月から</w:t>
      </w:r>
      <w:r w:rsidR="00C82CA1">
        <w:rPr>
          <w:rFonts w:hint="eastAsia"/>
        </w:rPr>
        <w:t>3</w:t>
      </w:r>
      <w:r w:rsidR="00C82CA1">
        <w:rPr>
          <w:rFonts w:hint="eastAsia"/>
        </w:rPr>
        <w:t>年間の計画で支援する。年間</w:t>
      </w:r>
      <w:r w:rsidR="00C82CA1">
        <w:rPr>
          <w:rFonts w:hint="eastAsia"/>
        </w:rPr>
        <w:t>2</w:t>
      </w:r>
      <w:r w:rsidR="00C82CA1">
        <w:rPr>
          <w:rFonts w:hint="eastAsia"/>
        </w:rPr>
        <w:t>億</w:t>
      </w:r>
      <w:r w:rsidR="00C82CA1">
        <w:rPr>
          <w:rFonts w:hint="eastAsia"/>
        </w:rPr>
        <w:t>5000</w:t>
      </w:r>
      <w:r w:rsidR="00C82CA1">
        <w:rPr>
          <w:rFonts w:hint="eastAsia"/>
        </w:rPr>
        <w:t>万円程度の助成金を用意する。</w:t>
      </w:r>
    </w:p>
    <w:p w:rsidR="00F8384B" w:rsidRPr="008C36BF" w:rsidRDefault="00F8384B"/>
    <w:p w:rsidR="0060329D" w:rsidRPr="00D86CF2" w:rsidRDefault="0060329D" w:rsidP="0060329D">
      <w:pPr>
        <w:widowControl/>
        <w:jc w:val="left"/>
        <w:textAlignment w:val="center"/>
        <w:rPr>
          <w:rFonts w:ascii="ＭＳ Ｐゴシック" w:eastAsia="ＭＳ Ｐゴシック" w:hAnsi="ＭＳ Ｐゴシック" w:cs="ＭＳ Ｐゴシック"/>
          <w:color w:val="787871"/>
          <w:spacing w:val="15"/>
          <w:kern w:val="0"/>
          <w:sz w:val="18"/>
          <w:szCs w:val="18"/>
        </w:rPr>
      </w:pPr>
      <w:r w:rsidRPr="00D86CF2">
        <w:rPr>
          <w:rFonts w:ascii="ＭＳ Ｐゴシック" w:eastAsia="ＭＳ Ｐゴシック" w:hAnsi="ＭＳ Ｐゴシック" w:cs="ＭＳ Ｐゴシック" w:hint="eastAsia"/>
          <w:color w:val="787871"/>
          <w:spacing w:val="15"/>
          <w:kern w:val="0"/>
          <w:sz w:val="18"/>
          <w:szCs w:val="18"/>
        </w:rPr>
        <w:t>2014年8月1日05時00分</w:t>
      </w:r>
    </w:p>
    <w:p w:rsidR="00D86CF2" w:rsidRPr="0060329D" w:rsidRDefault="00D86CF2" w:rsidP="00D86CF2">
      <w:pPr>
        <w:widowControl/>
        <w:jc w:val="left"/>
        <w:textAlignment w:val="center"/>
        <w:outlineLvl w:val="1"/>
        <w:rPr>
          <w:rFonts w:ascii="ＭＳ Ｐゴシック" w:eastAsia="ＭＳ Ｐゴシック" w:hAnsi="ＭＳ Ｐゴシック" w:cs="ＭＳ Ｐゴシック"/>
          <w:bCs/>
          <w:color w:val="0A0A03"/>
          <w:spacing w:val="15"/>
          <w:kern w:val="36"/>
          <w:szCs w:val="36"/>
        </w:rPr>
      </w:pPr>
      <w:r w:rsidRPr="0060329D">
        <w:rPr>
          <w:rFonts w:ascii="ＭＳ Ｐゴシック" w:eastAsia="ＭＳ Ｐゴシック" w:hAnsi="ＭＳ Ｐゴシック" w:cs="ＭＳ Ｐゴシック" w:hint="eastAsia"/>
          <w:bCs/>
          <w:color w:val="0A0A03"/>
          <w:spacing w:val="15"/>
          <w:kern w:val="36"/>
          <w:szCs w:val="36"/>
        </w:rPr>
        <w:t>検察審「津波対応見送った」　原発事故、東電元会長ら「起訴相当」</w:t>
      </w:r>
    </w:p>
    <w:p w:rsidR="00D86CF2" w:rsidRPr="00D86CF2" w:rsidRDefault="00D86CF2" w:rsidP="00D86CF2">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D86CF2">
        <w:rPr>
          <w:rFonts w:ascii="ＭＳ Ｐゴシック" w:eastAsia="ＭＳ Ｐゴシック" w:hAnsi="ＭＳ Ｐゴシック" w:cs="ＭＳ Ｐゴシック" w:hint="eastAsia"/>
          <w:color w:val="FFFFFF"/>
          <w:kern w:val="0"/>
          <w:sz w:val="19"/>
          <w:szCs w:val="19"/>
          <w:shd w:val="clear" w:color="auto" w:fill="B90000"/>
        </w:rPr>
        <w:t>!</w:t>
      </w:r>
    </w:p>
    <w:p w:rsidR="00D86CF2" w:rsidRPr="00D86CF2" w:rsidRDefault="00D86CF2" w:rsidP="00D86CF2">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D86CF2">
        <w:rPr>
          <w:rFonts w:ascii="ＭＳ Ｐゴシック" w:eastAsia="ＭＳ Ｐゴシック" w:hAnsi="ＭＳ Ｐゴシック" w:cs="ＭＳ Ｐゴシック" w:hint="eastAsia"/>
          <w:color w:val="FFFFFF"/>
          <w:kern w:val="0"/>
          <w:sz w:val="19"/>
          <w:szCs w:val="19"/>
          <w:shd w:val="clear" w:color="auto" w:fill="B90000"/>
        </w:rPr>
        <w:t>!</w:t>
      </w:r>
    </w:p>
    <w:p w:rsidR="00D86CF2" w:rsidRPr="00D86CF2" w:rsidRDefault="005C3716" w:rsidP="0060329D">
      <w:pPr>
        <w:widowControl/>
        <w:shd w:val="clear" w:color="auto" w:fill="FFFFFF"/>
        <w:jc w:val="center"/>
        <w:rPr>
          <w:rFonts w:ascii="ＭＳ Ｐゴシック" w:eastAsia="ＭＳ Ｐゴシック" w:hAnsi="ＭＳ Ｐゴシック" w:cs="ＭＳ Ｐゴシック"/>
          <w:color w:val="0A0A03"/>
          <w:kern w:val="0"/>
          <w:sz w:val="24"/>
          <w:szCs w:val="24"/>
        </w:rPr>
      </w:pPr>
      <w:hyperlink r:id="rId498" w:history="1">
        <w:r w:rsidR="00D86CF2" w:rsidRPr="00D86CF2">
          <w:rPr>
            <w:rFonts w:ascii="ＭＳ Ｐゴシック" w:eastAsia="ＭＳ Ｐゴシック" w:hAnsi="ＭＳ Ｐゴシック" w:cs="ＭＳ Ｐゴシック"/>
            <w:noProof/>
            <w:color w:val="1E1E17"/>
            <w:kern w:val="0"/>
            <w:sz w:val="24"/>
            <w:szCs w:val="24"/>
            <w:lang w:eastAsia="zh-TW"/>
          </w:rPr>
          <w:drawing>
            <wp:inline distT="0" distB="0" distL="0" distR="0" wp14:anchorId="4C2A7009" wp14:editId="1318F9E4">
              <wp:extent cx="1428750" cy="1936750"/>
              <wp:effectExtent l="0" t="0" r="0" b="6350"/>
              <wp:docPr id="18" name="図 18" descr="写真・図版">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図版">
                        <a:hlinkClick r:id="rId498"/>
                      </pic:cNvPr>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428750" cy="1936750"/>
                      </a:xfrm>
                      <a:prstGeom prst="rect">
                        <a:avLst/>
                      </a:prstGeom>
                      <a:noFill/>
                      <a:ln>
                        <a:noFill/>
                      </a:ln>
                    </pic:spPr>
                  </pic:pic>
                </a:graphicData>
              </a:graphic>
            </wp:inline>
          </w:drawing>
        </w:r>
        <w:r w:rsidR="00D86CF2" w:rsidRPr="00D86CF2">
          <w:rPr>
            <w:rFonts w:ascii="ＭＳ Ｐゴシック" w:eastAsia="ＭＳ Ｐゴシック" w:hAnsi="ＭＳ Ｐゴシック" w:cs="ＭＳ Ｐゴシック" w:hint="eastAsia"/>
            <w:color w:val="1E1E17"/>
            <w:kern w:val="0"/>
            <w:sz w:val="18"/>
            <w:szCs w:val="18"/>
          </w:rPr>
          <w:t xml:space="preserve">勝俣恒久・元会長 </w:t>
        </w:r>
      </w:hyperlink>
    </w:p>
    <w:p w:rsidR="00D86CF2" w:rsidRPr="00D86CF2" w:rsidRDefault="00D86CF2" w:rsidP="00974056">
      <w:pPr>
        <w:widowControl/>
        <w:numPr>
          <w:ilvl w:val="0"/>
          <w:numId w:val="2"/>
        </w:numPr>
        <w:shd w:val="clear" w:color="auto" w:fill="FFFFFF"/>
        <w:ind w:left="0"/>
        <w:jc w:val="center"/>
        <w:textAlignment w:val="center"/>
        <w:rPr>
          <w:rFonts w:ascii="ＭＳ Ｐゴシック" w:eastAsia="ＭＳ Ｐゴシック" w:hAnsi="ＭＳ Ｐゴシック" w:cs="ＭＳ Ｐゴシック"/>
          <w:color w:val="0A0A03"/>
          <w:kern w:val="0"/>
          <w:sz w:val="24"/>
          <w:szCs w:val="24"/>
        </w:rPr>
      </w:pPr>
      <w:r w:rsidRPr="00D86CF2">
        <w:rPr>
          <w:rFonts w:ascii="ＭＳ Ｐゴシック" w:eastAsia="ＭＳ Ｐゴシック" w:hAnsi="ＭＳ Ｐゴシック" w:cs="ＭＳ Ｐゴシック"/>
          <w:noProof/>
          <w:color w:val="1E1E17"/>
          <w:kern w:val="0"/>
          <w:sz w:val="24"/>
          <w:szCs w:val="24"/>
          <w:lang w:eastAsia="zh-TW"/>
        </w:rPr>
        <w:drawing>
          <wp:inline distT="0" distB="0" distL="0" distR="0" wp14:anchorId="40375387" wp14:editId="258C489F">
            <wp:extent cx="1365250" cy="2857500"/>
            <wp:effectExtent l="0" t="0" r="6350" b="0"/>
            <wp:docPr id="21" name="図 21" descr="写真・図版">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写真・図版"/>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65250" cy="2857500"/>
                    </a:xfrm>
                    <a:prstGeom prst="rect">
                      <a:avLst/>
                    </a:prstGeom>
                    <a:noFill/>
                    <a:ln>
                      <a:noFill/>
                    </a:ln>
                  </pic:spPr>
                </pic:pic>
              </a:graphicData>
            </a:graphic>
          </wp:inline>
        </w:drawing>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lastRenderedPageBreak/>
        <w:t xml:space="preserve">　</w:t>
      </w:r>
      <w:hyperlink r:id="rId502" w:tooltip="東京電力のトピックスを開く" w:history="1">
        <w:r w:rsidRPr="0060329D">
          <w:rPr>
            <w:rFonts w:ascii="ＭＳ Ｐゴシック" w:eastAsia="ＭＳ 明朝" w:hAnsi="ＭＳ Ｐゴシック" w:cs="ＭＳ Ｐゴシック" w:hint="eastAsia"/>
            <w:color w:val="1E1E17"/>
            <w:kern w:val="0"/>
            <w:szCs w:val="24"/>
          </w:rPr>
          <w:t>東京電力</w:t>
        </w:r>
      </w:hyperlink>
      <w:hyperlink r:id="rId503" w:tooltip="福島第一原発のトピックスを開く" w:history="1">
        <w:r w:rsidRPr="0060329D">
          <w:rPr>
            <w:rFonts w:ascii="ＭＳ Ｐゴシック" w:eastAsia="ＭＳ 明朝" w:hAnsi="ＭＳ Ｐゴシック" w:cs="ＭＳ Ｐゴシック" w:hint="eastAsia"/>
            <w:color w:val="1E1E17"/>
            <w:kern w:val="0"/>
            <w:szCs w:val="24"/>
          </w:rPr>
          <w:t>福島第一原発</w:t>
        </w:r>
      </w:hyperlink>
      <w:r w:rsidRPr="0060329D">
        <w:rPr>
          <w:rFonts w:ascii="ＭＳ Ｐゴシック" w:eastAsia="ＭＳ 明朝" w:hAnsi="ＭＳ Ｐゴシック" w:cs="ＭＳ Ｐゴシック" w:hint="eastAsia"/>
          <w:color w:val="0A0A03"/>
          <w:kern w:val="0"/>
          <w:szCs w:val="24"/>
        </w:rPr>
        <w:t>の事故をめぐり、東京第五</w:t>
      </w:r>
      <w:hyperlink r:id="rId504" w:tooltip="検察審査会のトピックスを開く" w:history="1">
        <w:r w:rsidRPr="0060329D">
          <w:rPr>
            <w:rFonts w:ascii="ＭＳ Ｐゴシック" w:eastAsia="ＭＳ 明朝" w:hAnsi="ＭＳ Ｐゴシック" w:cs="ＭＳ Ｐゴシック" w:hint="eastAsia"/>
            <w:color w:val="1E1E17"/>
            <w:kern w:val="0"/>
            <w:szCs w:val="24"/>
          </w:rPr>
          <w:t>検察審査会</w:t>
        </w:r>
      </w:hyperlink>
      <w:r w:rsidRPr="0060329D">
        <w:rPr>
          <w:rFonts w:ascii="ＭＳ Ｐゴシック" w:eastAsia="ＭＳ 明朝" w:hAnsi="ＭＳ Ｐゴシック" w:cs="ＭＳ Ｐゴシック" w:hint="eastAsia"/>
          <w:color w:val="0A0A03"/>
          <w:kern w:val="0"/>
          <w:szCs w:val="24"/>
        </w:rPr>
        <w:t>は３１日、東電の勝俣恒久元会長ら元幹部３人について「津波を想定し、対策を取る必要があった」と判断し、業務上過失致死傷罪で「起訴すべき」（起訴相当）とする議決書を公表した。東電の対応を「事故前に大規模な津波を試算していたのに、原発の運転停止のリスクが生じると考えて対応を見送っていた」などと厳しく非難した。</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ほかに起訴相当とされたのは、武藤栄、武黒一郎の両元副社長。今後、</w:t>
      </w:r>
      <w:hyperlink r:id="rId505" w:tooltip="東京地検のトピックスを開く" w:history="1">
        <w:r w:rsidRPr="0060329D">
          <w:rPr>
            <w:rFonts w:ascii="ＭＳ Ｐゴシック" w:eastAsia="ＭＳ 明朝" w:hAnsi="ＭＳ Ｐゴシック" w:cs="ＭＳ Ｐゴシック" w:hint="eastAsia"/>
            <w:color w:val="1E1E17"/>
            <w:kern w:val="0"/>
            <w:szCs w:val="24"/>
          </w:rPr>
          <w:t>東京地検</w:t>
        </w:r>
      </w:hyperlink>
      <w:r w:rsidRPr="0060329D">
        <w:rPr>
          <w:rFonts w:ascii="ＭＳ Ｐゴシック" w:eastAsia="ＭＳ 明朝" w:hAnsi="ＭＳ Ｐゴシック" w:cs="ＭＳ Ｐゴシック" w:hint="eastAsia"/>
          <w:color w:val="0A0A03"/>
          <w:kern w:val="0"/>
          <w:szCs w:val="24"/>
        </w:rPr>
        <w:t>が再捜査し、起訴するかどうかを３カ月以内に決める。検察があらためて</w:t>
      </w:r>
      <w:hyperlink r:id="rId506"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にしても、</w:t>
      </w:r>
      <w:hyperlink r:id="rId507" w:tooltip="検察審査会のトピックスを開く" w:history="1">
        <w:r w:rsidRPr="0060329D">
          <w:rPr>
            <w:rFonts w:ascii="ＭＳ Ｐゴシック" w:eastAsia="ＭＳ 明朝" w:hAnsi="ＭＳ Ｐゴシック" w:cs="ＭＳ Ｐゴシック" w:hint="eastAsia"/>
            <w:color w:val="1E1E17"/>
            <w:kern w:val="0"/>
            <w:szCs w:val="24"/>
          </w:rPr>
          <w:t>検察審査会</w:t>
        </w:r>
      </w:hyperlink>
      <w:r w:rsidRPr="0060329D">
        <w:rPr>
          <w:rFonts w:ascii="ＭＳ Ｐゴシック" w:eastAsia="ＭＳ 明朝" w:hAnsi="ＭＳ Ｐゴシック" w:cs="ＭＳ Ｐゴシック" w:hint="eastAsia"/>
          <w:color w:val="0A0A03"/>
          <w:kern w:val="0"/>
          <w:szCs w:val="24"/>
        </w:rPr>
        <w:t>が再び「起訴すべき」と判断すれば、強制的に起訴されて裁判が始まる。</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w:t>
      </w:r>
      <w:hyperlink r:id="rId508" w:tooltip="検察審査会のトピックスを開く" w:history="1">
        <w:r w:rsidRPr="0060329D">
          <w:rPr>
            <w:rFonts w:ascii="ＭＳ Ｐゴシック" w:eastAsia="ＭＳ 明朝" w:hAnsi="ＭＳ Ｐゴシック" w:cs="ＭＳ Ｐゴシック" w:hint="eastAsia"/>
            <w:color w:val="1E1E17"/>
            <w:kern w:val="0"/>
            <w:szCs w:val="24"/>
          </w:rPr>
          <w:t>検察審査会</w:t>
        </w:r>
      </w:hyperlink>
      <w:r w:rsidRPr="0060329D">
        <w:rPr>
          <w:rFonts w:ascii="ＭＳ Ｐゴシック" w:eastAsia="ＭＳ 明朝" w:hAnsi="ＭＳ Ｐゴシック" w:cs="ＭＳ Ｐゴシック" w:hint="eastAsia"/>
          <w:color w:val="0A0A03"/>
          <w:kern w:val="0"/>
          <w:szCs w:val="24"/>
        </w:rPr>
        <w:t>は、東電が２００８年、政府機関の地震予測に基づいて１５・７メートルの津波を試算していたことを重視。「予測は科学的な根拠に基づくもので、当然、最新の知見として取り込むべきだったのに、学会に検討を依頼して時間稼ぎをした」と指摘した。そのうえで、電源喪失を防ぐために建物の防水効果を高める対策などをとっていれば、事故は防げたと判断した。</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w:t>
      </w:r>
      <w:hyperlink r:id="rId509" w:tooltip="検察審査会のトピックスを開く" w:history="1">
        <w:r w:rsidRPr="0060329D">
          <w:rPr>
            <w:rFonts w:ascii="ＭＳ Ｐゴシック" w:eastAsia="ＭＳ 明朝" w:hAnsi="ＭＳ Ｐゴシック" w:cs="ＭＳ Ｐゴシック" w:hint="eastAsia"/>
            <w:color w:val="1E1E17"/>
            <w:kern w:val="0"/>
            <w:szCs w:val="24"/>
          </w:rPr>
          <w:t>検察審査会</w:t>
        </w:r>
      </w:hyperlink>
      <w:r w:rsidRPr="0060329D">
        <w:rPr>
          <w:rFonts w:ascii="ＭＳ Ｐゴシック" w:eastAsia="ＭＳ 明朝" w:hAnsi="ＭＳ Ｐゴシック" w:cs="ＭＳ Ｐゴシック" w:hint="eastAsia"/>
          <w:color w:val="0A0A03"/>
          <w:kern w:val="0"/>
          <w:szCs w:val="24"/>
        </w:rPr>
        <w:t>は、国も含む原子力業界全体の姿勢にも厳しい言葉を並べた。「原発は大丈夫だろうというあいまいな雰囲気が存在していたのではないか」「安全神話の中にいたからということで、責任を免れることはできない」とした。</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w:t>
      </w:r>
      <w:hyperlink r:id="rId510" w:tooltip="原発事故のトピックスを開く" w:history="1">
        <w:r w:rsidRPr="0060329D">
          <w:rPr>
            <w:rFonts w:ascii="ＭＳ Ｐゴシック" w:eastAsia="ＭＳ 明朝" w:hAnsi="ＭＳ Ｐゴシック" w:cs="ＭＳ Ｐゴシック" w:hint="eastAsia"/>
            <w:color w:val="1E1E17"/>
            <w:kern w:val="0"/>
            <w:szCs w:val="24"/>
          </w:rPr>
          <w:t>原発事故</w:t>
        </w:r>
      </w:hyperlink>
      <w:r w:rsidRPr="0060329D">
        <w:rPr>
          <w:rFonts w:ascii="ＭＳ Ｐゴシック" w:eastAsia="ＭＳ 明朝" w:hAnsi="ＭＳ Ｐゴシック" w:cs="ＭＳ Ｐゴシック" w:hint="eastAsia"/>
          <w:color w:val="0A0A03"/>
          <w:kern w:val="0"/>
          <w:szCs w:val="24"/>
        </w:rPr>
        <w:t>をめぐっては、被災者らでつくる福島原発告訴団などが告訴・</w:t>
      </w:r>
      <w:hyperlink r:id="rId511" w:tooltip="告発状のトピックスを開く" w:history="1">
        <w:r w:rsidRPr="0060329D">
          <w:rPr>
            <w:rFonts w:ascii="ＭＳ Ｐゴシック" w:eastAsia="ＭＳ 明朝" w:hAnsi="ＭＳ Ｐゴシック" w:cs="ＭＳ Ｐゴシック" w:hint="eastAsia"/>
            <w:color w:val="1E1E17"/>
            <w:kern w:val="0"/>
            <w:szCs w:val="24"/>
          </w:rPr>
          <w:t>告発状</w:t>
        </w:r>
      </w:hyperlink>
      <w:r w:rsidRPr="0060329D">
        <w:rPr>
          <w:rFonts w:ascii="ＭＳ Ｐゴシック" w:eastAsia="ＭＳ 明朝" w:hAnsi="ＭＳ Ｐゴシック" w:cs="ＭＳ Ｐゴシック" w:hint="eastAsia"/>
          <w:color w:val="0A0A03"/>
          <w:kern w:val="0"/>
          <w:szCs w:val="24"/>
        </w:rPr>
        <w:t>を提出。検察当局は１３年９月、対象となった４２人全員を</w:t>
      </w:r>
      <w:hyperlink r:id="rId512"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にした。これを受けて告訴団が、勝俣元会長ら６人の東電元幹部の処分を不服として</w:t>
      </w:r>
      <w:hyperlink r:id="rId513" w:tooltip="検察審査会のトピックスを開く" w:history="1">
        <w:r w:rsidRPr="0060329D">
          <w:rPr>
            <w:rFonts w:ascii="ＭＳ Ｐゴシック" w:eastAsia="ＭＳ 明朝" w:hAnsi="ＭＳ Ｐゴシック" w:cs="ＭＳ Ｐゴシック" w:hint="eastAsia"/>
            <w:color w:val="1E1E17"/>
            <w:kern w:val="0"/>
            <w:szCs w:val="24"/>
          </w:rPr>
          <w:t>検察審査会</w:t>
        </w:r>
      </w:hyperlink>
      <w:r w:rsidRPr="0060329D">
        <w:rPr>
          <w:rFonts w:ascii="ＭＳ Ｐゴシック" w:eastAsia="ＭＳ 明朝" w:hAnsi="ＭＳ Ｐゴシック" w:cs="ＭＳ Ｐゴシック" w:hint="eastAsia"/>
          <w:color w:val="0A0A03"/>
          <w:kern w:val="0"/>
          <w:szCs w:val="24"/>
        </w:rPr>
        <w:t>に審査を申し立てていた。</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小森明生元常務は「</w:t>
      </w:r>
      <w:hyperlink r:id="rId514"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不当」とされ、検察が再捜査するが、あらためて</w:t>
      </w:r>
      <w:hyperlink r:id="rId515"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となれば捜査は終結する。ほかの元幹部２人は「</w:t>
      </w:r>
      <w:hyperlink r:id="rId516"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相当」とされた。（高野遼）</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■東電元幹部６人　</w:t>
      </w:r>
      <w:hyperlink r:id="rId517" w:tooltip="検察審査会のトピックスを開く" w:history="1">
        <w:r w:rsidRPr="0060329D">
          <w:rPr>
            <w:rFonts w:ascii="ＭＳ Ｐゴシック" w:eastAsia="ＭＳ 明朝" w:hAnsi="ＭＳ Ｐゴシック" w:cs="ＭＳ Ｐゴシック" w:hint="eastAsia"/>
            <w:color w:val="1E1E17"/>
            <w:kern w:val="0"/>
            <w:szCs w:val="24"/>
          </w:rPr>
          <w:t>検察審査会</w:t>
        </w:r>
      </w:hyperlink>
      <w:r w:rsidRPr="0060329D">
        <w:rPr>
          <w:rFonts w:ascii="ＭＳ Ｐゴシック" w:eastAsia="ＭＳ 明朝" w:hAnsi="ＭＳ Ｐゴシック" w:cs="ＭＳ Ｐゴシック" w:hint="eastAsia"/>
          <w:color w:val="0A0A03"/>
          <w:kern w:val="0"/>
          <w:szCs w:val="24"/>
        </w:rPr>
        <w:t>の議決</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＜起訴相当＞</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勝俣恒久・元会長</w:t>
      </w:r>
      <w:r w:rsidR="0060329D">
        <w:rPr>
          <w:rFonts w:ascii="ＭＳ Ｐゴシック" w:eastAsia="ＭＳ 明朝" w:hAnsi="ＭＳ Ｐゴシック" w:cs="ＭＳ Ｐゴシック" w:hint="eastAsia"/>
          <w:color w:val="0A0A03"/>
          <w:kern w:val="0"/>
          <w:szCs w:val="24"/>
        </w:rPr>
        <w:t>、</w:t>
      </w:r>
      <w:r w:rsidRPr="0060329D">
        <w:rPr>
          <w:rFonts w:ascii="ＭＳ Ｐゴシック" w:eastAsia="ＭＳ 明朝" w:hAnsi="ＭＳ Ｐゴシック" w:cs="ＭＳ Ｐゴシック" w:hint="eastAsia"/>
          <w:color w:val="0A0A03"/>
          <w:kern w:val="0"/>
          <w:szCs w:val="24"/>
        </w:rPr>
        <w:t xml:space="preserve">　武藤栄・元副社長</w:t>
      </w:r>
      <w:r w:rsidR="0060329D">
        <w:rPr>
          <w:rFonts w:ascii="ＭＳ Ｐゴシック" w:eastAsia="ＭＳ 明朝" w:hAnsi="ＭＳ Ｐゴシック" w:cs="ＭＳ Ｐゴシック" w:hint="eastAsia"/>
          <w:color w:val="0A0A03"/>
          <w:kern w:val="0"/>
          <w:szCs w:val="24"/>
        </w:rPr>
        <w:t>、</w:t>
      </w:r>
      <w:r w:rsidRPr="0060329D">
        <w:rPr>
          <w:rFonts w:ascii="ＭＳ Ｐゴシック" w:eastAsia="ＭＳ 明朝" w:hAnsi="ＭＳ Ｐゴシック" w:cs="ＭＳ Ｐゴシック" w:hint="eastAsia"/>
          <w:color w:val="0A0A03"/>
          <w:kern w:val="0"/>
          <w:szCs w:val="24"/>
        </w:rPr>
        <w:t xml:space="preserve">　武黒一郎・元副社長</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w:t>
      </w:r>
      <w:hyperlink r:id="rId518"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不当＞</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小森明生・元常務</w:t>
      </w:r>
      <w:r w:rsidR="0060329D">
        <w:rPr>
          <w:rFonts w:ascii="ＭＳ Ｐゴシック" w:eastAsia="ＭＳ 明朝" w:hAnsi="ＭＳ Ｐゴシック" w:cs="ＭＳ Ｐゴシック" w:hint="eastAsia"/>
          <w:color w:val="0A0A03"/>
          <w:kern w:val="0"/>
          <w:szCs w:val="24"/>
        </w:rPr>
        <w:t>、</w:t>
      </w:r>
      <w:r w:rsidRPr="0060329D">
        <w:rPr>
          <w:rFonts w:ascii="ＭＳ Ｐゴシック" w:eastAsia="ＭＳ 明朝" w:hAnsi="ＭＳ Ｐゴシック" w:cs="ＭＳ Ｐゴシック" w:hint="eastAsia"/>
          <w:color w:val="0A0A03"/>
          <w:kern w:val="0"/>
          <w:szCs w:val="24"/>
        </w:rPr>
        <w:t>皷紀男・元副社長</w:t>
      </w:r>
      <w:r w:rsidR="0060329D">
        <w:rPr>
          <w:rFonts w:ascii="ＭＳ Ｐゴシック" w:eastAsia="ＭＳ 明朝" w:hAnsi="ＭＳ Ｐゴシック" w:cs="ＭＳ Ｐゴシック" w:hint="eastAsia"/>
          <w:color w:val="0A0A03"/>
          <w:kern w:val="0"/>
          <w:szCs w:val="24"/>
        </w:rPr>
        <w:t>、</w:t>
      </w:r>
      <w:r w:rsidRPr="0060329D">
        <w:rPr>
          <w:rFonts w:ascii="ＭＳ Ｐゴシック" w:eastAsia="ＭＳ 明朝" w:hAnsi="ＭＳ Ｐゴシック" w:cs="ＭＳ Ｐゴシック" w:hint="eastAsia"/>
          <w:color w:val="0A0A03"/>
          <w:kern w:val="0"/>
          <w:szCs w:val="24"/>
        </w:rPr>
        <w:t>榎本聡明・元副社長</w:t>
      </w:r>
    </w:p>
    <w:p w:rsidR="00D86CF2" w:rsidRPr="0060329D" w:rsidRDefault="00D86CF2" w:rsidP="0060329D">
      <w:pPr>
        <w:widowControl/>
        <w:rPr>
          <w:rFonts w:ascii="ＭＳ Ｐゴシック" w:eastAsia="ＭＳ 明朝" w:hAnsi="ＭＳ Ｐゴシック" w:cs="ＭＳ Ｐゴシック"/>
          <w:color w:val="0A0A03"/>
          <w:kern w:val="0"/>
          <w:szCs w:val="24"/>
        </w:rPr>
      </w:pPr>
      <w:r w:rsidRPr="0060329D">
        <w:rPr>
          <w:rFonts w:ascii="ＭＳ Ｐゴシック" w:eastAsia="ＭＳ 明朝" w:hAnsi="ＭＳ Ｐゴシック" w:cs="ＭＳ Ｐゴシック" w:hint="eastAsia"/>
          <w:color w:val="0A0A03"/>
          <w:kern w:val="0"/>
          <w:szCs w:val="24"/>
        </w:rPr>
        <w:t xml:space="preserve">　（検察審査員１１人のうち「起訴相当」は８人以上、「</w:t>
      </w:r>
      <w:hyperlink r:id="rId519" w:tooltip="不起訴のトピックスを開く" w:history="1">
        <w:r w:rsidRPr="0060329D">
          <w:rPr>
            <w:rFonts w:ascii="ＭＳ Ｐゴシック" w:eastAsia="ＭＳ 明朝" w:hAnsi="ＭＳ Ｐゴシック" w:cs="ＭＳ Ｐゴシック" w:hint="eastAsia"/>
            <w:color w:val="1E1E17"/>
            <w:kern w:val="0"/>
            <w:szCs w:val="24"/>
          </w:rPr>
          <w:t>不起訴</w:t>
        </w:r>
      </w:hyperlink>
      <w:r w:rsidRPr="0060329D">
        <w:rPr>
          <w:rFonts w:ascii="ＭＳ Ｐゴシック" w:eastAsia="ＭＳ 明朝" w:hAnsi="ＭＳ Ｐゴシック" w:cs="ＭＳ Ｐゴシック" w:hint="eastAsia"/>
          <w:color w:val="0A0A03"/>
          <w:kern w:val="0"/>
          <w:szCs w:val="24"/>
        </w:rPr>
        <w:t>不当」は６人以上の賛成が必要）</w:t>
      </w:r>
    </w:p>
    <w:p w:rsidR="00D86CF2" w:rsidRDefault="00D86CF2"/>
    <w:p w:rsidR="00EA7B0C" w:rsidRDefault="00EA7B0C">
      <w:r>
        <w:rPr>
          <w:rFonts w:hint="eastAsia"/>
        </w:rPr>
        <w:t>2014</w:t>
      </w:r>
      <w:r>
        <w:rPr>
          <w:rFonts w:hint="eastAsia"/>
        </w:rPr>
        <w:t>年</w:t>
      </w:r>
      <w:r>
        <w:rPr>
          <w:rFonts w:hint="eastAsia"/>
        </w:rPr>
        <w:t>7</w:t>
      </w:r>
      <w:r>
        <w:rPr>
          <w:rFonts w:hint="eastAsia"/>
        </w:rPr>
        <w:t>月</w:t>
      </w:r>
      <w:r>
        <w:rPr>
          <w:rFonts w:hint="eastAsia"/>
        </w:rPr>
        <w:t>31</w:t>
      </w:r>
      <w:r>
        <w:rPr>
          <w:rFonts w:hint="eastAsia"/>
        </w:rPr>
        <w:t>日（木）</w:t>
      </w:r>
    </w:p>
    <w:p w:rsidR="00EA7B0C" w:rsidRDefault="00EA7B0C">
      <w:r>
        <w:rPr>
          <w:rFonts w:hint="eastAsia"/>
        </w:rPr>
        <w:t xml:space="preserve">　規制委、被曝限度引き上げ検討。作業員の現行累計</w:t>
      </w:r>
      <w:r>
        <w:rPr>
          <w:rFonts w:hint="eastAsia"/>
        </w:rPr>
        <w:t>10</w:t>
      </w:r>
      <w:r>
        <w:rPr>
          <w:rFonts w:hint="eastAsia"/>
        </w:rPr>
        <w:t>ミリシーベルトから</w:t>
      </w:r>
      <w:r>
        <w:rPr>
          <w:rFonts w:hint="eastAsia"/>
        </w:rPr>
        <w:t>IAEA</w:t>
      </w:r>
      <w:r>
        <w:rPr>
          <w:rFonts w:hint="eastAsia"/>
        </w:rPr>
        <w:t>の</w:t>
      </w:r>
      <w:r>
        <w:rPr>
          <w:rFonts w:hint="eastAsia"/>
        </w:rPr>
        <w:t>500</w:t>
      </w:r>
      <w:r>
        <w:rPr>
          <w:rFonts w:hint="eastAsia"/>
        </w:rPr>
        <w:t>ミリシーベルト基準も考慮して検討する。規制基準は</w:t>
      </w:r>
      <w:r>
        <w:rPr>
          <w:rFonts w:hint="eastAsia"/>
        </w:rPr>
        <w:t>1</w:t>
      </w:r>
      <w:r>
        <w:rPr>
          <w:rFonts w:hint="eastAsia"/>
        </w:rPr>
        <w:t>週間に</w:t>
      </w:r>
      <w:r>
        <w:rPr>
          <w:rFonts w:hint="eastAsia"/>
        </w:rPr>
        <w:t>100</w:t>
      </w:r>
      <w:r>
        <w:rPr>
          <w:rFonts w:hint="eastAsia"/>
        </w:rPr>
        <w:t>ミリシーベルトを超えないことを基準にしている。これを変えるべきではないとしつつ、想定の及ばない事故へもリスクがゼロになっているわけではないとして対処を考えるという。</w:t>
      </w:r>
      <w:r>
        <w:rPr>
          <w:rFonts w:hint="eastAsia"/>
        </w:rPr>
        <w:t>100</w:t>
      </w:r>
      <w:r>
        <w:rPr>
          <w:rFonts w:hint="eastAsia"/>
        </w:rPr>
        <w:t>ミリシーベルトでがん発症して死亡する確率は</w:t>
      </w:r>
      <w:r>
        <w:rPr>
          <w:rFonts w:hint="eastAsia"/>
        </w:rPr>
        <w:t>0.5</w:t>
      </w:r>
      <w:r>
        <w:rPr>
          <w:rFonts w:hint="eastAsia"/>
        </w:rPr>
        <w:t>％上昇する</w:t>
      </w:r>
      <w:r w:rsidR="00470762">
        <w:rPr>
          <w:rFonts w:hint="eastAsia"/>
        </w:rPr>
        <w:t>。</w:t>
      </w:r>
    </w:p>
    <w:p w:rsidR="00470762" w:rsidRDefault="00470762"/>
    <w:p w:rsidR="00133ED1" w:rsidRDefault="0060329D" w:rsidP="00133ED1">
      <w:pPr>
        <w:rPr>
          <w:rFonts w:ascii="ＭＳ ゴシック" w:eastAsia="ＭＳ ゴシック" w:hAnsi="ＭＳ ゴシック"/>
          <w:sz w:val="20"/>
          <w:szCs w:val="20"/>
          <w:lang w:eastAsia="zh-TW"/>
        </w:rPr>
      </w:pPr>
      <w:r>
        <w:rPr>
          <w:rFonts w:ascii="ＭＳ ゴシック" w:eastAsia="ＭＳ ゴシック" w:hAnsi="ＭＳ ゴシック" w:hint="eastAsia"/>
          <w:sz w:val="20"/>
          <w:szCs w:val="20"/>
          <w:lang w:eastAsia="zh-TW"/>
        </w:rPr>
        <w:t xml:space="preserve">2014年07月30日　</w:t>
      </w:r>
      <w:r w:rsidR="00133ED1">
        <w:rPr>
          <w:rFonts w:ascii="ＭＳ ゴシック" w:eastAsia="ＭＳ ゴシック" w:hAnsi="ＭＳ ゴシック" w:hint="eastAsia"/>
          <w:sz w:val="20"/>
          <w:szCs w:val="20"/>
          <w:lang w:eastAsia="zh-TW"/>
        </w:rPr>
        <w:t>毎日新聞　　東京夕刊</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lang w:eastAsia="zh-TW"/>
        </w:rPr>
        <w:t xml:space="preserve">　</w:t>
      </w:r>
      <w:r>
        <w:rPr>
          <w:rFonts w:ascii="ＭＳ ゴシック" w:eastAsia="ＭＳ ゴシック" w:hAnsi="ＭＳ ゴシック" w:hint="eastAsia"/>
          <w:sz w:val="20"/>
          <w:szCs w:val="20"/>
        </w:rPr>
        <w:t>原発事故時に避難で使う交通手段確保に向け、原発から３０キロ圏の２１道府県のうち、バス会社の業界団体などと災害協定を結んだり、防災計画に業界団体の協力を定めたりしているのは７道府県にとどまっている。この７道府県も、運転手自身の被ばくの恐れなどもあって、原発から放射性物質が放出された場合の協力までは想定していない。事故時に住民がスムーズに避難できない恐れがある。</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毎日新聞は３０キロ圏の２１道府県と、東京電力福島第１原発事故で避難指示が出ている１０市町村を除い</w:t>
      </w:r>
      <w:r>
        <w:rPr>
          <w:rFonts w:ascii="ＭＳ ゴシック" w:eastAsia="ＭＳ ゴシック" w:hAnsi="ＭＳ ゴシック" w:hint="eastAsia"/>
          <w:sz w:val="20"/>
          <w:szCs w:val="20"/>
        </w:rPr>
        <w:lastRenderedPageBreak/>
        <w:t>た１２５市町村に対し、原発事故時に自家用車で避難できない住民や学校から避難する児童・生徒らのため、民間の陸上輸送事業者と結んでいる協定について尋ねた 。</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各地のバス協会などと災害協定を締結しているのは福島、京都など６道府県。他に宮城県は防災計画に県バス協会との協力事項を盛り込んでいる。いずれも災害時にバス事業者が避難などに協力する内容で、原発事故も対象に含まれるという。事前に指定した集合場所からバスで避難先に逃げるところが多い。</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懸案は、放射性物質が放出された時も協力できるかどうか。各地のバス協会などによると、各道府県と今後調整する方針だ。国は昨年１０月、避難で住民を運ぶバスの運転手などの被ばく限度の目安を一般人と同じ年間１ミリシーベルトとする考えを示したが、「１ミリシーベルトと言われてもピンとこない。協力してもらうには会員のバス事業者の理解が必要」（京都府バス協会の水田逸寛専務理事）だ。さらに「汚染されたバスの除染をどうするのか」（愛媛県バス協会の黒河敏則専務理事）といった課題もある。</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避難対象の住民が１００人未満の岐阜、山口両県を除く他県も協定を検討している。だが「被ばくの恐れがある運転手らの労働法制の整備や使用者責任など、国の考え方が明確でない」（新潟県）などの理由で締結に至っていない。佐賀県は自衛隊や警察などに要請して行政機関だけで対応する方針だという。</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一方、市町村のうち独自に協定を締結しているのは８市町だけだった。他の市町村は道府県の協定先から手配されるバスを使うか、今後協定を結ぶことを検討している。</w:t>
      </w:r>
    </w:p>
    <w:p w:rsidR="0060329D" w:rsidRDefault="00133ED1" w:rsidP="0060329D">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原発事故による避難の問題に詳しい民間団体「環境経済研究所」の上岡直見代表は「国が課題解決に向けた答えを出さない限り協定締結は望めず、避難計画の実効性は高められない」と指摘する。</w:t>
      </w:r>
    </w:p>
    <w:p w:rsidR="00133ED1" w:rsidRPr="0060329D" w:rsidRDefault="00133ED1" w:rsidP="0060329D">
      <w:pPr>
        <w:rPr>
          <w:rFonts w:ascii="ＭＳ ゴシック" w:eastAsia="ＭＳ ゴシック" w:hAnsi="ＭＳ ゴシック"/>
          <w:sz w:val="20"/>
          <w:szCs w:val="20"/>
        </w:rPr>
      </w:pPr>
      <w:r>
        <w:rPr>
          <w:rFonts w:ascii="ＭＳ ゴシック" w:eastAsia="ＭＳ ゴシック" w:hAnsi="ＭＳ ゴシック" w:hint="eastAsia"/>
        </w:rPr>
        <w:t xml:space="preserve">　◇原発３０キロ圏の道府県とバス会社の業界団体などとの協定締結の状況</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＜協定を締結済み＞</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北海道、福島県、福井県、滋賀県、京都府、愛媛県</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＜防災計画で協力を規定＞</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宮城県</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＜協定を検討＞</w:t>
      </w:r>
    </w:p>
    <w:p w:rsidR="00133ED1" w:rsidRDefault="00133ED1" w:rsidP="00133ED1">
      <w:pPr>
        <w:rPr>
          <w:rFonts w:ascii="ＭＳ ゴシック" w:eastAsia="ＭＳ ゴシック" w:hAnsi="ＭＳ ゴシック"/>
          <w:sz w:val="20"/>
          <w:szCs w:val="20"/>
          <w:lang w:eastAsia="zh-TW"/>
        </w:rPr>
      </w:pPr>
      <w:r>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lang w:eastAsia="zh-TW"/>
        </w:rPr>
        <w:t>青森県、新潟県、茨城県、静岡県、富山県、石川県、鳥取県、島根県、福岡県、長崎県、鹿児島県</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lang w:eastAsia="zh-TW"/>
        </w:rPr>
        <w:t xml:space="preserve">　</w:t>
      </w:r>
      <w:r>
        <w:rPr>
          <w:rFonts w:ascii="ＭＳ ゴシック" w:eastAsia="ＭＳ ゴシック" w:hAnsi="ＭＳ ゴシック" w:hint="eastAsia"/>
          <w:sz w:val="20"/>
          <w:szCs w:val="20"/>
        </w:rPr>
        <w:t>＜その他＞</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岐阜県（避難対象者が少数）、山口県（同）、佐賀県（自衛隊など行政機関で対応）</w:t>
      </w:r>
    </w:p>
    <w:p w:rsidR="00133ED1" w:rsidRDefault="00133ED1" w:rsidP="00133ED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※市町独自で締結＝新潟県出雲崎町、静岡県御前崎市、福井県美浜町、越前町、京都市、京都府舞鶴市、福知山市、南丹市</w:t>
      </w:r>
    </w:p>
    <w:p w:rsidR="00EA7B0C" w:rsidRDefault="00EA7B0C"/>
    <w:p w:rsidR="0060329D" w:rsidRPr="00172451" w:rsidRDefault="0060329D" w:rsidP="0060329D">
      <w:pPr>
        <w:widowControl/>
        <w:jc w:val="left"/>
        <w:textAlignment w:val="center"/>
        <w:rPr>
          <w:rFonts w:ascii="ＭＳ 明朝" w:eastAsia="ＭＳ 明朝" w:hAnsi="ＭＳ Ｐゴシック" w:cs="ＭＳ Ｐゴシック"/>
          <w:spacing w:val="15"/>
          <w:kern w:val="0"/>
          <w:szCs w:val="18"/>
        </w:rPr>
      </w:pPr>
      <w:r w:rsidRPr="00172451">
        <w:rPr>
          <w:rFonts w:ascii="ＭＳ 明朝" w:eastAsia="ＭＳ 明朝" w:hAnsi="ＭＳ Ｐゴシック" w:cs="ＭＳ Ｐゴシック" w:hint="eastAsia"/>
          <w:spacing w:val="15"/>
          <w:kern w:val="0"/>
          <w:szCs w:val="18"/>
        </w:rPr>
        <w:t>2014年7月28日05時00分</w:t>
      </w:r>
    </w:p>
    <w:p w:rsidR="00CF4AD5" w:rsidRDefault="00CF4AD5" w:rsidP="00CF4AD5">
      <w:pPr>
        <w:widowControl/>
        <w:jc w:val="left"/>
        <w:textAlignment w:val="center"/>
        <w:outlineLvl w:val="1"/>
        <w:rPr>
          <w:rFonts w:ascii="ＭＳ Ｐ明朝" w:eastAsia="ＭＳ Ｐ明朝" w:hAnsi="ＭＳ Ｐゴシック" w:cs="ＭＳ Ｐゴシック"/>
          <w:bCs/>
          <w:spacing w:val="15"/>
          <w:kern w:val="36"/>
          <w:szCs w:val="36"/>
        </w:rPr>
      </w:pPr>
      <w:r w:rsidRPr="0060329D">
        <w:rPr>
          <w:rFonts w:ascii="ＭＳ Ｐ明朝" w:eastAsia="ＭＳ Ｐ明朝" w:hAnsi="ＭＳ Ｐゴシック" w:cs="ＭＳ Ｐゴシック" w:hint="eastAsia"/>
          <w:bCs/>
          <w:spacing w:val="15"/>
          <w:kern w:val="36"/>
          <w:szCs w:val="36"/>
        </w:rPr>
        <w:t>関電、歴代首相に年２０００万円　計７人、７２年から１８年献金　内藤元副社長が証言</w:t>
      </w:r>
    </w:p>
    <w:p w:rsidR="00CF4AD5" w:rsidRPr="0060329D" w:rsidRDefault="00CF4AD5" w:rsidP="0060329D">
      <w:pPr>
        <w:widowControl/>
        <w:rPr>
          <w:rFonts w:ascii="ＭＳ 明朝" w:eastAsia="ＭＳ 明朝" w:hAnsi="ＭＳ Ｐゴシック" w:cs="ＭＳ Ｐゴシック"/>
          <w:kern w:val="0"/>
          <w:szCs w:val="24"/>
        </w:rPr>
      </w:pPr>
      <w:r w:rsidRPr="00CF4AD5">
        <w:rPr>
          <w:rFonts w:ascii="ＭＳ Ｐゴシック" w:eastAsia="ＭＳ Ｐゴシック" w:hAnsi="ＭＳ Ｐゴシック" w:cs="ＭＳ Ｐゴシック" w:hint="eastAsia"/>
          <w:color w:val="0A0A03"/>
          <w:kern w:val="0"/>
          <w:sz w:val="24"/>
          <w:szCs w:val="24"/>
        </w:rPr>
        <w:t xml:space="preserve">　</w:t>
      </w:r>
      <w:hyperlink r:id="rId520" w:tooltip="関西電力のトピックスを開く" w:history="1">
        <w:r w:rsidRPr="0060329D">
          <w:rPr>
            <w:rFonts w:ascii="ＭＳ 明朝" w:eastAsia="ＭＳ 明朝" w:hAnsi="ＭＳ Ｐゴシック" w:cs="ＭＳ Ｐゴシック" w:hint="eastAsia"/>
            <w:kern w:val="0"/>
            <w:szCs w:val="24"/>
          </w:rPr>
          <w:t>関西電力</w:t>
        </w:r>
      </w:hyperlink>
      <w:r w:rsidRPr="0060329D">
        <w:rPr>
          <w:rFonts w:ascii="ＭＳ 明朝" w:eastAsia="ＭＳ 明朝" w:hAnsi="ＭＳ Ｐゴシック" w:cs="ＭＳ Ｐゴシック" w:hint="eastAsia"/>
          <w:kern w:val="0"/>
          <w:szCs w:val="24"/>
        </w:rPr>
        <w:t>で政界工作を長年担った内藤千百里（ちもり）・元副社長（９１）が朝日新聞の取材に応じ、少なくとも１９７２年から１８年間、在任中の歴代首相７人に「盆暮れに１千万円ずつ献金してきた」と証言した。政界全体に配った資金は年間数億円に上ったという。原発政策の推進や</w:t>
      </w:r>
      <w:hyperlink r:id="rId521" w:tooltip="電力会社のトピックスを開く" w:history="1">
        <w:r w:rsidRPr="0060329D">
          <w:rPr>
            <w:rFonts w:ascii="ＭＳ 明朝" w:eastAsia="ＭＳ 明朝" w:hAnsi="ＭＳ Ｐゴシック" w:cs="ＭＳ Ｐゴシック" w:hint="eastAsia"/>
            <w:kern w:val="0"/>
            <w:szCs w:val="24"/>
          </w:rPr>
          <w:t>電力会社</w:t>
        </w:r>
      </w:hyperlink>
      <w:r w:rsidRPr="0060329D">
        <w:rPr>
          <w:rFonts w:ascii="ＭＳ 明朝" w:eastAsia="ＭＳ 明朝" w:hAnsi="ＭＳ Ｐゴシック" w:cs="ＭＳ Ｐゴシック" w:hint="eastAsia"/>
          <w:kern w:val="0"/>
          <w:szCs w:val="24"/>
        </w:rPr>
        <w:t>の発展が目的で、「原資はすべて</w:t>
      </w:r>
      <w:hyperlink r:id="rId522" w:tooltip="電気料金のトピックスを開く" w:history="1">
        <w:r w:rsidRPr="0060329D">
          <w:rPr>
            <w:rFonts w:ascii="ＭＳ 明朝" w:eastAsia="ＭＳ 明朝" w:hAnsi="ＭＳ Ｐゴシック" w:cs="ＭＳ Ｐゴシック" w:hint="eastAsia"/>
            <w:kern w:val="0"/>
            <w:szCs w:val="24"/>
          </w:rPr>
          <w:t>電気料金</w:t>
        </w:r>
      </w:hyperlink>
      <w:r w:rsidRPr="0060329D">
        <w:rPr>
          <w:rFonts w:ascii="ＭＳ 明朝" w:eastAsia="ＭＳ 明朝" w:hAnsi="ＭＳ Ｐゴシック" w:cs="ＭＳ Ｐゴシック" w:hint="eastAsia"/>
          <w:kern w:val="0"/>
          <w:szCs w:val="24"/>
        </w:rPr>
        <w:t>だった」と語った。多額の電力マネーを政権中枢に流し込んできた歴史を当事者が実名で明らかにした。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内藤氏が献金したと証言した７人は、</w:t>
      </w:r>
      <w:hyperlink r:id="rId523" w:tooltip="田中角栄のトピックスを開く" w:history="1">
        <w:r w:rsidRPr="0060329D">
          <w:rPr>
            <w:rFonts w:ascii="ＭＳ 明朝" w:eastAsia="ＭＳ 明朝" w:hAnsi="ＭＳ Ｐゴシック" w:cs="ＭＳ Ｐゴシック" w:hint="eastAsia"/>
            <w:kern w:val="0"/>
            <w:szCs w:val="24"/>
          </w:rPr>
          <w:t>田中角栄</w:t>
        </w:r>
      </w:hyperlink>
      <w:r w:rsidRPr="0060329D">
        <w:rPr>
          <w:rFonts w:ascii="ＭＳ 明朝" w:eastAsia="ＭＳ 明朝" w:hAnsi="ＭＳ Ｐゴシック" w:cs="ＭＳ Ｐゴシック" w:hint="eastAsia"/>
          <w:kern w:val="0"/>
          <w:szCs w:val="24"/>
        </w:rPr>
        <w:t>、</w:t>
      </w:r>
      <w:hyperlink r:id="rId524" w:tooltip="三木武夫のトピックスを開く" w:history="1">
        <w:r w:rsidRPr="0060329D">
          <w:rPr>
            <w:rFonts w:ascii="ＭＳ 明朝" w:eastAsia="ＭＳ 明朝" w:hAnsi="ＭＳ Ｐゴシック" w:cs="ＭＳ Ｐゴシック" w:hint="eastAsia"/>
            <w:kern w:val="0"/>
            <w:szCs w:val="24"/>
          </w:rPr>
          <w:t>三木武夫</w:t>
        </w:r>
      </w:hyperlink>
      <w:r w:rsidRPr="0060329D">
        <w:rPr>
          <w:rFonts w:ascii="ＭＳ 明朝" w:eastAsia="ＭＳ 明朝" w:hAnsi="ＭＳ Ｐゴシック" w:cs="ＭＳ Ｐゴシック" w:hint="eastAsia"/>
          <w:kern w:val="0"/>
          <w:szCs w:val="24"/>
        </w:rPr>
        <w:t>、</w:t>
      </w:r>
      <w:hyperlink r:id="rId525" w:tooltip="福田赳夫のトピックスを開く" w:history="1">
        <w:r w:rsidRPr="0060329D">
          <w:rPr>
            <w:rFonts w:ascii="ＭＳ 明朝" w:eastAsia="ＭＳ 明朝" w:hAnsi="ＭＳ Ｐゴシック" w:cs="ＭＳ Ｐゴシック" w:hint="eastAsia"/>
            <w:kern w:val="0"/>
            <w:szCs w:val="24"/>
          </w:rPr>
          <w:t>福田赳夫</w:t>
        </w:r>
      </w:hyperlink>
      <w:r w:rsidRPr="0060329D">
        <w:rPr>
          <w:rFonts w:ascii="ＭＳ 明朝" w:eastAsia="ＭＳ 明朝" w:hAnsi="ＭＳ Ｐゴシック" w:cs="ＭＳ Ｐゴシック" w:hint="eastAsia"/>
          <w:kern w:val="0"/>
          <w:szCs w:val="24"/>
        </w:rPr>
        <w:t>、</w:t>
      </w:r>
      <w:hyperlink r:id="rId526" w:tooltip="大平正芳のトピックスを開く" w:history="1">
        <w:r w:rsidRPr="0060329D">
          <w:rPr>
            <w:rFonts w:ascii="ＭＳ 明朝" w:eastAsia="ＭＳ 明朝" w:hAnsi="ＭＳ Ｐゴシック" w:cs="ＭＳ Ｐゴシック" w:hint="eastAsia"/>
            <w:kern w:val="0"/>
            <w:szCs w:val="24"/>
          </w:rPr>
          <w:t>大平正芳</w:t>
        </w:r>
      </w:hyperlink>
      <w:r w:rsidRPr="0060329D">
        <w:rPr>
          <w:rFonts w:ascii="ＭＳ 明朝" w:eastAsia="ＭＳ 明朝" w:hAnsi="ＭＳ Ｐゴシック" w:cs="ＭＳ Ｐゴシック" w:hint="eastAsia"/>
          <w:kern w:val="0"/>
          <w:szCs w:val="24"/>
        </w:rPr>
        <w:t>、</w:t>
      </w:r>
      <w:hyperlink r:id="rId527" w:tooltip="鈴木善幸のトピックスを開く" w:history="1">
        <w:r w:rsidRPr="0060329D">
          <w:rPr>
            <w:rFonts w:ascii="ＭＳ 明朝" w:eastAsia="ＭＳ 明朝" w:hAnsi="ＭＳ Ｐゴシック" w:cs="ＭＳ Ｐゴシック" w:hint="eastAsia"/>
            <w:kern w:val="0"/>
            <w:szCs w:val="24"/>
          </w:rPr>
          <w:t>鈴木善幸</w:t>
        </w:r>
      </w:hyperlink>
      <w:r w:rsidRPr="0060329D">
        <w:rPr>
          <w:rFonts w:ascii="ＭＳ 明朝" w:eastAsia="ＭＳ 明朝" w:hAnsi="ＭＳ Ｐゴシック" w:cs="ＭＳ Ｐゴシック" w:hint="eastAsia"/>
          <w:kern w:val="0"/>
          <w:szCs w:val="24"/>
        </w:rPr>
        <w:t>、</w:t>
      </w:r>
      <w:hyperlink r:id="rId528" w:tooltip="中曽根康弘のトピックスを開く" w:history="1">
        <w:r w:rsidRPr="0060329D">
          <w:rPr>
            <w:rFonts w:ascii="ＭＳ 明朝" w:eastAsia="ＭＳ 明朝" w:hAnsi="ＭＳ Ｐゴシック" w:cs="ＭＳ Ｐゴシック" w:hint="eastAsia"/>
            <w:kern w:val="0"/>
            <w:szCs w:val="24"/>
          </w:rPr>
          <w:t>中曽根康弘</w:t>
        </w:r>
      </w:hyperlink>
      <w:r w:rsidRPr="0060329D">
        <w:rPr>
          <w:rFonts w:ascii="ＭＳ 明朝" w:eastAsia="ＭＳ 明朝" w:hAnsi="ＭＳ Ｐゴシック" w:cs="ＭＳ Ｐゴシック" w:hint="eastAsia"/>
          <w:kern w:val="0"/>
          <w:szCs w:val="24"/>
        </w:rPr>
        <w:t>、</w:t>
      </w:r>
      <w:hyperlink r:id="rId529" w:tooltip="竹下登のトピックスを開く" w:history="1">
        <w:r w:rsidRPr="0060329D">
          <w:rPr>
            <w:rFonts w:ascii="ＭＳ 明朝" w:eastAsia="ＭＳ 明朝" w:hAnsi="ＭＳ Ｐゴシック" w:cs="ＭＳ Ｐゴシック" w:hint="eastAsia"/>
            <w:kern w:val="0"/>
            <w:szCs w:val="24"/>
          </w:rPr>
          <w:t>竹下登</w:t>
        </w:r>
      </w:hyperlink>
      <w:r w:rsidRPr="0060329D">
        <w:rPr>
          <w:rFonts w:ascii="ＭＳ 明朝" w:eastAsia="ＭＳ 明朝" w:hAnsi="ＭＳ Ｐゴシック" w:cs="ＭＳ Ｐゴシック" w:hint="eastAsia"/>
          <w:kern w:val="0"/>
          <w:szCs w:val="24"/>
        </w:rPr>
        <w:t>の各元首相（中曽根氏以外は故人）。</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lastRenderedPageBreak/>
        <w:t xml:space="preserve">　内藤氏は４７年に京大経済学部を卒業し、関電前身の関西配電に入社。６２年に芦原（あしはら）義重社長（故人）の秘書になり、政財界とのパイプ役を約３０年務めた。関電の原発依存度は震災前は５割を超え業界でも高く、原発導入を円滑に進めるには政界工作が重要だったという。</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内藤氏は２０１３年１２月から今年７月にかけて６９時間取材に応じ、１１年３月の</w:t>
      </w:r>
      <w:hyperlink r:id="rId530" w:tooltip="東京電力のトピックスを開く" w:history="1">
        <w:r w:rsidRPr="0060329D">
          <w:rPr>
            <w:rFonts w:ascii="ＭＳ 明朝" w:eastAsia="ＭＳ 明朝" w:hAnsi="ＭＳ Ｐゴシック" w:cs="ＭＳ Ｐゴシック" w:hint="eastAsia"/>
            <w:kern w:val="0"/>
            <w:szCs w:val="24"/>
          </w:rPr>
          <w:t>東京電力</w:t>
        </w:r>
      </w:hyperlink>
      <w:hyperlink r:id="rId531" w:tooltip="福島第一原発のトピックスを開く" w:history="1">
        <w:r w:rsidRPr="0060329D">
          <w:rPr>
            <w:rFonts w:ascii="ＭＳ 明朝" w:eastAsia="ＭＳ 明朝" w:hAnsi="ＭＳ Ｐゴシック" w:cs="ＭＳ Ｐゴシック" w:hint="eastAsia"/>
            <w:kern w:val="0"/>
            <w:szCs w:val="24"/>
          </w:rPr>
          <w:t>福島第一原発</w:t>
        </w:r>
      </w:hyperlink>
      <w:r w:rsidRPr="0060329D">
        <w:rPr>
          <w:rFonts w:ascii="ＭＳ 明朝" w:eastAsia="ＭＳ 明朝" w:hAnsi="ＭＳ Ｐゴシック" w:cs="ＭＳ Ｐゴシック" w:hint="eastAsia"/>
          <w:kern w:val="0"/>
          <w:szCs w:val="24"/>
        </w:rPr>
        <w:t>の事故について「政府の対応はけしからん」「長年築いてきた政・官・電力の関係に問題があった」と指摘した上、多額の政治献金を</w:t>
      </w:r>
      <w:hyperlink r:id="rId532" w:tooltip="電気料金のトピックスを開く" w:history="1">
        <w:r w:rsidRPr="0060329D">
          <w:rPr>
            <w:rFonts w:ascii="ＭＳ 明朝" w:eastAsia="ＭＳ 明朝" w:hAnsi="ＭＳ Ｐゴシック" w:cs="ＭＳ Ｐゴシック" w:hint="eastAsia"/>
            <w:kern w:val="0"/>
            <w:szCs w:val="24"/>
          </w:rPr>
          <w:t>電気料金</w:t>
        </w:r>
      </w:hyperlink>
      <w:r w:rsidRPr="0060329D">
        <w:rPr>
          <w:rFonts w:ascii="ＭＳ 明朝" w:eastAsia="ＭＳ 明朝" w:hAnsi="ＭＳ Ｐゴシック" w:cs="ＭＳ Ｐゴシック" w:hint="eastAsia"/>
          <w:kern w:val="0"/>
          <w:szCs w:val="24"/>
        </w:rPr>
        <w:t>で賄ってきた関電の歴史を詳細に語った。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さらに「関電には芦原さんが直接、総理大臣や党の実力者に配る資金があった。トップシークレットだった」と証言。首相や</w:t>
      </w:r>
      <w:hyperlink r:id="rId533" w:tooltip="自民党のトピックスを開く" w:history="1">
        <w:r w:rsidRPr="0060329D">
          <w:rPr>
            <w:rFonts w:ascii="ＭＳ 明朝" w:eastAsia="ＭＳ 明朝" w:hAnsi="ＭＳ Ｐゴシック" w:cs="ＭＳ Ｐゴシック" w:hint="eastAsia"/>
            <w:kern w:val="0"/>
            <w:szCs w:val="24"/>
          </w:rPr>
          <w:t>自民党</w:t>
        </w:r>
      </w:hyperlink>
      <w:r w:rsidRPr="0060329D">
        <w:rPr>
          <w:rFonts w:ascii="ＭＳ 明朝" w:eastAsia="ＭＳ 明朝" w:hAnsi="ＭＳ Ｐゴシック" w:cs="ＭＳ Ｐゴシック" w:hint="eastAsia"/>
          <w:kern w:val="0"/>
          <w:szCs w:val="24"/>
        </w:rPr>
        <w:t>有力者らに毎年２回、盆暮れのあいさつと称して各２００万～１千万円の現金を運ぶ慣行があったと明かし、授受の様子や政治家の反応を細かく語った。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当時は政治家個人への</w:t>
      </w:r>
      <w:hyperlink r:id="rId534" w:tooltip="企業献金のトピックスを開く" w:history="1">
        <w:r w:rsidRPr="0060329D">
          <w:rPr>
            <w:rFonts w:ascii="ＭＳ 明朝" w:eastAsia="ＭＳ 明朝" w:hAnsi="ＭＳ Ｐゴシック" w:cs="ＭＳ Ｐゴシック" w:hint="eastAsia"/>
            <w:kern w:val="0"/>
            <w:szCs w:val="24"/>
          </w:rPr>
          <w:t>企業献金</w:t>
        </w:r>
      </w:hyperlink>
      <w:r w:rsidRPr="0060329D">
        <w:rPr>
          <w:rFonts w:ascii="ＭＳ 明朝" w:eastAsia="ＭＳ 明朝" w:hAnsi="ＭＳ Ｐゴシック" w:cs="ＭＳ Ｐゴシック" w:hint="eastAsia"/>
          <w:kern w:val="0"/>
          <w:szCs w:val="24"/>
        </w:rPr>
        <w:t>は法律で禁止されていないが、電力各社は７４年、「政治献金分まで</w:t>
      </w:r>
      <w:hyperlink r:id="rId535" w:tooltip="電気料金のトピックスを開く" w:history="1">
        <w:r w:rsidRPr="0060329D">
          <w:rPr>
            <w:rFonts w:ascii="ＭＳ 明朝" w:eastAsia="ＭＳ 明朝" w:hAnsi="ＭＳ Ｐゴシック" w:cs="ＭＳ Ｐゴシック" w:hint="eastAsia"/>
            <w:kern w:val="0"/>
            <w:szCs w:val="24"/>
          </w:rPr>
          <w:t>電気料金</w:t>
        </w:r>
      </w:hyperlink>
      <w:r w:rsidRPr="0060329D">
        <w:rPr>
          <w:rFonts w:ascii="ＭＳ 明朝" w:eastAsia="ＭＳ 明朝" w:hAnsi="ＭＳ Ｐゴシック" w:cs="ＭＳ Ｐゴシック" w:hint="eastAsia"/>
          <w:kern w:val="0"/>
          <w:szCs w:val="24"/>
        </w:rPr>
        <w:t>を支払いたくない」という世論を受けて</w:t>
      </w:r>
      <w:hyperlink r:id="rId536" w:tooltip="企業献金のトピックスを開く" w:history="1">
        <w:r w:rsidRPr="0060329D">
          <w:rPr>
            <w:rFonts w:ascii="ＭＳ 明朝" w:eastAsia="ＭＳ 明朝" w:hAnsi="ＭＳ Ｐゴシック" w:cs="ＭＳ Ｐゴシック" w:hint="eastAsia"/>
            <w:kern w:val="0"/>
            <w:szCs w:val="24"/>
          </w:rPr>
          <w:t>企業献金</w:t>
        </w:r>
      </w:hyperlink>
      <w:r w:rsidRPr="0060329D">
        <w:rPr>
          <w:rFonts w:ascii="ＭＳ 明朝" w:eastAsia="ＭＳ 明朝" w:hAnsi="ＭＳ Ｐゴシック" w:cs="ＭＳ Ｐゴシック" w:hint="eastAsia"/>
          <w:kern w:val="0"/>
          <w:szCs w:val="24"/>
        </w:rPr>
        <w:t>の廃止を宣言。内藤氏は当時の業界は「そんなことを出来るわけがない。政治家を敵に回したら何も動かない」という雰囲気だったとし、その後も政治献金を水面下で続けたと証言した。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献金の理由は「一に電力の安泰。二に国家の繁栄」とし、「天下国家のために渡すカネで、具体的な目的があったわけではない。</w:t>
      </w:r>
      <w:hyperlink r:id="rId537" w:tooltip="許認可のトピックスを開く" w:history="1">
        <w:r w:rsidRPr="0060329D">
          <w:rPr>
            <w:rFonts w:ascii="ＭＳ 明朝" w:eastAsia="ＭＳ 明朝" w:hAnsi="ＭＳ Ｐゴシック" w:cs="ＭＳ Ｐゴシック" w:hint="eastAsia"/>
            <w:kern w:val="0"/>
            <w:szCs w:val="24"/>
          </w:rPr>
          <w:t>許認可</w:t>
        </w:r>
      </w:hyperlink>
      <w:r w:rsidRPr="0060329D">
        <w:rPr>
          <w:rFonts w:ascii="ＭＳ 明朝" w:eastAsia="ＭＳ 明朝" w:hAnsi="ＭＳ Ｐゴシック" w:cs="ＭＳ Ｐゴシック" w:hint="eastAsia"/>
          <w:kern w:val="0"/>
          <w:szCs w:val="24"/>
        </w:rPr>
        <w:t>権を握られている</w:t>
      </w:r>
      <w:hyperlink r:id="rId538" w:tooltip="電力会社のトピックスを開く" w:history="1">
        <w:r w:rsidRPr="0060329D">
          <w:rPr>
            <w:rFonts w:ascii="ＭＳ 明朝" w:eastAsia="ＭＳ 明朝" w:hAnsi="ＭＳ Ｐゴシック" w:cs="ＭＳ Ｐゴシック" w:hint="eastAsia"/>
            <w:kern w:val="0"/>
            <w:szCs w:val="24"/>
          </w:rPr>
          <w:t>電力会社</w:t>
        </w:r>
      </w:hyperlink>
      <w:r w:rsidRPr="0060329D">
        <w:rPr>
          <w:rFonts w:ascii="ＭＳ 明朝" w:eastAsia="ＭＳ 明朝" w:hAnsi="ＭＳ Ｐゴシック" w:cs="ＭＳ Ｐゴシック" w:hint="eastAsia"/>
          <w:kern w:val="0"/>
          <w:szCs w:val="24"/>
        </w:rPr>
        <w:t>にとって権力に対する一つの立ち居振る舞いだった。漢方薬のように時間をかけて効果が出ることを期待していた」と強調した。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関電広報室は「承知していない」と取材に答えた。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■元首相側は否定</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内藤氏が献金したと証言した７人の元首相側は取材に対し、「そのような事実はないと思う」「わからない」などと答えた。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w:t>
      </w:r>
      <w:hyperlink r:id="rId539" w:tooltip="政治資金規正法のトピックスを開く" w:history="1">
        <w:r w:rsidRPr="0060329D">
          <w:rPr>
            <w:rFonts w:ascii="ＭＳ 明朝" w:eastAsia="ＭＳ 明朝" w:hAnsi="ＭＳ Ｐゴシック" w:cs="ＭＳ Ｐゴシック" w:hint="eastAsia"/>
            <w:kern w:val="0"/>
            <w:szCs w:val="24"/>
          </w:rPr>
          <w:t>政治資金規正法</w:t>
        </w:r>
      </w:hyperlink>
      <w:r w:rsidRPr="0060329D">
        <w:rPr>
          <w:rFonts w:ascii="ＭＳ 明朝" w:eastAsia="ＭＳ 明朝" w:hAnsi="ＭＳ Ｐゴシック" w:cs="ＭＳ Ｐゴシック" w:hint="eastAsia"/>
          <w:kern w:val="0"/>
          <w:szCs w:val="24"/>
        </w:rPr>
        <w:t>は金権スキャンダルのたびに改正を重ねた。ロッキード事件後の１９８０年に政治家個人が受けた献金の収支報告が義務化され、</w:t>
      </w:r>
      <w:hyperlink r:id="rId540" w:tooltip="リクルート事件のトピックスを開く" w:history="1">
        <w:r w:rsidRPr="0060329D">
          <w:rPr>
            <w:rFonts w:ascii="ＭＳ 明朝" w:eastAsia="ＭＳ 明朝" w:hAnsi="ＭＳ Ｐゴシック" w:cs="ＭＳ Ｐゴシック" w:hint="eastAsia"/>
            <w:kern w:val="0"/>
            <w:szCs w:val="24"/>
          </w:rPr>
          <w:t>リクルート事件</w:t>
        </w:r>
      </w:hyperlink>
      <w:r w:rsidRPr="0060329D">
        <w:rPr>
          <w:rFonts w:ascii="ＭＳ 明朝" w:eastAsia="ＭＳ 明朝" w:hAnsi="ＭＳ Ｐゴシック" w:cs="ＭＳ Ｐゴシック" w:hint="eastAsia"/>
          <w:kern w:val="0"/>
          <w:szCs w:val="24"/>
        </w:rPr>
        <w:t>や東京</w:t>
      </w:r>
      <w:hyperlink r:id="rId541" w:tooltip="佐川急便のトピックスを開く" w:history="1">
        <w:r w:rsidRPr="0060329D">
          <w:rPr>
            <w:rFonts w:ascii="ＭＳ 明朝" w:eastAsia="ＭＳ 明朝" w:hAnsi="ＭＳ Ｐゴシック" w:cs="ＭＳ Ｐゴシック" w:hint="eastAsia"/>
            <w:kern w:val="0"/>
            <w:szCs w:val="24"/>
          </w:rPr>
          <w:t>佐川急便</w:t>
        </w:r>
      </w:hyperlink>
      <w:r w:rsidRPr="0060329D">
        <w:rPr>
          <w:rFonts w:ascii="ＭＳ 明朝" w:eastAsia="ＭＳ 明朝" w:hAnsi="ＭＳ Ｐゴシック" w:cs="ＭＳ Ｐゴシック" w:hint="eastAsia"/>
          <w:kern w:val="0"/>
          <w:szCs w:val="24"/>
        </w:rPr>
        <w:t>事件を受けて９９年に政治家個人への企業・</w:t>
      </w:r>
      <w:hyperlink r:id="rId542" w:tooltip="団体献金のトピックスを開く" w:history="1">
        <w:r w:rsidRPr="0060329D">
          <w:rPr>
            <w:rFonts w:ascii="ＭＳ 明朝" w:eastAsia="ＭＳ 明朝" w:hAnsi="ＭＳ Ｐゴシック" w:cs="ＭＳ Ｐゴシック" w:hint="eastAsia"/>
            <w:kern w:val="0"/>
            <w:szCs w:val="24"/>
          </w:rPr>
          <w:t>団体献金</w:t>
        </w:r>
      </w:hyperlink>
      <w:r w:rsidRPr="0060329D">
        <w:rPr>
          <w:rFonts w:ascii="ＭＳ 明朝" w:eastAsia="ＭＳ 明朝" w:hAnsi="ＭＳ Ｐゴシック" w:cs="ＭＳ Ｐゴシック" w:hint="eastAsia"/>
          <w:kern w:val="0"/>
          <w:szCs w:val="24"/>
        </w:rPr>
        <w:t>が禁止された。９９年までは</w:t>
      </w:r>
      <w:hyperlink r:id="rId543" w:tooltip="政治資金収支報告書のトピックスを開く" w:history="1">
        <w:r w:rsidRPr="0060329D">
          <w:rPr>
            <w:rFonts w:ascii="ＭＳ 明朝" w:eastAsia="ＭＳ 明朝" w:hAnsi="ＭＳ Ｐゴシック" w:cs="ＭＳ Ｐゴシック" w:hint="eastAsia"/>
            <w:kern w:val="0"/>
            <w:szCs w:val="24"/>
          </w:rPr>
          <w:t>政治資金収支報告書</w:t>
        </w:r>
      </w:hyperlink>
      <w:r w:rsidRPr="0060329D">
        <w:rPr>
          <w:rFonts w:ascii="ＭＳ 明朝" w:eastAsia="ＭＳ 明朝" w:hAnsi="ＭＳ Ｐゴシック" w:cs="ＭＳ Ｐゴシック" w:hint="eastAsia"/>
          <w:kern w:val="0"/>
          <w:szCs w:val="24"/>
        </w:rPr>
        <w:t>に記載していれば問題ないが、記載の有無は取材で確認できなかった。</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■痛烈な自己批判だ</w:t>
      </w:r>
    </w:p>
    <w:p w:rsidR="0072238F"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歴史の関係者から話を聞き取る「オーラルヒストリー」第一人者の</w:t>
      </w:r>
      <w:hyperlink r:id="rId544" w:tooltip="御厨貴のトピックスを開く" w:history="1">
        <w:r w:rsidRPr="0060329D">
          <w:rPr>
            <w:rFonts w:ascii="ＭＳ 明朝" w:eastAsia="ＭＳ 明朝" w:hAnsi="ＭＳ Ｐゴシック" w:cs="ＭＳ Ｐゴシック" w:hint="eastAsia"/>
            <w:kern w:val="0"/>
            <w:szCs w:val="24"/>
          </w:rPr>
          <w:t>御厨貴</w:t>
        </w:r>
      </w:hyperlink>
      <w:r w:rsidRPr="0060329D">
        <w:rPr>
          <w:rFonts w:ascii="ＭＳ 明朝" w:eastAsia="ＭＳ 明朝" w:hAnsi="ＭＳ Ｐゴシック" w:cs="ＭＳ Ｐゴシック" w:hint="eastAsia"/>
          <w:kern w:val="0"/>
          <w:szCs w:val="24"/>
        </w:rPr>
        <w:t>東大客員教授の話</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電力を独占供給する巨大公益企業の政界工作を中枢の元役員が明かした衝撃の告白だ。これほど痛烈な自己批判は過去にない。歴史をこの国に記録として残そうとする勇気ある行為だ。</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関電は</w:t>
      </w:r>
      <w:hyperlink r:id="rId545" w:tooltip="電気料金のトピックスを開く" w:history="1">
        <w:r w:rsidRPr="0060329D">
          <w:rPr>
            <w:rFonts w:ascii="ＭＳ 明朝" w:eastAsia="ＭＳ 明朝" w:hAnsi="ＭＳ Ｐゴシック" w:cs="ＭＳ Ｐゴシック" w:hint="eastAsia"/>
            <w:kern w:val="0"/>
            <w:szCs w:val="24"/>
          </w:rPr>
          <w:t>電気料金</w:t>
        </w:r>
      </w:hyperlink>
      <w:r w:rsidRPr="0060329D">
        <w:rPr>
          <w:rFonts w:ascii="ＭＳ 明朝" w:eastAsia="ＭＳ 明朝" w:hAnsi="ＭＳ Ｐゴシック" w:cs="ＭＳ Ｐゴシック" w:hint="eastAsia"/>
          <w:kern w:val="0"/>
          <w:szCs w:val="24"/>
        </w:rPr>
        <w:t>を使って政治家を値踏みし、政界のタニマチ的存在になっていた。巨額献金が独占支配を強め、自由化を嫌がる自己改革のできない組織にさせたに違いない。内藤氏は電力業界に誤りはないと信じてきたが、</w:t>
      </w:r>
      <w:hyperlink r:id="rId546" w:tooltip="原発事故のトピックスを開く" w:history="1">
        <w:r w:rsidRPr="0060329D">
          <w:rPr>
            <w:rFonts w:ascii="ＭＳ 明朝" w:eastAsia="ＭＳ 明朝" w:hAnsi="ＭＳ Ｐゴシック" w:cs="ＭＳ Ｐゴシック" w:hint="eastAsia"/>
            <w:kern w:val="0"/>
            <w:szCs w:val="24"/>
          </w:rPr>
          <w:t>原発事故</w:t>
        </w:r>
      </w:hyperlink>
      <w:r w:rsidRPr="0060329D">
        <w:rPr>
          <w:rFonts w:ascii="ＭＳ 明朝" w:eastAsia="ＭＳ 明朝" w:hAnsi="ＭＳ Ｐゴシック" w:cs="ＭＳ Ｐゴシック" w:hint="eastAsia"/>
          <w:kern w:val="0"/>
          <w:szCs w:val="24"/>
        </w:rPr>
        <w:t>で過信だったと気づいた。関電にとって目指すべきモデルで超えるべき対象だった東電の事故は、裏方仕事が国家のために役立つと信じてきた彼の価値観を画期的に変えたのだろう。</w:t>
      </w:r>
    </w:p>
    <w:p w:rsidR="00CF4AD5" w:rsidRPr="0060329D" w:rsidRDefault="00CF4AD5" w:rsidP="0060329D">
      <w:pPr>
        <w:widowControl/>
        <w:rPr>
          <w:rFonts w:ascii="ＭＳ 明朝" w:eastAsia="ＭＳ 明朝" w:hAnsi="ＭＳ Ｐゴシック" w:cs="ＭＳ Ｐゴシック"/>
          <w:kern w:val="0"/>
          <w:szCs w:val="24"/>
        </w:rPr>
      </w:pPr>
      <w:r w:rsidRPr="0060329D">
        <w:rPr>
          <w:rFonts w:ascii="ＭＳ 明朝" w:eastAsia="ＭＳ 明朝" w:hAnsi="ＭＳ Ｐゴシック" w:cs="ＭＳ Ｐゴシック" w:hint="eastAsia"/>
          <w:kern w:val="0"/>
          <w:szCs w:val="24"/>
        </w:rPr>
        <w:t xml:space="preserve">　電力を各地域の独占企業が担い続けていいのか。この告白は業界への戒めであり、世論への問いかけだ。</w:t>
      </w:r>
    </w:p>
    <w:p w:rsidR="00CF4AD5" w:rsidRDefault="00CF4AD5" w:rsidP="0060329D">
      <w:pPr>
        <w:rPr>
          <w:rFonts w:ascii="ＭＳ 明朝" w:eastAsia="ＭＳ 明朝"/>
        </w:rPr>
      </w:pPr>
    </w:p>
    <w:p w:rsidR="00235C38" w:rsidRDefault="008F5603" w:rsidP="0060329D">
      <w:pPr>
        <w:rPr>
          <w:rFonts w:ascii="ＭＳ 明朝" w:eastAsia="ＭＳ 明朝"/>
        </w:rPr>
      </w:pPr>
      <w:r>
        <w:rPr>
          <w:rFonts w:ascii="ＭＳ 明朝" w:eastAsia="ＭＳ 明朝" w:hint="eastAsia"/>
        </w:rPr>
        <w:t xml:space="preserve">　太陽光発電、新技術・支援策が普及を加速の記事。太陽光発電は、太陽電池が発生させる電気を利用する。この電池は「P型半導体」と「N型半導体」の２種類の半導体を組み合わせた構造になっている。</w:t>
      </w:r>
      <w:r>
        <w:rPr>
          <w:rFonts w:ascii="ＭＳ 明朝" w:eastAsia="ＭＳ 明朝" w:hint="eastAsia"/>
        </w:rPr>
        <w:lastRenderedPageBreak/>
        <w:t>光が当たらない状態では、半導体の境界が壁のような作用をして、電気は流れないが、光が当たるとマイナスの電荷を持つ電子がN型半導体の側に引き寄せられ、その結果生じたプラスの正孔が、P型側に集まる。両者に取り付けた電極をつなぐと、電流が流れて回転したり明るくなったりするのが基本的な原理だ。半導体にはシリコンを使うことが多い。</w:t>
      </w:r>
    </w:p>
    <w:p w:rsidR="00235C38" w:rsidRDefault="00235C38" w:rsidP="0060329D">
      <w:pPr>
        <w:rPr>
          <w:rFonts w:ascii="ＭＳ 明朝" w:eastAsia="ＭＳ 明朝"/>
        </w:rPr>
      </w:pPr>
      <w:r>
        <w:rPr>
          <w:rFonts w:ascii="ＭＳ 明朝" w:eastAsia="ＭＳ 明朝" w:hint="eastAsia"/>
        </w:rPr>
        <w:t xml:space="preserve">　太陽光パネルを構成するのがセルと呼ばれる小さな太陽電池。一般的なセル1個が発生させる電圧は1ボルト程度。多数のセルを接続して必要な電圧を生み出す。メガソーラーは一般家庭1000戸単位の電力需要をカバーする。そこで問題となるのは電力の種類だ。国内家庭に流れるのは100ボルトの交流電力。太陽光パネルが生み出すのは直流電力。交流電力に転換させるプロセスが不可欠だ。その役割を担うのがパワーコンディショナー（電力変換装置）だ。電圧を安定化させる昨日も備えている。安定化させないと家電製品は作動しないばかりか故障などの原因にもなる。</w:t>
      </w:r>
    </w:p>
    <w:p w:rsidR="008F5603" w:rsidRDefault="008F5603" w:rsidP="00235C38">
      <w:pPr>
        <w:ind w:firstLineChars="100" w:firstLine="210"/>
        <w:rPr>
          <w:rFonts w:ascii="ＭＳ 明朝" w:eastAsia="ＭＳ 明朝"/>
        </w:rPr>
      </w:pPr>
      <w:r>
        <w:rPr>
          <w:rFonts w:ascii="ＭＳ 明朝" w:eastAsia="ＭＳ 明朝" w:hint="eastAsia"/>
        </w:rPr>
        <w:t>太陽光発電協会によると、2012年4月までに、国内累計設置台数は100万件を突破、13年度末</w:t>
      </w:r>
      <w:r w:rsidR="00235C38">
        <w:rPr>
          <w:rFonts w:ascii="ＭＳ 明朝" w:eastAsia="ＭＳ 明朝" w:hint="eastAsia"/>
        </w:rPr>
        <w:t>に</w:t>
      </w:r>
      <w:r>
        <w:rPr>
          <w:rFonts w:ascii="ＭＳ 明朝" w:eastAsia="ＭＳ 明朝" w:hint="eastAsia"/>
        </w:rPr>
        <w:t>は160万台規模になったとみられる。</w:t>
      </w:r>
    </w:p>
    <w:p w:rsidR="008F5603" w:rsidRPr="0060329D" w:rsidRDefault="008F5603" w:rsidP="0060329D">
      <w:pPr>
        <w:rPr>
          <w:rFonts w:ascii="ＭＳ 明朝" w:eastAsia="ＭＳ 明朝"/>
        </w:rPr>
      </w:pPr>
    </w:p>
    <w:p w:rsidR="004E2632" w:rsidRPr="0060329D" w:rsidRDefault="004E2632" w:rsidP="0060329D">
      <w:pPr>
        <w:widowControl/>
        <w:textAlignment w:val="center"/>
        <w:rPr>
          <w:rFonts w:ascii="ＭＳ 明朝" w:eastAsia="ＭＳ 明朝" w:hAnsi="ＭＳ Ｐゴシック" w:cs="ＭＳ Ｐゴシック"/>
          <w:bCs/>
          <w:spacing w:val="15"/>
          <w:kern w:val="36"/>
          <w:szCs w:val="36"/>
        </w:rPr>
      </w:pPr>
      <w:r w:rsidRPr="0060329D">
        <w:rPr>
          <w:rFonts w:ascii="ＭＳ 明朝" w:eastAsia="ＭＳ 明朝" w:hAnsi="ＭＳ Ｐゴシック" w:cs="ＭＳ Ｐゴシック" w:hint="eastAsia"/>
          <w:bCs/>
          <w:spacing w:val="15"/>
          <w:kern w:val="36"/>
          <w:szCs w:val="36"/>
        </w:rPr>
        <w:t>原発避難、悩む米仏韓　福島教訓に計画見直し論</w:t>
      </w:r>
    </w:p>
    <w:p w:rsidR="004E2632" w:rsidRPr="00172451" w:rsidRDefault="004E2632" w:rsidP="004E2632">
      <w:pPr>
        <w:widowControl/>
        <w:jc w:val="left"/>
        <w:textAlignment w:val="center"/>
        <w:rPr>
          <w:rFonts w:ascii="ＭＳ 明朝" w:eastAsia="ＭＳ 明朝" w:hAnsi="ＭＳ Ｐゴシック" w:cs="ＭＳ Ｐゴシック"/>
          <w:spacing w:val="15"/>
          <w:kern w:val="0"/>
          <w:szCs w:val="18"/>
        </w:rPr>
      </w:pPr>
      <w:r w:rsidRPr="00172451">
        <w:rPr>
          <w:rFonts w:ascii="ＭＳ 明朝" w:eastAsia="ＭＳ 明朝" w:hAnsi="ＭＳ Ｐゴシック" w:cs="ＭＳ Ｐゴシック" w:hint="eastAsia"/>
          <w:spacing w:val="15"/>
          <w:kern w:val="0"/>
          <w:szCs w:val="18"/>
        </w:rPr>
        <w:t>2014年7月27日</w:t>
      </w:r>
    </w:p>
    <w:p w:rsidR="004E2632" w:rsidRPr="004E2632" w:rsidRDefault="004E2632" w:rsidP="004E2632">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4E2632">
        <w:rPr>
          <w:rFonts w:ascii="ＭＳ Ｐゴシック" w:eastAsia="ＭＳ Ｐゴシック" w:hAnsi="ＭＳ Ｐゴシック" w:cs="ＭＳ Ｐゴシック" w:hint="eastAsia"/>
          <w:color w:val="FFFFFF"/>
          <w:kern w:val="0"/>
          <w:sz w:val="19"/>
          <w:szCs w:val="19"/>
          <w:shd w:val="clear" w:color="auto" w:fill="B90000"/>
        </w:rPr>
        <w:t>!</w:t>
      </w:r>
    </w:p>
    <w:p w:rsidR="004E2632" w:rsidRPr="004E2632" w:rsidRDefault="004E2632" w:rsidP="004E2632">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4E2632">
        <w:rPr>
          <w:rFonts w:ascii="ＭＳ Ｐゴシック" w:eastAsia="ＭＳ Ｐゴシック" w:hAnsi="ＭＳ Ｐゴシック" w:cs="ＭＳ Ｐゴシック" w:hint="eastAsia"/>
          <w:color w:val="FFFFFF"/>
          <w:kern w:val="0"/>
          <w:sz w:val="19"/>
          <w:szCs w:val="19"/>
          <w:shd w:val="clear" w:color="auto" w:fill="B90000"/>
        </w:rPr>
        <w:t>!</w:t>
      </w:r>
    </w:p>
    <w:p w:rsidR="004E2632" w:rsidRPr="004E2632" w:rsidRDefault="005C3716" w:rsidP="004E2632">
      <w:pPr>
        <w:widowControl/>
        <w:shd w:val="clear" w:color="auto" w:fill="FFFFFF"/>
        <w:jc w:val="center"/>
        <w:rPr>
          <w:rFonts w:ascii="ＭＳ Ｐゴシック" w:eastAsia="ＭＳ Ｐゴシック" w:hAnsi="ＭＳ Ｐゴシック" w:cs="ＭＳ Ｐゴシック"/>
          <w:color w:val="0A0A03"/>
          <w:kern w:val="0"/>
          <w:sz w:val="24"/>
          <w:szCs w:val="24"/>
        </w:rPr>
      </w:pPr>
      <w:hyperlink r:id="rId547" w:history="1">
        <w:r w:rsidR="004E2632" w:rsidRPr="004E2632">
          <w:rPr>
            <w:rFonts w:ascii="ＭＳ Ｐゴシック" w:eastAsia="ＭＳ Ｐゴシック" w:hAnsi="ＭＳ Ｐゴシック" w:cs="ＭＳ Ｐゴシック"/>
            <w:noProof/>
            <w:color w:val="1E1E17"/>
            <w:kern w:val="0"/>
            <w:sz w:val="24"/>
            <w:szCs w:val="24"/>
            <w:lang w:eastAsia="zh-TW"/>
          </w:rPr>
          <w:drawing>
            <wp:inline distT="0" distB="0" distL="0" distR="0" wp14:anchorId="11CAC8CB" wp14:editId="2B85BCBC">
              <wp:extent cx="2508250" cy="2001026"/>
              <wp:effectExtent l="0" t="0" r="6350" b="0"/>
              <wp:docPr id="17" name="図 17" descr="写真・図版">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図版">
                        <a:hlinkClick r:id="rId547"/>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508250" cy="2001026"/>
                      </a:xfrm>
                      <a:prstGeom prst="rect">
                        <a:avLst/>
                      </a:prstGeom>
                      <a:noFill/>
                      <a:ln>
                        <a:noFill/>
                      </a:ln>
                    </pic:spPr>
                  </pic:pic>
                </a:graphicData>
              </a:graphic>
            </wp:inline>
          </w:drawing>
        </w:r>
        <w:r w:rsidR="004E2632" w:rsidRPr="004E2632">
          <w:rPr>
            <w:rFonts w:ascii="ＭＳ Ｐゴシック" w:eastAsia="ＭＳ Ｐゴシック" w:hAnsi="ＭＳ Ｐゴシック" w:cs="ＭＳ Ｐゴシック" w:hint="eastAsia"/>
            <w:color w:val="1E1E17"/>
            <w:kern w:val="0"/>
            <w:sz w:val="18"/>
            <w:szCs w:val="18"/>
          </w:rPr>
          <w:t xml:space="preserve">仏南東部にあるビュジェ原発。今年、事故を想定した訓練があり、原発から２キロの小学校の子どもたちも参加した＝６月３０日、マリー・ギトン撮影 </w:t>
        </w:r>
      </w:hyperlink>
    </w:p>
    <w:p w:rsid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米国や</w:t>
      </w:r>
      <w:hyperlink r:id="rId549" w:tooltip="フランスのトピックスを開く" w:history="1">
        <w:r w:rsidRPr="0072238F">
          <w:rPr>
            <w:rFonts w:ascii="ＭＳ 明朝" w:eastAsia="ＭＳ 明朝" w:hAnsi="ＭＳ Ｐゴシック" w:cs="ＭＳ Ｐゴシック" w:hint="eastAsia"/>
            <w:kern w:val="0"/>
            <w:szCs w:val="24"/>
          </w:rPr>
          <w:t>フランス</w:t>
        </w:r>
      </w:hyperlink>
      <w:r w:rsidRPr="0072238F">
        <w:rPr>
          <w:rFonts w:ascii="ＭＳ 明朝" w:eastAsia="ＭＳ 明朝" w:hAnsi="ＭＳ Ｐゴシック" w:cs="ＭＳ Ｐゴシック" w:hint="eastAsia"/>
          <w:kern w:val="0"/>
          <w:szCs w:val="24"/>
        </w:rPr>
        <w:t>などの「原発大国」で、事故が起きた際の住民避難のあり方が見直されつつある。</w:t>
      </w:r>
      <w:hyperlink r:id="rId550" w:tooltip="東京電力のトピックスを開く" w:history="1">
        <w:r w:rsidRPr="0072238F">
          <w:rPr>
            <w:rFonts w:ascii="ＭＳ 明朝" w:eastAsia="ＭＳ 明朝" w:hAnsi="ＭＳ Ｐゴシック" w:cs="ＭＳ Ｐゴシック" w:hint="eastAsia"/>
            <w:kern w:val="0"/>
            <w:szCs w:val="24"/>
          </w:rPr>
          <w:t>東京電力</w:t>
        </w:r>
      </w:hyperlink>
      <w:hyperlink r:id="rId551" w:tooltip="福島第一原発のトピックスを開く" w:history="1">
        <w:r w:rsidRPr="0072238F">
          <w:rPr>
            <w:rFonts w:ascii="ＭＳ 明朝" w:eastAsia="ＭＳ 明朝" w:hAnsi="ＭＳ Ｐゴシック" w:cs="ＭＳ Ｐゴシック" w:hint="eastAsia"/>
            <w:kern w:val="0"/>
            <w:szCs w:val="24"/>
          </w:rPr>
          <w:t>福島第一原発</w:t>
        </w:r>
      </w:hyperlink>
      <w:r w:rsidRPr="0072238F">
        <w:rPr>
          <w:rFonts w:ascii="ＭＳ 明朝" w:eastAsia="ＭＳ 明朝" w:hAnsi="ＭＳ Ｐゴシック" w:cs="ＭＳ Ｐゴシック" w:hint="eastAsia"/>
          <w:kern w:val="0"/>
          <w:szCs w:val="24"/>
        </w:rPr>
        <w:t>の事故後、各国で周辺住民らの不安が高まったためだ。だが、原発再稼働に向けて避難計画づくりの難しさに直面する日本と同様、各国とも住民を安心させる計画づくりには苦慮している。</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米国では、原発から半径１０マイル（約１６キロ）を緊急計画区域（ＥＰＺ）に定め、自治体が緊急時の避難計画を定めることになっている。しかし、</w:t>
      </w:r>
      <w:hyperlink r:id="rId552" w:tooltip="福島第一原発のトピックスを開く" w:history="1">
        <w:r w:rsidRPr="0072238F">
          <w:rPr>
            <w:rFonts w:ascii="ＭＳ 明朝" w:eastAsia="ＭＳ 明朝" w:hAnsi="ＭＳ Ｐゴシック" w:cs="ＭＳ Ｐゴシック" w:hint="eastAsia"/>
            <w:kern w:val="0"/>
            <w:szCs w:val="24"/>
          </w:rPr>
          <w:t>福島第一原発</w:t>
        </w:r>
      </w:hyperlink>
      <w:r w:rsidRPr="0072238F">
        <w:rPr>
          <w:rFonts w:ascii="ＭＳ 明朝" w:eastAsia="ＭＳ 明朝" w:hAnsi="ＭＳ Ｐゴシック" w:cs="ＭＳ Ｐゴシック" w:hint="eastAsia"/>
          <w:kern w:val="0"/>
          <w:szCs w:val="24"/>
        </w:rPr>
        <w:t>の事故の際に米政府が半径５０マイル（約８０キロ）圏内の米国人に避難勧告を出したことを受け、各地でＥＰＺの拡大を求める声が上がった。米</w:t>
      </w:r>
      <w:hyperlink r:id="rId553" w:tooltip="連邦議会のトピックスを開く" w:history="1">
        <w:r w:rsidRPr="0072238F">
          <w:rPr>
            <w:rFonts w:ascii="ＭＳ 明朝" w:eastAsia="ＭＳ 明朝" w:hAnsi="ＭＳ Ｐゴシック" w:cs="ＭＳ Ｐゴシック" w:hint="eastAsia"/>
            <w:kern w:val="0"/>
            <w:szCs w:val="24"/>
          </w:rPr>
          <w:t>連邦議会</w:t>
        </w:r>
      </w:hyperlink>
      <w:r w:rsidRPr="0072238F">
        <w:rPr>
          <w:rFonts w:ascii="ＭＳ 明朝" w:eastAsia="ＭＳ 明朝" w:hAnsi="ＭＳ Ｐゴシック" w:cs="ＭＳ Ｐゴシック" w:hint="eastAsia"/>
          <w:kern w:val="0"/>
          <w:szCs w:val="24"/>
        </w:rPr>
        <w:t>でも、上院の</w:t>
      </w:r>
      <w:hyperlink r:id="rId554" w:tooltip="民主党のトピックスを開く" w:history="1">
        <w:r w:rsidRPr="0072238F">
          <w:rPr>
            <w:rFonts w:ascii="ＭＳ 明朝" w:eastAsia="ＭＳ 明朝" w:hAnsi="ＭＳ Ｐゴシック" w:cs="ＭＳ Ｐゴシック" w:hint="eastAsia"/>
            <w:kern w:val="0"/>
            <w:szCs w:val="24"/>
          </w:rPr>
          <w:t>民主党</w:t>
        </w:r>
      </w:hyperlink>
      <w:r w:rsidRPr="0072238F">
        <w:rPr>
          <w:rFonts w:ascii="ＭＳ 明朝" w:eastAsia="ＭＳ 明朝" w:hAnsi="ＭＳ Ｐゴシック" w:cs="ＭＳ Ｐゴシック" w:hint="eastAsia"/>
          <w:kern w:val="0"/>
          <w:szCs w:val="24"/>
        </w:rPr>
        <w:t>有力議員らを中心に、住民避難を含む緊急時の対応強化を求める動きが出ている。</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lastRenderedPageBreak/>
        <w:t xml:space="preserve">　</w:t>
      </w:r>
      <w:hyperlink r:id="rId555" w:tooltip="福島第一原発のトピックスを開く" w:history="1">
        <w:r w:rsidRPr="0072238F">
          <w:rPr>
            <w:rFonts w:ascii="ＭＳ 明朝" w:eastAsia="ＭＳ 明朝" w:hAnsi="ＭＳ Ｐゴシック" w:cs="ＭＳ Ｐゴシック" w:hint="eastAsia"/>
            <w:kern w:val="0"/>
            <w:szCs w:val="24"/>
          </w:rPr>
          <w:t>福島第一原発</w:t>
        </w:r>
      </w:hyperlink>
      <w:r w:rsidRPr="0072238F">
        <w:rPr>
          <w:rFonts w:ascii="ＭＳ 明朝" w:eastAsia="ＭＳ 明朝" w:hAnsi="ＭＳ Ｐゴシック" w:cs="ＭＳ Ｐゴシック" w:hint="eastAsia"/>
          <w:kern w:val="0"/>
          <w:szCs w:val="24"/>
        </w:rPr>
        <w:t>と同型の</w:t>
      </w:r>
      <w:hyperlink r:id="rId556" w:tooltip="原子炉のトピックスを開く" w:history="1">
        <w:r w:rsidRPr="0072238F">
          <w:rPr>
            <w:rFonts w:ascii="ＭＳ 明朝" w:eastAsia="ＭＳ 明朝" w:hAnsi="ＭＳ Ｐゴシック" w:cs="ＭＳ Ｐゴシック" w:hint="eastAsia"/>
            <w:kern w:val="0"/>
            <w:szCs w:val="24"/>
          </w:rPr>
          <w:t>原子炉</w:t>
        </w:r>
      </w:hyperlink>
      <w:r w:rsidRPr="0072238F">
        <w:rPr>
          <w:rFonts w:ascii="ＭＳ 明朝" w:eastAsia="ＭＳ 明朝" w:hAnsi="ＭＳ Ｐゴシック" w:cs="ＭＳ Ｐゴシック" w:hint="eastAsia"/>
          <w:kern w:val="0"/>
          <w:szCs w:val="24"/>
        </w:rPr>
        <w:t>をもつピルグリム原発（米マサチューセッツ州）では、避難計画の対象範囲拡大を求める</w:t>
      </w:r>
      <w:hyperlink r:id="rId557" w:tooltip="住民運動のトピックスを開く" w:history="1">
        <w:r w:rsidRPr="0072238F">
          <w:rPr>
            <w:rFonts w:ascii="ＭＳ 明朝" w:eastAsia="ＭＳ 明朝" w:hAnsi="ＭＳ Ｐゴシック" w:cs="ＭＳ Ｐゴシック" w:hint="eastAsia"/>
            <w:kern w:val="0"/>
            <w:szCs w:val="24"/>
          </w:rPr>
          <w:t>住民運動</w:t>
        </w:r>
      </w:hyperlink>
      <w:r w:rsidRPr="0072238F">
        <w:rPr>
          <w:rFonts w:ascii="ＭＳ 明朝" w:eastAsia="ＭＳ 明朝" w:hAnsi="ＭＳ Ｐゴシック" w:cs="ＭＳ Ｐゴシック" w:hint="eastAsia"/>
          <w:kern w:val="0"/>
          <w:szCs w:val="24"/>
        </w:rPr>
        <w:t>が起きている。同原発は</w:t>
      </w:r>
      <w:hyperlink r:id="rId558" w:tooltip="避暑地のトピックスを開く" w:history="1">
        <w:r w:rsidRPr="0072238F">
          <w:rPr>
            <w:rFonts w:ascii="ＭＳ 明朝" w:eastAsia="ＭＳ 明朝" w:hAnsi="ＭＳ Ｐゴシック" w:cs="ＭＳ Ｐゴシック" w:hint="eastAsia"/>
            <w:kern w:val="0"/>
            <w:szCs w:val="24"/>
          </w:rPr>
          <w:t>避暑地</w:t>
        </w:r>
      </w:hyperlink>
      <w:r w:rsidRPr="0072238F">
        <w:rPr>
          <w:rFonts w:ascii="ＭＳ 明朝" w:eastAsia="ＭＳ 明朝" w:hAnsi="ＭＳ Ｐゴシック" w:cs="ＭＳ Ｐゴシック" w:hint="eastAsia"/>
          <w:kern w:val="0"/>
          <w:szCs w:val="24"/>
        </w:rPr>
        <w:t>に近く、夏場に事故が起きた場合、数十万人が避難できなくなるおそれがあるためだ。</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w:t>
      </w:r>
      <w:hyperlink r:id="rId559" w:tooltip="反原発のトピックスを開く" w:history="1">
        <w:r w:rsidRPr="0072238F">
          <w:rPr>
            <w:rFonts w:ascii="ＭＳ 明朝" w:eastAsia="ＭＳ 明朝" w:hAnsi="ＭＳ Ｐゴシック" w:cs="ＭＳ Ｐゴシック" w:hint="eastAsia"/>
            <w:kern w:val="0"/>
            <w:szCs w:val="24"/>
          </w:rPr>
          <w:t>反原発</w:t>
        </w:r>
      </w:hyperlink>
      <w:r w:rsidRPr="0072238F">
        <w:rPr>
          <w:rFonts w:ascii="ＭＳ 明朝" w:eastAsia="ＭＳ 明朝" w:hAnsi="ＭＳ Ｐゴシック" w:cs="ＭＳ Ｐゴシック" w:hint="eastAsia"/>
          <w:kern w:val="0"/>
          <w:szCs w:val="24"/>
        </w:rPr>
        <w:t>の市民団体「原子力資料</w:t>
      </w:r>
      <w:hyperlink r:id="rId560" w:tooltip="情報サービスのトピックスを開く" w:history="1">
        <w:r w:rsidRPr="0072238F">
          <w:rPr>
            <w:rFonts w:ascii="ＭＳ 明朝" w:eastAsia="ＭＳ 明朝" w:hAnsi="ＭＳ Ｐゴシック" w:cs="ＭＳ Ｐゴシック" w:hint="eastAsia"/>
            <w:kern w:val="0"/>
            <w:szCs w:val="24"/>
          </w:rPr>
          <w:t>情報サービス</w:t>
        </w:r>
      </w:hyperlink>
      <w:r w:rsidRPr="0072238F">
        <w:rPr>
          <w:rFonts w:ascii="ＭＳ 明朝" w:eastAsia="ＭＳ 明朝" w:hAnsi="ＭＳ Ｐゴシック" w:cs="ＭＳ Ｐゴシック" w:hint="eastAsia"/>
          <w:kern w:val="0"/>
          <w:szCs w:val="24"/>
        </w:rPr>
        <w:t>」（ＮＩＲＳ）は、米国の</w:t>
      </w:r>
      <w:hyperlink r:id="rId561" w:tooltip="原子力規制委員会のトピックスを開く" w:history="1">
        <w:r w:rsidRPr="0072238F">
          <w:rPr>
            <w:rFonts w:ascii="ＭＳ 明朝" w:eastAsia="ＭＳ 明朝" w:hAnsi="ＭＳ Ｐゴシック" w:cs="ＭＳ Ｐゴシック" w:hint="eastAsia"/>
            <w:kern w:val="0"/>
            <w:szCs w:val="24"/>
          </w:rPr>
          <w:t>原子力規制委員会</w:t>
        </w:r>
      </w:hyperlink>
      <w:r w:rsidRPr="0072238F">
        <w:rPr>
          <w:rFonts w:ascii="ＭＳ 明朝" w:eastAsia="ＭＳ 明朝" w:hAnsi="ＭＳ Ｐゴシック" w:cs="ＭＳ Ｐゴシック" w:hint="eastAsia"/>
          <w:kern w:val="0"/>
          <w:szCs w:val="24"/>
        </w:rPr>
        <w:t>（ＮＲＣ）に請願書を提出。日本で</w:t>
      </w:r>
      <w:hyperlink r:id="rId562" w:tooltip="放射性物質のトピックスを開く" w:history="1">
        <w:r w:rsidRPr="0072238F">
          <w:rPr>
            <w:rFonts w:ascii="ＭＳ 明朝" w:eastAsia="ＭＳ 明朝" w:hAnsi="ＭＳ Ｐゴシック" w:cs="ＭＳ Ｐゴシック" w:hint="eastAsia"/>
            <w:kern w:val="0"/>
            <w:szCs w:val="24"/>
          </w:rPr>
          <w:t>放射性物質</w:t>
        </w:r>
      </w:hyperlink>
      <w:r w:rsidRPr="0072238F">
        <w:rPr>
          <w:rFonts w:ascii="ＭＳ 明朝" w:eastAsia="ＭＳ 明朝" w:hAnsi="ＭＳ Ｐゴシック" w:cs="ＭＳ Ｐゴシック" w:hint="eastAsia"/>
          <w:kern w:val="0"/>
          <w:szCs w:val="24"/>
        </w:rPr>
        <w:t>が拡散した範囲を参考に、ＥＰＺを半径２５マイル（約４０キロ）に拡大し、５０マイル圏内でも避難ルートを設定するよう求めた。だが、ＮＲＣは今年４月、「現状のままで十分対応できる」とし、応じていない。</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５０基超の原発が稼働し、原発依存度が約７５％と世界一の</w:t>
      </w:r>
      <w:hyperlink r:id="rId563" w:tooltip="フランスのトピックスを開く" w:history="1">
        <w:r w:rsidRPr="0072238F">
          <w:rPr>
            <w:rFonts w:ascii="ＭＳ 明朝" w:eastAsia="ＭＳ 明朝" w:hAnsi="ＭＳ Ｐゴシック" w:cs="ＭＳ Ｐゴシック" w:hint="eastAsia"/>
            <w:kern w:val="0"/>
            <w:szCs w:val="24"/>
          </w:rPr>
          <w:t>フランス</w:t>
        </w:r>
      </w:hyperlink>
      <w:r w:rsidRPr="0072238F">
        <w:rPr>
          <w:rFonts w:ascii="ＭＳ 明朝" w:eastAsia="ＭＳ 明朝" w:hAnsi="ＭＳ Ｐゴシック" w:cs="ＭＳ Ｐゴシック" w:hint="eastAsia"/>
          <w:kern w:val="0"/>
          <w:szCs w:val="24"/>
        </w:rPr>
        <w:t>では今年２月、政府レベルで、住民らを避難させる要件を決定。９月には、</w:t>
      </w:r>
      <w:hyperlink r:id="rId564" w:tooltip="原発事故のトピックスを開く" w:history="1">
        <w:r w:rsidRPr="0072238F">
          <w:rPr>
            <w:rFonts w:ascii="ＭＳ 明朝" w:eastAsia="ＭＳ 明朝" w:hAnsi="ＭＳ Ｐゴシック" w:cs="ＭＳ Ｐゴシック" w:hint="eastAsia"/>
            <w:kern w:val="0"/>
            <w:szCs w:val="24"/>
          </w:rPr>
          <w:t>原発事故</w:t>
        </w:r>
      </w:hyperlink>
      <w:r w:rsidRPr="0072238F">
        <w:rPr>
          <w:rFonts w:ascii="ＭＳ 明朝" w:eastAsia="ＭＳ 明朝" w:hAnsi="ＭＳ Ｐゴシック" w:cs="ＭＳ Ｐゴシック" w:hint="eastAsia"/>
          <w:kern w:val="0"/>
          <w:szCs w:val="24"/>
        </w:rPr>
        <w:t>もにらんだ大規模な住民の避難を想定する計画をまとめる。</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避難の具体的な指揮をとるのは県レベルだが、今後は地域間の連携を重視し、避難先になりうる体育館やホテルといった施設も全国で事前に調べる。早ければ２０１５年末にも訓練を実施するという。</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w:t>
      </w:r>
      <w:hyperlink r:id="rId565" w:tooltip="内務省のトピックスを開く" w:history="1">
        <w:r w:rsidRPr="0072238F">
          <w:rPr>
            <w:rFonts w:ascii="ＭＳ 明朝" w:eastAsia="ＭＳ 明朝" w:hAnsi="ＭＳ Ｐゴシック" w:cs="ＭＳ Ｐゴシック" w:hint="eastAsia"/>
            <w:kern w:val="0"/>
            <w:szCs w:val="24"/>
          </w:rPr>
          <w:t>内務省</w:t>
        </w:r>
      </w:hyperlink>
      <w:r w:rsidRPr="0072238F">
        <w:rPr>
          <w:rFonts w:ascii="ＭＳ 明朝" w:eastAsia="ＭＳ 明朝" w:hAnsi="ＭＳ Ｐゴシック" w:cs="ＭＳ Ｐゴシック" w:hint="eastAsia"/>
          <w:kern w:val="0"/>
          <w:szCs w:val="24"/>
        </w:rPr>
        <w:t>の担当者は「（万が一の場合には）混乱が起きるだろう」と認めつつ、「（準備を整えておくことで）やるべきことの見落としは防げる」とする。</w:t>
      </w:r>
    </w:p>
    <w:p w:rsidR="004E2632" w:rsidRPr="0072238F" w:rsidRDefault="004E2632" w:rsidP="0072238F">
      <w:pPr>
        <w:widowControl/>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２３基の商業用</w:t>
      </w:r>
      <w:hyperlink r:id="rId566" w:tooltip="原子炉のトピックスを開く" w:history="1">
        <w:r w:rsidRPr="0072238F">
          <w:rPr>
            <w:rFonts w:ascii="ＭＳ 明朝" w:eastAsia="ＭＳ 明朝" w:hAnsi="ＭＳ Ｐゴシック" w:cs="ＭＳ Ｐゴシック" w:hint="eastAsia"/>
            <w:kern w:val="0"/>
            <w:szCs w:val="24"/>
          </w:rPr>
          <w:t>原子炉</w:t>
        </w:r>
      </w:hyperlink>
      <w:r w:rsidRPr="0072238F">
        <w:rPr>
          <w:rFonts w:ascii="ＭＳ 明朝" w:eastAsia="ＭＳ 明朝" w:hAnsi="ＭＳ Ｐゴシック" w:cs="ＭＳ Ｐゴシック" w:hint="eastAsia"/>
          <w:kern w:val="0"/>
          <w:szCs w:val="24"/>
        </w:rPr>
        <w:t>を抱え、アジアでは最も原発依存度が高い韓国は、</w:t>
      </w:r>
      <w:hyperlink r:id="rId567" w:tooltip="原発事故のトピックスを開く" w:history="1">
        <w:r w:rsidRPr="0072238F">
          <w:rPr>
            <w:rFonts w:ascii="ＭＳ 明朝" w:eastAsia="ＭＳ 明朝" w:hAnsi="ＭＳ Ｐゴシック" w:cs="ＭＳ Ｐゴシック" w:hint="eastAsia"/>
            <w:kern w:val="0"/>
            <w:szCs w:val="24"/>
          </w:rPr>
          <w:t>原発事故</w:t>
        </w:r>
      </w:hyperlink>
      <w:r w:rsidRPr="0072238F">
        <w:rPr>
          <w:rFonts w:ascii="ＭＳ 明朝" w:eastAsia="ＭＳ 明朝" w:hAnsi="ＭＳ Ｐゴシック" w:cs="ＭＳ Ｐゴシック" w:hint="eastAsia"/>
          <w:kern w:val="0"/>
          <w:szCs w:val="24"/>
        </w:rPr>
        <w:t>の際に住民を保護する方法を改善し、</w:t>
      </w:r>
      <w:hyperlink r:id="rId568" w:tooltip="防災訓練のトピックスを開く" w:history="1">
        <w:r w:rsidRPr="0072238F">
          <w:rPr>
            <w:rFonts w:ascii="ＭＳ 明朝" w:eastAsia="ＭＳ 明朝" w:hAnsi="ＭＳ Ｐゴシック" w:cs="ＭＳ Ｐゴシック" w:hint="eastAsia"/>
            <w:kern w:val="0"/>
            <w:szCs w:val="24"/>
          </w:rPr>
          <w:t>防災訓練</w:t>
        </w:r>
      </w:hyperlink>
      <w:r w:rsidRPr="0072238F">
        <w:rPr>
          <w:rFonts w:ascii="ＭＳ 明朝" w:eastAsia="ＭＳ 明朝" w:hAnsi="ＭＳ Ｐゴシック" w:cs="ＭＳ Ｐゴシック" w:hint="eastAsia"/>
          <w:kern w:val="0"/>
          <w:szCs w:val="24"/>
        </w:rPr>
        <w:t>の頻度も増やすことを決めた。事故時の対応や避難についても、原発事業者や周辺自治体が各地域の事情を考慮したマニュアルを備える。ただし、多くの住民は、マニュアルの存在や内容を知らないという。</w:t>
      </w:r>
    </w:p>
    <w:p w:rsidR="00CF4AD5" w:rsidRDefault="00CF4AD5"/>
    <w:p w:rsidR="004E2CA9" w:rsidRPr="004E2CA9" w:rsidRDefault="004E2CA9" w:rsidP="004E2CA9">
      <w:pPr>
        <w:widowControl/>
        <w:textAlignment w:val="center"/>
        <w:rPr>
          <w:rFonts w:ascii="ＭＳ 明朝" w:eastAsia="ＭＳ 明朝" w:hAnsi="ＭＳ Ｐゴシック" w:cs="ＭＳ Ｐゴシック"/>
          <w:spacing w:val="15"/>
          <w:kern w:val="0"/>
          <w:szCs w:val="18"/>
        </w:rPr>
      </w:pPr>
      <w:r w:rsidRPr="004E2CA9">
        <w:rPr>
          <w:rFonts w:ascii="ＭＳ 明朝" w:eastAsia="ＭＳ 明朝" w:hAnsi="ＭＳ Ｐゴシック" w:cs="ＭＳ Ｐゴシック" w:hint="eastAsia"/>
          <w:spacing w:val="15"/>
          <w:kern w:val="0"/>
          <w:szCs w:val="18"/>
        </w:rPr>
        <w:t>2014年7月26日05時00分</w:t>
      </w:r>
    </w:p>
    <w:p w:rsidR="004E2CA9" w:rsidRPr="004E2CA9" w:rsidRDefault="004E2CA9" w:rsidP="004E2CA9">
      <w:pPr>
        <w:widowControl/>
        <w:textAlignment w:val="center"/>
        <w:rPr>
          <w:rFonts w:ascii="ＭＳ 明朝" w:eastAsia="ＭＳ 明朝" w:hAnsi="ＭＳ Ｐゴシック" w:cs="ＭＳ Ｐゴシック"/>
          <w:bCs/>
          <w:spacing w:val="15"/>
          <w:kern w:val="36"/>
          <w:szCs w:val="36"/>
        </w:rPr>
      </w:pPr>
      <w:r w:rsidRPr="004E2CA9">
        <w:rPr>
          <w:rFonts w:ascii="ＭＳ 明朝" w:eastAsia="ＭＳ 明朝" w:hAnsi="ＭＳ Ｐゴシック" w:cs="ＭＳ Ｐゴシック" w:hint="eastAsia"/>
          <w:bCs/>
          <w:spacing w:val="15"/>
          <w:kern w:val="36"/>
          <w:szCs w:val="36"/>
        </w:rPr>
        <w:t>中間貯蔵地、一部は借用　全面国有化を断念　政府方針</w:t>
      </w:r>
    </w:p>
    <w:p w:rsidR="004E2CA9" w:rsidRPr="004E2CA9" w:rsidRDefault="004E2CA9" w:rsidP="004E2CA9">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4E2CA9">
        <w:rPr>
          <w:rFonts w:ascii="ＭＳ Ｐゴシック" w:eastAsia="ＭＳ Ｐゴシック" w:hAnsi="ＭＳ Ｐゴシック" w:cs="ＭＳ Ｐゴシック" w:hint="eastAsia"/>
          <w:color w:val="FFFFFF"/>
          <w:kern w:val="0"/>
          <w:sz w:val="19"/>
          <w:szCs w:val="19"/>
          <w:shd w:val="clear" w:color="auto" w:fill="B90000"/>
        </w:rPr>
        <w:t>!</w:t>
      </w:r>
    </w:p>
    <w:p w:rsidR="004E2CA9" w:rsidRPr="004E2CA9" w:rsidRDefault="004E2CA9" w:rsidP="004E2CA9">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4E2CA9">
        <w:rPr>
          <w:rFonts w:ascii="ＭＳ Ｐゴシック" w:eastAsia="ＭＳ Ｐゴシック" w:hAnsi="ＭＳ Ｐゴシック" w:cs="ＭＳ Ｐゴシック" w:hint="eastAsia"/>
          <w:color w:val="FFFFFF"/>
          <w:kern w:val="0"/>
          <w:sz w:val="19"/>
          <w:szCs w:val="19"/>
          <w:shd w:val="clear" w:color="auto" w:fill="B90000"/>
        </w:rPr>
        <w:t>!</w:t>
      </w:r>
    </w:p>
    <w:p w:rsidR="004E2CA9" w:rsidRPr="004E2CA9" w:rsidRDefault="005C3716" w:rsidP="004E2CA9">
      <w:pPr>
        <w:widowControl/>
        <w:shd w:val="clear" w:color="auto" w:fill="FFFFFF"/>
        <w:jc w:val="center"/>
        <w:rPr>
          <w:rFonts w:ascii="ＭＳ Ｐゴシック" w:eastAsia="ＭＳ Ｐゴシック" w:hAnsi="ＭＳ Ｐゴシック" w:cs="ＭＳ Ｐゴシック"/>
          <w:color w:val="0A0A03"/>
          <w:kern w:val="0"/>
          <w:sz w:val="24"/>
          <w:szCs w:val="24"/>
        </w:rPr>
      </w:pPr>
      <w:hyperlink r:id="rId569" w:history="1">
        <w:r w:rsidR="004E2CA9" w:rsidRPr="004E2CA9">
          <w:rPr>
            <w:rFonts w:ascii="ＭＳ Ｐゴシック" w:eastAsia="ＭＳ Ｐゴシック" w:hAnsi="ＭＳ Ｐゴシック" w:cs="ＭＳ Ｐゴシック"/>
            <w:noProof/>
            <w:color w:val="1E1E17"/>
            <w:kern w:val="0"/>
            <w:sz w:val="24"/>
            <w:szCs w:val="24"/>
            <w:lang w:eastAsia="zh-TW"/>
          </w:rPr>
          <w:drawing>
            <wp:inline distT="0" distB="0" distL="0" distR="0" wp14:anchorId="44A6397C" wp14:editId="37F824F0">
              <wp:extent cx="1670050" cy="1662629"/>
              <wp:effectExtent l="0" t="0" r="6350" b="0"/>
              <wp:docPr id="20" name="図 20" descr="写真・図版">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図版">
                        <a:hlinkClick r:id="rId569"/>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674843" cy="1667400"/>
                      </a:xfrm>
                      <a:prstGeom prst="rect">
                        <a:avLst/>
                      </a:prstGeom>
                      <a:noFill/>
                      <a:ln>
                        <a:noFill/>
                      </a:ln>
                    </pic:spPr>
                  </pic:pic>
                </a:graphicData>
              </a:graphic>
            </wp:inline>
          </w:drawing>
        </w:r>
        <w:r w:rsidR="004E2CA9" w:rsidRPr="004E2CA9">
          <w:rPr>
            <w:rFonts w:ascii="ＭＳ Ｐゴシック" w:eastAsia="ＭＳ Ｐゴシック" w:hAnsi="ＭＳ Ｐゴシック" w:cs="ＭＳ Ｐゴシック" w:hint="eastAsia"/>
            <w:color w:val="1E1E17"/>
            <w:kern w:val="0"/>
            <w:sz w:val="18"/>
            <w:szCs w:val="18"/>
          </w:rPr>
          <w:t xml:space="preserve">中間貯蔵施設の建設候補地 </w:t>
        </w:r>
      </w:hyperlink>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w:t>
      </w:r>
      <w:hyperlink r:id="rId571" w:tooltip="原発事故のトピックスを開く" w:history="1">
        <w:r w:rsidRPr="004E2CA9">
          <w:rPr>
            <w:rFonts w:ascii="ＭＳ 明朝" w:eastAsia="ＭＳ 明朝" w:hAnsi="ＭＳ Ｐゴシック" w:cs="ＭＳ Ｐゴシック" w:hint="eastAsia"/>
            <w:kern w:val="0"/>
            <w:szCs w:val="24"/>
          </w:rPr>
          <w:t>原発事故</w:t>
        </w:r>
      </w:hyperlink>
      <w:r w:rsidRPr="004E2CA9">
        <w:rPr>
          <w:rFonts w:ascii="ＭＳ 明朝" w:eastAsia="ＭＳ 明朝" w:hAnsi="ＭＳ Ｐゴシック" w:cs="ＭＳ Ｐゴシック" w:hint="eastAsia"/>
          <w:kern w:val="0"/>
          <w:szCs w:val="24"/>
        </w:rPr>
        <w:t>で出た</w:t>
      </w:r>
      <w:hyperlink r:id="rId572" w:tooltip="福島県のトピックスを開く" w:history="1">
        <w:r w:rsidRPr="004E2CA9">
          <w:rPr>
            <w:rFonts w:ascii="ＭＳ 明朝" w:eastAsia="ＭＳ 明朝" w:hAnsi="ＭＳ Ｐゴシック" w:cs="ＭＳ Ｐゴシック" w:hint="eastAsia"/>
            <w:kern w:val="0"/>
            <w:szCs w:val="24"/>
          </w:rPr>
          <w:t>福島県</w:t>
        </w:r>
      </w:hyperlink>
      <w:r w:rsidRPr="004E2CA9">
        <w:rPr>
          <w:rFonts w:ascii="ＭＳ 明朝" w:eastAsia="ＭＳ 明朝" w:hAnsi="ＭＳ Ｐゴシック" w:cs="ＭＳ Ｐゴシック" w:hint="eastAsia"/>
          <w:kern w:val="0"/>
          <w:szCs w:val="24"/>
        </w:rPr>
        <w:t>内の汚染土壌などを保管する</w:t>
      </w:r>
      <w:hyperlink r:id="rId573" w:tooltip="中間貯蔵施設のトピックスを開く" w:history="1">
        <w:r w:rsidRPr="004E2CA9">
          <w:rPr>
            <w:rFonts w:ascii="ＭＳ 明朝" w:eastAsia="ＭＳ 明朝" w:hAnsi="ＭＳ Ｐゴシック" w:cs="ＭＳ Ｐゴシック" w:hint="eastAsia"/>
            <w:kern w:val="0"/>
            <w:szCs w:val="24"/>
          </w:rPr>
          <w:t>中間貯蔵施設</w:t>
        </w:r>
      </w:hyperlink>
      <w:r w:rsidRPr="004E2CA9">
        <w:rPr>
          <w:rFonts w:ascii="ＭＳ 明朝" w:eastAsia="ＭＳ 明朝" w:hAnsi="ＭＳ Ｐゴシック" w:cs="ＭＳ Ｐゴシック" w:hint="eastAsia"/>
          <w:kern w:val="0"/>
          <w:szCs w:val="24"/>
        </w:rPr>
        <w:t>について、政府が候補地をすべて買い取って国有化する方針を断念したことがわかった。住民の反発が強いためで、一部は所有者から事実上借り受ける方針に改める。避難住民の生活再建策は、３０年間で１５００億円規模とする方針で、週明けにも地元側と最終調整に入る。</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■福島支援、３０年で１５００億円</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政府はいったん、３０年で１千億円規模とする案を地元側に打診したが「将来の地域の再建には不十分」などと県が納得しなかったため、１５００億円規模に上積みする方針を示した。</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lastRenderedPageBreak/>
        <w:t xml:space="preserve">　複数の政府関係者が明らかにした。政府側は２４日、</w:t>
      </w:r>
      <w:hyperlink r:id="rId574" w:tooltip="福島県のトピックスを開く" w:history="1">
        <w:r w:rsidRPr="004E2CA9">
          <w:rPr>
            <w:rFonts w:ascii="ＭＳ 明朝" w:eastAsia="ＭＳ 明朝" w:hAnsi="ＭＳ Ｐゴシック" w:cs="ＭＳ Ｐゴシック" w:hint="eastAsia"/>
            <w:kern w:val="0"/>
            <w:szCs w:val="24"/>
          </w:rPr>
          <w:t>福島県</w:t>
        </w:r>
      </w:hyperlink>
      <w:r w:rsidRPr="004E2CA9">
        <w:rPr>
          <w:rFonts w:ascii="ＭＳ 明朝" w:eastAsia="ＭＳ 明朝" w:hAnsi="ＭＳ Ｐゴシック" w:cs="ＭＳ Ｐゴシック" w:hint="eastAsia"/>
          <w:kern w:val="0"/>
          <w:szCs w:val="24"/>
        </w:rPr>
        <w:t>や候補地の大熊、双葉両町の幹部にこうした新たな支援案を伝えた。いまも２町の</w:t>
      </w:r>
      <w:hyperlink r:id="rId575" w:tooltip="放射線量のトピックスを開く" w:history="1">
        <w:r w:rsidRPr="004E2CA9">
          <w:rPr>
            <w:rFonts w:ascii="ＭＳ 明朝" w:eastAsia="ＭＳ 明朝" w:hAnsi="ＭＳ Ｐゴシック" w:cs="ＭＳ Ｐゴシック" w:hint="eastAsia"/>
            <w:kern w:val="0"/>
            <w:szCs w:val="24"/>
          </w:rPr>
          <w:t>放射線量</w:t>
        </w:r>
      </w:hyperlink>
      <w:r w:rsidRPr="004E2CA9">
        <w:rPr>
          <w:rFonts w:ascii="ＭＳ 明朝" w:eastAsia="ＭＳ 明朝" w:hAnsi="ＭＳ Ｐゴシック" w:cs="ＭＳ Ｐゴシック" w:hint="eastAsia"/>
          <w:kern w:val="0"/>
          <w:szCs w:val="24"/>
        </w:rPr>
        <w:t>は高く、計１万７千人が避難したままだ。</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地元との交渉をめぐっては、</w:t>
      </w:r>
      <w:hyperlink r:id="rId576" w:tooltip="石原伸晃のトピックスを開く" w:history="1">
        <w:r w:rsidRPr="004E2CA9">
          <w:rPr>
            <w:rFonts w:ascii="ＭＳ 明朝" w:eastAsia="ＭＳ 明朝" w:hAnsi="ＭＳ Ｐゴシック" w:cs="ＭＳ Ｐゴシック" w:hint="eastAsia"/>
            <w:kern w:val="0"/>
            <w:szCs w:val="24"/>
          </w:rPr>
          <w:t>石原伸晃</w:t>
        </w:r>
      </w:hyperlink>
      <w:r w:rsidRPr="004E2CA9">
        <w:rPr>
          <w:rFonts w:ascii="ＭＳ 明朝" w:eastAsia="ＭＳ 明朝" w:hAnsi="ＭＳ Ｐゴシック" w:cs="ＭＳ Ｐゴシック" w:hint="eastAsia"/>
          <w:kern w:val="0"/>
          <w:szCs w:val="24"/>
        </w:rPr>
        <w:t>環境相が今年６月に「最後は金目（かねめ）でしょ」と語り、地元側が強く反発。地元側が早期に受け入れを表明するとの見通しは立っていない。</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政府は当初、</w:t>
      </w:r>
      <w:hyperlink r:id="rId577" w:tooltip="中間貯蔵施設のトピックスを開く" w:history="1">
        <w:r w:rsidRPr="004E2CA9">
          <w:rPr>
            <w:rFonts w:ascii="ＭＳ 明朝" w:eastAsia="ＭＳ 明朝" w:hAnsi="ＭＳ Ｐゴシック" w:cs="ＭＳ Ｐゴシック" w:hint="eastAsia"/>
            <w:kern w:val="0"/>
            <w:szCs w:val="24"/>
          </w:rPr>
          <w:t>中間貯蔵施設</w:t>
        </w:r>
      </w:hyperlink>
      <w:r w:rsidRPr="004E2CA9">
        <w:rPr>
          <w:rFonts w:ascii="ＭＳ 明朝" w:eastAsia="ＭＳ 明朝" w:hAnsi="ＭＳ Ｐゴシック" w:cs="ＭＳ Ｐゴシック" w:hint="eastAsia"/>
          <w:kern w:val="0"/>
          <w:szCs w:val="24"/>
        </w:rPr>
        <w:t>は長期間にわたって運営する必要があるため、候補地をすべて国が買い取る方針だった。だが、所有者は「国有化されると、ずっと使う</w:t>
      </w:r>
      <w:hyperlink r:id="rId578" w:tooltip="最終処分場のトピックスを開く" w:history="1">
        <w:r w:rsidRPr="004E2CA9">
          <w:rPr>
            <w:rFonts w:ascii="ＭＳ 明朝" w:eastAsia="ＭＳ 明朝" w:hAnsi="ＭＳ Ｐゴシック" w:cs="ＭＳ Ｐゴシック" w:hint="eastAsia"/>
            <w:kern w:val="0"/>
            <w:szCs w:val="24"/>
          </w:rPr>
          <w:t>最終処分場</w:t>
        </w:r>
      </w:hyperlink>
      <w:r w:rsidRPr="004E2CA9">
        <w:rPr>
          <w:rFonts w:ascii="ＭＳ 明朝" w:eastAsia="ＭＳ 明朝" w:hAnsi="ＭＳ Ｐゴシック" w:cs="ＭＳ Ｐゴシック" w:hint="eastAsia"/>
          <w:kern w:val="0"/>
          <w:szCs w:val="24"/>
        </w:rPr>
        <w:t>になりかねない」などと反発し、調整が難航していた。</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このため、同意した所有者からは土地を買い取る一方、第三者の土地に施設などをつくって利用できる「地上権」を設定し、土地を事実上、借り受ける方式も取り入れる。期間は最長３０年で、終了後は更地にして地権者に返還する。３０年後は、汚染土などを県外に運び出す法律をつくることも改めて約束した。</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地元住民の生活再建策については、</w:t>
      </w:r>
      <w:hyperlink r:id="rId579" w:tooltip="原発事故のトピックスを開く" w:history="1">
        <w:r w:rsidRPr="004E2CA9">
          <w:rPr>
            <w:rFonts w:ascii="ＭＳ 明朝" w:eastAsia="ＭＳ 明朝" w:hAnsi="ＭＳ Ｐゴシック" w:cs="ＭＳ Ｐゴシック" w:hint="eastAsia"/>
            <w:kern w:val="0"/>
            <w:szCs w:val="24"/>
          </w:rPr>
          <w:t>原発事故</w:t>
        </w:r>
      </w:hyperlink>
      <w:r w:rsidRPr="004E2CA9">
        <w:rPr>
          <w:rFonts w:ascii="ＭＳ 明朝" w:eastAsia="ＭＳ 明朝" w:hAnsi="ＭＳ Ｐゴシック" w:cs="ＭＳ Ｐゴシック" w:hint="eastAsia"/>
          <w:kern w:val="0"/>
          <w:szCs w:val="24"/>
        </w:rPr>
        <w:t>後も払われている電源立地交付金に加え、新たに毎年約１１億円（総額３３０億円）の「</w:t>
      </w:r>
      <w:r w:rsidRPr="004E2CA9">
        <w:rPr>
          <w:rFonts w:ascii="ＭＳ 明朝" w:eastAsia="ＭＳ 明朝" w:hAnsi="ＭＳ Ｐゴシック" w:cs="ＭＳ Ｐゴシック" w:hint="eastAsia"/>
          <w:b/>
          <w:kern w:val="0"/>
          <w:szCs w:val="24"/>
        </w:rPr>
        <w:t>事故</w:t>
      </w:r>
      <w:hyperlink r:id="rId580" w:tooltip="廃炉のトピックスを開く" w:history="1">
        <w:r w:rsidRPr="004E2CA9">
          <w:rPr>
            <w:rFonts w:ascii="ＭＳ 明朝" w:eastAsia="ＭＳ 明朝" w:hAnsi="ＭＳ Ｐゴシック" w:cs="ＭＳ Ｐゴシック" w:hint="eastAsia"/>
            <w:b/>
            <w:kern w:val="0"/>
            <w:szCs w:val="24"/>
          </w:rPr>
          <w:t>廃炉</w:t>
        </w:r>
      </w:hyperlink>
      <w:r w:rsidRPr="004E2CA9">
        <w:rPr>
          <w:rFonts w:ascii="ＭＳ 明朝" w:eastAsia="ＭＳ 明朝" w:hAnsi="ＭＳ Ｐゴシック" w:cs="ＭＳ Ｐゴシック" w:hint="eastAsia"/>
          <w:b/>
          <w:kern w:val="0"/>
          <w:szCs w:val="24"/>
        </w:rPr>
        <w:t>交付金</w:t>
      </w:r>
      <w:r w:rsidRPr="004E2CA9">
        <w:rPr>
          <w:rFonts w:ascii="ＭＳ 明朝" w:eastAsia="ＭＳ 明朝" w:hAnsi="ＭＳ Ｐゴシック" w:cs="ＭＳ Ｐゴシック" w:hint="eastAsia"/>
          <w:kern w:val="0"/>
          <w:szCs w:val="24"/>
        </w:rPr>
        <w:t>」（仮称）などをつくる。</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事故</w:t>
      </w:r>
      <w:hyperlink r:id="rId581" w:tooltip="廃炉のトピックスを開く" w:history="1">
        <w:r w:rsidRPr="004E2CA9">
          <w:rPr>
            <w:rFonts w:ascii="ＭＳ 明朝" w:eastAsia="ＭＳ 明朝" w:hAnsi="ＭＳ Ｐゴシック" w:cs="ＭＳ Ｐゴシック" w:hint="eastAsia"/>
            <w:kern w:val="0"/>
            <w:szCs w:val="24"/>
          </w:rPr>
          <w:t>廃炉</w:t>
        </w:r>
      </w:hyperlink>
      <w:r w:rsidRPr="004E2CA9">
        <w:rPr>
          <w:rFonts w:ascii="ＭＳ 明朝" w:eastAsia="ＭＳ 明朝" w:hAnsi="ＭＳ Ｐゴシック" w:cs="ＭＳ Ｐゴシック" w:hint="eastAsia"/>
          <w:kern w:val="0"/>
          <w:szCs w:val="24"/>
        </w:rPr>
        <w:t>交付金は</w:t>
      </w:r>
      <w:hyperlink r:id="rId582" w:tooltip="電気料金のトピックスを開く" w:history="1">
        <w:r w:rsidRPr="004E2CA9">
          <w:rPr>
            <w:rFonts w:ascii="ＭＳ 明朝" w:eastAsia="ＭＳ 明朝" w:hAnsi="ＭＳ Ｐゴシック" w:cs="ＭＳ Ｐゴシック" w:hint="eastAsia"/>
            <w:kern w:val="0"/>
            <w:szCs w:val="24"/>
          </w:rPr>
          <w:t>電気料金</w:t>
        </w:r>
      </w:hyperlink>
      <w:r w:rsidRPr="004E2CA9">
        <w:rPr>
          <w:rFonts w:ascii="ＭＳ 明朝" w:eastAsia="ＭＳ 明朝" w:hAnsi="ＭＳ Ｐゴシック" w:cs="ＭＳ Ｐゴシック" w:hint="eastAsia"/>
          <w:kern w:val="0"/>
          <w:szCs w:val="24"/>
        </w:rPr>
        <w:t>に含まれる「</w:t>
      </w:r>
      <w:hyperlink r:id="rId583" w:tooltip="電源開発のトピックスを開く" w:history="1">
        <w:r w:rsidRPr="004E2CA9">
          <w:rPr>
            <w:rFonts w:ascii="ＭＳ 明朝" w:eastAsia="ＭＳ 明朝" w:hAnsi="ＭＳ Ｐゴシック" w:cs="ＭＳ Ｐゴシック" w:hint="eastAsia"/>
            <w:kern w:val="0"/>
            <w:szCs w:val="24"/>
          </w:rPr>
          <w:t>電源開発</w:t>
        </w:r>
      </w:hyperlink>
      <w:r w:rsidRPr="004E2CA9">
        <w:rPr>
          <w:rFonts w:ascii="ＭＳ 明朝" w:eastAsia="ＭＳ 明朝" w:hAnsi="ＭＳ Ｐゴシック" w:cs="ＭＳ Ｐゴシック" w:hint="eastAsia"/>
          <w:kern w:val="0"/>
          <w:szCs w:val="24"/>
        </w:rPr>
        <w:t>促進税」で賄う考えで、最終的に電気利用者の負担となる。政府の計画では、汚染土などは来年１月から</w:t>
      </w:r>
      <w:hyperlink r:id="rId584" w:tooltip="中間貯蔵施設のトピックスを開く" w:history="1">
        <w:r w:rsidRPr="004E2CA9">
          <w:rPr>
            <w:rFonts w:ascii="ＭＳ 明朝" w:eastAsia="ＭＳ 明朝" w:hAnsi="ＭＳ Ｐゴシック" w:cs="ＭＳ Ｐゴシック" w:hint="eastAsia"/>
            <w:kern w:val="0"/>
            <w:szCs w:val="24"/>
          </w:rPr>
          <w:t>中間貯蔵施設</w:t>
        </w:r>
      </w:hyperlink>
      <w:r w:rsidRPr="004E2CA9">
        <w:rPr>
          <w:rFonts w:ascii="ＭＳ 明朝" w:eastAsia="ＭＳ 明朝" w:hAnsi="ＭＳ Ｐゴシック" w:cs="ＭＳ Ｐゴシック" w:hint="eastAsia"/>
          <w:kern w:val="0"/>
          <w:szCs w:val="24"/>
        </w:rPr>
        <w:t>に運び入れる。政府は地元側が支援策を受け入れ次第、地権者との個別交渉に入り、契約を急ぐ。</w:t>
      </w:r>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w:t>
      </w:r>
      <w:hyperlink r:id="rId585" w:tooltip="キーワードのトピックスを開く" w:history="1">
        <w:r w:rsidRPr="004E2CA9">
          <w:rPr>
            <w:rFonts w:ascii="ＭＳ 明朝" w:eastAsia="ＭＳ 明朝" w:hAnsi="ＭＳ Ｐゴシック" w:cs="ＭＳ Ｐゴシック" w:hint="eastAsia"/>
            <w:kern w:val="0"/>
            <w:szCs w:val="24"/>
          </w:rPr>
          <w:t>キーワード</w:t>
        </w:r>
      </w:hyperlink>
    </w:p>
    <w:p w:rsidR="004E2CA9" w:rsidRPr="004E2CA9" w:rsidRDefault="004E2CA9" w:rsidP="004E2CA9">
      <w:pPr>
        <w:widowControl/>
        <w:rPr>
          <w:rFonts w:ascii="ＭＳ 明朝" w:eastAsia="ＭＳ 明朝" w:hAnsi="ＭＳ Ｐゴシック" w:cs="ＭＳ Ｐゴシック"/>
          <w:kern w:val="0"/>
          <w:szCs w:val="24"/>
        </w:rPr>
      </w:pPr>
      <w:r w:rsidRPr="004E2CA9">
        <w:rPr>
          <w:rFonts w:ascii="ＭＳ 明朝" w:eastAsia="ＭＳ 明朝" w:hAnsi="ＭＳ Ｐゴシック" w:cs="ＭＳ Ｐゴシック" w:hint="eastAsia"/>
          <w:kern w:val="0"/>
          <w:szCs w:val="24"/>
        </w:rPr>
        <w:t xml:space="preserve">　＜</w:t>
      </w:r>
      <w:hyperlink r:id="rId586" w:tooltip="中間貯蔵施設のトピックスを開く" w:history="1">
        <w:r w:rsidRPr="004E2CA9">
          <w:rPr>
            <w:rFonts w:ascii="ＭＳ 明朝" w:eastAsia="ＭＳ 明朝" w:hAnsi="ＭＳ Ｐゴシック" w:cs="ＭＳ Ｐゴシック" w:hint="eastAsia"/>
            <w:kern w:val="0"/>
            <w:szCs w:val="24"/>
          </w:rPr>
          <w:t>中間貯蔵施設</w:t>
        </w:r>
      </w:hyperlink>
      <w:r w:rsidRPr="004E2CA9">
        <w:rPr>
          <w:rFonts w:ascii="ＭＳ 明朝" w:eastAsia="ＭＳ 明朝" w:hAnsi="ＭＳ Ｐゴシック" w:cs="ＭＳ Ｐゴシック" w:hint="eastAsia"/>
          <w:kern w:val="0"/>
          <w:szCs w:val="24"/>
        </w:rPr>
        <w:t xml:space="preserve">＞　</w:t>
      </w:r>
      <w:hyperlink r:id="rId587" w:tooltip="東京電力のトピックスを開く" w:history="1">
        <w:r w:rsidRPr="004E2CA9">
          <w:rPr>
            <w:rFonts w:ascii="ＭＳ 明朝" w:eastAsia="ＭＳ 明朝" w:hAnsi="ＭＳ Ｐゴシック" w:cs="ＭＳ Ｐゴシック" w:hint="eastAsia"/>
            <w:kern w:val="0"/>
            <w:szCs w:val="24"/>
          </w:rPr>
          <w:t>東京電力</w:t>
        </w:r>
      </w:hyperlink>
      <w:r w:rsidRPr="004E2CA9">
        <w:rPr>
          <w:rFonts w:ascii="ＭＳ 明朝" w:eastAsia="ＭＳ 明朝" w:hAnsi="ＭＳ Ｐゴシック" w:cs="ＭＳ Ｐゴシック" w:hint="eastAsia"/>
          <w:kern w:val="0"/>
          <w:szCs w:val="24"/>
        </w:rPr>
        <w:t>福島第一</w:t>
      </w:r>
      <w:hyperlink r:id="rId588" w:tooltip="原発事故のトピックスを開く" w:history="1">
        <w:r w:rsidRPr="004E2CA9">
          <w:rPr>
            <w:rFonts w:ascii="ＭＳ 明朝" w:eastAsia="ＭＳ 明朝" w:hAnsi="ＭＳ Ｐゴシック" w:cs="ＭＳ Ｐゴシック" w:hint="eastAsia"/>
            <w:kern w:val="0"/>
            <w:szCs w:val="24"/>
          </w:rPr>
          <w:t>原発事故</w:t>
        </w:r>
      </w:hyperlink>
      <w:r w:rsidRPr="004E2CA9">
        <w:rPr>
          <w:rFonts w:ascii="ＭＳ 明朝" w:eastAsia="ＭＳ 明朝" w:hAnsi="ＭＳ Ｐゴシック" w:cs="ＭＳ Ｐゴシック" w:hint="eastAsia"/>
          <w:kern w:val="0"/>
          <w:szCs w:val="24"/>
        </w:rPr>
        <w:t>で、</w:t>
      </w:r>
      <w:hyperlink r:id="rId589" w:tooltip="福島県のトピックスを開く" w:history="1">
        <w:r w:rsidRPr="004E2CA9">
          <w:rPr>
            <w:rFonts w:ascii="ＭＳ 明朝" w:eastAsia="ＭＳ 明朝" w:hAnsi="ＭＳ Ｐゴシック" w:cs="ＭＳ Ｐゴシック" w:hint="eastAsia"/>
            <w:kern w:val="0"/>
            <w:szCs w:val="24"/>
          </w:rPr>
          <w:t>福島県</w:t>
        </w:r>
      </w:hyperlink>
      <w:r w:rsidRPr="004E2CA9">
        <w:rPr>
          <w:rFonts w:ascii="ＭＳ 明朝" w:eastAsia="ＭＳ 明朝" w:hAnsi="ＭＳ Ｐゴシック" w:cs="ＭＳ Ｐゴシック" w:hint="eastAsia"/>
          <w:kern w:val="0"/>
          <w:szCs w:val="24"/>
        </w:rPr>
        <w:t>内からでた汚染土や高い</w:t>
      </w:r>
      <w:hyperlink r:id="rId590" w:tooltip="放射能のトピックスを開く" w:history="1">
        <w:r w:rsidRPr="004E2CA9">
          <w:rPr>
            <w:rFonts w:ascii="ＭＳ 明朝" w:eastAsia="ＭＳ 明朝" w:hAnsi="ＭＳ Ｐゴシック" w:cs="ＭＳ Ｐゴシック" w:hint="eastAsia"/>
            <w:kern w:val="0"/>
            <w:szCs w:val="24"/>
          </w:rPr>
          <w:t>放射能</w:t>
        </w:r>
      </w:hyperlink>
      <w:r w:rsidRPr="004E2CA9">
        <w:rPr>
          <w:rFonts w:ascii="ＭＳ 明朝" w:eastAsia="ＭＳ 明朝" w:hAnsi="ＭＳ Ｐゴシック" w:cs="ＭＳ Ｐゴシック" w:hint="eastAsia"/>
          <w:kern w:val="0"/>
          <w:szCs w:val="24"/>
        </w:rPr>
        <w:t>濃度の焼却灰などを保管する施設。候補地の双葉、大熊２町の計約１６平方キロメートルに、最長３０年間、１６００万～２２００万立方メートルの汚染土を入れる。建設費用は１・１兆円。政府は今年度予算で用地取得などに１千億円超を盛り込んだ。</w:t>
      </w:r>
    </w:p>
    <w:p w:rsidR="004E2CA9" w:rsidRPr="004E2CA9" w:rsidRDefault="004E2CA9"/>
    <w:p w:rsidR="0001504B" w:rsidRDefault="0001504B">
      <w:r>
        <w:rPr>
          <w:rFonts w:hint="eastAsia"/>
        </w:rPr>
        <w:t>2014</w:t>
      </w:r>
      <w:r>
        <w:rPr>
          <w:rFonts w:hint="eastAsia"/>
        </w:rPr>
        <w:t>年</w:t>
      </w:r>
      <w:r>
        <w:rPr>
          <w:rFonts w:hint="eastAsia"/>
        </w:rPr>
        <w:t>7</w:t>
      </w:r>
      <w:r>
        <w:rPr>
          <w:rFonts w:hint="eastAsia"/>
        </w:rPr>
        <w:t>月</w:t>
      </w:r>
      <w:r>
        <w:rPr>
          <w:rFonts w:hint="eastAsia"/>
        </w:rPr>
        <w:t>21</w:t>
      </w:r>
      <w:r>
        <w:rPr>
          <w:rFonts w:hint="eastAsia"/>
        </w:rPr>
        <w:t>日（月）</w:t>
      </w:r>
    </w:p>
    <w:p w:rsidR="0001504B" w:rsidRDefault="0001504B">
      <w:r>
        <w:rPr>
          <w:rFonts w:hint="eastAsia"/>
        </w:rPr>
        <w:t xml:space="preserve">　原子力市民委員会座長・法政大学教授の船橋晴俊さんはいう。原発の再稼働問題というのは単なる技術的判断の問題ではなくて、総合的判断の問題として考えるべきであり、政府の責任で判断すべきことである。しかし、安倍政権はその判断をせず、規制委員会に丸投げした無責任な事態になっている。</w:t>
      </w:r>
    </w:p>
    <w:p w:rsidR="0001504B" w:rsidRDefault="0001504B">
      <w:r>
        <w:rPr>
          <w:rFonts w:hint="eastAsia"/>
        </w:rPr>
        <w:t xml:space="preserve">　総合的な政策判断のためには、少なくとも三つのことを考える必要がある。第一は、原発の技術工学的な安全性の問題、第二は、万が一事故が起きたときの原子力防災計画・住民避難の問題、第三が、使用済み核燃料、高レベル放射性廃棄物の処理の問題である。これらの全てを対象にして、再稼働の是非を判断するべきである。規制委員会はこのうち第一の技術問題の一部を検討したものに過ぎない。</w:t>
      </w:r>
    </w:p>
    <w:p w:rsidR="0001504B" w:rsidRDefault="0001504B">
      <w:r>
        <w:rPr>
          <w:rFonts w:hint="eastAsia"/>
        </w:rPr>
        <w:t xml:space="preserve">　現在の規制基準は、根本的な構造的欠陥には踏み込まず、既存の原子力技術体系を前提にして、その手直し修正でできる範囲でしか安全強化策をやっていない。具体的には、欧州では</w:t>
      </w:r>
      <w:r w:rsidR="00B87FBD">
        <w:rPr>
          <w:rFonts w:hint="eastAsia"/>
        </w:rPr>
        <w:t>すでに加圧型原子炉（</w:t>
      </w:r>
      <w:r w:rsidR="00B87FBD">
        <w:rPr>
          <w:rFonts w:hint="eastAsia"/>
        </w:rPr>
        <w:t>EPR</w:t>
      </w:r>
      <w:r w:rsidR="00B87FBD">
        <w:rPr>
          <w:rFonts w:hint="eastAsia"/>
        </w:rPr>
        <w:t>）で採用されている重要な安全対策が、新基準では要求されていない。その理由はどこまでなら電力会社が負担できる範囲なのかを配慮した基準になっているからだ。既存の原発に、溶けた核燃料を受けるコアキャッチャーをつければ、そのための経費は原発の新設と変わらなくなるかも知れない。しかし、だからやらないというのは、原発の持つ他の技術と異なる特別の危険を無視するものにほかならない。</w:t>
      </w:r>
    </w:p>
    <w:p w:rsidR="00B87FBD" w:rsidRDefault="00B87FBD">
      <w:r>
        <w:rPr>
          <w:rFonts w:hint="eastAsia"/>
        </w:rPr>
        <w:t xml:space="preserve">　アメリカでは、原子力産業に対して日本のような手厚い保護政策をとっていない。金融業界も原子力</w:t>
      </w:r>
      <w:r>
        <w:rPr>
          <w:rFonts w:hint="eastAsia"/>
        </w:rPr>
        <w:lastRenderedPageBreak/>
        <w:t>産業への融資には慎重だ。アメリカでは原子力産業はこれからの成長戦略の主要な担い手とは位置づけられていない。原発でもし事故が起これば電力会社の自己責任だ。会社は保険をかけて事故に対応するしかない。保険会社は</w:t>
      </w:r>
      <w:r w:rsidR="003B6D46">
        <w:rPr>
          <w:rFonts w:hint="eastAsia"/>
        </w:rPr>
        <w:t>あまりのリスクの高さに契約をいやがり、銀行もお金を貸さない。</w:t>
      </w:r>
    </w:p>
    <w:p w:rsidR="003B6D46" w:rsidRDefault="003B6D46">
      <w:r>
        <w:rPr>
          <w:rFonts w:hint="eastAsia"/>
        </w:rPr>
        <w:t xml:space="preserve">　日本では政府が救済しているために何の痛みも生じない。本来金を貸した銀行は責任を取らなければならないはず。それが企業経営の常識だ。</w:t>
      </w:r>
    </w:p>
    <w:p w:rsidR="003B6D46" w:rsidRDefault="003B6D46">
      <w:r>
        <w:rPr>
          <w:rFonts w:hint="eastAsia"/>
        </w:rPr>
        <w:t xml:space="preserve">　国会事故調査委員会は画期的なものだった。研究者の見識を国政に正しく反映すれば政治はもっと良くなる。それが日本の大きな課題である。</w:t>
      </w:r>
    </w:p>
    <w:p w:rsidR="0001504B" w:rsidRDefault="0001504B"/>
    <w:p w:rsidR="008A4CF5" w:rsidRDefault="008A4CF5">
      <w:pPr>
        <w:rPr>
          <w:lang w:eastAsia="zh-TW"/>
        </w:rPr>
      </w:pPr>
      <w:r>
        <w:rPr>
          <w:rFonts w:hint="eastAsia"/>
          <w:lang w:eastAsia="zh-TW"/>
        </w:rPr>
        <w:t>2014</w:t>
      </w:r>
      <w:r>
        <w:rPr>
          <w:rFonts w:hint="eastAsia"/>
          <w:lang w:eastAsia="zh-TW"/>
        </w:rPr>
        <w:t>年</w:t>
      </w:r>
      <w:r>
        <w:rPr>
          <w:rFonts w:hint="eastAsia"/>
          <w:lang w:eastAsia="zh-TW"/>
        </w:rPr>
        <w:t>7</w:t>
      </w:r>
      <w:r>
        <w:rPr>
          <w:rFonts w:hint="eastAsia"/>
          <w:lang w:eastAsia="zh-TW"/>
        </w:rPr>
        <w:t>月</w:t>
      </w:r>
      <w:r>
        <w:rPr>
          <w:rFonts w:hint="eastAsia"/>
          <w:lang w:eastAsia="zh-TW"/>
        </w:rPr>
        <w:t>20</w:t>
      </w:r>
      <w:r>
        <w:rPr>
          <w:rFonts w:hint="eastAsia"/>
          <w:lang w:eastAsia="zh-TW"/>
        </w:rPr>
        <w:t>日（日）赤旗日刊紙、日曜版</w:t>
      </w:r>
    </w:p>
    <w:p w:rsidR="008A4CF5" w:rsidRDefault="008A4CF5">
      <w:r>
        <w:rPr>
          <w:rFonts w:hint="eastAsia"/>
          <w:lang w:eastAsia="zh-TW"/>
        </w:rPr>
        <w:t xml:space="preserve">　</w:t>
      </w:r>
      <w:r>
        <w:rPr>
          <w:rFonts w:hint="eastAsia"/>
        </w:rPr>
        <w:t>安倍首相、</w:t>
      </w:r>
      <w:r>
        <w:rPr>
          <w:rFonts w:hint="eastAsia"/>
        </w:rPr>
        <w:t>18</w:t>
      </w:r>
      <w:r>
        <w:rPr>
          <w:rFonts w:hint="eastAsia"/>
        </w:rPr>
        <w:t>日夜福岡市内の料亭で九電会長らと会食。「川内はなんとかします」と語った。安倍首相は規制委員会が安全を確認した原発は再稼働させる」と繰り返しているが、田中委員長は「規制基準への適合は審査したが、安全だとは申し上げていない」と述べ安全の確認ではないことを認めている。「なんとかします」と請け負う首相には国民をだましながら事を進める意図が明白。</w:t>
      </w:r>
    </w:p>
    <w:p w:rsidR="008A4CF5" w:rsidRDefault="008A4CF5"/>
    <w:p w:rsidR="008A4CF5" w:rsidRDefault="008A4CF5">
      <w:r>
        <w:rPr>
          <w:rFonts w:hint="eastAsia"/>
        </w:rPr>
        <w:t xml:space="preserve">　内橋克人さんの発言。彼はいつも自分が座る防空壕の場所で焼夷弾の直撃を受け死亡。</w:t>
      </w:r>
      <w:r>
        <w:rPr>
          <w:rFonts w:hint="eastAsia"/>
        </w:rPr>
        <w:t>2</w:t>
      </w:r>
      <w:r>
        <w:rPr>
          <w:rFonts w:hint="eastAsia"/>
        </w:rPr>
        <w:t>度目の空襲では無二の友人を失う戦争体験がある。彼は今回の閣議決定は、「市兵衛軍産複合体国家」作りだという。それは</w:t>
      </w:r>
      <w:r>
        <w:rPr>
          <w:rFonts w:hint="eastAsia"/>
        </w:rPr>
        <w:t>2</w:t>
      </w:r>
      <w:r>
        <w:rPr>
          <w:rFonts w:hint="eastAsia"/>
        </w:rPr>
        <w:t>つの点で国民の貧困化と結びつく。一つは兵隊集め。アメリカ</w:t>
      </w:r>
      <w:r w:rsidR="00985A4B">
        <w:rPr>
          <w:rFonts w:hint="eastAsia"/>
        </w:rPr>
        <w:t>はベトナム戦争後徴兵制をやめ、志願兵制に変えた。しかし</w:t>
      </w:r>
      <w:r>
        <w:rPr>
          <w:rFonts w:hint="eastAsia"/>
        </w:rPr>
        <w:t>イラク戦争で</w:t>
      </w:r>
      <w:r w:rsidR="00985A4B">
        <w:rPr>
          <w:rFonts w:hint="eastAsia"/>
        </w:rPr>
        <w:t>志願兵が集まった背景には貧困がある。軍の医療保険に家族も入れるし、除隊後には大学の奨学金も受けられる。イラク戦争での戦死者で最も多かったのは貧しい地域の出身者。今の日本も貧困マジョリティをつくる政策を進めている。規制緩和と福祉切り捨ての新自由主義制作は、自衛隊のリクルートにも効果的。</w:t>
      </w:r>
    </w:p>
    <w:p w:rsidR="00985A4B" w:rsidRDefault="00985A4B">
      <w:r>
        <w:rPr>
          <w:rFonts w:hint="eastAsia"/>
        </w:rPr>
        <w:t xml:space="preserve">　もう一つは軍需による経済成長。国内市場が狭くてもそれとは関係なく成長できるのが軍需産業だ。これには歴史的先例がある。戦前の大蔵大臣の高橋是清だ。彼のおかげで昭和恐慌から脱出できたと言われるが、彼がやったことは金融緩和と公債発行による軍備拡張。アベノミクスと同じリフレ政策だ。それによって経済の軍需化が一気に進み、長い</w:t>
      </w:r>
      <w:r>
        <w:rPr>
          <w:rFonts w:hint="eastAsia"/>
        </w:rPr>
        <w:t>15</w:t>
      </w:r>
      <w:r>
        <w:rPr>
          <w:rFonts w:hint="eastAsia"/>
        </w:rPr>
        <w:t>年戦争に進んでいった。</w:t>
      </w:r>
    </w:p>
    <w:p w:rsidR="00985A4B" w:rsidRDefault="00985A4B">
      <w:r>
        <w:rPr>
          <w:rFonts w:hint="eastAsia"/>
        </w:rPr>
        <w:t xml:space="preserve">　軍需産業の最終目標は核兵器。材料のプルトニウムは原発で作れる。安倍政権が原発再稼働にこだわるのも核兵器への野望が伏流水のように流れているから。安倍政権の統治の特徴は３つの</w:t>
      </w:r>
      <w:r w:rsidR="0063371D">
        <w:rPr>
          <w:rFonts w:hint="eastAsia"/>
        </w:rPr>
        <w:t>M</w:t>
      </w:r>
      <w:r w:rsidR="0063371D">
        <w:rPr>
          <w:rFonts w:hint="eastAsia"/>
        </w:rPr>
        <w:t>、つまりメディア、マネー、マインドだ。騙されてはいけない。</w:t>
      </w:r>
    </w:p>
    <w:p w:rsidR="008A4CF5" w:rsidRDefault="008A4CF5"/>
    <w:p w:rsidR="00610C29" w:rsidRDefault="00AF0ADE">
      <w:r>
        <w:rPr>
          <w:rFonts w:hint="eastAsia"/>
        </w:rPr>
        <w:t>2014</w:t>
      </w:r>
      <w:r>
        <w:rPr>
          <w:rFonts w:hint="eastAsia"/>
        </w:rPr>
        <w:t>年</w:t>
      </w:r>
      <w:r>
        <w:rPr>
          <w:rFonts w:hint="eastAsia"/>
        </w:rPr>
        <w:t>7</w:t>
      </w:r>
      <w:r>
        <w:rPr>
          <w:rFonts w:hint="eastAsia"/>
        </w:rPr>
        <w:t>月</w:t>
      </w:r>
      <w:r>
        <w:rPr>
          <w:rFonts w:hint="eastAsia"/>
        </w:rPr>
        <w:t>18</w:t>
      </w:r>
      <w:r>
        <w:rPr>
          <w:rFonts w:hint="eastAsia"/>
        </w:rPr>
        <w:t>日（金）</w:t>
      </w:r>
    </w:p>
    <w:p w:rsidR="00610C29" w:rsidRDefault="00AF0ADE">
      <w:r>
        <w:rPr>
          <w:rFonts w:hint="eastAsia"/>
        </w:rPr>
        <w:t xml:space="preserve">　規制委の田中委員長は「基準に適合しても安全が保証されたわけではない」と繰り返し発言しており、「基準に適合したから安全だ」とする安倍政権は新たな安全神話を振りまくものだ。</w:t>
      </w:r>
    </w:p>
    <w:p w:rsidR="00AF0ADE" w:rsidRDefault="00AF0ADE"/>
    <w:p w:rsidR="00D50119" w:rsidRDefault="00D50119">
      <w:pPr>
        <w:rPr>
          <w:lang w:eastAsia="zh-TW"/>
        </w:rPr>
      </w:pPr>
      <w:r>
        <w:rPr>
          <w:rFonts w:hint="eastAsia"/>
          <w:lang w:eastAsia="zh-TW"/>
        </w:rPr>
        <w:t>2014</w:t>
      </w:r>
      <w:r>
        <w:rPr>
          <w:rFonts w:hint="eastAsia"/>
          <w:lang w:eastAsia="zh-TW"/>
        </w:rPr>
        <w:t>年</w:t>
      </w:r>
      <w:r>
        <w:rPr>
          <w:rFonts w:hint="eastAsia"/>
          <w:lang w:eastAsia="zh-TW"/>
        </w:rPr>
        <w:t>7</w:t>
      </w:r>
      <w:r>
        <w:rPr>
          <w:rFonts w:hint="eastAsia"/>
          <w:lang w:eastAsia="zh-TW"/>
        </w:rPr>
        <w:t>月</w:t>
      </w:r>
      <w:r>
        <w:rPr>
          <w:rFonts w:hint="eastAsia"/>
          <w:lang w:eastAsia="zh-TW"/>
        </w:rPr>
        <w:t>17</w:t>
      </w:r>
      <w:r>
        <w:rPr>
          <w:rFonts w:hint="eastAsia"/>
          <w:lang w:eastAsia="zh-TW"/>
        </w:rPr>
        <w:t>日（木）</w:t>
      </w:r>
      <w:r w:rsidR="00A2720C">
        <w:rPr>
          <w:rFonts w:hint="eastAsia"/>
          <w:lang w:eastAsia="zh-TW"/>
        </w:rPr>
        <w:t>日経新聞、朝日新聞</w:t>
      </w:r>
      <w:r w:rsidR="00610C29">
        <w:rPr>
          <w:rFonts w:hint="eastAsia"/>
          <w:lang w:eastAsia="zh-TW"/>
        </w:rPr>
        <w:t>、赤旗</w:t>
      </w:r>
    </w:p>
    <w:p w:rsidR="00D50119" w:rsidRDefault="00D50119">
      <w:r>
        <w:rPr>
          <w:rFonts w:hint="eastAsia"/>
          <w:lang w:eastAsia="zh-TW"/>
        </w:rPr>
        <w:t xml:space="preserve">　</w:t>
      </w:r>
      <w:r>
        <w:rPr>
          <w:rFonts w:hint="eastAsia"/>
        </w:rPr>
        <w:t>規制委の田中委員長は、仙台原発の安全性はほぼ最高レベルに近いと評価。</w:t>
      </w:r>
    </w:p>
    <w:p w:rsidR="00D50119" w:rsidRDefault="00D50119">
      <w:r>
        <w:rPr>
          <w:rFonts w:hint="eastAsia"/>
        </w:rPr>
        <w:t xml:space="preserve">　日経社説では、周辺</w:t>
      </w:r>
      <w:r>
        <w:rPr>
          <w:rFonts w:hint="eastAsia"/>
        </w:rPr>
        <w:t>9</w:t>
      </w:r>
      <w:r>
        <w:rPr>
          <w:rFonts w:hint="eastAsia"/>
        </w:rPr>
        <w:t>市町すべてＷが避難計画を作っ</w:t>
      </w:r>
      <w:r w:rsidR="0069560D">
        <w:rPr>
          <w:rFonts w:hint="eastAsia"/>
        </w:rPr>
        <w:t>たが、高齢者や子供らが安全、迅速に避難できるかなど、課題が多いとした。</w:t>
      </w:r>
    </w:p>
    <w:p w:rsidR="0069560D" w:rsidRDefault="0069560D">
      <w:r>
        <w:rPr>
          <w:rFonts w:hint="eastAsia"/>
        </w:rPr>
        <w:t xml:space="preserve">　田中委員長は</w:t>
      </w:r>
      <w:r>
        <w:rPr>
          <w:rFonts w:hint="eastAsia"/>
        </w:rPr>
        <w:t>100</w:t>
      </w:r>
      <w:r>
        <w:rPr>
          <w:rFonts w:hint="eastAsia"/>
        </w:rPr>
        <w:t>％安全とは申し上げないと指摘した。その分、避難計画を作り、地元自治体が同意</w:t>
      </w:r>
      <w:r>
        <w:rPr>
          <w:rFonts w:hint="eastAsia"/>
        </w:rPr>
        <w:lastRenderedPageBreak/>
        <w:t>する政治手続きが重要になる。</w:t>
      </w:r>
    </w:p>
    <w:p w:rsidR="00D50119" w:rsidRDefault="0069560D">
      <w:r>
        <w:rPr>
          <w:rFonts w:hint="eastAsia"/>
        </w:rPr>
        <w:t xml:space="preserve">　再稼働第</w:t>
      </w:r>
      <w:r>
        <w:rPr>
          <w:rFonts w:hint="eastAsia"/>
        </w:rPr>
        <w:t>2</w:t>
      </w:r>
      <w:r>
        <w:rPr>
          <w:rFonts w:hint="eastAsia"/>
        </w:rPr>
        <w:t>陣、越年が濃厚。第一生命経済研究所の試算では全ての原発が止まると、その後</w:t>
      </w:r>
      <w:r>
        <w:rPr>
          <w:rFonts w:hint="eastAsia"/>
        </w:rPr>
        <w:t>1</w:t>
      </w:r>
      <w:r>
        <w:rPr>
          <w:rFonts w:hint="eastAsia"/>
        </w:rPr>
        <w:t>年で日本の実質経済成長率は０．２ポイント押し下げる。電気料金が上がり、企業が設備投資を控えるからだ。企業の業績が悪くなれば賃金も減るため、経済の下押し効果は２年目には</w:t>
      </w:r>
      <w:r>
        <w:rPr>
          <w:rFonts w:hint="eastAsia"/>
        </w:rPr>
        <w:t>0.4</w:t>
      </w:r>
      <w:r>
        <w:rPr>
          <w:rFonts w:hint="eastAsia"/>
        </w:rPr>
        <w:t>ポイントに広がる。東日本大震災後、電気料金は企業向けで３割、家庭向けで</w:t>
      </w:r>
      <w:r>
        <w:rPr>
          <w:rFonts w:hint="eastAsia"/>
        </w:rPr>
        <w:t>2</w:t>
      </w:r>
      <w:r>
        <w:rPr>
          <w:rFonts w:hint="eastAsia"/>
        </w:rPr>
        <w:t>割上がった。東電の上昇幅は</w:t>
      </w:r>
      <w:r>
        <w:rPr>
          <w:rFonts w:hint="eastAsia"/>
        </w:rPr>
        <w:t>4</w:t>
      </w:r>
      <w:r>
        <w:rPr>
          <w:rFonts w:hint="eastAsia"/>
        </w:rPr>
        <w:t>割に達する。</w:t>
      </w:r>
      <w:r>
        <w:rPr>
          <w:rFonts w:hint="eastAsia"/>
        </w:rPr>
        <w:t>10</w:t>
      </w:r>
      <w:r>
        <w:rPr>
          <w:rFonts w:hint="eastAsia"/>
        </w:rPr>
        <w:t>年度と比べて面</w:t>
      </w:r>
      <w:r w:rsidR="00F74FE3">
        <w:rPr>
          <w:rFonts w:hint="eastAsia"/>
        </w:rPr>
        <w:t>3.6</w:t>
      </w:r>
      <w:r w:rsidR="00F74FE3">
        <w:rPr>
          <w:rFonts w:hint="eastAsia"/>
        </w:rPr>
        <w:t>兆円も余計に化石燃料を海外から買っているからだ。原発</w:t>
      </w:r>
      <w:r w:rsidR="00F74FE3">
        <w:rPr>
          <w:rFonts w:hint="eastAsia"/>
        </w:rPr>
        <w:t>1</w:t>
      </w:r>
      <w:r w:rsidR="00F74FE3">
        <w:rPr>
          <w:rFonts w:hint="eastAsia"/>
        </w:rPr>
        <w:t>基が再稼働すれば化石燃料の輸入は年</w:t>
      </w:r>
      <w:r w:rsidR="00F74FE3">
        <w:rPr>
          <w:rFonts w:hint="eastAsia"/>
        </w:rPr>
        <w:t>1000</w:t>
      </w:r>
      <w:r w:rsidR="00F74FE3">
        <w:rPr>
          <w:rFonts w:hint="eastAsia"/>
        </w:rPr>
        <w:t>億円前後減る。</w:t>
      </w:r>
    </w:p>
    <w:p w:rsidR="00F74FE3" w:rsidRDefault="00104B88">
      <w:r>
        <w:rPr>
          <w:rFonts w:hint="eastAsia"/>
        </w:rPr>
        <w:t xml:space="preserve">　福井地裁判決については全く無視の報道姿勢が目に付く。</w:t>
      </w:r>
      <w:r w:rsidR="00A2720C">
        <w:rPr>
          <w:rFonts w:hint="eastAsia"/>
        </w:rPr>
        <w:t>以下の朝日新聞は福井地裁判決に少し触れている。</w:t>
      </w:r>
    </w:p>
    <w:p w:rsidR="00A2720C" w:rsidRDefault="00A2720C"/>
    <w:p w:rsidR="0072238F" w:rsidRPr="000313A4" w:rsidRDefault="0072238F"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2014年7月17日05時00分</w:t>
      </w:r>
    </w:p>
    <w:p w:rsidR="00A2720C" w:rsidRPr="000313A4" w:rsidRDefault="00A2720C"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bCs/>
          <w:kern w:val="36"/>
          <w:szCs w:val="48"/>
        </w:rPr>
        <w:t>政権、再稼働加速へ　川内原発、新基準に初の「適合」　責任、あいまいなまま</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72238F">
        <w:rPr>
          <w:rFonts w:ascii="ＭＳ 明朝" w:eastAsia="ＭＳ 明朝" w:hAnsi="ＭＳ Ｐゴシック" w:cs="ＭＳ Ｐゴシック" w:hint="eastAsia"/>
          <w:kern w:val="0"/>
          <w:szCs w:val="24"/>
        </w:rPr>
        <w:t xml:space="preserve">　</w:t>
      </w:r>
      <w:hyperlink r:id="rId591" w:tooltip="東京電力のトピックスを開く" w:history="1">
        <w:r w:rsidRPr="000313A4">
          <w:rPr>
            <w:rFonts w:ascii="ＭＳ 明朝" w:eastAsia="ＭＳ 明朝" w:hAnsi="ＭＳ Ｐゴシック" w:cs="ＭＳ Ｐゴシック" w:hint="eastAsia"/>
            <w:kern w:val="0"/>
            <w:szCs w:val="24"/>
          </w:rPr>
          <w:t>東京電力</w:t>
        </w:r>
      </w:hyperlink>
      <w:r w:rsidRPr="000313A4">
        <w:rPr>
          <w:rFonts w:ascii="ＭＳ 明朝" w:eastAsia="ＭＳ 明朝" w:hAnsi="ＭＳ Ｐゴシック" w:cs="ＭＳ Ｐゴシック" w:hint="eastAsia"/>
          <w:kern w:val="0"/>
          <w:szCs w:val="24"/>
        </w:rPr>
        <w:t>福島第一</w:t>
      </w:r>
      <w:hyperlink r:id="rId592" w:tooltip="原発事故のトピックスを開く" w:history="1">
        <w:r w:rsidRPr="000313A4">
          <w:rPr>
            <w:rFonts w:ascii="ＭＳ 明朝" w:eastAsia="ＭＳ 明朝" w:hAnsi="ＭＳ Ｐゴシック" w:cs="ＭＳ Ｐゴシック" w:hint="eastAsia"/>
            <w:kern w:val="0"/>
            <w:szCs w:val="24"/>
          </w:rPr>
          <w:t>原発事故</w:t>
        </w:r>
      </w:hyperlink>
      <w:r w:rsidRPr="000313A4">
        <w:rPr>
          <w:rFonts w:ascii="ＭＳ 明朝" w:eastAsia="ＭＳ 明朝" w:hAnsi="ＭＳ Ｐゴシック" w:cs="ＭＳ Ｐゴシック" w:hint="eastAsia"/>
          <w:kern w:val="0"/>
          <w:szCs w:val="24"/>
        </w:rPr>
        <w:t>の影響で全機が停止中の国内の原発の一つが、再び動き出すことが確実になった。</w:t>
      </w:r>
      <w:hyperlink r:id="rId593" w:tooltip="原子力規制委員会のトピックスを開く" w:history="1">
        <w:r w:rsidRPr="000313A4">
          <w:rPr>
            <w:rFonts w:ascii="ＭＳ 明朝" w:eastAsia="ＭＳ 明朝" w:hAnsi="ＭＳ Ｐゴシック" w:cs="ＭＳ Ｐゴシック" w:hint="eastAsia"/>
            <w:kern w:val="0"/>
            <w:szCs w:val="24"/>
          </w:rPr>
          <w:t>原子力規制委員会</w:t>
        </w:r>
      </w:hyperlink>
      <w:r w:rsidRPr="000313A4">
        <w:rPr>
          <w:rFonts w:ascii="ＭＳ 明朝" w:eastAsia="ＭＳ 明朝" w:hAnsi="ＭＳ Ｐゴシック" w:cs="ＭＳ Ｐゴシック" w:hint="eastAsia"/>
          <w:kern w:val="0"/>
          <w:szCs w:val="24"/>
        </w:rPr>
        <w:t>が１６日、</w:t>
      </w:r>
      <w:hyperlink r:id="rId594" w:tooltip="九州電力のトピックスを開く" w:history="1">
        <w:r w:rsidRPr="000313A4">
          <w:rPr>
            <w:rFonts w:ascii="ＭＳ 明朝" w:eastAsia="ＭＳ 明朝" w:hAnsi="ＭＳ Ｐゴシック" w:cs="ＭＳ Ｐゴシック" w:hint="eastAsia"/>
            <w:kern w:val="0"/>
            <w:szCs w:val="24"/>
          </w:rPr>
          <w:t>九州電力</w:t>
        </w:r>
      </w:hyperlink>
      <w:r w:rsidRPr="000313A4">
        <w:rPr>
          <w:rFonts w:ascii="ＭＳ 明朝" w:eastAsia="ＭＳ 明朝" w:hAnsi="ＭＳ Ｐゴシック" w:cs="ＭＳ Ｐゴシック" w:hint="eastAsia"/>
          <w:kern w:val="0"/>
          <w:szCs w:val="24"/>
        </w:rPr>
        <w:t>川内（せんだい）原発１、２号機（</w:t>
      </w:r>
      <w:hyperlink r:id="rId595" w:tooltip="鹿児島県のトピックスを開く" w:history="1">
        <w:r w:rsidRPr="000313A4">
          <w:rPr>
            <w:rFonts w:ascii="ＭＳ 明朝" w:eastAsia="ＭＳ 明朝" w:hAnsi="ＭＳ Ｐゴシック" w:cs="ＭＳ Ｐゴシック" w:hint="eastAsia"/>
            <w:kern w:val="0"/>
            <w:szCs w:val="24"/>
          </w:rPr>
          <w:t>鹿児島県</w:t>
        </w:r>
      </w:hyperlink>
      <w:r w:rsidRPr="000313A4">
        <w:rPr>
          <w:rFonts w:ascii="ＭＳ 明朝" w:eastAsia="ＭＳ 明朝" w:hAnsi="ＭＳ Ｐゴシック" w:cs="ＭＳ Ｐゴシック" w:hint="eastAsia"/>
          <w:kern w:val="0"/>
          <w:szCs w:val="24"/>
        </w:rPr>
        <w:t>）について、新たな規制基準を満たすと認めた。ただ、過酷事故の際に、住民をどう避難させ、事故そのものを誰がどう止めるのかといった対応は不十分なままだ。事故の教訓を生かさないまま、</w:t>
      </w:r>
      <w:hyperlink r:id="rId596" w:tooltip="安倍政権のトピックスを開く" w:history="1">
        <w:r w:rsidRPr="000313A4">
          <w:rPr>
            <w:rFonts w:ascii="ＭＳ 明朝" w:eastAsia="ＭＳ 明朝" w:hAnsi="ＭＳ Ｐゴシック" w:cs="ＭＳ Ｐゴシック" w:hint="eastAsia"/>
            <w:kern w:val="0"/>
            <w:szCs w:val="24"/>
          </w:rPr>
          <w:t>安倍政権</w:t>
        </w:r>
      </w:hyperlink>
      <w:r w:rsidRPr="000313A4">
        <w:rPr>
          <w:rFonts w:ascii="ＭＳ 明朝" w:eastAsia="ＭＳ 明朝" w:hAnsi="ＭＳ Ｐゴシック" w:cs="ＭＳ Ｐゴシック" w:hint="eastAsia"/>
          <w:kern w:val="0"/>
          <w:szCs w:val="24"/>
        </w:rPr>
        <w:t>は規制委の「お墨付き」を得たとして他の原発の再稼働も加速させる考えだ。</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今後規制委は、３０日間の意見募集のうえ、審査結果を正式決定し許可を出す。そのほかの認可手続きや検査、地元の同意を経ると再稼働が可能になる。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地元の</w:t>
      </w:r>
      <w:hyperlink r:id="rId597" w:tooltip="鹿児島県のトピックスを開く" w:history="1">
        <w:r w:rsidRPr="000313A4">
          <w:rPr>
            <w:rFonts w:ascii="ＭＳ 明朝" w:eastAsia="ＭＳ 明朝" w:hAnsi="ＭＳ Ｐゴシック" w:cs="ＭＳ Ｐゴシック" w:hint="eastAsia"/>
            <w:kern w:val="0"/>
            <w:szCs w:val="24"/>
          </w:rPr>
          <w:t>鹿児島県</w:t>
        </w:r>
      </w:hyperlink>
      <w:r w:rsidRPr="000313A4">
        <w:rPr>
          <w:rFonts w:ascii="ＭＳ 明朝" w:eastAsia="ＭＳ 明朝" w:hAnsi="ＭＳ Ｐゴシック" w:cs="ＭＳ Ｐゴシック" w:hint="eastAsia"/>
          <w:kern w:val="0"/>
          <w:szCs w:val="24"/>
        </w:rPr>
        <w:t>や</w:t>
      </w:r>
      <w:hyperlink r:id="rId598" w:tooltip="薩摩川内市のトピックスを開く" w:history="1">
        <w:r w:rsidRPr="000313A4">
          <w:rPr>
            <w:rFonts w:ascii="ＭＳ 明朝" w:eastAsia="ＭＳ 明朝" w:hAnsi="ＭＳ Ｐゴシック" w:cs="ＭＳ Ｐゴシック" w:hint="eastAsia"/>
            <w:kern w:val="0"/>
            <w:szCs w:val="24"/>
          </w:rPr>
          <w:t>薩摩川内市</w:t>
        </w:r>
      </w:hyperlink>
      <w:r w:rsidRPr="000313A4">
        <w:rPr>
          <w:rFonts w:ascii="ＭＳ 明朝" w:eastAsia="ＭＳ 明朝" w:hAnsi="ＭＳ Ｐゴシック" w:cs="ＭＳ Ｐゴシック" w:hint="eastAsia"/>
          <w:kern w:val="0"/>
          <w:szCs w:val="24"/>
        </w:rPr>
        <w:t>も再稼働に前向きで、九電が同意を得れば、１０月にも再稼働が可能になる。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599" w:tooltip="安倍政権のトピックスを開く" w:history="1">
        <w:r w:rsidRPr="000313A4">
          <w:rPr>
            <w:rFonts w:ascii="ＭＳ 明朝" w:eastAsia="ＭＳ 明朝" w:hAnsi="ＭＳ Ｐゴシック" w:cs="ＭＳ Ｐゴシック" w:hint="eastAsia"/>
            <w:kern w:val="0"/>
            <w:szCs w:val="24"/>
          </w:rPr>
          <w:t>安倍政権</w:t>
        </w:r>
      </w:hyperlink>
      <w:r w:rsidRPr="000313A4">
        <w:rPr>
          <w:rFonts w:ascii="ＭＳ 明朝" w:eastAsia="ＭＳ 明朝" w:hAnsi="ＭＳ Ｐゴシック" w:cs="ＭＳ Ｐゴシック" w:hint="eastAsia"/>
          <w:kern w:val="0"/>
          <w:szCs w:val="24"/>
        </w:rPr>
        <w:t>は「規制委が基準に適合すると認めた原発は再稼働を進める」という方針のもと、規制委の人事などにも働きかけ、再稼働の環境整備をしてきた。</w:t>
      </w:r>
      <w:hyperlink r:id="rId600" w:tooltip="安倍晋三のトピックスを開く" w:history="1">
        <w:r w:rsidRPr="000313A4">
          <w:rPr>
            <w:rFonts w:ascii="ＭＳ 明朝" w:eastAsia="ＭＳ 明朝" w:hAnsi="ＭＳ Ｐゴシック" w:cs="ＭＳ Ｐゴシック" w:hint="eastAsia"/>
            <w:kern w:val="0"/>
            <w:szCs w:val="24"/>
          </w:rPr>
          <w:t>安倍晋三</w:t>
        </w:r>
      </w:hyperlink>
      <w:r w:rsidRPr="000313A4">
        <w:rPr>
          <w:rFonts w:ascii="ＭＳ 明朝" w:eastAsia="ＭＳ 明朝" w:hAnsi="ＭＳ Ｐゴシック" w:cs="ＭＳ Ｐゴシック" w:hint="eastAsia"/>
          <w:kern w:val="0"/>
          <w:szCs w:val="24"/>
        </w:rPr>
        <w:t>首相は１６日、「一歩前進ということだ。立地自治体の理解をいただきながら、再稼働を進めていきたい」と記者団に語った。規制委の審査結果を踏まえて、自治体の協力を得る方針だ。</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政権としては再稼働の責任は規制委や</w:t>
      </w:r>
      <w:hyperlink r:id="rId601"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にあるという考えだ。</w:t>
      </w:r>
      <w:hyperlink r:id="rId602" w:tooltip="菅義偉官房長官のトピックスを開く" w:history="1">
        <w:r w:rsidRPr="000313A4">
          <w:rPr>
            <w:rFonts w:ascii="ＭＳ 明朝" w:eastAsia="ＭＳ 明朝" w:hAnsi="ＭＳ Ｐゴシック" w:cs="ＭＳ Ｐゴシック" w:hint="eastAsia"/>
            <w:kern w:val="0"/>
            <w:szCs w:val="24"/>
          </w:rPr>
          <w:t>菅義偉官房長官</w:t>
        </w:r>
      </w:hyperlink>
      <w:r w:rsidRPr="000313A4">
        <w:rPr>
          <w:rFonts w:ascii="ＭＳ 明朝" w:eastAsia="ＭＳ 明朝" w:hAnsi="ＭＳ Ｐゴシック" w:cs="ＭＳ Ｐゴシック" w:hint="eastAsia"/>
          <w:kern w:val="0"/>
          <w:szCs w:val="24"/>
        </w:rPr>
        <w:t>はこの日の会見で「原発の安全性は規制委に委ねている。個々の再稼働は事業者（</w:t>
      </w:r>
      <w:hyperlink r:id="rId603"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）の判断で決めることだ」と述べた。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ただ、</w:t>
      </w:r>
      <w:hyperlink r:id="rId604" w:tooltip="田中俊一委員長のトピックスを開く" w:history="1">
        <w:r w:rsidRPr="000313A4">
          <w:rPr>
            <w:rFonts w:ascii="ＭＳ 明朝" w:eastAsia="ＭＳ 明朝" w:hAnsi="ＭＳ Ｐゴシック" w:cs="ＭＳ Ｐゴシック" w:hint="eastAsia"/>
            <w:kern w:val="0"/>
            <w:szCs w:val="24"/>
          </w:rPr>
          <w:t>田中俊一委員長</w:t>
        </w:r>
      </w:hyperlink>
      <w:r w:rsidRPr="000313A4">
        <w:rPr>
          <w:rFonts w:ascii="ＭＳ 明朝" w:eastAsia="ＭＳ 明朝" w:hAnsi="ＭＳ Ｐゴシック" w:cs="ＭＳ Ｐゴシック" w:hint="eastAsia"/>
          <w:kern w:val="0"/>
          <w:szCs w:val="24"/>
        </w:rPr>
        <w:t>は記者会見で「安全だということは、私は申し上げません。再稼働の判断にはかかわりません」と話した。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責任の所在はあいまいなままだが、川内と同じタイプの</w:t>
      </w:r>
      <w:hyperlink r:id="rId605" w:tooltip="加圧水型炉のトピックスを開く" w:history="1">
        <w:r w:rsidRPr="000313A4">
          <w:rPr>
            <w:rFonts w:ascii="ＭＳ 明朝" w:eastAsia="ＭＳ 明朝" w:hAnsi="ＭＳ Ｐゴシック" w:cs="ＭＳ Ｐゴシック" w:hint="eastAsia"/>
            <w:kern w:val="0"/>
            <w:szCs w:val="24"/>
          </w:rPr>
          <w:t>加圧水型炉</w:t>
        </w:r>
      </w:hyperlink>
      <w:r w:rsidRPr="000313A4">
        <w:rPr>
          <w:rFonts w:ascii="ＭＳ 明朝" w:eastAsia="ＭＳ 明朝" w:hAnsi="ＭＳ Ｐゴシック" w:cs="ＭＳ Ｐゴシック" w:hint="eastAsia"/>
          <w:kern w:val="0"/>
          <w:szCs w:val="24"/>
        </w:rPr>
        <w:t>は審査のひな型ができたことで審査が早まる見通しだ。</w:t>
      </w:r>
      <w:hyperlink r:id="rId606" w:tooltip="関西電力のトピックスを開く" w:history="1">
        <w:r w:rsidRPr="000313A4">
          <w:rPr>
            <w:rFonts w:ascii="ＭＳ 明朝" w:eastAsia="ＭＳ 明朝" w:hAnsi="ＭＳ Ｐゴシック" w:cs="ＭＳ Ｐゴシック" w:hint="eastAsia"/>
            <w:kern w:val="0"/>
            <w:szCs w:val="24"/>
          </w:rPr>
          <w:t>関西電力</w:t>
        </w:r>
      </w:hyperlink>
      <w:r w:rsidRPr="000313A4">
        <w:rPr>
          <w:rFonts w:ascii="ＭＳ 明朝" w:eastAsia="ＭＳ 明朝" w:hAnsi="ＭＳ Ｐゴシック" w:cs="ＭＳ Ｐゴシック" w:hint="eastAsia"/>
          <w:kern w:val="0"/>
          <w:szCs w:val="24"/>
        </w:rPr>
        <w:t>高浜（</w:t>
      </w:r>
      <w:hyperlink r:id="rId607" w:tooltip="福井県のトピックスを開く" w:history="1">
        <w:r w:rsidRPr="000313A4">
          <w:rPr>
            <w:rFonts w:ascii="ＭＳ 明朝" w:eastAsia="ＭＳ 明朝" w:hAnsi="ＭＳ Ｐゴシック" w:cs="ＭＳ Ｐゴシック" w:hint="eastAsia"/>
            <w:kern w:val="0"/>
            <w:szCs w:val="24"/>
          </w:rPr>
          <w:t>福井県</w:t>
        </w:r>
      </w:hyperlink>
      <w:r w:rsidRPr="000313A4">
        <w:rPr>
          <w:rFonts w:ascii="ＭＳ 明朝" w:eastAsia="ＭＳ 明朝" w:hAnsi="ＭＳ Ｐゴシック" w:cs="ＭＳ Ｐゴシック" w:hint="eastAsia"/>
          <w:kern w:val="0"/>
          <w:szCs w:val="24"/>
        </w:rPr>
        <w:t>）は最終段階に近づき、九電玄海（</w:t>
      </w:r>
      <w:hyperlink r:id="rId608" w:tooltip="佐賀県のトピックスを開く" w:history="1">
        <w:r w:rsidRPr="000313A4">
          <w:rPr>
            <w:rFonts w:ascii="ＭＳ 明朝" w:eastAsia="ＭＳ 明朝" w:hAnsi="ＭＳ Ｐゴシック" w:cs="ＭＳ Ｐゴシック" w:hint="eastAsia"/>
            <w:kern w:val="0"/>
            <w:szCs w:val="24"/>
          </w:rPr>
          <w:t>佐賀県</w:t>
        </w:r>
      </w:hyperlink>
      <w:r w:rsidRPr="000313A4">
        <w:rPr>
          <w:rFonts w:ascii="ＭＳ 明朝" w:eastAsia="ＭＳ 明朝" w:hAnsi="ＭＳ Ｐゴシック" w:cs="ＭＳ Ｐゴシック" w:hint="eastAsia"/>
          <w:kern w:val="0"/>
          <w:szCs w:val="24"/>
        </w:rPr>
        <w:t>）や四国電伊方（</w:t>
      </w:r>
      <w:hyperlink r:id="rId609" w:tooltip="愛媛県のトピックスを開く" w:history="1">
        <w:r w:rsidRPr="000313A4">
          <w:rPr>
            <w:rFonts w:ascii="ＭＳ 明朝" w:eastAsia="ＭＳ 明朝" w:hAnsi="ＭＳ Ｐゴシック" w:cs="ＭＳ Ｐゴシック" w:hint="eastAsia"/>
            <w:kern w:val="0"/>
            <w:szCs w:val="24"/>
          </w:rPr>
          <w:t>愛媛県</w:t>
        </w:r>
      </w:hyperlink>
      <w:r w:rsidRPr="000313A4">
        <w:rPr>
          <w:rFonts w:ascii="ＭＳ 明朝" w:eastAsia="ＭＳ 明朝" w:hAnsi="ＭＳ Ｐゴシック" w:cs="ＭＳ Ｐゴシック" w:hint="eastAsia"/>
          <w:kern w:val="0"/>
          <w:szCs w:val="24"/>
        </w:rPr>
        <w:t>）、関電大飯（</w:t>
      </w:r>
      <w:hyperlink r:id="rId610" w:tooltip="福井県のトピックスを開く" w:history="1">
        <w:r w:rsidRPr="000313A4">
          <w:rPr>
            <w:rFonts w:ascii="ＭＳ 明朝" w:eastAsia="ＭＳ 明朝" w:hAnsi="ＭＳ Ｐゴシック" w:cs="ＭＳ Ｐゴシック" w:hint="eastAsia"/>
            <w:kern w:val="0"/>
            <w:szCs w:val="24"/>
          </w:rPr>
          <w:t>福井県</w:t>
        </w:r>
      </w:hyperlink>
      <w:r w:rsidRPr="000313A4">
        <w:rPr>
          <w:rFonts w:ascii="ＭＳ 明朝" w:eastAsia="ＭＳ 明朝" w:hAnsi="ＭＳ Ｐゴシック" w:cs="ＭＳ Ｐゴシック" w:hint="eastAsia"/>
          <w:kern w:val="0"/>
          <w:szCs w:val="24"/>
        </w:rPr>
        <w:t>）も議論がまとまりつつある。一方、経済界は再稼働を歓迎している。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■避難計画、審査の対象外</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11" w:tooltip="原子力規制委員会のトピックスを開く" w:history="1">
        <w:r w:rsidRPr="000313A4">
          <w:rPr>
            <w:rFonts w:ascii="ＭＳ 明朝" w:eastAsia="ＭＳ 明朝" w:hAnsi="ＭＳ Ｐゴシック" w:cs="ＭＳ Ｐゴシック" w:hint="eastAsia"/>
            <w:kern w:val="0"/>
            <w:szCs w:val="24"/>
          </w:rPr>
          <w:t>原子力規制委員会</w:t>
        </w:r>
      </w:hyperlink>
      <w:r w:rsidRPr="000313A4">
        <w:rPr>
          <w:rFonts w:ascii="ＭＳ 明朝" w:eastAsia="ＭＳ 明朝" w:hAnsi="ＭＳ Ｐゴシック" w:cs="ＭＳ Ｐゴシック" w:hint="eastAsia"/>
          <w:kern w:val="0"/>
          <w:szCs w:val="24"/>
        </w:rPr>
        <w:t>の議論では、地震・津波からどう原発を守り、</w:t>
      </w:r>
      <w:hyperlink r:id="rId612" w:tooltip="原子炉のトピックスを開く" w:history="1">
        <w:r w:rsidRPr="000313A4">
          <w:rPr>
            <w:rFonts w:ascii="ＭＳ 明朝" w:eastAsia="ＭＳ 明朝" w:hAnsi="ＭＳ Ｐゴシック" w:cs="ＭＳ Ｐゴシック" w:hint="eastAsia"/>
            <w:kern w:val="0"/>
            <w:szCs w:val="24"/>
          </w:rPr>
          <w:t>原子炉</w:t>
        </w:r>
      </w:hyperlink>
      <w:r w:rsidRPr="000313A4">
        <w:rPr>
          <w:rFonts w:ascii="ＭＳ 明朝" w:eastAsia="ＭＳ 明朝" w:hAnsi="ＭＳ Ｐゴシック" w:cs="ＭＳ Ｐゴシック" w:hint="eastAsia"/>
          <w:kern w:val="0"/>
          <w:szCs w:val="24"/>
        </w:rPr>
        <w:t>を冷やし続ける電源をどう確保するかなどの対策を整えはした。だが、深刻な事故が再び起きたら、住民をどう逃がし、暴走する原発をどう止めるのかという「福島の教訓」は反映されていない。政府は事故前と同じように、責任を地方と</w:t>
      </w:r>
      <w:hyperlink r:id="rId613"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に押しつけたままだ。</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lastRenderedPageBreak/>
        <w:t xml:space="preserve">　政府は事故後、避難計画づくりを義務づける自治体を原発の半径８～１０キロ圏内から３０キロ圏内に広げた。</w:t>
      </w:r>
      <w:hyperlink r:id="rId614" w:tooltip="川内原発のトピックスを開く" w:history="1">
        <w:r w:rsidRPr="000313A4">
          <w:rPr>
            <w:rFonts w:ascii="ＭＳ 明朝" w:eastAsia="ＭＳ 明朝" w:hAnsi="ＭＳ Ｐゴシック" w:cs="ＭＳ Ｐゴシック" w:hint="eastAsia"/>
            <w:kern w:val="0"/>
            <w:szCs w:val="24"/>
          </w:rPr>
          <w:t>川内原発</w:t>
        </w:r>
      </w:hyperlink>
      <w:r w:rsidRPr="000313A4">
        <w:rPr>
          <w:rFonts w:ascii="ＭＳ 明朝" w:eastAsia="ＭＳ 明朝" w:hAnsi="ＭＳ Ｐゴシック" w:cs="ＭＳ Ｐゴシック" w:hint="eastAsia"/>
          <w:kern w:val="0"/>
          <w:szCs w:val="24"/>
        </w:rPr>
        <w:t>でも対象の９市町が避難計画をつくったが、</w:t>
      </w:r>
      <w:hyperlink r:id="rId615" w:tooltip="鹿児島県のトピックスを開く" w:history="1">
        <w:r w:rsidRPr="000313A4">
          <w:rPr>
            <w:rFonts w:ascii="ＭＳ 明朝" w:eastAsia="ＭＳ 明朝" w:hAnsi="ＭＳ Ｐゴシック" w:cs="ＭＳ Ｐゴシック" w:hint="eastAsia"/>
            <w:kern w:val="0"/>
            <w:szCs w:val="24"/>
          </w:rPr>
          <w:t>鹿児島県</w:t>
        </w:r>
      </w:hyperlink>
      <w:r w:rsidRPr="000313A4">
        <w:rPr>
          <w:rFonts w:ascii="ＭＳ 明朝" w:eastAsia="ＭＳ 明朝" w:hAnsi="ＭＳ Ｐゴシック" w:cs="ＭＳ Ｐゴシック" w:hint="eastAsia"/>
          <w:kern w:val="0"/>
          <w:szCs w:val="24"/>
        </w:rPr>
        <w:t>のシミュレーションでは、９割の住民が３０キロ圏外に出るまでに、緊急事態宣言から最大２８時間もかかることが判明した。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原発から５キロ圏内の住民の避難先が、１年のうち大半で原発の風下となる</w:t>
      </w:r>
      <w:hyperlink r:id="rId616" w:tooltip="鹿児島市のトピックスを開く" w:history="1">
        <w:r w:rsidRPr="000313A4">
          <w:rPr>
            <w:rFonts w:ascii="ＭＳ 明朝" w:eastAsia="ＭＳ 明朝" w:hAnsi="ＭＳ Ｐゴシック" w:cs="ＭＳ Ｐゴシック" w:hint="eastAsia"/>
            <w:kern w:val="0"/>
            <w:szCs w:val="24"/>
          </w:rPr>
          <w:t>鹿児島市</w:t>
        </w:r>
      </w:hyperlink>
      <w:r w:rsidRPr="000313A4">
        <w:rPr>
          <w:rFonts w:ascii="ＭＳ 明朝" w:eastAsia="ＭＳ 明朝" w:hAnsi="ＭＳ Ｐゴシック" w:cs="ＭＳ Ｐゴシック" w:hint="eastAsia"/>
          <w:kern w:val="0"/>
          <w:szCs w:val="24"/>
        </w:rPr>
        <w:t>内になっている不備もある。患者や</w:t>
      </w:r>
      <w:hyperlink r:id="rId617" w:tooltip="介護のトピックスを開く" w:history="1">
        <w:r w:rsidRPr="000313A4">
          <w:rPr>
            <w:rFonts w:ascii="ＭＳ 明朝" w:eastAsia="ＭＳ 明朝" w:hAnsi="ＭＳ Ｐゴシック" w:cs="ＭＳ Ｐゴシック" w:hint="eastAsia"/>
            <w:kern w:val="0"/>
            <w:szCs w:val="24"/>
          </w:rPr>
          <w:t>介護</w:t>
        </w:r>
      </w:hyperlink>
      <w:r w:rsidRPr="000313A4">
        <w:rPr>
          <w:rFonts w:ascii="ＭＳ 明朝" w:eastAsia="ＭＳ 明朝" w:hAnsi="ＭＳ Ｐゴシック" w:cs="ＭＳ Ｐゴシック" w:hint="eastAsia"/>
          <w:kern w:val="0"/>
          <w:szCs w:val="24"/>
        </w:rPr>
        <w:t>が必要な高齢者がいる病院や福祉施設の多くは、避難のための車両や受け入れ先を確保できずに悩んでいる。避難計画づくりに政府が関与せず、地方任せにしていることで、内容の妥当性が第三者からチェックされ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このため、</w:t>
      </w:r>
      <w:hyperlink r:id="rId618" w:tooltip="全国知事会のトピックスを開く" w:history="1">
        <w:r w:rsidRPr="000313A4">
          <w:rPr>
            <w:rFonts w:ascii="ＭＳ 明朝" w:eastAsia="ＭＳ 明朝" w:hAnsi="ＭＳ Ｐゴシック" w:cs="ＭＳ Ｐゴシック" w:hint="eastAsia"/>
            <w:kern w:val="0"/>
            <w:szCs w:val="24"/>
          </w:rPr>
          <w:t>全国知事会</w:t>
        </w:r>
      </w:hyperlink>
      <w:r w:rsidRPr="000313A4">
        <w:rPr>
          <w:rFonts w:ascii="ＭＳ 明朝" w:eastAsia="ＭＳ 明朝" w:hAnsi="ＭＳ Ｐゴシック" w:cs="ＭＳ Ｐゴシック" w:hint="eastAsia"/>
          <w:kern w:val="0"/>
          <w:szCs w:val="24"/>
        </w:rPr>
        <w:t>議は１６日、政府が避難行動などに積極的にかかわるよう求めた提言を採択。記者会見した</w:t>
      </w:r>
      <w:hyperlink r:id="rId619" w:tooltip="山田啓二のトピックスを開く" w:history="1">
        <w:r w:rsidRPr="000313A4">
          <w:rPr>
            <w:rFonts w:ascii="ＭＳ 明朝" w:eastAsia="ＭＳ 明朝" w:hAnsi="ＭＳ Ｐゴシック" w:cs="ＭＳ Ｐゴシック" w:hint="eastAsia"/>
            <w:kern w:val="0"/>
            <w:szCs w:val="24"/>
          </w:rPr>
          <w:t>山田啓二</w:t>
        </w:r>
      </w:hyperlink>
      <w:r w:rsidRPr="000313A4">
        <w:rPr>
          <w:rFonts w:ascii="ＭＳ 明朝" w:eastAsia="ＭＳ 明朝" w:hAnsi="ＭＳ Ｐゴシック" w:cs="ＭＳ Ｐゴシック" w:hint="eastAsia"/>
          <w:kern w:val="0"/>
          <w:szCs w:val="24"/>
        </w:rPr>
        <w:t>会長（</w:t>
      </w:r>
      <w:hyperlink r:id="rId620" w:tooltip="京都府知事のトピックスを開く" w:history="1">
        <w:r w:rsidRPr="000313A4">
          <w:rPr>
            <w:rFonts w:ascii="ＭＳ 明朝" w:eastAsia="ＭＳ 明朝" w:hAnsi="ＭＳ Ｐゴシック" w:cs="ＭＳ Ｐゴシック" w:hint="eastAsia"/>
            <w:kern w:val="0"/>
            <w:szCs w:val="24"/>
          </w:rPr>
          <w:t>京都府知事</w:t>
        </w:r>
      </w:hyperlink>
      <w:r w:rsidRPr="000313A4">
        <w:rPr>
          <w:rFonts w:ascii="ＭＳ 明朝" w:eastAsia="ＭＳ 明朝" w:hAnsi="ＭＳ Ｐゴシック" w:cs="ＭＳ Ｐゴシック" w:hint="eastAsia"/>
          <w:kern w:val="0"/>
          <w:szCs w:val="24"/>
        </w:rPr>
        <w:t>）は、「本当に広域避難できるのか。国は</w:t>
      </w:r>
      <w:hyperlink r:id="rId621" w:tooltip="原子力規制庁のトピックスを開く" w:history="1">
        <w:r w:rsidRPr="000313A4">
          <w:rPr>
            <w:rFonts w:ascii="ＭＳ 明朝" w:eastAsia="ＭＳ 明朝" w:hAnsi="ＭＳ Ｐゴシック" w:cs="ＭＳ Ｐゴシック" w:hint="eastAsia"/>
            <w:kern w:val="0"/>
            <w:szCs w:val="24"/>
          </w:rPr>
          <w:t>原子力規制庁</w:t>
        </w:r>
      </w:hyperlink>
      <w:r w:rsidRPr="000313A4">
        <w:rPr>
          <w:rFonts w:ascii="ＭＳ 明朝" w:eastAsia="ＭＳ 明朝" w:hAnsi="ＭＳ Ｐゴシック" w:cs="ＭＳ Ｐゴシック" w:hint="eastAsia"/>
          <w:kern w:val="0"/>
          <w:szCs w:val="24"/>
        </w:rPr>
        <w:t>の審査に頼るのでなく、全体の安全対策を取っていく必要がある」と強調した。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事故対策では、</w:t>
      </w:r>
      <w:hyperlink r:id="rId622"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の作業員の手に負えないほどの「過酷事故」にどう対応するかも不十分だ。福島第一</w:t>
      </w:r>
      <w:hyperlink r:id="rId623" w:tooltip="原発事故のトピックスを開く" w:history="1">
        <w:r w:rsidRPr="000313A4">
          <w:rPr>
            <w:rFonts w:ascii="ＭＳ 明朝" w:eastAsia="ＭＳ 明朝" w:hAnsi="ＭＳ Ｐゴシック" w:cs="ＭＳ Ｐゴシック" w:hint="eastAsia"/>
            <w:kern w:val="0"/>
            <w:szCs w:val="24"/>
          </w:rPr>
          <w:t>原発事故</w:t>
        </w:r>
      </w:hyperlink>
      <w:r w:rsidRPr="000313A4">
        <w:rPr>
          <w:rFonts w:ascii="ＭＳ 明朝" w:eastAsia="ＭＳ 明朝" w:hAnsi="ＭＳ Ｐゴシック" w:cs="ＭＳ Ｐゴシック" w:hint="eastAsia"/>
          <w:kern w:val="0"/>
          <w:szCs w:val="24"/>
        </w:rPr>
        <w:t>では、多数の作業員が法令上の被曝（ひばく）限度である１００ミリシーベルトを超えて被曝した。担当者らが近くの第二原発に一時避難していたことも発覚したのに、作業員が総員退避する事態までは「極端な仮定」（</w:t>
      </w:r>
      <w:hyperlink r:id="rId624" w:tooltip="原子力規制庁のトピックスを開く" w:history="1">
        <w:r w:rsidRPr="000313A4">
          <w:rPr>
            <w:rFonts w:ascii="ＭＳ 明朝" w:eastAsia="ＭＳ 明朝" w:hAnsi="ＭＳ Ｐゴシック" w:cs="ＭＳ Ｐゴシック" w:hint="eastAsia"/>
            <w:kern w:val="0"/>
            <w:szCs w:val="24"/>
          </w:rPr>
          <w:t>原子力規制庁</w:t>
        </w:r>
      </w:hyperlink>
      <w:r w:rsidRPr="000313A4">
        <w:rPr>
          <w:rFonts w:ascii="ＭＳ 明朝" w:eastAsia="ＭＳ 明朝" w:hAnsi="ＭＳ Ｐゴシック" w:cs="ＭＳ Ｐゴシック" w:hint="eastAsia"/>
          <w:kern w:val="0"/>
          <w:szCs w:val="24"/>
        </w:rPr>
        <w:t>）として検討していない。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25" w:tooltip="川内原発のトピックスを開く" w:history="1">
        <w:r w:rsidRPr="000313A4">
          <w:rPr>
            <w:rFonts w:ascii="ＭＳ 明朝" w:eastAsia="ＭＳ 明朝" w:hAnsi="ＭＳ Ｐゴシック" w:cs="ＭＳ Ｐゴシック" w:hint="eastAsia"/>
            <w:kern w:val="0"/>
            <w:szCs w:val="24"/>
          </w:rPr>
          <w:t>川内原発</w:t>
        </w:r>
      </w:hyperlink>
      <w:r w:rsidRPr="000313A4">
        <w:rPr>
          <w:rFonts w:ascii="ＭＳ 明朝" w:eastAsia="ＭＳ 明朝" w:hAnsi="ＭＳ Ｐゴシック" w:cs="ＭＳ Ｐゴシック" w:hint="eastAsia"/>
          <w:kern w:val="0"/>
          <w:szCs w:val="24"/>
        </w:rPr>
        <w:t>は、事故時の住民の避難指示などの拠点になる「</w:t>
      </w:r>
      <w:hyperlink r:id="rId626" w:tooltip="オフサイトセンターのトピックスを開く" w:history="1">
        <w:r w:rsidRPr="000313A4">
          <w:rPr>
            <w:rFonts w:ascii="ＭＳ 明朝" w:eastAsia="ＭＳ 明朝" w:hAnsi="ＭＳ Ｐゴシック" w:cs="ＭＳ Ｐゴシック" w:hint="eastAsia"/>
            <w:kern w:val="0"/>
            <w:szCs w:val="24"/>
          </w:rPr>
          <w:t>オフサイトセンター</w:t>
        </w:r>
      </w:hyperlink>
      <w:r w:rsidRPr="000313A4">
        <w:rPr>
          <w:rFonts w:ascii="ＭＳ 明朝" w:eastAsia="ＭＳ 明朝" w:hAnsi="ＭＳ Ｐゴシック" w:cs="ＭＳ Ｐゴシック" w:hint="eastAsia"/>
          <w:kern w:val="0"/>
          <w:szCs w:val="24"/>
        </w:rPr>
        <w:t>」の改修完了が来年３月になりそうで、再稼働に間に合わない可能性が高い。原発から出る</w:t>
      </w:r>
      <w:hyperlink r:id="rId627" w:tooltip="高レベル放射性廃棄物のトピックスを開く" w:history="1">
        <w:r w:rsidRPr="000313A4">
          <w:rPr>
            <w:rFonts w:ascii="ＭＳ 明朝" w:eastAsia="ＭＳ 明朝" w:hAnsi="ＭＳ Ｐゴシック" w:cs="ＭＳ Ｐゴシック" w:hint="eastAsia"/>
            <w:kern w:val="0"/>
            <w:szCs w:val="24"/>
          </w:rPr>
          <w:t>高レベル放射性廃棄物</w:t>
        </w:r>
      </w:hyperlink>
      <w:r w:rsidRPr="000313A4">
        <w:rPr>
          <w:rFonts w:ascii="ＭＳ 明朝" w:eastAsia="ＭＳ 明朝" w:hAnsi="ＭＳ Ｐゴシック" w:cs="ＭＳ Ｐゴシック" w:hint="eastAsia"/>
          <w:kern w:val="0"/>
          <w:szCs w:val="24"/>
        </w:rPr>
        <w:t>を捨てる</w:t>
      </w:r>
      <w:hyperlink r:id="rId628" w:tooltip="最終処分場のトピックスを開く" w:history="1">
        <w:r w:rsidRPr="000313A4">
          <w:rPr>
            <w:rFonts w:ascii="ＭＳ 明朝" w:eastAsia="ＭＳ 明朝" w:hAnsi="ＭＳ Ｐゴシック" w:cs="ＭＳ Ｐゴシック" w:hint="eastAsia"/>
            <w:kern w:val="0"/>
            <w:szCs w:val="24"/>
          </w:rPr>
          <w:t>最終処分場</w:t>
        </w:r>
      </w:hyperlink>
      <w:r w:rsidRPr="000313A4">
        <w:rPr>
          <w:rFonts w:ascii="ＭＳ 明朝" w:eastAsia="ＭＳ 明朝" w:hAnsi="ＭＳ Ｐゴシック" w:cs="ＭＳ Ｐゴシック" w:hint="eastAsia"/>
          <w:kern w:val="0"/>
          <w:szCs w:val="24"/>
        </w:rPr>
        <w:t>がないなど、置き去りにされた課題はほかにも山積している。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■教訓置き去り</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《解説》完璧に安全な原発はつくれない。しかし、その現実に国や</w:t>
      </w:r>
      <w:hyperlink r:id="rId629"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が真剣に向き合っているとは思えない。このまま再稼働に踏み出していいはずはない。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この１年、</w:t>
      </w:r>
      <w:hyperlink r:id="rId630" w:tooltip="原子力規制委員会のトピックスを開く" w:history="1">
        <w:r w:rsidRPr="000313A4">
          <w:rPr>
            <w:rFonts w:ascii="ＭＳ 明朝" w:eastAsia="ＭＳ 明朝" w:hAnsi="ＭＳ Ｐゴシック" w:cs="ＭＳ Ｐゴシック" w:hint="eastAsia"/>
            <w:kern w:val="0"/>
            <w:szCs w:val="24"/>
          </w:rPr>
          <w:t>原子力規制委員会</w:t>
        </w:r>
      </w:hyperlink>
      <w:r w:rsidRPr="000313A4">
        <w:rPr>
          <w:rFonts w:ascii="ＭＳ 明朝" w:eastAsia="ＭＳ 明朝" w:hAnsi="ＭＳ Ｐゴシック" w:cs="ＭＳ Ｐゴシック" w:hint="eastAsia"/>
          <w:kern w:val="0"/>
          <w:szCs w:val="24"/>
        </w:rPr>
        <w:t>の審査の取材で実感したのは安全対策に後ろ向きな</w:t>
      </w:r>
      <w:hyperlink r:id="rId631"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の姿だった。時間と費用がかかりそうな指摘にはたびたび抵抗する。震災を経てもなお地震や津波の想定は甘く、多くが見直しを迫られた。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審査が「厳しい」との不満も聞こえるが、当然の指摘ばかりだった。基準はあくまで最低限に過ぎない。より安全性を高める意識が根付かないのなら、再び原発を動かす資格はない。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審査では、炉心が溶け落ち</w:t>
      </w:r>
      <w:hyperlink r:id="rId632" w:tooltip="放射性物質のトピックスを開く" w:history="1">
        <w:r w:rsidRPr="000313A4">
          <w:rPr>
            <w:rFonts w:ascii="ＭＳ 明朝" w:eastAsia="ＭＳ 明朝" w:hAnsi="ＭＳ Ｐゴシック" w:cs="ＭＳ Ｐゴシック" w:hint="eastAsia"/>
            <w:kern w:val="0"/>
            <w:szCs w:val="24"/>
          </w:rPr>
          <w:t>放射性物質</w:t>
        </w:r>
      </w:hyperlink>
      <w:r w:rsidRPr="000313A4">
        <w:rPr>
          <w:rFonts w:ascii="ＭＳ 明朝" w:eastAsia="ＭＳ 明朝" w:hAnsi="ＭＳ Ｐゴシック" w:cs="ＭＳ Ｐゴシック" w:hint="eastAsia"/>
          <w:kern w:val="0"/>
          <w:szCs w:val="24"/>
        </w:rPr>
        <w:t>が漏れ出るような過酷事故の手順も新たに確かめた。だが、</w:t>
      </w:r>
      <w:hyperlink r:id="rId633"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で収束するのが基本で、再び深刻な事態になったとき、国がどう責任を取るのかは全く見えてこない。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そもそも審査対象は原発内部に限られ、避難計画は自治体任せだ。不安を抱えながらも原発を受け入れてきた住民は、机上の計画などあてにならないことを肌で知っている。事故の影響は県境をはるかに越え、自治体だけに委ねられる問題ではない。にもかかわらず、</w:t>
      </w:r>
      <w:hyperlink r:id="rId634" w:tooltip="安倍政権のトピックスを開く" w:history="1">
        <w:r w:rsidRPr="000313A4">
          <w:rPr>
            <w:rFonts w:ascii="ＭＳ 明朝" w:eastAsia="ＭＳ 明朝" w:hAnsi="ＭＳ Ｐゴシック" w:cs="ＭＳ Ｐゴシック" w:hint="eastAsia"/>
            <w:kern w:val="0"/>
            <w:szCs w:val="24"/>
          </w:rPr>
          <w:t>安倍政権</w:t>
        </w:r>
      </w:hyperlink>
      <w:r w:rsidRPr="000313A4">
        <w:rPr>
          <w:rFonts w:ascii="ＭＳ 明朝" w:eastAsia="ＭＳ 明朝" w:hAnsi="ＭＳ Ｐゴシック" w:cs="ＭＳ Ｐゴシック" w:hint="eastAsia"/>
          <w:kern w:val="0"/>
          <w:szCs w:val="24"/>
        </w:rPr>
        <w:t>は規制委を隠れみのに再稼働の責任から逃れているように見える。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事故が起きれば、人の手に負えなくなること、多くの人の故郷や暮らしが奪われることを私たちは福島で目の当たりにした。事故のリスクを踏まえても、再び原発を使うことを社会は望んでいるのだろうか。民意を探ろうとせず、いつの間にか再稼働が進んでいくことは許されない。</w:t>
      </w:r>
    </w:p>
    <w:p w:rsidR="00A2720C" w:rsidRPr="000313A4" w:rsidRDefault="00A2720C" w:rsidP="0072238F">
      <w:pPr>
        <w:spacing w:line="240" w:lineRule="atLeast"/>
        <w:rPr>
          <w:rFonts w:ascii="ＭＳ 明朝" w:eastAsia="ＭＳ 明朝"/>
        </w:rPr>
      </w:pPr>
    </w:p>
    <w:p w:rsidR="00A2720C" w:rsidRPr="000313A4" w:rsidRDefault="00A2720C" w:rsidP="0072238F">
      <w:pPr>
        <w:widowControl/>
        <w:spacing w:line="240" w:lineRule="atLeast"/>
        <w:rPr>
          <w:rFonts w:ascii="ＭＳ 明朝" w:eastAsia="ＭＳ 明朝" w:hAnsi="ＭＳ Ｐゴシック" w:cs="ＭＳ Ｐゴシック"/>
          <w:bCs/>
          <w:kern w:val="36"/>
          <w:szCs w:val="48"/>
        </w:rPr>
      </w:pPr>
      <w:r w:rsidRPr="000313A4">
        <w:rPr>
          <w:rFonts w:ascii="ＭＳ 明朝" w:eastAsia="ＭＳ 明朝" w:hAnsi="ＭＳ Ｐゴシック" w:cs="ＭＳ Ｐゴシック" w:hint="eastAsia"/>
          <w:bCs/>
          <w:kern w:val="36"/>
          <w:szCs w:val="48"/>
        </w:rPr>
        <w:t>（社説）原発再稼働を問う　無謀な回帰に反対する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35" w:tooltip="原発事故のトピックスを開く" w:history="1">
        <w:r w:rsidRPr="000313A4">
          <w:rPr>
            <w:rFonts w:ascii="ＭＳ 明朝" w:eastAsia="ＭＳ 明朝" w:hAnsi="ＭＳ Ｐゴシック" w:cs="ＭＳ Ｐゴシック" w:hint="eastAsia"/>
            <w:kern w:val="0"/>
            <w:szCs w:val="24"/>
          </w:rPr>
          <w:t>原発事故</w:t>
        </w:r>
      </w:hyperlink>
      <w:r w:rsidRPr="000313A4">
        <w:rPr>
          <w:rFonts w:ascii="ＭＳ 明朝" w:eastAsia="ＭＳ 明朝" w:hAnsi="ＭＳ Ｐゴシック" w:cs="ＭＳ Ｐゴシック" w:hint="eastAsia"/>
          <w:kern w:val="0"/>
          <w:szCs w:val="24"/>
        </w:rPr>
        <w:t>が日本の政治と社会全体に投げかけた広範な問いはまだ何も答えられていない。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lastRenderedPageBreak/>
        <w:t xml:space="preserve">　ところが再稼働をめぐる議論はいつの間にか、原発の性能をめぐる技術論に狭められた。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事故が起きた時の政府や自治体、</w:t>
      </w:r>
      <w:hyperlink r:id="rId636"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の対応や、避難計画のあり方など、総合的な備えはほとんど整っていない。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このままで原発を再び動かそうというのは暴挙である。いまだに収束できない事故から何も学ぼうとしない無責任な態度というほかない。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37" w:tooltip="原子力規制委員会のトピックスを開く" w:history="1">
        <w:r w:rsidRPr="000313A4">
          <w:rPr>
            <w:rFonts w:ascii="ＭＳ 明朝" w:eastAsia="ＭＳ 明朝" w:hAnsi="ＭＳ Ｐゴシック" w:cs="ＭＳ Ｐゴシック" w:hint="eastAsia"/>
            <w:kern w:val="0"/>
            <w:szCs w:val="24"/>
          </w:rPr>
          <w:t>原子力規制委員会</w:t>
        </w:r>
      </w:hyperlink>
      <w:r w:rsidRPr="000313A4">
        <w:rPr>
          <w:rFonts w:ascii="ＭＳ 明朝" w:eastAsia="ＭＳ 明朝" w:hAnsi="ＭＳ Ｐゴシック" w:cs="ＭＳ Ｐゴシック" w:hint="eastAsia"/>
          <w:kern w:val="0"/>
          <w:szCs w:val="24"/>
        </w:rPr>
        <w:t>が</w:t>
      </w:r>
      <w:hyperlink r:id="rId638" w:tooltip="九州電力のトピックスを開く" w:history="1">
        <w:r w:rsidRPr="000313A4">
          <w:rPr>
            <w:rFonts w:ascii="ＭＳ 明朝" w:eastAsia="ＭＳ 明朝" w:hAnsi="ＭＳ Ｐゴシック" w:cs="ＭＳ Ｐゴシック" w:hint="eastAsia"/>
            <w:kern w:val="0"/>
            <w:szCs w:val="24"/>
          </w:rPr>
          <w:t>九州電力</w:t>
        </w:r>
      </w:hyperlink>
      <w:r w:rsidRPr="000313A4">
        <w:rPr>
          <w:rFonts w:ascii="ＭＳ 明朝" w:eastAsia="ＭＳ 明朝" w:hAnsi="ＭＳ Ｐゴシック" w:cs="ＭＳ Ｐゴシック" w:hint="eastAsia"/>
          <w:kern w:val="0"/>
          <w:szCs w:val="24"/>
        </w:rPr>
        <w:t>の川内（せんだい）原発１、２号機（</w:t>
      </w:r>
      <w:hyperlink r:id="rId639" w:tooltip="鹿児島県のトピックスを開く" w:history="1">
        <w:r w:rsidRPr="000313A4">
          <w:rPr>
            <w:rFonts w:ascii="ＭＳ 明朝" w:eastAsia="ＭＳ 明朝" w:hAnsi="ＭＳ Ｐゴシック" w:cs="ＭＳ Ｐゴシック" w:hint="eastAsia"/>
            <w:kern w:val="0"/>
            <w:szCs w:val="24"/>
          </w:rPr>
          <w:t>鹿児島県</w:t>
        </w:r>
      </w:hyperlink>
      <w:r w:rsidRPr="000313A4">
        <w:rPr>
          <w:rFonts w:ascii="ＭＳ 明朝" w:eastAsia="ＭＳ 明朝" w:hAnsi="ＭＳ Ｐゴシック" w:cs="ＭＳ Ｐゴシック" w:hint="eastAsia"/>
          <w:kern w:val="0"/>
          <w:szCs w:val="24"/>
        </w:rPr>
        <w:t>）について、新規制基準を満たすとの審査書案を出した。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１年前に新基準ができて初めてのことだ。</w:t>
      </w:r>
      <w:hyperlink r:id="rId640" w:tooltip="意見公募のトピックスを開く" w:history="1">
        <w:r w:rsidRPr="000313A4">
          <w:rPr>
            <w:rFonts w:ascii="ＭＳ 明朝" w:eastAsia="ＭＳ 明朝" w:hAnsi="ＭＳ Ｐゴシック" w:cs="ＭＳ Ｐゴシック" w:hint="eastAsia"/>
            <w:kern w:val="0"/>
            <w:szCs w:val="24"/>
          </w:rPr>
          <w:t>意見公募</w:t>
        </w:r>
      </w:hyperlink>
      <w:r w:rsidRPr="000313A4">
        <w:rPr>
          <w:rFonts w:ascii="ＭＳ 明朝" w:eastAsia="ＭＳ 明朝" w:hAnsi="ＭＳ Ｐゴシック" w:cs="ＭＳ Ｐゴシック" w:hint="eastAsia"/>
          <w:kern w:val="0"/>
          <w:szCs w:val="24"/>
        </w:rPr>
        <w:t>など手続きはまだあるが、規制委による審査は実質的にヤマを越えた。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41" w:tooltip="安倍政権のトピックスを開く" w:history="1">
        <w:r w:rsidRPr="000313A4">
          <w:rPr>
            <w:rFonts w:ascii="ＭＳ 明朝" w:eastAsia="ＭＳ 明朝" w:hAnsi="ＭＳ Ｐゴシック" w:cs="ＭＳ Ｐゴシック" w:hint="eastAsia"/>
            <w:kern w:val="0"/>
            <w:szCs w:val="24"/>
          </w:rPr>
          <w:t>安倍政権</w:t>
        </w:r>
      </w:hyperlink>
      <w:r w:rsidRPr="000313A4">
        <w:rPr>
          <w:rFonts w:ascii="ＭＳ 明朝" w:eastAsia="ＭＳ 明朝" w:hAnsi="ＭＳ Ｐゴシック" w:cs="ＭＳ Ｐゴシック" w:hint="eastAsia"/>
          <w:kern w:val="0"/>
          <w:szCs w:val="24"/>
        </w:rPr>
        <w:t>は「規制委の専門的な判断にゆだね、安全と認められた原発は再稼働する」と繰り返している。あたかも規制委の審査が原発の安全確保のすべてであるかのように。</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現実は違う。あまりに多くの問題点が置き去りにされている。規制委の権限が及ぶ範囲にも、その外側にも、である。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このままでは、原子力規制のあり方を多少改めた以外、ほとんど何も変わらず、日本は原発依存に逆戻りしかねない。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■世界一と誇張するな</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42" w:tooltip="安倍政権のトピックスを開く" w:history="1">
        <w:r w:rsidRPr="000313A4">
          <w:rPr>
            <w:rFonts w:ascii="ＭＳ 明朝" w:eastAsia="ＭＳ 明朝" w:hAnsi="ＭＳ Ｐゴシック" w:cs="ＭＳ Ｐゴシック" w:hint="eastAsia"/>
            <w:kern w:val="0"/>
            <w:szCs w:val="24"/>
          </w:rPr>
          <w:t>安倍政権</w:t>
        </w:r>
      </w:hyperlink>
      <w:r w:rsidRPr="000313A4">
        <w:rPr>
          <w:rFonts w:ascii="ＭＳ 明朝" w:eastAsia="ＭＳ 明朝" w:hAnsi="ＭＳ Ｐゴシック" w:cs="ＭＳ Ｐゴシック" w:hint="eastAsia"/>
          <w:kern w:val="0"/>
          <w:szCs w:val="24"/>
        </w:rPr>
        <w:t>は</w:t>
      </w:r>
      <w:hyperlink r:id="rId643" w:tooltip="エネルギー基本計画のトピックスを開く" w:history="1">
        <w:r w:rsidRPr="000313A4">
          <w:rPr>
            <w:rFonts w:ascii="ＭＳ 明朝" w:eastAsia="ＭＳ 明朝" w:hAnsi="ＭＳ Ｐゴシック" w:cs="ＭＳ Ｐゴシック" w:hint="eastAsia"/>
            <w:kern w:val="0"/>
            <w:szCs w:val="24"/>
          </w:rPr>
          <w:t>エネルギー基本計画</w:t>
        </w:r>
      </w:hyperlink>
      <w:r w:rsidRPr="000313A4">
        <w:rPr>
          <w:rFonts w:ascii="ＭＳ 明朝" w:eastAsia="ＭＳ 明朝" w:hAnsi="ＭＳ Ｐゴシック" w:cs="ＭＳ Ｐゴシック" w:hint="eastAsia"/>
          <w:kern w:val="0"/>
          <w:szCs w:val="24"/>
        </w:rPr>
        <w:t>で、新基準を「世界で最も厳しい水準」と明記した。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閣僚や</w:t>
      </w:r>
      <w:hyperlink r:id="rId644" w:tooltip="自民党のトピックスを開く" w:history="1">
        <w:r w:rsidRPr="000313A4">
          <w:rPr>
            <w:rFonts w:ascii="ＭＳ 明朝" w:eastAsia="ＭＳ 明朝" w:hAnsi="ＭＳ Ｐゴシック" w:cs="ＭＳ Ｐゴシック" w:hint="eastAsia"/>
            <w:kern w:val="0"/>
            <w:szCs w:val="24"/>
          </w:rPr>
          <w:t>自民党</w:t>
        </w:r>
      </w:hyperlink>
      <w:r w:rsidRPr="000313A4">
        <w:rPr>
          <w:rFonts w:ascii="ＭＳ 明朝" w:eastAsia="ＭＳ 明朝" w:hAnsi="ＭＳ Ｐゴシック" w:cs="ＭＳ Ｐゴシック" w:hint="eastAsia"/>
          <w:kern w:val="0"/>
          <w:szCs w:val="24"/>
        </w:rPr>
        <w:t>幹部もたびたび「世界一厳しい新基準で安全確認できたら、再稼働する」と口にしてきた。誇張が過ぎ、原発の安全神話を復活させかねない言動だ。</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確かに新基準は、地震や津波への設備対策を以前より厳しく求めている。だが、それは有数の地震国である日本の特徴を反映したに過ぎない。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事故が起きるおそれを数字で表す手法は、欧米では広く採り入れられているが、新基準はそこまで徹底していない。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45" w:tooltip="川内原発のトピックスを開く" w:history="1">
        <w:r w:rsidRPr="000313A4">
          <w:rPr>
            <w:rFonts w:ascii="ＭＳ 明朝" w:eastAsia="ＭＳ 明朝" w:hAnsi="ＭＳ Ｐゴシック" w:cs="ＭＳ Ｐゴシック" w:hint="eastAsia"/>
            <w:kern w:val="0"/>
            <w:szCs w:val="24"/>
          </w:rPr>
          <w:t>川内原発</w:t>
        </w:r>
      </w:hyperlink>
      <w:r w:rsidRPr="000313A4">
        <w:rPr>
          <w:rFonts w:ascii="ＭＳ 明朝" w:eastAsia="ＭＳ 明朝" w:hAnsi="ＭＳ Ｐゴシック" w:cs="ＭＳ Ｐゴシック" w:hint="eastAsia"/>
          <w:kern w:val="0"/>
          <w:szCs w:val="24"/>
        </w:rPr>
        <w:t>で注目された</w:t>
      </w:r>
      <w:hyperlink r:id="rId646" w:tooltip="火山噴火のトピックスを開く" w:history="1">
        <w:r w:rsidRPr="000313A4">
          <w:rPr>
            <w:rFonts w:ascii="ＭＳ 明朝" w:eastAsia="ＭＳ 明朝" w:hAnsi="ＭＳ Ｐゴシック" w:cs="ＭＳ Ｐゴシック" w:hint="eastAsia"/>
            <w:kern w:val="0"/>
            <w:szCs w:val="24"/>
          </w:rPr>
          <w:t>火山噴火</w:t>
        </w:r>
      </w:hyperlink>
      <w:r w:rsidRPr="000313A4">
        <w:rPr>
          <w:rFonts w:ascii="ＭＳ 明朝" w:eastAsia="ＭＳ 明朝" w:hAnsi="ＭＳ Ｐゴシック" w:cs="ＭＳ Ｐゴシック" w:hint="eastAsia"/>
          <w:kern w:val="0"/>
          <w:szCs w:val="24"/>
        </w:rPr>
        <w:t>対策については、火山学者が疑問を投げかけるなか、手探りの火山監視で対応できるという九電の主張を追認した。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本質的に重要なのは、新基準への適合は決して「安全宣言」ではないということだ。規制委の</w:t>
      </w:r>
      <w:hyperlink r:id="rId647" w:tooltip="田中俊一委員長のトピックスを開く" w:history="1">
        <w:r w:rsidRPr="000313A4">
          <w:rPr>
            <w:rFonts w:ascii="ＭＳ 明朝" w:eastAsia="ＭＳ 明朝" w:hAnsi="ＭＳ Ｐゴシック" w:cs="ＭＳ Ｐゴシック" w:hint="eastAsia"/>
            <w:kern w:val="0"/>
            <w:szCs w:val="24"/>
          </w:rPr>
          <w:t>田中俊一委員長</w:t>
        </w:r>
      </w:hyperlink>
      <w:r w:rsidRPr="000313A4">
        <w:rPr>
          <w:rFonts w:ascii="ＭＳ 明朝" w:eastAsia="ＭＳ 明朝" w:hAnsi="ＭＳ Ｐゴシック" w:cs="ＭＳ Ｐゴシック" w:hint="eastAsia"/>
          <w:kern w:val="0"/>
          <w:szCs w:val="24"/>
        </w:rPr>
        <w:t>は「新基準では事故は起きうるという前提だ」と強調してきた。すなわち、事故対策は規制委だけでなく、</w:t>
      </w:r>
      <w:hyperlink r:id="rId648"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や政府、自治体や住民も本気で考えるべきだと訴えてきたのだが、その多くが手つかずのままだ。</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■重要課題が手つかず</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何より、事故の際の避難で、現実的な計画が描けていない。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規制委が示した</w:t>
      </w:r>
      <w:hyperlink r:id="rId649" w:tooltip="原子力災害のトピックスを開く" w:history="1">
        <w:r w:rsidRPr="000313A4">
          <w:rPr>
            <w:rFonts w:ascii="ＭＳ 明朝" w:eastAsia="ＭＳ 明朝" w:hAnsi="ＭＳ Ｐゴシック" w:cs="ＭＳ Ｐゴシック" w:hint="eastAsia"/>
            <w:kern w:val="0"/>
            <w:szCs w:val="24"/>
          </w:rPr>
          <w:t>原子力災害</w:t>
        </w:r>
      </w:hyperlink>
      <w:r w:rsidRPr="000313A4">
        <w:rPr>
          <w:rFonts w:ascii="ＭＳ 明朝" w:eastAsia="ＭＳ 明朝" w:hAnsi="ＭＳ Ｐゴシック" w:cs="ＭＳ Ｐゴシック" w:hint="eastAsia"/>
          <w:kern w:val="0"/>
          <w:szCs w:val="24"/>
        </w:rPr>
        <w:t>対策指針を基に、地元自治体がつくることになっている。いきなり難題を突きつけられた形の自治体側は戸惑っている。原子力政策を国策だとしておきながら、政府はなぜ、避難を自治体に丸投げするのか。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再稼働の条件に、避難計画は含まれていない。このまま計画の見通しなしに自治体が安直に再稼働に同意しては、政府も自治体も住民の安全を守る責任を果たしたとはいえまい。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置き去りのままの重要課題はほかにもたくさんある。３年前の事故が浮き彫りにした課題を何度でも思い返そう。</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lastRenderedPageBreak/>
        <w:t xml:space="preserve">　過酷事故、とくに原発密集地での事故は、おびただしい数の住民を被曝（ひばく）の危険にさらし、膨大な土地を</w:t>
      </w:r>
      <w:hyperlink r:id="rId650" w:tooltip="放射性物質のトピックスを開く" w:history="1">
        <w:r w:rsidRPr="000313A4">
          <w:rPr>
            <w:rFonts w:ascii="ＭＳ 明朝" w:eastAsia="ＭＳ 明朝" w:hAnsi="ＭＳ Ｐゴシック" w:cs="ＭＳ Ｐゴシック" w:hint="eastAsia"/>
            <w:kern w:val="0"/>
            <w:szCs w:val="24"/>
          </w:rPr>
          <w:t>放射性物質</w:t>
        </w:r>
      </w:hyperlink>
      <w:r w:rsidRPr="000313A4">
        <w:rPr>
          <w:rFonts w:ascii="ＭＳ 明朝" w:eastAsia="ＭＳ 明朝" w:hAnsi="ＭＳ Ｐゴシック" w:cs="ＭＳ Ｐゴシック" w:hint="eastAsia"/>
          <w:kern w:val="0"/>
          <w:szCs w:val="24"/>
        </w:rPr>
        <w:t>で汚しかねない。なのに複数原発が集中立地している問題は、規制委でもまともに議論されていない。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防災の重点区域が「おおむね３０キロ圏内」に広げられたのに、再稼働への発言権は立地自治体だけでいいのか。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51" w:tooltip="福島第一原発のトピックスを開く" w:history="1">
        <w:r w:rsidRPr="000313A4">
          <w:rPr>
            <w:rFonts w:ascii="ＭＳ 明朝" w:eastAsia="ＭＳ 明朝" w:hAnsi="ＭＳ Ｐゴシック" w:cs="ＭＳ Ｐゴシック" w:hint="eastAsia"/>
            <w:kern w:val="0"/>
            <w:szCs w:val="24"/>
          </w:rPr>
          <w:t>福島第一原発</w:t>
        </w:r>
      </w:hyperlink>
      <w:r w:rsidRPr="000313A4">
        <w:rPr>
          <w:rFonts w:ascii="ＭＳ 明朝" w:eastAsia="ＭＳ 明朝" w:hAnsi="ＭＳ Ｐゴシック" w:cs="ＭＳ Ｐゴシック" w:hint="eastAsia"/>
          <w:kern w:val="0"/>
          <w:szCs w:val="24"/>
        </w:rPr>
        <w:t>の</w:t>
      </w:r>
      <w:hyperlink r:id="rId652" w:tooltip="吉田昌郎のトピックスを開く" w:history="1">
        <w:r w:rsidRPr="000313A4">
          <w:rPr>
            <w:rFonts w:ascii="ＭＳ 明朝" w:eastAsia="ＭＳ 明朝" w:hAnsi="ＭＳ Ｐゴシック" w:cs="ＭＳ Ｐゴシック" w:hint="eastAsia"/>
            <w:kern w:val="0"/>
            <w:szCs w:val="24"/>
          </w:rPr>
          <w:t>吉田昌郎</w:t>
        </w:r>
      </w:hyperlink>
      <w:r w:rsidRPr="000313A4">
        <w:rPr>
          <w:rFonts w:ascii="ＭＳ 明朝" w:eastAsia="ＭＳ 明朝" w:hAnsi="ＭＳ Ｐゴシック" w:cs="ＭＳ Ｐゴシック" w:hint="eastAsia"/>
          <w:kern w:val="0"/>
          <w:szCs w:val="24"/>
        </w:rPr>
        <w:t>所長（故人）の証言「</w:t>
      </w:r>
      <w:hyperlink r:id="rId653" w:tooltip="吉田調書のトピックスを開く" w:history="1">
        <w:r w:rsidRPr="000313A4">
          <w:rPr>
            <w:rFonts w:ascii="ＭＳ 明朝" w:eastAsia="ＭＳ 明朝" w:hAnsi="ＭＳ Ｐゴシック" w:cs="ＭＳ Ｐゴシック" w:hint="eastAsia"/>
            <w:kern w:val="0"/>
            <w:szCs w:val="24"/>
          </w:rPr>
          <w:t>吉田調書</w:t>
        </w:r>
      </w:hyperlink>
      <w:r w:rsidRPr="000313A4">
        <w:rPr>
          <w:rFonts w:ascii="ＭＳ 明朝" w:eastAsia="ＭＳ 明朝" w:hAnsi="ＭＳ Ｐゴシック" w:cs="ＭＳ Ｐゴシック" w:hint="eastAsia"/>
          <w:kern w:val="0"/>
          <w:szCs w:val="24"/>
        </w:rPr>
        <w:t>」では、幹部職員の一時離脱が明らかになった。破局の瀬戸際の対応は</w:t>
      </w:r>
      <w:hyperlink r:id="rId654" w:tooltip="電力会社のトピックスを開く" w:history="1">
        <w:r w:rsidRPr="000313A4">
          <w:rPr>
            <w:rFonts w:ascii="ＭＳ 明朝" w:eastAsia="ＭＳ 明朝" w:hAnsi="ＭＳ Ｐゴシック" w:cs="ＭＳ Ｐゴシック" w:hint="eastAsia"/>
            <w:kern w:val="0"/>
            <w:szCs w:val="24"/>
          </w:rPr>
          <w:t>電力会社</w:t>
        </w:r>
      </w:hyperlink>
      <w:r w:rsidRPr="000313A4">
        <w:rPr>
          <w:rFonts w:ascii="ＭＳ 明朝" w:eastAsia="ＭＳ 明朝" w:hAnsi="ＭＳ Ｐゴシック" w:cs="ＭＳ Ｐゴシック" w:hint="eastAsia"/>
          <w:kern w:val="0"/>
          <w:szCs w:val="24"/>
        </w:rPr>
        <w:t>任せでいいのか。</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■もっと深い議論を</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根本的な問題は、日本社会が福島第一</w:t>
      </w:r>
      <w:hyperlink r:id="rId655" w:tooltip="原発事故のトピックスを開く" w:history="1">
        <w:r w:rsidRPr="000313A4">
          <w:rPr>
            <w:rFonts w:ascii="ＭＳ 明朝" w:eastAsia="ＭＳ 明朝" w:hAnsi="ＭＳ Ｐゴシック" w:cs="ＭＳ Ｐゴシック" w:hint="eastAsia"/>
            <w:kern w:val="0"/>
            <w:szCs w:val="24"/>
          </w:rPr>
          <w:t>原発事故</w:t>
        </w:r>
      </w:hyperlink>
      <w:r w:rsidRPr="000313A4">
        <w:rPr>
          <w:rFonts w:ascii="ＭＳ 明朝" w:eastAsia="ＭＳ 明朝" w:hAnsi="ＭＳ Ｐゴシック" w:cs="ＭＳ Ｐゴシック" w:hint="eastAsia"/>
          <w:kern w:val="0"/>
          <w:szCs w:val="24"/>
        </w:rPr>
        <w:t>を十分に消化していないことだ。</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関係者や組織の責任を具体的に厳しく追及することもなく、かといって免責して事故の教訓を徹底的に絞り出すこともしていない。未公開の</w:t>
      </w:r>
      <w:hyperlink r:id="rId656" w:tooltip="吉田調書のトピックスを開く" w:history="1">
        <w:r w:rsidRPr="000313A4">
          <w:rPr>
            <w:rFonts w:ascii="ＭＳ 明朝" w:eastAsia="ＭＳ 明朝" w:hAnsi="ＭＳ Ｐゴシック" w:cs="ＭＳ Ｐゴシック" w:hint="eastAsia"/>
            <w:kern w:val="0"/>
            <w:szCs w:val="24"/>
          </w:rPr>
          <w:t>吉田調書</w:t>
        </w:r>
      </w:hyperlink>
      <w:r w:rsidRPr="000313A4">
        <w:rPr>
          <w:rFonts w:ascii="ＭＳ 明朝" w:eastAsia="ＭＳ 明朝" w:hAnsi="ＭＳ Ｐゴシック" w:cs="ＭＳ Ｐゴシック" w:hint="eastAsia"/>
          <w:kern w:val="0"/>
          <w:szCs w:val="24"/>
        </w:rPr>
        <w:t>に象徴されるように、事故の実相は国民に共有されていない。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３年前、私たちの社説は「原発ゼロ社会」を将来目標とするよう提言した。幸いなことに、原発がすべて止まっても大停電など混乱は起きていない。</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57" w:tooltip="関西電力のトピックスを開く" w:history="1">
        <w:r w:rsidRPr="000313A4">
          <w:rPr>
            <w:rFonts w:ascii="ＭＳ 明朝" w:eastAsia="ＭＳ 明朝" w:hAnsi="ＭＳ Ｐゴシック" w:cs="ＭＳ Ｐゴシック" w:hint="eastAsia"/>
            <w:kern w:val="0"/>
            <w:szCs w:val="24"/>
          </w:rPr>
          <w:t>関西電力</w:t>
        </w:r>
      </w:hyperlink>
      <w:hyperlink r:id="rId658" w:tooltip="大飯原発のトピックスを開く" w:history="1">
        <w:r w:rsidRPr="000313A4">
          <w:rPr>
            <w:rFonts w:ascii="ＭＳ 明朝" w:eastAsia="ＭＳ 明朝" w:hAnsi="ＭＳ Ｐゴシック" w:cs="ＭＳ Ｐゴシック" w:hint="eastAsia"/>
            <w:kern w:val="0"/>
            <w:szCs w:val="24"/>
          </w:rPr>
          <w:t>大飯原発</w:t>
        </w:r>
      </w:hyperlink>
      <w:r w:rsidRPr="000313A4">
        <w:rPr>
          <w:rFonts w:ascii="ＭＳ 明朝" w:eastAsia="ＭＳ 明朝" w:hAnsi="ＭＳ Ｐゴシック" w:cs="ＭＳ Ｐゴシック" w:hint="eastAsia"/>
          <w:kern w:val="0"/>
          <w:szCs w:val="24"/>
        </w:rPr>
        <w:t>の運転差し止めを命じた福井地裁判決は、「原発停止は</w:t>
      </w:r>
      <w:hyperlink r:id="rId659" w:tooltip="貿易赤字のトピックスを開く" w:history="1">
        <w:r w:rsidRPr="000313A4">
          <w:rPr>
            <w:rFonts w:ascii="ＭＳ 明朝" w:eastAsia="ＭＳ 明朝" w:hAnsi="ＭＳ Ｐゴシック" w:cs="ＭＳ Ｐゴシック" w:hint="eastAsia"/>
            <w:kern w:val="0"/>
            <w:szCs w:val="24"/>
          </w:rPr>
          <w:t>貿易赤字</w:t>
        </w:r>
      </w:hyperlink>
      <w:r w:rsidRPr="000313A4">
        <w:rPr>
          <w:rFonts w:ascii="ＭＳ 明朝" w:eastAsia="ＭＳ 明朝" w:hAnsi="ＭＳ Ｐゴシック" w:cs="ＭＳ Ｐゴシック" w:hint="eastAsia"/>
          <w:kern w:val="0"/>
          <w:szCs w:val="24"/>
        </w:rPr>
        <w:t>を増やし、国富流出につながる」という指摘に対し、「豊かな国土に国民が根を下ろして生活していることが国富だ」と断じた。</w:t>
      </w:r>
    </w:p>
    <w:p w:rsidR="00A2720C" w:rsidRPr="000313A4" w:rsidRDefault="00A2720C" w:rsidP="0072238F">
      <w:pPr>
        <w:widowControl/>
        <w:spacing w:line="240" w:lineRule="atLeast"/>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原発を含む</w:t>
      </w:r>
      <w:hyperlink r:id="rId660" w:tooltip="エネルギー政策のトピックスを開く" w:history="1">
        <w:r w:rsidRPr="000313A4">
          <w:rPr>
            <w:rFonts w:ascii="ＭＳ 明朝" w:eastAsia="ＭＳ 明朝" w:hAnsi="ＭＳ Ｐゴシック" w:cs="ＭＳ Ｐゴシック" w:hint="eastAsia"/>
            <w:kern w:val="0"/>
            <w:szCs w:val="24"/>
          </w:rPr>
          <w:t>エネルギー政策</w:t>
        </w:r>
      </w:hyperlink>
      <w:r w:rsidRPr="000313A4">
        <w:rPr>
          <w:rFonts w:ascii="ＭＳ 明朝" w:eastAsia="ＭＳ 明朝" w:hAnsi="ＭＳ Ｐゴシック" w:cs="ＭＳ Ｐゴシック" w:hint="eastAsia"/>
          <w:kern w:val="0"/>
          <w:szCs w:val="24"/>
        </w:rPr>
        <w:t>は経済の観点だけでは語れない。人間と自然の安全を長い未来にわたってどう確保するのか。</w:t>
      </w:r>
      <w:hyperlink r:id="rId661" w:tooltip="放射性廃棄物のトピックスを開く" w:history="1">
        <w:r w:rsidRPr="000313A4">
          <w:rPr>
            <w:rFonts w:ascii="ＭＳ 明朝" w:eastAsia="ＭＳ 明朝" w:hAnsi="ＭＳ Ｐゴシック" w:cs="ＭＳ Ｐゴシック" w:hint="eastAsia"/>
            <w:kern w:val="0"/>
            <w:szCs w:val="24"/>
          </w:rPr>
          <w:t>放射性廃棄物</w:t>
        </w:r>
      </w:hyperlink>
      <w:r w:rsidRPr="000313A4">
        <w:rPr>
          <w:rFonts w:ascii="ＭＳ 明朝" w:eastAsia="ＭＳ 明朝" w:hAnsi="ＭＳ Ｐゴシック" w:cs="ＭＳ Ｐゴシック" w:hint="eastAsia"/>
          <w:kern w:val="0"/>
          <w:szCs w:val="24"/>
        </w:rPr>
        <w:t>の処分問題も含め、広く深い論議を抜きに原発再稼働を進めてはならない。</w:t>
      </w:r>
    </w:p>
    <w:p w:rsidR="00A2720C" w:rsidRPr="000313A4" w:rsidRDefault="00A2720C"/>
    <w:p w:rsidR="00610C29" w:rsidRPr="000313A4" w:rsidRDefault="00610C29">
      <w:r w:rsidRPr="000313A4">
        <w:rPr>
          <w:rFonts w:hint="eastAsia"/>
        </w:rPr>
        <w:t xml:space="preserve">　再稼働結論ありき。福島事故の教訓は反映されていない。世界最高水準というが、核燃料溶融時の対応設備や格納容器の強度、電源系統の独立性などの重要条項について、欧州の基準で実施されているものすら盛り込まれていない。九電は巨大噴火が起こる可能性が十分に小さいと主張するが、火山噴火予知連会長の藤井敏嗣東大名誉教授は「</w:t>
      </w:r>
      <w:r w:rsidR="000313A4">
        <w:rPr>
          <w:rFonts w:hint="eastAsia"/>
        </w:rPr>
        <w:t>川内</w:t>
      </w:r>
      <w:r w:rsidRPr="000313A4">
        <w:rPr>
          <w:rFonts w:hint="eastAsia"/>
        </w:rPr>
        <w:t>原発に影響を与えるような超巨大噴火を予知することは、今の火山学では無理」と断言している。</w:t>
      </w:r>
      <w:r w:rsidR="000313A4">
        <w:rPr>
          <w:rFonts w:hint="eastAsia"/>
        </w:rPr>
        <w:t>川内</w:t>
      </w:r>
      <w:r w:rsidRPr="000313A4">
        <w:rPr>
          <w:rFonts w:hint="eastAsia"/>
        </w:rPr>
        <w:t>原発での１日</w:t>
      </w:r>
      <w:r w:rsidRPr="000313A4">
        <w:rPr>
          <w:rFonts w:hint="eastAsia"/>
        </w:rPr>
        <w:t>300</w:t>
      </w:r>
      <w:r w:rsidRPr="000313A4">
        <w:rPr>
          <w:rFonts w:hint="eastAsia"/>
        </w:rPr>
        <w:t>トンの水が流入していることが分かっており、福島の汚染水問題と同じ状況になる危険性がある。避難計画でも要援護者の避難計画の策定は見通しすらない。この地域には</w:t>
      </w:r>
      <w:r w:rsidRPr="000313A4">
        <w:rPr>
          <w:rFonts w:hint="eastAsia"/>
        </w:rPr>
        <w:t>227</w:t>
      </w:r>
      <w:r w:rsidRPr="000313A4">
        <w:rPr>
          <w:rFonts w:hint="eastAsia"/>
        </w:rPr>
        <w:t>の対象施設がある。</w:t>
      </w:r>
    </w:p>
    <w:p w:rsidR="00610C29" w:rsidRPr="000313A4" w:rsidRDefault="00610C29">
      <w:r w:rsidRPr="000313A4">
        <w:rPr>
          <w:rFonts w:hint="eastAsia"/>
        </w:rPr>
        <w:t xml:space="preserve">　九電は「えいやっと大きくした」と基準地震動の</w:t>
      </w:r>
      <w:r w:rsidRPr="000313A4">
        <w:rPr>
          <w:rFonts w:hint="eastAsia"/>
        </w:rPr>
        <w:t>540</w:t>
      </w:r>
      <w:r w:rsidRPr="000313A4">
        <w:rPr>
          <w:rFonts w:hint="eastAsia"/>
        </w:rPr>
        <w:t>ガルから</w:t>
      </w:r>
      <w:r w:rsidRPr="000313A4">
        <w:rPr>
          <w:rFonts w:hint="eastAsia"/>
        </w:rPr>
        <w:t>620</w:t>
      </w:r>
      <w:r w:rsidRPr="000313A4">
        <w:rPr>
          <w:rFonts w:hint="eastAsia"/>
        </w:rPr>
        <w:t>ガル</w:t>
      </w:r>
      <w:r w:rsidR="00AF0ADE" w:rsidRPr="000313A4">
        <w:rPr>
          <w:rFonts w:hint="eastAsia"/>
        </w:rPr>
        <w:t>への引き上げに対し、「最新の科学的・技術的知見を踏まえ規制に適合している」と評価しているのは全く話にならない。</w:t>
      </w:r>
    </w:p>
    <w:p w:rsidR="00AF0ADE" w:rsidRPr="000313A4" w:rsidRDefault="00AF0ADE">
      <w:r w:rsidRPr="000313A4">
        <w:rPr>
          <w:rFonts w:hint="eastAsia"/>
        </w:rPr>
        <w:t xml:space="preserve">　福井地裁判決では「全国で</w:t>
      </w:r>
      <w:r w:rsidRPr="000313A4">
        <w:rPr>
          <w:rFonts w:hint="eastAsia"/>
        </w:rPr>
        <w:t>20</w:t>
      </w:r>
      <w:r w:rsidRPr="000313A4">
        <w:rPr>
          <w:rFonts w:hint="eastAsia"/>
        </w:rPr>
        <w:t>箇所にも満たない原発のうち</w:t>
      </w:r>
      <w:r w:rsidRPr="000313A4">
        <w:rPr>
          <w:rFonts w:hint="eastAsia"/>
        </w:rPr>
        <w:t>4</w:t>
      </w:r>
      <w:r w:rsidRPr="000313A4">
        <w:rPr>
          <w:rFonts w:hint="eastAsia"/>
        </w:rPr>
        <w:t>つの原発に</w:t>
      </w:r>
      <w:r w:rsidRPr="000313A4">
        <w:rPr>
          <w:rFonts w:hint="eastAsia"/>
        </w:rPr>
        <w:t>5</w:t>
      </w:r>
      <w:r w:rsidRPr="000313A4">
        <w:rPr>
          <w:rFonts w:hint="eastAsia"/>
        </w:rPr>
        <w:t>回にわたり想定した地震動を超える地震が</w:t>
      </w:r>
      <w:r w:rsidRPr="000313A4">
        <w:rPr>
          <w:rFonts w:hint="eastAsia"/>
        </w:rPr>
        <w:t>10</w:t>
      </w:r>
      <w:r w:rsidRPr="000313A4">
        <w:rPr>
          <w:rFonts w:hint="eastAsia"/>
        </w:rPr>
        <w:t>年足らずの間に到来しているという事実を重視すべきだ」と指摘している。「根拠のない楽観的見通しにしかすぎない」。</w:t>
      </w:r>
    </w:p>
    <w:p w:rsidR="00610C29" w:rsidRPr="00A2720C" w:rsidRDefault="00610C29"/>
    <w:p w:rsidR="00620FBD" w:rsidRDefault="00620FBD">
      <w:r>
        <w:rPr>
          <w:rFonts w:hint="eastAsia"/>
        </w:rPr>
        <w:t>2014</w:t>
      </w:r>
      <w:r>
        <w:rPr>
          <w:rFonts w:hint="eastAsia"/>
        </w:rPr>
        <w:t>年</w:t>
      </w:r>
      <w:r>
        <w:rPr>
          <w:rFonts w:hint="eastAsia"/>
        </w:rPr>
        <w:t>7</w:t>
      </w:r>
      <w:r>
        <w:rPr>
          <w:rFonts w:hint="eastAsia"/>
        </w:rPr>
        <w:t>月</w:t>
      </w:r>
      <w:r>
        <w:rPr>
          <w:rFonts w:hint="eastAsia"/>
        </w:rPr>
        <w:t>16</w:t>
      </w:r>
      <w:r>
        <w:rPr>
          <w:rFonts w:hint="eastAsia"/>
        </w:rPr>
        <w:t>日（水）</w:t>
      </w:r>
    </w:p>
    <w:p w:rsidR="00620FBD" w:rsidRDefault="00620FBD">
      <w:r>
        <w:rPr>
          <w:rFonts w:hint="eastAsia"/>
        </w:rPr>
        <w:t xml:space="preserve">　川内原発「新基準に適合」規制委が合格証。今秋の再稼働を目指すが、地元自治体の同意が課題となる。</w:t>
      </w:r>
      <w:r>
        <w:rPr>
          <w:rFonts w:hint="eastAsia"/>
        </w:rPr>
        <w:t>8</w:t>
      </w:r>
      <w:r>
        <w:rPr>
          <w:rFonts w:hint="eastAsia"/>
        </w:rPr>
        <w:t>月</w:t>
      </w:r>
      <w:r>
        <w:rPr>
          <w:rFonts w:hint="eastAsia"/>
        </w:rPr>
        <w:t>15</w:t>
      </w:r>
      <w:r>
        <w:rPr>
          <w:rFonts w:hint="eastAsia"/>
        </w:rPr>
        <w:t>日までに国民から意見を受け付け、規制委が</w:t>
      </w:r>
      <w:r>
        <w:rPr>
          <w:rFonts w:hint="eastAsia"/>
        </w:rPr>
        <w:t>8</w:t>
      </w:r>
      <w:r>
        <w:rPr>
          <w:rFonts w:hint="eastAsia"/>
        </w:rPr>
        <w:t>月下旬に正式に合格を決める。</w:t>
      </w:r>
    </w:p>
    <w:p w:rsidR="00620FBD" w:rsidRDefault="00620FBD" w:rsidP="00620FBD">
      <w:pPr>
        <w:ind w:firstLineChars="100" w:firstLine="210"/>
      </w:pPr>
      <w:r>
        <w:rPr>
          <w:rFonts w:hint="eastAsia"/>
        </w:rPr>
        <w:t>審査書案は</w:t>
      </w:r>
      <w:r>
        <w:rPr>
          <w:rFonts w:hint="eastAsia"/>
        </w:rPr>
        <w:t>418</w:t>
      </w:r>
      <w:r>
        <w:rPr>
          <w:rFonts w:hint="eastAsia"/>
        </w:rPr>
        <w:t>ページ。火山リスクについては九電の監視体制</w:t>
      </w:r>
      <w:r w:rsidR="00D50119">
        <w:rPr>
          <w:rFonts w:hint="eastAsia"/>
        </w:rPr>
        <w:t>を妥当とした。ポンプ車や電源車など</w:t>
      </w:r>
      <w:r w:rsidR="00D50119">
        <w:rPr>
          <w:rFonts w:hint="eastAsia"/>
        </w:rPr>
        <w:lastRenderedPageBreak/>
        <w:t>を配備し重大事故を防ぐ手立てが備わっていると評価。</w:t>
      </w:r>
    </w:p>
    <w:p w:rsidR="00620FBD" w:rsidRDefault="00620FBD"/>
    <w:p w:rsidR="008E1509" w:rsidRPr="000313A4" w:rsidRDefault="008E1509" w:rsidP="000313A4">
      <w:pPr>
        <w:widowControl/>
        <w:rPr>
          <w:rFonts w:ascii="ＭＳ 明朝" w:eastAsia="ＭＳ 明朝" w:hAnsi="ＭＳ Ｐゴシック" w:cs="ＭＳ Ｐゴシック"/>
          <w:bCs/>
          <w:kern w:val="36"/>
          <w:szCs w:val="48"/>
        </w:rPr>
      </w:pPr>
      <w:r w:rsidRPr="000313A4">
        <w:rPr>
          <w:rFonts w:ascii="ＭＳ 明朝" w:eastAsia="ＭＳ 明朝" w:hAnsi="ＭＳ Ｐゴシック" w:cs="ＭＳ Ｐゴシック" w:hint="eastAsia"/>
          <w:bCs/>
          <w:kern w:val="36"/>
          <w:szCs w:val="48"/>
        </w:rPr>
        <w:t>原発がれき撤去、５０キロ先の住宅地にも粉じん　セシウム６倍　昨夏、京大調査</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w:t>
      </w:r>
      <w:hyperlink r:id="rId662" w:tooltip="東京電力のトピックスを開く" w:history="1">
        <w:r w:rsidRPr="000313A4">
          <w:rPr>
            <w:rFonts w:ascii="ＭＳ 明朝" w:eastAsia="ＭＳ 明朝" w:hAnsi="ＭＳ Ｐゴシック" w:cs="ＭＳ Ｐゴシック" w:hint="eastAsia"/>
            <w:kern w:val="0"/>
            <w:szCs w:val="24"/>
          </w:rPr>
          <w:t>東京電力</w:t>
        </w:r>
      </w:hyperlink>
      <w:r w:rsidRPr="000313A4">
        <w:rPr>
          <w:rFonts w:ascii="ＭＳ 明朝" w:eastAsia="ＭＳ 明朝" w:hAnsi="ＭＳ Ｐゴシック" w:cs="ＭＳ Ｐゴシック" w:hint="eastAsia"/>
          <w:kern w:val="0"/>
          <w:szCs w:val="24"/>
        </w:rPr>
        <w:t>が昨年８月に</w:t>
      </w:r>
      <w:hyperlink r:id="rId663" w:tooltip="福島第一原発のトピックスを開く" w:history="1">
        <w:r w:rsidRPr="000313A4">
          <w:rPr>
            <w:rFonts w:ascii="ＭＳ 明朝" w:eastAsia="ＭＳ 明朝" w:hAnsi="ＭＳ Ｐゴシック" w:cs="ＭＳ Ｐゴシック" w:hint="eastAsia"/>
            <w:kern w:val="0"/>
            <w:szCs w:val="24"/>
          </w:rPr>
          <w:t>福島第一原発</w:t>
        </w:r>
      </w:hyperlink>
      <w:r w:rsidRPr="000313A4">
        <w:rPr>
          <w:rFonts w:ascii="ＭＳ 明朝" w:eastAsia="ＭＳ 明朝" w:hAnsi="ＭＳ Ｐゴシック" w:cs="ＭＳ Ｐゴシック" w:hint="eastAsia"/>
          <w:kern w:val="0"/>
          <w:szCs w:val="24"/>
        </w:rPr>
        <w:t>で実施したがれき撤去作業で放射性の</w:t>
      </w:r>
      <w:hyperlink r:id="rId664" w:tooltip="粉じんのトピックスを開く" w:history="1">
        <w:r w:rsidRPr="000313A4">
          <w:rPr>
            <w:rFonts w:ascii="ＭＳ 明朝" w:eastAsia="ＭＳ 明朝" w:hAnsi="ＭＳ Ｐゴシック" w:cs="ＭＳ Ｐゴシック" w:hint="eastAsia"/>
            <w:kern w:val="0"/>
            <w:szCs w:val="24"/>
          </w:rPr>
          <w:t>粉じん</w:t>
        </w:r>
      </w:hyperlink>
      <w:r w:rsidRPr="000313A4">
        <w:rPr>
          <w:rFonts w:ascii="ＭＳ 明朝" w:eastAsia="ＭＳ 明朝" w:hAnsi="ＭＳ Ｐゴシック" w:cs="ＭＳ Ｐゴシック" w:hint="eastAsia"/>
          <w:kern w:val="0"/>
          <w:szCs w:val="24"/>
        </w:rPr>
        <w:t>が２０キロ以上離れた避難区域外の水田に飛散した可能性が指摘されている問題で、この時の放射性の</w:t>
      </w:r>
      <w:hyperlink r:id="rId665" w:tooltip="粉じんのトピックスを開く" w:history="1">
        <w:r w:rsidRPr="000313A4">
          <w:rPr>
            <w:rFonts w:ascii="ＭＳ 明朝" w:eastAsia="ＭＳ 明朝" w:hAnsi="ＭＳ Ｐゴシック" w:cs="ＭＳ Ｐゴシック" w:hint="eastAsia"/>
            <w:kern w:val="0"/>
            <w:szCs w:val="24"/>
          </w:rPr>
          <w:t>粉じん</w:t>
        </w:r>
      </w:hyperlink>
      <w:r w:rsidRPr="000313A4">
        <w:rPr>
          <w:rFonts w:ascii="ＭＳ 明朝" w:eastAsia="ＭＳ 明朝" w:hAnsi="ＭＳ Ｐゴシック" w:cs="ＭＳ Ｐゴシック" w:hint="eastAsia"/>
          <w:kern w:val="0"/>
          <w:szCs w:val="24"/>
        </w:rPr>
        <w:t>がさらに５０キロ付近まで飛んでいた可能性が高いことが京大研究グループの調査で分かった。今後も実施していく撤去作業による汚染が広範囲に及ぶ恐れを示すものだ。</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調査したのは、京大大学院</w:t>
      </w:r>
      <w:hyperlink r:id="rId666" w:tooltip="医学研究科のトピックスを開く" w:history="1">
        <w:r w:rsidRPr="000313A4">
          <w:rPr>
            <w:rFonts w:ascii="ＭＳ 明朝" w:eastAsia="ＭＳ 明朝" w:hAnsi="ＭＳ Ｐゴシック" w:cs="ＭＳ Ｐゴシック" w:hint="eastAsia"/>
            <w:kern w:val="0"/>
            <w:szCs w:val="24"/>
          </w:rPr>
          <w:t>医学研究科</w:t>
        </w:r>
      </w:hyperlink>
      <w:r w:rsidRPr="000313A4">
        <w:rPr>
          <w:rFonts w:ascii="ＭＳ 明朝" w:eastAsia="ＭＳ 明朝" w:hAnsi="ＭＳ Ｐゴシック" w:cs="ＭＳ Ｐゴシック" w:hint="eastAsia"/>
          <w:kern w:val="0"/>
          <w:szCs w:val="24"/>
        </w:rPr>
        <w:t>の小泉昭夫教授（環境衛生）ら５人。住民の被曝（ひばく）量を予測するために２０１２年９月以降、</w:t>
      </w:r>
      <w:hyperlink r:id="rId667" w:tooltip="福島県のトピックスを開く" w:history="1">
        <w:r w:rsidRPr="000313A4">
          <w:rPr>
            <w:rFonts w:ascii="ＭＳ 明朝" w:eastAsia="ＭＳ 明朝" w:hAnsi="ＭＳ Ｐゴシック" w:cs="ＭＳ Ｐゴシック" w:hint="eastAsia"/>
            <w:kern w:val="0"/>
            <w:szCs w:val="24"/>
          </w:rPr>
          <w:t>福島県</w:t>
        </w:r>
      </w:hyperlink>
      <w:r w:rsidRPr="000313A4">
        <w:rPr>
          <w:rFonts w:ascii="ＭＳ 明朝" w:eastAsia="ＭＳ 明朝" w:hAnsi="ＭＳ Ｐゴシック" w:cs="ＭＳ Ｐゴシック" w:hint="eastAsia"/>
          <w:kern w:val="0"/>
          <w:szCs w:val="24"/>
        </w:rPr>
        <w:t>内の住宅地の３地点に空気捕集装置を置いて大気中の</w:t>
      </w:r>
      <w:hyperlink r:id="rId668" w:tooltip="粉じんのトピックスを開く" w:history="1">
        <w:r w:rsidRPr="000313A4">
          <w:rPr>
            <w:rFonts w:ascii="ＭＳ 明朝" w:eastAsia="ＭＳ 明朝" w:hAnsi="ＭＳ Ｐゴシック" w:cs="ＭＳ Ｐゴシック" w:hint="eastAsia"/>
            <w:kern w:val="0"/>
            <w:szCs w:val="24"/>
          </w:rPr>
          <w:t>粉じん</w:t>
        </w:r>
      </w:hyperlink>
      <w:r w:rsidRPr="000313A4">
        <w:rPr>
          <w:rFonts w:ascii="ＭＳ 明朝" w:eastAsia="ＭＳ 明朝" w:hAnsi="ＭＳ Ｐゴシック" w:cs="ＭＳ Ｐゴシック" w:hint="eastAsia"/>
          <w:kern w:val="0"/>
          <w:szCs w:val="24"/>
        </w:rPr>
        <w:t>を集め、１週間ごとに放射性</w:t>
      </w:r>
      <w:hyperlink r:id="rId669" w:tooltip="セシウムのトピックスを開く" w:history="1">
        <w:r w:rsidRPr="000313A4">
          <w:rPr>
            <w:rFonts w:ascii="ＭＳ 明朝" w:eastAsia="ＭＳ 明朝" w:hAnsi="ＭＳ Ｐゴシック" w:cs="ＭＳ Ｐゴシック" w:hint="eastAsia"/>
            <w:kern w:val="0"/>
            <w:szCs w:val="24"/>
          </w:rPr>
          <w:t>セシウム</w:t>
        </w:r>
      </w:hyperlink>
      <w:r w:rsidRPr="000313A4">
        <w:rPr>
          <w:rFonts w:ascii="ＭＳ 明朝" w:eastAsia="ＭＳ 明朝" w:hAnsi="ＭＳ Ｐゴシック" w:cs="ＭＳ Ｐゴシック" w:hint="eastAsia"/>
          <w:kern w:val="0"/>
          <w:szCs w:val="24"/>
        </w:rPr>
        <w:t>濃度を測定してきた。</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このうち原発から北西４８キロの相馬市で集めた昨年８月１５～２２日分から、他の時期の６倍を超す１立方メートルあたり１・２８ミリ</w:t>
      </w:r>
      <w:hyperlink r:id="rId670" w:tooltip="ベクレルのトピックスを開く" w:history="1">
        <w:r w:rsidRPr="000313A4">
          <w:rPr>
            <w:rFonts w:ascii="ＭＳ 明朝" w:eastAsia="ＭＳ 明朝" w:hAnsi="ＭＳ Ｐゴシック" w:cs="ＭＳ Ｐゴシック" w:hint="eastAsia"/>
            <w:kern w:val="0"/>
            <w:szCs w:val="24"/>
          </w:rPr>
          <w:t>ベクレル</w:t>
        </w:r>
      </w:hyperlink>
      <w:r w:rsidRPr="000313A4">
        <w:rPr>
          <w:rFonts w:ascii="ＭＳ 明朝" w:eastAsia="ＭＳ 明朝" w:hAnsi="ＭＳ Ｐゴシック" w:cs="ＭＳ Ｐゴシック" w:hint="eastAsia"/>
          <w:kern w:val="0"/>
          <w:szCs w:val="24"/>
        </w:rPr>
        <w:t>の</w:t>
      </w:r>
      <w:hyperlink r:id="rId671" w:tooltip="放射能のトピックスを開く" w:history="1">
        <w:r w:rsidRPr="000313A4">
          <w:rPr>
            <w:rFonts w:ascii="ＭＳ 明朝" w:eastAsia="ＭＳ 明朝" w:hAnsi="ＭＳ Ｐゴシック" w:cs="ＭＳ Ｐゴシック" w:hint="eastAsia"/>
            <w:kern w:val="0"/>
            <w:szCs w:val="24"/>
          </w:rPr>
          <w:t>放射能</w:t>
        </w:r>
      </w:hyperlink>
      <w:r w:rsidRPr="000313A4">
        <w:rPr>
          <w:rFonts w:ascii="ＭＳ 明朝" w:eastAsia="ＭＳ 明朝" w:hAnsi="ＭＳ Ｐゴシック" w:cs="ＭＳ Ｐゴシック" w:hint="eastAsia"/>
          <w:kern w:val="0"/>
          <w:szCs w:val="24"/>
        </w:rPr>
        <w:t>を検出。北北西２７キロの</w:t>
      </w:r>
      <w:hyperlink r:id="rId672" w:tooltip="南相馬市のトピックスを開く" w:history="1">
        <w:r w:rsidRPr="000313A4">
          <w:rPr>
            <w:rFonts w:ascii="ＭＳ 明朝" w:eastAsia="ＭＳ 明朝" w:hAnsi="ＭＳ Ｐゴシック" w:cs="ＭＳ Ｐゴシック" w:hint="eastAsia"/>
            <w:kern w:val="0"/>
            <w:szCs w:val="24"/>
          </w:rPr>
          <w:t>南相馬市</w:t>
        </w:r>
      </w:hyperlink>
      <w:r w:rsidRPr="000313A4">
        <w:rPr>
          <w:rFonts w:ascii="ＭＳ 明朝" w:eastAsia="ＭＳ 明朝" w:hAnsi="ＭＳ Ｐゴシック" w:cs="ＭＳ Ｐゴシック" w:hint="eastAsia"/>
          <w:kern w:val="0"/>
          <w:szCs w:val="24"/>
        </w:rPr>
        <w:t>では２０～３０倍だった。西南西２２キロの川内村では変化がほぼなかった。</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小泉教授らは（１）原発の北西や北北西で</w:t>
      </w:r>
      <w:hyperlink r:id="rId673" w:tooltip="放射能のトピックスを開く" w:history="1">
        <w:r w:rsidRPr="000313A4">
          <w:rPr>
            <w:rFonts w:ascii="ＭＳ 明朝" w:eastAsia="ＭＳ 明朝" w:hAnsi="ＭＳ Ｐゴシック" w:cs="ＭＳ Ｐゴシック" w:hint="eastAsia"/>
            <w:kern w:val="0"/>
            <w:szCs w:val="24"/>
          </w:rPr>
          <w:t>放射能</w:t>
        </w:r>
      </w:hyperlink>
      <w:r w:rsidRPr="000313A4">
        <w:rPr>
          <w:rFonts w:ascii="ＭＳ 明朝" w:eastAsia="ＭＳ 明朝" w:hAnsi="ＭＳ Ｐゴシック" w:cs="ＭＳ Ｐゴシック" w:hint="eastAsia"/>
          <w:kern w:val="0"/>
          <w:szCs w:val="24"/>
        </w:rPr>
        <w:t>濃度が上がり、西南西で変化がほぼないことは当時の風速や風向きによる</w:t>
      </w:r>
      <w:hyperlink r:id="rId674" w:tooltip="放射性物質のトピックスを開く" w:history="1">
        <w:r w:rsidRPr="000313A4">
          <w:rPr>
            <w:rFonts w:ascii="ＭＳ 明朝" w:eastAsia="ＭＳ 明朝" w:hAnsi="ＭＳ Ｐゴシック" w:cs="ＭＳ Ｐゴシック" w:hint="eastAsia"/>
            <w:kern w:val="0"/>
            <w:szCs w:val="24"/>
          </w:rPr>
          <w:t>放射性物質</w:t>
        </w:r>
      </w:hyperlink>
      <w:r w:rsidRPr="000313A4">
        <w:rPr>
          <w:rFonts w:ascii="ＭＳ 明朝" w:eastAsia="ＭＳ 明朝" w:hAnsi="ＭＳ Ｐゴシック" w:cs="ＭＳ Ｐゴシック" w:hint="eastAsia"/>
          <w:kern w:val="0"/>
          <w:szCs w:val="24"/>
        </w:rPr>
        <w:t>の拡散予測に一致する（２）大気中から集めた</w:t>
      </w:r>
      <w:hyperlink r:id="rId675" w:tooltip="粉じんのトピックスを開く" w:history="1">
        <w:r w:rsidRPr="000313A4">
          <w:rPr>
            <w:rFonts w:ascii="ＭＳ 明朝" w:eastAsia="ＭＳ 明朝" w:hAnsi="ＭＳ Ｐゴシック" w:cs="ＭＳ Ｐゴシック" w:hint="eastAsia"/>
            <w:kern w:val="0"/>
            <w:szCs w:val="24"/>
          </w:rPr>
          <w:t>粉じん</w:t>
        </w:r>
      </w:hyperlink>
      <w:r w:rsidRPr="000313A4">
        <w:rPr>
          <w:rFonts w:ascii="ＭＳ 明朝" w:eastAsia="ＭＳ 明朝" w:hAnsi="ＭＳ Ｐゴシック" w:cs="ＭＳ Ｐゴシック" w:hint="eastAsia"/>
          <w:kern w:val="0"/>
          <w:szCs w:val="24"/>
        </w:rPr>
        <w:t>の粒子は比較的大きく、第一原発のような</w:t>
      </w:r>
      <w:hyperlink r:id="rId676" w:tooltip="放射性物質のトピックスを開く" w:history="1">
        <w:r w:rsidRPr="000313A4">
          <w:rPr>
            <w:rFonts w:ascii="ＭＳ 明朝" w:eastAsia="ＭＳ 明朝" w:hAnsi="ＭＳ Ｐゴシック" w:cs="ＭＳ Ｐゴシック" w:hint="eastAsia"/>
            <w:kern w:val="0"/>
            <w:szCs w:val="24"/>
          </w:rPr>
          <w:t>放射性物質</w:t>
        </w:r>
      </w:hyperlink>
      <w:r w:rsidRPr="000313A4">
        <w:rPr>
          <w:rFonts w:ascii="ＭＳ 明朝" w:eastAsia="ＭＳ 明朝" w:hAnsi="ＭＳ Ｐゴシック" w:cs="ＭＳ Ｐゴシック" w:hint="eastAsia"/>
          <w:kern w:val="0"/>
          <w:szCs w:val="24"/>
        </w:rPr>
        <w:t>が密集する所に長くあるうちに大きくなったと推測される――などから第一原発でこの時期に行ったがれき撤去で飛散してきたとみている。</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さらに</w:t>
      </w:r>
      <w:hyperlink r:id="rId677" w:tooltip="南相馬市のトピックスを開く" w:history="1">
        <w:r w:rsidRPr="000313A4">
          <w:rPr>
            <w:rFonts w:ascii="ＭＳ 明朝" w:eastAsia="ＭＳ 明朝" w:hAnsi="ＭＳ Ｐゴシック" w:cs="ＭＳ Ｐゴシック" w:hint="eastAsia"/>
            <w:kern w:val="0"/>
            <w:szCs w:val="24"/>
          </w:rPr>
          <w:t>南相馬市</w:t>
        </w:r>
      </w:hyperlink>
      <w:r w:rsidRPr="000313A4">
        <w:rPr>
          <w:rFonts w:ascii="ＭＳ 明朝" w:eastAsia="ＭＳ 明朝" w:hAnsi="ＭＳ Ｐゴシック" w:cs="ＭＳ Ｐゴシック" w:hint="eastAsia"/>
          <w:kern w:val="0"/>
          <w:szCs w:val="24"/>
        </w:rPr>
        <w:t>の地点では昨年５、６月にも１度ずつ</w:t>
      </w:r>
      <w:hyperlink r:id="rId678" w:tooltip="粉じんのトピックスを開く" w:history="1">
        <w:r w:rsidRPr="000313A4">
          <w:rPr>
            <w:rFonts w:ascii="ＭＳ 明朝" w:eastAsia="ＭＳ 明朝" w:hAnsi="ＭＳ Ｐゴシック" w:cs="ＭＳ Ｐゴシック" w:hint="eastAsia"/>
            <w:kern w:val="0"/>
            <w:szCs w:val="24"/>
          </w:rPr>
          <w:t>粉じん</w:t>
        </w:r>
      </w:hyperlink>
      <w:r w:rsidRPr="000313A4">
        <w:rPr>
          <w:rFonts w:ascii="ＭＳ 明朝" w:eastAsia="ＭＳ 明朝" w:hAnsi="ＭＳ Ｐゴシック" w:cs="ＭＳ Ｐゴシック" w:hint="eastAsia"/>
          <w:kern w:val="0"/>
          <w:szCs w:val="24"/>
        </w:rPr>
        <w:t>の</w:t>
      </w:r>
      <w:hyperlink r:id="rId679" w:tooltip="セシウムのトピックスを開く" w:history="1">
        <w:r w:rsidRPr="000313A4">
          <w:rPr>
            <w:rFonts w:ascii="ＭＳ 明朝" w:eastAsia="ＭＳ 明朝" w:hAnsi="ＭＳ Ｐゴシック" w:cs="ＭＳ Ｐゴシック" w:hint="eastAsia"/>
            <w:kern w:val="0"/>
            <w:szCs w:val="24"/>
          </w:rPr>
          <w:t>セシウム</w:t>
        </w:r>
      </w:hyperlink>
      <w:r w:rsidRPr="000313A4">
        <w:rPr>
          <w:rFonts w:ascii="ＭＳ 明朝" w:eastAsia="ＭＳ 明朝" w:hAnsi="ＭＳ Ｐゴシック" w:cs="ＭＳ Ｐゴシック" w:hint="eastAsia"/>
          <w:kern w:val="0"/>
          <w:szCs w:val="24"/>
        </w:rPr>
        <w:t>濃度が急上昇した期間があり、この間にも撤去作業で飛んだ可能性があると分析。小泉教授らは今年３月、「第一原発のがれきが汚染源とも考えられる」とする報告書を</w:t>
      </w:r>
      <w:hyperlink r:id="rId680" w:tooltip="環境省のトピックスを開く" w:history="1">
        <w:r w:rsidRPr="000313A4">
          <w:rPr>
            <w:rFonts w:ascii="ＭＳ 明朝" w:eastAsia="ＭＳ 明朝" w:hAnsi="ＭＳ Ｐゴシック" w:cs="ＭＳ Ｐゴシック" w:hint="eastAsia"/>
            <w:kern w:val="0"/>
            <w:szCs w:val="24"/>
          </w:rPr>
          <w:t>環境省</w:t>
        </w:r>
      </w:hyperlink>
      <w:r w:rsidRPr="000313A4">
        <w:rPr>
          <w:rFonts w:ascii="ＭＳ 明朝" w:eastAsia="ＭＳ 明朝" w:hAnsi="ＭＳ Ｐゴシック" w:cs="ＭＳ Ｐゴシック" w:hint="eastAsia"/>
          <w:kern w:val="0"/>
          <w:szCs w:val="24"/>
        </w:rPr>
        <w:t>に提出していた。</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東電は昨年８月１９日に第一原発３号機で大規模ながれき撤去を実施。２０キロ以上離れた</w:t>
      </w:r>
      <w:hyperlink r:id="rId681" w:tooltip="南相馬市のトピックスを開く" w:history="1">
        <w:r w:rsidRPr="000313A4">
          <w:rPr>
            <w:rFonts w:ascii="ＭＳ 明朝" w:eastAsia="ＭＳ 明朝" w:hAnsi="ＭＳ Ｐゴシック" w:cs="ＭＳ Ｐゴシック" w:hint="eastAsia"/>
            <w:kern w:val="0"/>
            <w:szCs w:val="24"/>
          </w:rPr>
          <w:t>南相馬市</w:t>
        </w:r>
      </w:hyperlink>
      <w:r w:rsidRPr="000313A4">
        <w:rPr>
          <w:rFonts w:ascii="ＭＳ 明朝" w:eastAsia="ＭＳ 明朝" w:hAnsi="ＭＳ Ｐゴシック" w:cs="ＭＳ Ｐゴシック" w:hint="eastAsia"/>
          <w:kern w:val="0"/>
          <w:szCs w:val="24"/>
        </w:rPr>
        <w:t>の水田で収穫されたコメから基準超の</w:t>
      </w:r>
      <w:hyperlink r:id="rId682" w:tooltip="セシウムのトピックスを開く" w:history="1">
        <w:r w:rsidRPr="000313A4">
          <w:rPr>
            <w:rFonts w:ascii="ＭＳ 明朝" w:eastAsia="ＭＳ 明朝" w:hAnsi="ＭＳ Ｐゴシック" w:cs="ＭＳ Ｐゴシック" w:hint="eastAsia"/>
            <w:kern w:val="0"/>
            <w:szCs w:val="24"/>
          </w:rPr>
          <w:t>セシウム</w:t>
        </w:r>
      </w:hyperlink>
      <w:r w:rsidRPr="000313A4">
        <w:rPr>
          <w:rFonts w:ascii="ＭＳ 明朝" w:eastAsia="ＭＳ 明朝" w:hAnsi="ＭＳ Ｐゴシック" w:cs="ＭＳ Ｐゴシック" w:hint="eastAsia"/>
          <w:kern w:val="0"/>
          <w:szCs w:val="24"/>
        </w:rPr>
        <w:t>が検出され、</w:t>
      </w:r>
      <w:hyperlink r:id="rId683" w:tooltip="農林水産省のトピックスを開く" w:history="1">
        <w:r w:rsidRPr="000313A4">
          <w:rPr>
            <w:rFonts w:ascii="ＭＳ 明朝" w:eastAsia="ＭＳ 明朝" w:hAnsi="ＭＳ Ｐゴシック" w:cs="ＭＳ Ｐゴシック" w:hint="eastAsia"/>
            <w:kern w:val="0"/>
            <w:szCs w:val="24"/>
          </w:rPr>
          <w:t>農林水産省</w:t>
        </w:r>
      </w:hyperlink>
      <w:r w:rsidRPr="000313A4">
        <w:rPr>
          <w:rFonts w:ascii="ＭＳ 明朝" w:eastAsia="ＭＳ 明朝" w:hAnsi="ＭＳ Ｐゴシック" w:cs="ＭＳ Ｐゴシック" w:hint="eastAsia"/>
          <w:kern w:val="0"/>
          <w:szCs w:val="24"/>
        </w:rPr>
        <w:t>から飛散防止を要請されていたことが１４日の朝日新聞報道で発覚した。東電は記者会見で撤去作業との関係は不明としつつ、「ご迷惑をかけた」と謝罪。当時の放出量はふだんの１万倍以上にのぼり、４時間で最大４兆</w:t>
      </w:r>
      <w:hyperlink r:id="rId684" w:tooltip="ベクレルのトピックスを開く" w:history="1">
        <w:r w:rsidRPr="000313A4">
          <w:rPr>
            <w:rFonts w:ascii="ＭＳ 明朝" w:eastAsia="ＭＳ 明朝" w:hAnsi="ＭＳ Ｐゴシック" w:cs="ＭＳ Ｐゴシック" w:hint="eastAsia"/>
            <w:kern w:val="0"/>
            <w:szCs w:val="24"/>
          </w:rPr>
          <w:t>ベクレル</w:t>
        </w:r>
      </w:hyperlink>
      <w:r w:rsidRPr="000313A4">
        <w:rPr>
          <w:rFonts w:ascii="ＭＳ 明朝" w:eastAsia="ＭＳ 明朝" w:hAnsi="ＭＳ Ｐゴシック" w:cs="ＭＳ Ｐゴシック" w:hint="eastAsia"/>
          <w:kern w:val="0"/>
          <w:szCs w:val="24"/>
        </w:rPr>
        <w:t>（試算）だったと発表した。</w:t>
      </w:r>
    </w:p>
    <w:p w:rsidR="008E1509" w:rsidRPr="000313A4" w:rsidRDefault="008E1509" w:rsidP="000313A4">
      <w:pPr>
        <w:widowControl/>
        <w:rPr>
          <w:rFonts w:ascii="ＭＳ 明朝" w:eastAsia="ＭＳ 明朝" w:hAnsi="ＭＳ Ｐゴシック" w:cs="ＭＳ Ｐゴシック"/>
          <w:kern w:val="0"/>
          <w:szCs w:val="24"/>
        </w:rPr>
      </w:pPr>
      <w:r w:rsidRPr="000313A4">
        <w:rPr>
          <w:rFonts w:ascii="ＭＳ 明朝" w:eastAsia="ＭＳ 明朝" w:hAnsi="ＭＳ Ｐゴシック" w:cs="ＭＳ Ｐゴシック" w:hint="eastAsia"/>
          <w:kern w:val="0"/>
          <w:szCs w:val="24"/>
        </w:rPr>
        <w:t xml:space="preserve">　東電は今月下旬に１号機を覆うカバーを解体し、大規模ながれき撤去に入る方針だ。飛散防止剤を多くまくとしているが効果は不透明で、詳細な作業日程や</w:t>
      </w:r>
      <w:hyperlink r:id="rId685" w:tooltip="放射線量のトピックスを開く" w:history="1">
        <w:r w:rsidRPr="000313A4">
          <w:rPr>
            <w:rFonts w:ascii="ＭＳ 明朝" w:eastAsia="ＭＳ 明朝" w:hAnsi="ＭＳ Ｐゴシック" w:cs="ＭＳ Ｐゴシック" w:hint="eastAsia"/>
            <w:kern w:val="0"/>
            <w:szCs w:val="24"/>
          </w:rPr>
          <w:t>放射線量</w:t>
        </w:r>
      </w:hyperlink>
      <w:r w:rsidRPr="000313A4">
        <w:rPr>
          <w:rFonts w:ascii="ＭＳ 明朝" w:eastAsia="ＭＳ 明朝" w:hAnsi="ＭＳ Ｐゴシック" w:cs="ＭＳ Ｐゴシック" w:hint="eastAsia"/>
          <w:kern w:val="0"/>
          <w:szCs w:val="24"/>
        </w:rPr>
        <w:t>の公表を求める声が出ている。</w:t>
      </w:r>
    </w:p>
    <w:p w:rsidR="008E1509" w:rsidRPr="008E1509" w:rsidRDefault="008E1509"/>
    <w:p w:rsidR="007427A2" w:rsidRPr="0039353D" w:rsidRDefault="007427A2" w:rsidP="0039353D">
      <w:pPr>
        <w:widowControl/>
        <w:textAlignment w:val="center"/>
        <w:rPr>
          <w:rFonts w:ascii="ＭＳ 明朝" w:eastAsia="ＭＳ 明朝" w:hAnsi="ＭＳ Ｐゴシック" w:cs="ＭＳ Ｐゴシック"/>
          <w:spacing w:val="15"/>
          <w:kern w:val="0"/>
          <w:szCs w:val="18"/>
        </w:rPr>
      </w:pPr>
      <w:r w:rsidRPr="0039353D">
        <w:rPr>
          <w:rFonts w:ascii="ＭＳ 明朝" w:eastAsia="ＭＳ 明朝" w:hAnsi="ＭＳ Ｐゴシック" w:cs="ＭＳ Ｐゴシック" w:hint="eastAsia"/>
          <w:spacing w:val="15"/>
          <w:kern w:val="0"/>
          <w:szCs w:val="18"/>
        </w:rPr>
        <w:t>2014年7月10日</w:t>
      </w:r>
      <w:r w:rsidR="0039353D">
        <w:rPr>
          <w:rFonts w:ascii="ＭＳ 明朝" w:eastAsia="ＭＳ 明朝" w:hAnsi="ＭＳ Ｐゴシック" w:cs="ＭＳ Ｐゴシック" w:hint="eastAsia"/>
          <w:spacing w:val="15"/>
          <w:kern w:val="0"/>
          <w:szCs w:val="18"/>
        </w:rPr>
        <w:t>（木）</w:t>
      </w:r>
    </w:p>
    <w:p w:rsidR="007427A2" w:rsidRPr="0039353D" w:rsidRDefault="007427A2" w:rsidP="0039353D">
      <w:pPr>
        <w:widowControl/>
        <w:ind w:firstLineChars="100" w:firstLine="240"/>
        <w:textAlignment w:val="center"/>
        <w:rPr>
          <w:rFonts w:ascii="ＭＳ 明朝" w:eastAsia="ＭＳ 明朝" w:hAnsi="ＭＳ Ｐゴシック" w:cs="ＭＳ Ｐゴシック"/>
          <w:bCs/>
          <w:spacing w:val="15"/>
          <w:kern w:val="36"/>
          <w:szCs w:val="36"/>
        </w:rPr>
      </w:pPr>
      <w:r w:rsidRPr="0039353D">
        <w:rPr>
          <w:rFonts w:ascii="ＭＳ 明朝" w:eastAsia="ＭＳ 明朝" w:hAnsi="ＭＳ Ｐゴシック" w:cs="ＭＳ Ｐゴシック" w:hint="eastAsia"/>
          <w:bCs/>
          <w:spacing w:val="15"/>
          <w:kern w:val="36"/>
          <w:szCs w:val="36"/>
        </w:rPr>
        <w:t>福島第一、新基準並みに　規制委、地震・津波対策で要求</w:t>
      </w:r>
    </w:p>
    <w:p w:rsidR="007427A2" w:rsidRPr="0039353D" w:rsidRDefault="005C3716" w:rsidP="0039353D">
      <w:pPr>
        <w:widowControl/>
        <w:ind w:firstLineChars="100" w:firstLine="210"/>
        <w:rPr>
          <w:rFonts w:ascii="ＭＳ 明朝" w:eastAsia="ＭＳ 明朝" w:hAnsi="ＭＳ Ｐゴシック" w:cs="ＭＳ Ｐゴシック"/>
          <w:kern w:val="0"/>
          <w:szCs w:val="24"/>
        </w:rPr>
      </w:pPr>
      <w:hyperlink r:id="rId686" w:tooltip="原子力規制委員会のトピックスを開く" w:history="1">
        <w:r w:rsidR="007427A2" w:rsidRPr="0039353D">
          <w:rPr>
            <w:rFonts w:ascii="ＭＳ 明朝" w:eastAsia="ＭＳ 明朝" w:hAnsi="ＭＳ Ｐゴシック" w:cs="ＭＳ Ｐゴシック" w:hint="eastAsia"/>
            <w:kern w:val="0"/>
            <w:szCs w:val="24"/>
          </w:rPr>
          <w:t>原子力規制委員会</w:t>
        </w:r>
      </w:hyperlink>
      <w:r w:rsidR="007427A2" w:rsidRPr="0039353D">
        <w:rPr>
          <w:rFonts w:ascii="ＭＳ 明朝" w:eastAsia="ＭＳ 明朝" w:hAnsi="ＭＳ Ｐゴシック" w:cs="ＭＳ Ｐゴシック" w:hint="eastAsia"/>
          <w:kern w:val="0"/>
          <w:szCs w:val="24"/>
        </w:rPr>
        <w:t>は９日、</w:t>
      </w:r>
      <w:hyperlink r:id="rId687" w:tooltip="廃炉のトピックスを開く" w:history="1">
        <w:r w:rsidR="007427A2" w:rsidRPr="0039353D">
          <w:rPr>
            <w:rFonts w:ascii="ＭＳ 明朝" w:eastAsia="ＭＳ 明朝" w:hAnsi="ＭＳ Ｐゴシック" w:cs="ＭＳ Ｐゴシック" w:hint="eastAsia"/>
            <w:kern w:val="0"/>
            <w:szCs w:val="24"/>
          </w:rPr>
          <w:t>廃炉</w:t>
        </w:r>
      </w:hyperlink>
      <w:r w:rsidR="007427A2" w:rsidRPr="0039353D">
        <w:rPr>
          <w:rFonts w:ascii="ＭＳ 明朝" w:eastAsia="ＭＳ 明朝" w:hAnsi="ＭＳ Ｐゴシック" w:cs="ＭＳ Ｐゴシック" w:hint="eastAsia"/>
          <w:kern w:val="0"/>
          <w:szCs w:val="24"/>
        </w:rPr>
        <w:t>が決まっている</w:t>
      </w:r>
      <w:hyperlink r:id="rId688" w:tooltip="東京電力のトピックスを開く" w:history="1">
        <w:r w:rsidR="007427A2" w:rsidRPr="0039353D">
          <w:rPr>
            <w:rFonts w:ascii="ＭＳ 明朝" w:eastAsia="ＭＳ 明朝" w:hAnsi="ＭＳ Ｐゴシック" w:cs="ＭＳ Ｐゴシック" w:hint="eastAsia"/>
            <w:kern w:val="0"/>
            <w:szCs w:val="24"/>
          </w:rPr>
          <w:t>東京電力</w:t>
        </w:r>
      </w:hyperlink>
      <w:hyperlink r:id="rId689" w:tooltip="福島第一原発のトピックスを開く" w:history="1">
        <w:r w:rsidR="007427A2" w:rsidRPr="0039353D">
          <w:rPr>
            <w:rFonts w:ascii="ＭＳ 明朝" w:eastAsia="ＭＳ 明朝" w:hAnsi="ＭＳ Ｐゴシック" w:cs="ＭＳ Ｐゴシック" w:hint="eastAsia"/>
            <w:kern w:val="0"/>
            <w:szCs w:val="24"/>
          </w:rPr>
          <w:t>福島第一原発</w:t>
        </w:r>
      </w:hyperlink>
      <w:r w:rsidR="007427A2" w:rsidRPr="0039353D">
        <w:rPr>
          <w:rFonts w:ascii="ＭＳ 明朝" w:eastAsia="ＭＳ 明朝" w:hAnsi="ＭＳ Ｐゴシック" w:cs="ＭＳ Ｐゴシック" w:hint="eastAsia"/>
          <w:kern w:val="0"/>
          <w:szCs w:val="24"/>
        </w:rPr>
        <w:t>について、地震の揺れや津波の想定を見直し、必要な対策を取るよう東電に求める方針を示した。地震は</w:t>
      </w:r>
      <w:hyperlink r:id="rId690" w:tooltip="東日本大震災のトピックスを開く" w:history="1">
        <w:r w:rsidR="007427A2" w:rsidRPr="0039353D">
          <w:rPr>
            <w:rFonts w:ascii="ＭＳ 明朝" w:eastAsia="ＭＳ 明朝" w:hAnsi="ＭＳ Ｐゴシック" w:cs="ＭＳ Ｐゴシック" w:hint="eastAsia"/>
            <w:kern w:val="0"/>
            <w:szCs w:val="24"/>
          </w:rPr>
          <w:t>東日本大震災</w:t>
        </w:r>
      </w:hyperlink>
      <w:r w:rsidR="007427A2" w:rsidRPr="0039353D">
        <w:rPr>
          <w:rFonts w:ascii="ＭＳ 明朝" w:eastAsia="ＭＳ 明朝" w:hAnsi="ＭＳ Ｐゴシック" w:cs="ＭＳ Ｐゴシック" w:hint="eastAsia"/>
          <w:kern w:val="0"/>
          <w:szCs w:val="24"/>
        </w:rPr>
        <w:t>前、津波は震災直後から変わっておらず、新規制基準も適用されない。他の原発は新基準をもとに想定を引き上げており、同様の見直しが必要と判断した。</w:t>
      </w:r>
    </w:p>
    <w:p w:rsidR="007427A2" w:rsidRPr="0039353D" w:rsidRDefault="007427A2" w:rsidP="0039353D">
      <w:pPr>
        <w:widowControl/>
        <w:rPr>
          <w:rFonts w:ascii="ＭＳ 明朝" w:eastAsia="ＭＳ 明朝" w:hAnsi="ＭＳ Ｐゴシック" w:cs="ＭＳ Ｐゴシック"/>
          <w:kern w:val="0"/>
          <w:szCs w:val="24"/>
        </w:rPr>
      </w:pPr>
      <w:r w:rsidRPr="0039353D">
        <w:rPr>
          <w:rFonts w:ascii="ＭＳ 明朝" w:eastAsia="ＭＳ 明朝" w:hAnsi="ＭＳ Ｐゴシック" w:cs="ＭＳ Ｐゴシック" w:hint="eastAsia"/>
          <w:kern w:val="0"/>
          <w:szCs w:val="24"/>
        </w:rPr>
        <w:t xml:space="preserve">　この日の定例会で、更田（ふけた）豊志委員が規制委での議論を提案した。</w:t>
      </w:r>
      <w:hyperlink r:id="rId691" w:tooltip="福島第一原発のトピックスを開く" w:history="1">
        <w:r w:rsidRPr="0039353D">
          <w:rPr>
            <w:rFonts w:ascii="ＭＳ 明朝" w:eastAsia="ＭＳ 明朝" w:hAnsi="ＭＳ Ｐゴシック" w:cs="ＭＳ Ｐゴシック" w:hint="eastAsia"/>
            <w:kern w:val="0"/>
            <w:szCs w:val="24"/>
          </w:rPr>
          <w:t>福島第一原発</w:t>
        </w:r>
      </w:hyperlink>
      <w:r w:rsidRPr="0039353D">
        <w:rPr>
          <w:rFonts w:ascii="ＭＳ 明朝" w:eastAsia="ＭＳ 明朝" w:hAnsi="ＭＳ Ｐゴシック" w:cs="ＭＳ Ｐゴシック" w:hint="eastAsia"/>
          <w:kern w:val="0"/>
          <w:szCs w:val="24"/>
        </w:rPr>
        <w:t>は</w:t>
      </w:r>
      <w:hyperlink r:id="rId692" w:tooltip="放射線量のトピックスを開く" w:history="1">
        <w:r w:rsidRPr="0039353D">
          <w:rPr>
            <w:rFonts w:ascii="ＭＳ 明朝" w:eastAsia="ＭＳ 明朝" w:hAnsi="ＭＳ Ｐゴシック" w:cs="ＭＳ Ｐゴシック" w:hint="eastAsia"/>
            <w:kern w:val="0"/>
            <w:szCs w:val="24"/>
          </w:rPr>
          <w:t>放射線量</w:t>
        </w:r>
      </w:hyperlink>
      <w:r w:rsidRPr="0039353D">
        <w:rPr>
          <w:rFonts w:ascii="ＭＳ 明朝" w:eastAsia="ＭＳ 明朝" w:hAnsi="ＭＳ Ｐゴシック" w:cs="ＭＳ Ｐゴシック" w:hint="eastAsia"/>
          <w:kern w:val="0"/>
          <w:szCs w:val="24"/>
        </w:rPr>
        <w:t>が高く、他の原発並みの耐震補強などは困難だ。このため、</w:t>
      </w:r>
      <w:hyperlink r:id="rId693" w:tooltip="放射性物質のトピックスを開く" w:history="1">
        <w:r w:rsidRPr="0039353D">
          <w:rPr>
            <w:rFonts w:ascii="ＭＳ 明朝" w:eastAsia="ＭＳ 明朝" w:hAnsi="ＭＳ Ｐゴシック" w:cs="ＭＳ Ｐゴシック" w:hint="eastAsia"/>
            <w:kern w:val="0"/>
            <w:szCs w:val="24"/>
          </w:rPr>
          <w:t>放射性物質</w:t>
        </w:r>
      </w:hyperlink>
      <w:r w:rsidRPr="0039353D">
        <w:rPr>
          <w:rFonts w:ascii="ＭＳ 明朝" w:eastAsia="ＭＳ 明朝" w:hAnsi="ＭＳ Ｐゴシック" w:cs="ＭＳ Ｐゴシック" w:hint="eastAsia"/>
          <w:kern w:val="0"/>
          <w:szCs w:val="24"/>
        </w:rPr>
        <w:t>の拡散を防ぐ設備を中心に、対応可能な範囲で揺れや浸水への対策を検討し、東電に求める見通しだ。</w:t>
      </w:r>
    </w:p>
    <w:p w:rsidR="007427A2" w:rsidRPr="0039353D" w:rsidRDefault="007427A2" w:rsidP="0039353D">
      <w:pPr>
        <w:widowControl/>
        <w:rPr>
          <w:rFonts w:ascii="ＭＳ 明朝" w:eastAsia="ＭＳ 明朝" w:hAnsi="ＭＳ Ｐゴシック" w:cs="ＭＳ Ｐゴシック"/>
          <w:kern w:val="0"/>
          <w:szCs w:val="24"/>
        </w:rPr>
      </w:pPr>
      <w:r w:rsidRPr="0039353D">
        <w:rPr>
          <w:rFonts w:ascii="ＭＳ 明朝" w:eastAsia="ＭＳ 明朝" w:hAnsi="ＭＳ Ｐゴシック" w:cs="ＭＳ Ｐゴシック" w:hint="eastAsia"/>
          <w:kern w:val="0"/>
          <w:szCs w:val="24"/>
        </w:rPr>
        <w:lastRenderedPageBreak/>
        <w:t xml:space="preserve">　</w:t>
      </w:r>
      <w:hyperlink r:id="rId694" w:tooltip="福島第一原発のトピックスを開く" w:history="1">
        <w:r w:rsidRPr="0039353D">
          <w:rPr>
            <w:rFonts w:ascii="ＭＳ 明朝" w:eastAsia="ＭＳ 明朝" w:hAnsi="ＭＳ Ｐゴシック" w:cs="ＭＳ Ｐゴシック" w:hint="eastAsia"/>
            <w:kern w:val="0"/>
            <w:szCs w:val="24"/>
          </w:rPr>
          <w:t>福島第一原発</w:t>
        </w:r>
      </w:hyperlink>
      <w:r w:rsidRPr="0039353D">
        <w:rPr>
          <w:rFonts w:ascii="ＭＳ 明朝" w:eastAsia="ＭＳ 明朝" w:hAnsi="ＭＳ Ｐゴシック" w:cs="ＭＳ Ｐゴシック" w:hint="eastAsia"/>
          <w:kern w:val="0"/>
          <w:szCs w:val="24"/>
        </w:rPr>
        <w:t>の耐震対策は、震災前の国の指針で確認した揺れの想定</w:t>
      </w:r>
      <w:r w:rsidR="0039353D">
        <w:rPr>
          <w:rFonts w:ascii="ＭＳ 明朝" w:eastAsia="ＭＳ 明朝" w:hAnsi="ＭＳ Ｐゴシック" w:cs="ＭＳ Ｐゴシック" w:hint="eastAsia"/>
          <w:kern w:val="0"/>
          <w:szCs w:val="24"/>
        </w:rPr>
        <w:t>600</w:t>
      </w:r>
      <w:r w:rsidRPr="0039353D">
        <w:rPr>
          <w:rFonts w:ascii="ＭＳ 明朝" w:eastAsia="ＭＳ 明朝" w:hAnsi="ＭＳ Ｐゴシック" w:cs="ＭＳ Ｐゴシック" w:hint="eastAsia"/>
          <w:kern w:val="0"/>
          <w:szCs w:val="24"/>
        </w:rPr>
        <w:t>ガル（揺れの勢いを示す加速度の単位）をもとにしている。津波の想定は震災後に最大約</w:t>
      </w:r>
      <w:r w:rsidR="0039353D">
        <w:rPr>
          <w:rFonts w:ascii="ＭＳ 明朝" w:eastAsia="ＭＳ 明朝" w:hAnsi="ＭＳ Ｐゴシック" w:cs="ＭＳ Ｐゴシック" w:hint="eastAsia"/>
          <w:kern w:val="0"/>
          <w:szCs w:val="24"/>
        </w:rPr>
        <w:t>14</w:t>
      </w:r>
      <w:r w:rsidRPr="0039353D">
        <w:rPr>
          <w:rFonts w:ascii="ＭＳ 明朝" w:eastAsia="ＭＳ 明朝" w:hAnsi="ＭＳ Ｐゴシック" w:cs="ＭＳ Ｐゴシック" w:hint="eastAsia"/>
          <w:kern w:val="0"/>
          <w:szCs w:val="24"/>
        </w:rPr>
        <w:t>メートルに引き上げ、海面から約</w:t>
      </w:r>
      <w:r w:rsidR="0039353D">
        <w:rPr>
          <w:rFonts w:ascii="ＭＳ 明朝" w:eastAsia="ＭＳ 明朝" w:hAnsi="ＭＳ Ｐゴシック" w:cs="ＭＳ Ｐゴシック" w:hint="eastAsia"/>
          <w:kern w:val="0"/>
          <w:szCs w:val="24"/>
        </w:rPr>
        <w:t>14</w:t>
      </w:r>
      <w:r w:rsidRPr="0039353D">
        <w:rPr>
          <w:rFonts w:ascii="ＭＳ 明朝" w:eastAsia="ＭＳ 明朝" w:hAnsi="ＭＳ Ｐゴシック" w:cs="ＭＳ Ｐゴシック" w:hint="eastAsia"/>
          <w:kern w:val="0"/>
          <w:szCs w:val="24"/>
        </w:rPr>
        <w:t>メートルの高さまで仮設の防潮堤を設けるなど対策をとっている。</w:t>
      </w:r>
    </w:p>
    <w:p w:rsidR="007427A2" w:rsidRPr="0039353D" w:rsidRDefault="007427A2" w:rsidP="0039353D">
      <w:pPr>
        <w:widowControl/>
        <w:rPr>
          <w:rFonts w:ascii="ＭＳ 明朝" w:eastAsia="ＭＳ 明朝" w:hAnsi="ＭＳ Ｐゴシック" w:cs="ＭＳ Ｐゴシック"/>
          <w:kern w:val="0"/>
          <w:szCs w:val="24"/>
        </w:rPr>
      </w:pPr>
      <w:r w:rsidRPr="0039353D">
        <w:rPr>
          <w:rFonts w:ascii="ＭＳ 明朝" w:eastAsia="ＭＳ 明朝" w:hAnsi="ＭＳ Ｐゴシック" w:cs="ＭＳ Ｐゴシック" w:hint="eastAsia"/>
          <w:kern w:val="0"/>
          <w:szCs w:val="24"/>
        </w:rPr>
        <w:t xml:space="preserve">　一方、再稼働に向け新規制基準に基づく審査を申請した原発は、想定を軒並み引き上げている。同じ太平洋側にある</w:t>
      </w:r>
      <w:hyperlink r:id="rId695" w:tooltip="東北電力のトピックスを開く" w:history="1">
        <w:r w:rsidRPr="0039353D">
          <w:rPr>
            <w:rFonts w:ascii="ＭＳ 明朝" w:eastAsia="ＭＳ 明朝" w:hAnsi="ＭＳ Ｐゴシック" w:cs="ＭＳ Ｐゴシック" w:hint="eastAsia"/>
            <w:kern w:val="0"/>
            <w:szCs w:val="24"/>
          </w:rPr>
          <w:t>東北電力</w:t>
        </w:r>
      </w:hyperlink>
      <w:hyperlink r:id="rId696" w:tooltip="女川原発のトピックスを開く" w:history="1">
        <w:r w:rsidRPr="0039353D">
          <w:rPr>
            <w:rFonts w:ascii="ＭＳ 明朝" w:eastAsia="ＭＳ 明朝" w:hAnsi="ＭＳ Ｐゴシック" w:cs="ＭＳ Ｐゴシック" w:hint="eastAsia"/>
            <w:kern w:val="0"/>
            <w:szCs w:val="24"/>
          </w:rPr>
          <w:t>女川原発</w:t>
        </w:r>
      </w:hyperlink>
      <w:r w:rsidRPr="0039353D">
        <w:rPr>
          <w:rFonts w:ascii="ＭＳ 明朝" w:eastAsia="ＭＳ 明朝" w:hAnsi="ＭＳ Ｐゴシック" w:cs="ＭＳ Ｐゴシック" w:hint="eastAsia"/>
          <w:kern w:val="0"/>
          <w:szCs w:val="24"/>
        </w:rPr>
        <w:t>（</w:t>
      </w:r>
      <w:hyperlink r:id="rId697" w:tooltip="宮城県のトピックスを開く" w:history="1">
        <w:r w:rsidRPr="0039353D">
          <w:rPr>
            <w:rFonts w:ascii="ＭＳ 明朝" w:eastAsia="ＭＳ 明朝" w:hAnsi="ＭＳ Ｐゴシック" w:cs="ＭＳ Ｐゴシック" w:hint="eastAsia"/>
            <w:kern w:val="0"/>
            <w:szCs w:val="24"/>
          </w:rPr>
          <w:t>宮城県</w:t>
        </w:r>
      </w:hyperlink>
      <w:r w:rsidRPr="0039353D">
        <w:rPr>
          <w:rFonts w:ascii="ＭＳ 明朝" w:eastAsia="ＭＳ 明朝" w:hAnsi="ＭＳ Ｐゴシック" w:cs="ＭＳ Ｐゴシック" w:hint="eastAsia"/>
          <w:kern w:val="0"/>
          <w:szCs w:val="24"/>
        </w:rPr>
        <w:t>）や</w:t>
      </w:r>
      <w:hyperlink r:id="rId698" w:tooltip="日本原子力発電のトピックスを開く" w:history="1">
        <w:r w:rsidRPr="0039353D">
          <w:rPr>
            <w:rFonts w:ascii="ＭＳ 明朝" w:eastAsia="ＭＳ 明朝" w:hAnsi="ＭＳ Ｐゴシック" w:cs="ＭＳ Ｐゴシック" w:hint="eastAsia"/>
            <w:kern w:val="0"/>
            <w:szCs w:val="24"/>
          </w:rPr>
          <w:t>日本原子力発電</w:t>
        </w:r>
      </w:hyperlink>
      <w:r w:rsidRPr="0039353D">
        <w:rPr>
          <w:rFonts w:ascii="ＭＳ 明朝" w:eastAsia="ＭＳ 明朝" w:hAnsi="ＭＳ Ｐゴシック" w:cs="ＭＳ Ｐゴシック" w:hint="eastAsia"/>
          <w:kern w:val="0"/>
          <w:szCs w:val="24"/>
        </w:rPr>
        <w:t>東海第二原発（</w:t>
      </w:r>
      <w:hyperlink r:id="rId699" w:tooltip="茨城県のトピックスを開く" w:history="1">
        <w:r w:rsidRPr="0039353D">
          <w:rPr>
            <w:rFonts w:ascii="ＭＳ 明朝" w:eastAsia="ＭＳ 明朝" w:hAnsi="ＭＳ Ｐゴシック" w:cs="ＭＳ Ｐゴシック" w:hint="eastAsia"/>
            <w:kern w:val="0"/>
            <w:szCs w:val="24"/>
          </w:rPr>
          <w:t>茨城県</w:t>
        </w:r>
      </w:hyperlink>
      <w:r w:rsidRPr="0039353D">
        <w:rPr>
          <w:rFonts w:ascii="ＭＳ 明朝" w:eastAsia="ＭＳ 明朝" w:hAnsi="ＭＳ Ｐゴシック" w:cs="ＭＳ Ｐゴシック" w:hint="eastAsia"/>
          <w:kern w:val="0"/>
          <w:szCs w:val="24"/>
        </w:rPr>
        <w:t>）も、震災後の知見を踏まえた見直しをしており、福島第一でも同様の検討をすべきだと判断した。</w:t>
      </w:r>
    </w:p>
    <w:p w:rsidR="007427A2" w:rsidRPr="0039353D" w:rsidRDefault="007427A2" w:rsidP="0039353D">
      <w:pPr>
        <w:rPr>
          <w:rFonts w:ascii="ＭＳ 明朝" w:eastAsia="ＭＳ 明朝"/>
        </w:rPr>
      </w:pPr>
    </w:p>
    <w:p w:rsidR="007F4B1E" w:rsidRPr="0039353D" w:rsidRDefault="007F4B1E" w:rsidP="0039353D">
      <w:pPr>
        <w:widowControl/>
        <w:textAlignment w:val="center"/>
        <w:rPr>
          <w:rFonts w:ascii="ＭＳ 明朝" w:eastAsia="ＭＳ 明朝" w:hAnsi="ＭＳ Ｐゴシック" w:cs="ＭＳ Ｐゴシック"/>
          <w:spacing w:val="15"/>
          <w:kern w:val="0"/>
          <w:szCs w:val="18"/>
        </w:rPr>
      </w:pPr>
      <w:r w:rsidRPr="0039353D">
        <w:rPr>
          <w:rFonts w:ascii="ＭＳ 明朝" w:eastAsia="ＭＳ 明朝" w:hAnsi="ＭＳ Ｐゴシック" w:cs="ＭＳ Ｐゴシック" w:hint="eastAsia"/>
          <w:spacing w:val="15"/>
          <w:kern w:val="0"/>
          <w:szCs w:val="18"/>
        </w:rPr>
        <w:t>2014年7月8</w:t>
      </w:r>
      <w:r w:rsidR="0039353D">
        <w:rPr>
          <w:rFonts w:ascii="ＭＳ 明朝" w:eastAsia="ＭＳ 明朝" w:hAnsi="ＭＳ Ｐゴシック" w:cs="ＭＳ Ｐゴシック" w:hint="eastAsia"/>
          <w:spacing w:val="15"/>
          <w:kern w:val="0"/>
          <w:szCs w:val="18"/>
        </w:rPr>
        <w:t>日（火）</w:t>
      </w:r>
    </w:p>
    <w:p w:rsidR="007F4B1E" w:rsidRPr="0039353D" w:rsidRDefault="007F4B1E" w:rsidP="0039353D">
      <w:pPr>
        <w:widowControl/>
        <w:textAlignment w:val="center"/>
        <w:rPr>
          <w:rFonts w:ascii="ＭＳ 明朝" w:eastAsia="ＭＳ 明朝" w:hAnsi="ＭＳ Ｐゴシック" w:cs="ＭＳ Ｐゴシック"/>
          <w:bCs/>
          <w:spacing w:val="15"/>
          <w:kern w:val="36"/>
          <w:szCs w:val="36"/>
        </w:rPr>
      </w:pPr>
      <w:r w:rsidRPr="0039353D">
        <w:rPr>
          <w:rFonts w:ascii="ＭＳ 明朝" w:eastAsia="ＭＳ 明朝" w:hAnsi="ＭＳ Ｐゴシック" w:cs="ＭＳ Ｐゴシック" w:hint="eastAsia"/>
          <w:bCs/>
          <w:spacing w:val="15"/>
          <w:kern w:val="36"/>
          <w:szCs w:val="36"/>
        </w:rPr>
        <w:t>川内原発の審査書案、</w:t>
      </w:r>
      <w:r w:rsidR="0039353D">
        <w:rPr>
          <w:rFonts w:ascii="ＭＳ 明朝" w:eastAsia="ＭＳ 明朝" w:hAnsi="ＭＳ Ｐゴシック" w:cs="ＭＳ Ｐゴシック" w:hint="eastAsia"/>
          <w:bCs/>
          <w:spacing w:val="15"/>
          <w:kern w:val="36"/>
          <w:szCs w:val="36"/>
        </w:rPr>
        <w:t>16</w:t>
      </w:r>
      <w:r w:rsidRPr="0039353D">
        <w:rPr>
          <w:rFonts w:ascii="ＭＳ 明朝" w:eastAsia="ＭＳ 明朝" w:hAnsi="ＭＳ Ｐゴシック" w:cs="ＭＳ Ｐゴシック" w:hint="eastAsia"/>
          <w:bCs/>
          <w:spacing w:val="15"/>
          <w:kern w:val="36"/>
          <w:szCs w:val="36"/>
        </w:rPr>
        <w:t>日にも提示　原子力規制委</w:t>
      </w:r>
    </w:p>
    <w:p w:rsidR="007F4B1E" w:rsidRPr="0039353D" w:rsidRDefault="005C3716" w:rsidP="0039353D">
      <w:pPr>
        <w:widowControl/>
        <w:ind w:firstLineChars="100" w:firstLine="210"/>
        <w:rPr>
          <w:rFonts w:ascii="ＭＳ 明朝" w:eastAsia="ＭＳ 明朝" w:hAnsi="ＭＳ Ｐゴシック" w:cs="ＭＳ Ｐゴシック"/>
          <w:kern w:val="0"/>
          <w:szCs w:val="24"/>
        </w:rPr>
      </w:pPr>
      <w:hyperlink r:id="rId700" w:tooltip="九州電力のトピックスを開く" w:history="1">
        <w:r w:rsidR="007F4B1E" w:rsidRPr="0039353D">
          <w:rPr>
            <w:rFonts w:ascii="ＭＳ 明朝" w:eastAsia="ＭＳ 明朝" w:hAnsi="ＭＳ Ｐゴシック" w:cs="ＭＳ Ｐゴシック" w:hint="eastAsia"/>
            <w:kern w:val="0"/>
            <w:szCs w:val="24"/>
          </w:rPr>
          <w:t>九州電力</w:t>
        </w:r>
      </w:hyperlink>
      <w:r w:rsidR="007F4B1E" w:rsidRPr="0039353D">
        <w:rPr>
          <w:rFonts w:ascii="ＭＳ 明朝" w:eastAsia="ＭＳ 明朝" w:hAnsi="ＭＳ Ｐゴシック" w:cs="ＭＳ Ｐゴシック" w:hint="eastAsia"/>
          <w:kern w:val="0"/>
          <w:szCs w:val="24"/>
        </w:rPr>
        <w:t>の</w:t>
      </w:r>
      <w:hyperlink r:id="rId701" w:tooltip="川内原発のトピックスを開く" w:history="1">
        <w:r w:rsidR="007F4B1E" w:rsidRPr="0039353D">
          <w:rPr>
            <w:rFonts w:ascii="ＭＳ 明朝" w:eastAsia="ＭＳ 明朝" w:hAnsi="ＭＳ Ｐゴシック" w:cs="ＭＳ Ｐゴシック" w:hint="eastAsia"/>
            <w:kern w:val="0"/>
            <w:szCs w:val="24"/>
          </w:rPr>
          <w:t>川内原発</w:t>
        </w:r>
      </w:hyperlink>
      <w:r w:rsidR="007F4B1E" w:rsidRPr="0039353D">
        <w:rPr>
          <w:rFonts w:ascii="ＭＳ 明朝" w:eastAsia="ＭＳ 明朝" w:hAnsi="ＭＳ Ｐゴシック" w:cs="ＭＳ Ｐゴシック" w:hint="eastAsia"/>
          <w:kern w:val="0"/>
          <w:szCs w:val="24"/>
        </w:rPr>
        <w:t>１、２号機（</w:t>
      </w:r>
      <w:hyperlink r:id="rId702" w:tooltip="鹿児島県のトピックスを開く" w:history="1">
        <w:r w:rsidR="007F4B1E" w:rsidRPr="0039353D">
          <w:rPr>
            <w:rFonts w:ascii="ＭＳ 明朝" w:eastAsia="ＭＳ 明朝" w:hAnsi="ＭＳ Ｐゴシック" w:cs="ＭＳ Ｐゴシック" w:hint="eastAsia"/>
            <w:kern w:val="0"/>
            <w:szCs w:val="24"/>
          </w:rPr>
          <w:t>鹿児島県</w:t>
        </w:r>
      </w:hyperlink>
      <w:hyperlink r:id="rId703" w:tooltip="薩摩川内市のトピックスを開く" w:history="1">
        <w:r w:rsidR="007F4B1E" w:rsidRPr="0039353D">
          <w:rPr>
            <w:rFonts w:ascii="ＭＳ 明朝" w:eastAsia="ＭＳ 明朝" w:hAnsi="ＭＳ Ｐゴシック" w:cs="ＭＳ Ｐゴシック" w:hint="eastAsia"/>
            <w:kern w:val="0"/>
            <w:szCs w:val="24"/>
          </w:rPr>
          <w:t>薩摩川内市</w:t>
        </w:r>
      </w:hyperlink>
      <w:r w:rsidR="007F4B1E" w:rsidRPr="0039353D">
        <w:rPr>
          <w:rFonts w:ascii="ＭＳ 明朝" w:eastAsia="ＭＳ 明朝" w:hAnsi="ＭＳ Ｐゴシック" w:cs="ＭＳ Ｐゴシック" w:hint="eastAsia"/>
          <w:kern w:val="0"/>
          <w:szCs w:val="24"/>
        </w:rPr>
        <w:t>）について、</w:t>
      </w:r>
      <w:hyperlink r:id="rId704" w:tooltip="原子力規制委員会のトピックスを開く" w:history="1">
        <w:r w:rsidR="007F4B1E" w:rsidRPr="0039353D">
          <w:rPr>
            <w:rFonts w:ascii="ＭＳ 明朝" w:eastAsia="ＭＳ 明朝" w:hAnsi="ＭＳ Ｐゴシック" w:cs="ＭＳ Ｐゴシック" w:hint="eastAsia"/>
            <w:kern w:val="0"/>
            <w:szCs w:val="24"/>
          </w:rPr>
          <w:t>原子力規制委員会</w:t>
        </w:r>
      </w:hyperlink>
      <w:r w:rsidR="007F4B1E" w:rsidRPr="0039353D">
        <w:rPr>
          <w:rFonts w:ascii="ＭＳ 明朝" w:eastAsia="ＭＳ 明朝" w:hAnsi="ＭＳ Ｐゴシック" w:cs="ＭＳ Ｐゴシック" w:hint="eastAsia"/>
          <w:kern w:val="0"/>
          <w:szCs w:val="24"/>
        </w:rPr>
        <w:t>は</w:t>
      </w:r>
      <w:r w:rsidR="0039353D">
        <w:rPr>
          <w:rFonts w:ascii="ＭＳ 明朝" w:eastAsia="ＭＳ 明朝" w:hAnsi="ＭＳ Ｐゴシック" w:cs="ＭＳ Ｐゴシック" w:hint="eastAsia"/>
          <w:kern w:val="0"/>
          <w:szCs w:val="24"/>
        </w:rPr>
        <w:t>16</w:t>
      </w:r>
      <w:r w:rsidR="007F4B1E" w:rsidRPr="0039353D">
        <w:rPr>
          <w:rFonts w:ascii="ＭＳ 明朝" w:eastAsia="ＭＳ 明朝" w:hAnsi="ＭＳ Ｐゴシック" w:cs="ＭＳ Ｐゴシック" w:hint="eastAsia"/>
          <w:kern w:val="0"/>
          <w:szCs w:val="24"/>
        </w:rPr>
        <w:t>日にも、原発に厳しい安全対策を求める新規制基準への実質の合格証となる「審査書案」を示す。九電はこれに先駆ける形で８日午前、川内１、２号機の地震や津波などに対する安全対策工事の状況を報道陣に公開した。</w:t>
      </w:r>
    </w:p>
    <w:p w:rsidR="007F4B1E" w:rsidRPr="0039353D" w:rsidRDefault="007F4B1E" w:rsidP="0039353D">
      <w:pPr>
        <w:widowControl/>
        <w:rPr>
          <w:rFonts w:ascii="ＭＳ 明朝" w:eastAsia="ＭＳ 明朝" w:hAnsi="ＭＳ Ｐゴシック" w:cs="ＭＳ Ｐゴシック"/>
          <w:kern w:val="0"/>
          <w:szCs w:val="24"/>
        </w:rPr>
      </w:pPr>
      <w:r w:rsidRPr="0039353D">
        <w:rPr>
          <w:rFonts w:ascii="ＭＳ 明朝" w:eastAsia="ＭＳ 明朝" w:hAnsi="ＭＳ Ｐゴシック" w:cs="ＭＳ Ｐゴシック" w:hint="eastAsia"/>
          <w:kern w:val="0"/>
          <w:szCs w:val="24"/>
        </w:rPr>
        <w:t xml:space="preserve">　８日は、</w:t>
      </w:r>
      <w:hyperlink r:id="rId705" w:tooltip="東京電力のトピックスを開く" w:history="1">
        <w:r w:rsidRPr="0039353D">
          <w:rPr>
            <w:rFonts w:ascii="ＭＳ 明朝" w:eastAsia="ＭＳ 明朝" w:hAnsi="ＭＳ Ｐゴシック" w:cs="ＭＳ Ｐゴシック" w:hint="eastAsia"/>
            <w:kern w:val="0"/>
            <w:szCs w:val="24"/>
          </w:rPr>
          <w:t>東京電力</w:t>
        </w:r>
      </w:hyperlink>
      <w:hyperlink r:id="rId706" w:tooltip="福島第一原発のトピックスを開く" w:history="1">
        <w:r w:rsidRPr="0039353D">
          <w:rPr>
            <w:rFonts w:ascii="ＭＳ 明朝" w:eastAsia="ＭＳ 明朝" w:hAnsi="ＭＳ Ｐゴシック" w:cs="ＭＳ Ｐゴシック" w:hint="eastAsia"/>
            <w:kern w:val="0"/>
            <w:szCs w:val="24"/>
          </w:rPr>
          <w:t>福島第一原発</w:t>
        </w:r>
      </w:hyperlink>
      <w:r w:rsidRPr="0039353D">
        <w:rPr>
          <w:rFonts w:ascii="ＭＳ 明朝" w:eastAsia="ＭＳ 明朝" w:hAnsi="ＭＳ Ｐゴシック" w:cs="ＭＳ Ｐゴシック" w:hint="eastAsia"/>
          <w:kern w:val="0"/>
          <w:szCs w:val="24"/>
        </w:rPr>
        <w:t>の事故を受けて新規制基準が施行され、九電など電力４社が再稼働に向けた審査を申請して、ちょうど１年。九電はこの日、海水をくみ上げるポンプを津波から守る防護堤や、水をためておくタンクが</w:t>
      </w:r>
      <w:hyperlink r:id="rId707" w:tooltip="竜巻のトピックスを開く" w:history="1">
        <w:r w:rsidRPr="0039353D">
          <w:rPr>
            <w:rFonts w:ascii="ＭＳ 明朝" w:eastAsia="ＭＳ 明朝" w:hAnsi="ＭＳ Ｐゴシック" w:cs="ＭＳ Ｐゴシック" w:hint="eastAsia"/>
            <w:kern w:val="0"/>
            <w:szCs w:val="24"/>
          </w:rPr>
          <w:t>竜巻</w:t>
        </w:r>
      </w:hyperlink>
      <w:r w:rsidRPr="0039353D">
        <w:rPr>
          <w:rFonts w:ascii="ＭＳ 明朝" w:eastAsia="ＭＳ 明朝" w:hAnsi="ＭＳ Ｐゴシック" w:cs="ＭＳ Ｐゴシック" w:hint="eastAsia"/>
          <w:kern w:val="0"/>
          <w:szCs w:val="24"/>
        </w:rPr>
        <w:t>の被害を受けないための防護ネットなど、新規制基準に対応するための対策工事を行った</w:t>
      </w:r>
      <w:hyperlink r:id="rId708" w:tooltip="川内原発のトピックスを開く" w:history="1">
        <w:r w:rsidRPr="0039353D">
          <w:rPr>
            <w:rFonts w:ascii="ＭＳ 明朝" w:eastAsia="ＭＳ 明朝" w:hAnsi="ＭＳ Ｐゴシック" w:cs="ＭＳ Ｐゴシック" w:hint="eastAsia"/>
            <w:kern w:val="0"/>
            <w:szCs w:val="24"/>
          </w:rPr>
          <w:t>川内原発</w:t>
        </w:r>
      </w:hyperlink>
      <w:r w:rsidRPr="0039353D">
        <w:rPr>
          <w:rFonts w:ascii="ＭＳ 明朝" w:eastAsia="ＭＳ 明朝" w:hAnsi="ＭＳ Ｐゴシック" w:cs="ＭＳ Ｐゴシック" w:hint="eastAsia"/>
          <w:kern w:val="0"/>
          <w:szCs w:val="24"/>
        </w:rPr>
        <w:t>の設備を報道陣に披露した。古城悟・川内原子力総合事務所長は「一日も早く再稼働したい」と話し、再稼働に向けた安全対策が万全に進んでいることを訴えた。</w:t>
      </w:r>
    </w:p>
    <w:p w:rsidR="007F4B1E" w:rsidRPr="0039353D" w:rsidRDefault="007F4B1E" w:rsidP="0039353D">
      <w:pPr>
        <w:widowControl/>
        <w:rPr>
          <w:rFonts w:ascii="ＭＳ 明朝" w:eastAsia="ＭＳ 明朝" w:hAnsi="ＭＳ Ｐゴシック" w:cs="ＭＳ Ｐゴシック"/>
          <w:kern w:val="0"/>
          <w:szCs w:val="24"/>
        </w:rPr>
      </w:pPr>
      <w:r w:rsidRPr="0039353D">
        <w:rPr>
          <w:rFonts w:ascii="ＭＳ 明朝" w:eastAsia="ＭＳ 明朝" w:hAnsi="ＭＳ Ｐゴシック" w:cs="ＭＳ Ｐゴシック" w:hint="eastAsia"/>
          <w:kern w:val="0"/>
          <w:szCs w:val="24"/>
        </w:rPr>
        <w:t xml:space="preserve">　規制委は当初、審査書案を９日にも示す考えだったが、書類の作成に時間がかかり、</w:t>
      </w:r>
      <w:r w:rsidR="0039353D">
        <w:rPr>
          <w:rFonts w:ascii="ＭＳ 明朝" w:eastAsia="ＭＳ 明朝" w:hAnsi="ＭＳ Ｐゴシック" w:cs="ＭＳ Ｐゴシック" w:hint="eastAsia"/>
          <w:kern w:val="0"/>
          <w:szCs w:val="24"/>
        </w:rPr>
        <w:t>16</w:t>
      </w:r>
      <w:r w:rsidRPr="0039353D">
        <w:rPr>
          <w:rFonts w:ascii="ＭＳ 明朝" w:eastAsia="ＭＳ 明朝" w:hAnsi="ＭＳ Ｐゴシック" w:cs="ＭＳ Ｐゴシック" w:hint="eastAsia"/>
          <w:kern w:val="0"/>
          <w:szCs w:val="24"/>
        </w:rPr>
        <w:t>日以降に先送りした。公表から</w:t>
      </w:r>
      <w:r w:rsidR="0039353D">
        <w:rPr>
          <w:rFonts w:ascii="ＭＳ 明朝" w:eastAsia="ＭＳ 明朝" w:hAnsi="ＭＳ Ｐゴシック" w:cs="ＭＳ Ｐゴシック" w:hint="eastAsia"/>
          <w:kern w:val="0"/>
          <w:szCs w:val="24"/>
        </w:rPr>
        <w:t>30</w:t>
      </w:r>
      <w:r w:rsidRPr="0039353D">
        <w:rPr>
          <w:rFonts w:ascii="ＭＳ 明朝" w:eastAsia="ＭＳ 明朝" w:hAnsi="ＭＳ Ｐゴシック" w:cs="ＭＳ Ｐゴシック" w:hint="eastAsia"/>
          <w:kern w:val="0"/>
          <w:szCs w:val="24"/>
        </w:rPr>
        <w:t>日間の意見募集や、地元自治体の合意手続きなどを経て、早ければ秋にも再稼働する可能性がある。</w:t>
      </w:r>
    </w:p>
    <w:p w:rsidR="007F4B1E" w:rsidRDefault="007F4B1E"/>
    <w:p w:rsidR="0054724D" w:rsidRDefault="0054724D">
      <w:r>
        <w:rPr>
          <w:rFonts w:hint="eastAsia"/>
        </w:rPr>
        <w:t>2014</w:t>
      </w:r>
      <w:r>
        <w:rPr>
          <w:rFonts w:hint="eastAsia"/>
        </w:rPr>
        <w:t>年</w:t>
      </w:r>
      <w:r>
        <w:rPr>
          <w:rFonts w:hint="eastAsia"/>
        </w:rPr>
        <w:t>7</w:t>
      </w:r>
      <w:r>
        <w:rPr>
          <w:rFonts w:hint="eastAsia"/>
        </w:rPr>
        <w:t>月</w:t>
      </w:r>
      <w:r>
        <w:rPr>
          <w:rFonts w:hint="eastAsia"/>
        </w:rPr>
        <w:t>5</w:t>
      </w:r>
      <w:r>
        <w:rPr>
          <w:rFonts w:hint="eastAsia"/>
        </w:rPr>
        <w:t>日（土）</w:t>
      </w:r>
    </w:p>
    <w:p w:rsidR="0054724D" w:rsidRDefault="0054724D">
      <w:r>
        <w:rPr>
          <w:rFonts w:hint="eastAsia"/>
        </w:rPr>
        <w:t xml:space="preserve">　川内原発、審査合格へ。規制委は</w:t>
      </w:r>
      <w:r>
        <w:rPr>
          <w:rFonts w:hint="eastAsia"/>
        </w:rPr>
        <w:t>9</w:t>
      </w:r>
      <w:r>
        <w:rPr>
          <w:rFonts w:hint="eastAsia"/>
        </w:rPr>
        <w:t>日にも「審査書案」を示す方針。今秋再稼働見込み。</w:t>
      </w:r>
    </w:p>
    <w:p w:rsidR="0054724D" w:rsidRDefault="0054724D"/>
    <w:p w:rsidR="00745F7C" w:rsidRPr="000C685A" w:rsidRDefault="00745F7C" w:rsidP="00745F7C">
      <w:pPr>
        <w:widowControl/>
        <w:jc w:val="left"/>
        <w:textAlignment w:val="center"/>
        <w:outlineLvl w:val="1"/>
        <w:rPr>
          <w:rFonts w:ascii="ＭＳ Ｐ明朝" w:eastAsia="ＭＳ Ｐ明朝" w:hAnsi="ＭＳ Ｐゴシック" w:cs="ＭＳ Ｐゴシック"/>
          <w:bCs/>
          <w:spacing w:val="15"/>
          <w:kern w:val="36"/>
          <w:szCs w:val="36"/>
        </w:rPr>
      </w:pPr>
      <w:r w:rsidRPr="000C685A">
        <w:rPr>
          <w:rFonts w:ascii="ＭＳ Ｐ明朝" w:eastAsia="ＭＳ Ｐ明朝" w:hAnsi="ＭＳ Ｐゴシック" w:cs="ＭＳ Ｐゴシック" w:hint="eastAsia"/>
          <w:bCs/>
          <w:spacing w:val="15"/>
          <w:kern w:val="36"/>
          <w:szCs w:val="36"/>
        </w:rPr>
        <w:t>原子力業界から報酬　規制委次期委員の田中氏　先月まで</w:t>
      </w:r>
    </w:p>
    <w:p w:rsidR="00745F7C" w:rsidRPr="00A95687" w:rsidRDefault="00745F7C" w:rsidP="00745F7C">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A95687">
        <w:rPr>
          <w:rFonts w:ascii="ＭＳ Ｐゴシック" w:eastAsia="ＭＳ Ｐゴシック" w:hAnsi="ＭＳ Ｐゴシック" w:cs="ＭＳ Ｐゴシック" w:hint="eastAsia"/>
          <w:color w:val="FFFFFF"/>
          <w:kern w:val="0"/>
          <w:sz w:val="19"/>
          <w:szCs w:val="19"/>
          <w:shd w:val="clear" w:color="auto" w:fill="B90000"/>
        </w:rPr>
        <w:t>!</w:t>
      </w:r>
    </w:p>
    <w:p w:rsidR="00745F7C" w:rsidRPr="00A95687" w:rsidRDefault="00745F7C" w:rsidP="00745F7C">
      <w:pPr>
        <w:widowControl/>
        <w:pBdr>
          <w:top w:val="single" w:sz="6" w:space="4" w:color="E6E6DF"/>
        </w:pBdr>
        <w:jc w:val="left"/>
        <w:rPr>
          <w:rFonts w:ascii="ＭＳ Ｐゴシック" w:eastAsia="ＭＳ Ｐゴシック" w:hAnsi="ＭＳ Ｐゴシック" w:cs="ＭＳ Ｐゴシック"/>
          <w:vanish/>
          <w:color w:val="0A0A03"/>
          <w:spacing w:val="15"/>
          <w:kern w:val="0"/>
          <w:sz w:val="24"/>
          <w:szCs w:val="24"/>
        </w:rPr>
      </w:pPr>
      <w:r w:rsidRPr="00A95687">
        <w:rPr>
          <w:rFonts w:ascii="ＭＳ Ｐゴシック" w:eastAsia="ＭＳ Ｐゴシック" w:hAnsi="ＭＳ Ｐゴシック" w:cs="ＭＳ Ｐゴシック" w:hint="eastAsia"/>
          <w:color w:val="FFFFFF"/>
          <w:kern w:val="0"/>
          <w:sz w:val="19"/>
          <w:szCs w:val="19"/>
          <w:shd w:val="clear" w:color="auto" w:fill="B90000"/>
        </w:rPr>
        <w:t>!</w:t>
      </w:r>
    </w:p>
    <w:p w:rsidR="00745F7C" w:rsidRPr="00A95687" w:rsidRDefault="005C3716" w:rsidP="00745F7C">
      <w:pPr>
        <w:widowControl/>
        <w:shd w:val="clear" w:color="auto" w:fill="FFFFFF"/>
        <w:jc w:val="center"/>
        <w:rPr>
          <w:rFonts w:ascii="ＭＳ Ｐゴシック" w:eastAsia="ＭＳ Ｐゴシック" w:hAnsi="ＭＳ Ｐゴシック" w:cs="ＭＳ Ｐゴシック"/>
          <w:color w:val="0A0A03"/>
          <w:kern w:val="0"/>
          <w:sz w:val="24"/>
          <w:szCs w:val="24"/>
        </w:rPr>
      </w:pPr>
      <w:hyperlink r:id="rId709" w:history="1">
        <w:r w:rsidR="00745F7C" w:rsidRPr="00A95687">
          <w:rPr>
            <w:rFonts w:ascii="ＭＳ Ｐゴシック" w:eastAsia="ＭＳ Ｐゴシック" w:hAnsi="ＭＳ Ｐゴシック" w:cs="ＭＳ Ｐゴシック"/>
            <w:noProof/>
            <w:color w:val="1E1E17"/>
            <w:kern w:val="0"/>
            <w:sz w:val="24"/>
            <w:szCs w:val="24"/>
            <w:lang w:eastAsia="zh-TW"/>
          </w:rPr>
          <w:drawing>
            <wp:inline distT="0" distB="0" distL="0" distR="0" wp14:anchorId="45ADCB53" wp14:editId="375E1B93">
              <wp:extent cx="1428750" cy="1428750"/>
              <wp:effectExtent l="0" t="0" r="0" b="0"/>
              <wp:docPr id="14" name="図 14" descr="写真・図版">
                <a:hlinkClick xmlns:a="http://schemas.openxmlformats.org/drawingml/2006/main" r:id="rId7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図版">
                        <a:hlinkClick r:id="rId709"/>
                      </pic:cNvPr>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745F7C" w:rsidRPr="00A95687">
          <w:rPr>
            <w:rFonts w:ascii="ＭＳ Ｐゴシック" w:eastAsia="ＭＳ Ｐゴシック" w:hAnsi="ＭＳ Ｐゴシック" w:cs="ＭＳ Ｐゴシック" w:hint="eastAsia"/>
            <w:color w:val="1E1E17"/>
            <w:kern w:val="0"/>
            <w:sz w:val="18"/>
            <w:szCs w:val="18"/>
          </w:rPr>
          <w:t xml:space="preserve">田中知東京大教授 </w:t>
        </w:r>
      </w:hyperlink>
    </w:p>
    <w:p w:rsidR="00745F7C" w:rsidRPr="000C685A" w:rsidRDefault="005C3716" w:rsidP="000C685A">
      <w:pPr>
        <w:widowControl/>
        <w:ind w:firstLineChars="100" w:firstLine="210"/>
        <w:rPr>
          <w:rFonts w:ascii="ＭＳ 明朝" w:eastAsia="ＭＳ 明朝" w:hAnsi="ＭＳ Ｐゴシック" w:cs="ＭＳ Ｐゴシック"/>
          <w:kern w:val="0"/>
          <w:szCs w:val="24"/>
        </w:rPr>
      </w:pPr>
      <w:hyperlink r:id="rId711" w:tooltip="原子力規制委員会のトピックスを開く" w:history="1">
        <w:r w:rsidR="00745F7C" w:rsidRPr="000C685A">
          <w:rPr>
            <w:rFonts w:ascii="ＭＳ 明朝" w:eastAsia="ＭＳ 明朝" w:hAnsi="ＭＳ Ｐゴシック" w:cs="ＭＳ Ｐゴシック" w:hint="eastAsia"/>
            <w:kern w:val="0"/>
            <w:szCs w:val="24"/>
          </w:rPr>
          <w:t>原子力規制委員会</w:t>
        </w:r>
      </w:hyperlink>
      <w:r w:rsidR="00745F7C" w:rsidRPr="000C685A">
        <w:rPr>
          <w:rFonts w:ascii="ＭＳ 明朝" w:eastAsia="ＭＳ 明朝" w:hAnsi="ＭＳ Ｐゴシック" w:cs="ＭＳ Ｐゴシック" w:hint="eastAsia"/>
          <w:kern w:val="0"/>
          <w:szCs w:val="24"/>
        </w:rPr>
        <w:t>の委員に９月に就任することが決まった田中知（さとる）・東京大工学部教授（６４）が、</w:t>
      </w:r>
      <w:hyperlink r:id="rId712" w:tooltip="核燃料サイクルのトピックスを開く" w:history="1">
        <w:r w:rsidR="00745F7C" w:rsidRPr="000C685A">
          <w:rPr>
            <w:rFonts w:ascii="ＭＳ 明朝" w:eastAsia="ＭＳ 明朝" w:hAnsi="ＭＳ Ｐゴシック" w:cs="ＭＳ Ｐゴシック" w:hint="eastAsia"/>
            <w:kern w:val="0"/>
            <w:szCs w:val="24"/>
          </w:rPr>
          <w:t>核燃料サイクル</w:t>
        </w:r>
      </w:hyperlink>
      <w:r w:rsidR="00745F7C" w:rsidRPr="000C685A">
        <w:rPr>
          <w:rFonts w:ascii="ＭＳ 明朝" w:eastAsia="ＭＳ 明朝" w:hAnsi="ＭＳ Ｐゴシック" w:cs="ＭＳ Ｐゴシック" w:hint="eastAsia"/>
          <w:kern w:val="0"/>
          <w:szCs w:val="24"/>
        </w:rPr>
        <w:t>を担う「</w:t>
      </w:r>
      <w:hyperlink r:id="rId713" w:tooltip="日本原燃のトピックスを開く" w:history="1">
        <w:r w:rsidR="00745F7C" w:rsidRPr="000C685A">
          <w:rPr>
            <w:rFonts w:ascii="ＭＳ 明朝" w:eastAsia="ＭＳ 明朝" w:hAnsi="ＭＳ Ｐゴシック" w:cs="ＭＳ Ｐゴシック" w:hint="eastAsia"/>
            <w:kern w:val="0"/>
            <w:szCs w:val="24"/>
          </w:rPr>
          <w:t>日本原燃</w:t>
        </w:r>
      </w:hyperlink>
      <w:r w:rsidR="00745F7C" w:rsidRPr="000C685A">
        <w:rPr>
          <w:rFonts w:ascii="ＭＳ 明朝" w:eastAsia="ＭＳ 明朝" w:hAnsi="ＭＳ Ｐゴシック" w:cs="ＭＳ Ｐゴシック" w:hint="eastAsia"/>
          <w:kern w:val="0"/>
          <w:szCs w:val="24"/>
        </w:rPr>
        <w:t>」（</w:t>
      </w:r>
      <w:hyperlink r:id="rId714" w:tooltip="青森県のトピックスを開く" w:history="1">
        <w:r w:rsidR="00745F7C" w:rsidRPr="000C685A">
          <w:rPr>
            <w:rFonts w:ascii="ＭＳ 明朝" w:eastAsia="ＭＳ 明朝" w:hAnsi="ＭＳ Ｐゴシック" w:cs="ＭＳ Ｐゴシック" w:hint="eastAsia"/>
            <w:kern w:val="0"/>
            <w:szCs w:val="24"/>
          </w:rPr>
          <w:t>青森県</w:t>
        </w:r>
      </w:hyperlink>
      <w:hyperlink r:id="rId715" w:tooltip="六ケ所村のトピックスを開く" w:history="1">
        <w:r w:rsidR="00745F7C" w:rsidRPr="000C685A">
          <w:rPr>
            <w:rFonts w:ascii="ＭＳ 明朝" w:eastAsia="ＭＳ 明朝" w:hAnsi="ＭＳ Ｐゴシック" w:cs="ＭＳ Ｐゴシック" w:hint="eastAsia"/>
            <w:kern w:val="0"/>
            <w:szCs w:val="24"/>
          </w:rPr>
          <w:t>六ケ所村</w:t>
        </w:r>
      </w:hyperlink>
      <w:r w:rsidR="00745F7C" w:rsidRPr="000C685A">
        <w:rPr>
          <w:rFonts w:ascii="ＭＳ 明朝" w:eastAsia="ＭＳ 明朝" w:hAnsi="ＭＳ Ｐゴシック" w:cs="ＭＳ Ｐゴシック" w:hint="eastAsia"/>
          <w:kern w:val="0"/>
          <w:szCs w:val="24"/>
        </w:rPr>
        <w:t>）と</w:t>
      </w:r>
      <w:hyperlink r:id="rId716" w:tooltip="原発メーカーのトピックスを開く" w:history="1">
        <w:r w:rsidR="00745F7C" w:rsidRPr="000C685A">
          <w:rPr>
            <w:rFonts w:ascii="ＭＳ 明朝" w:eastAsia="ＭＳ 明朝" w:hAnsi="ＭＳ Ｐゴシック" w:cs="ＭＳ Ｐゴシック" w:hint="eastAsia"/>
            <w:kern w:val="0"/>
            <w:szCs w:val="24"/>
          </w:rPr>
          <w:t>原発メーカー</w:t>
        </w:r>
      </w:hyperlink>
      <w:r w:rsidR="00745F7C" w:rsidRPr="000C685A">
        <w:rPr>
          <w:rFonts w:ascii="ＭＳ 明朝" w:eastAsia="ＭＳ 明朝" w:hAnsi="ＭＳ Ｐゴシック" w:cs="ＭＳ Ｐゴシック" w:hint="eastAsia"/>
          <w:kern w:val="0"/>
          <w:szCs w:val="24"/>
        </w:rPr>
        <w:t>の「三菱ＦＢＲシステムズ」（東京）から、今年前半まで報酬を受け取っていたことが朝日新聞の調べでわかった。</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lastRenderedPageBreak/>
        <w:t xml:space="preserve">　朝日新聞が東大に情報開示請求して得た「併任・兼業簿」や両社への取材によると、田中教授は</w:t>
      </w:r>
      <w:r w:rsidR="000C685A">
        <w:rPr>
          <w:rFonts w:ascii="ＭＳ 明朝" w:eastAsia="ＭＳ 明朝" w:hAnsi="ＭＳ Ｐゴシック" w:cs="ＭＳ Ｐゴシック" w:hint="eastAsia"/>
          <w:kern w:val="0"/>
          <w:szCs w:val="24"/>
        </w:rPr>
        <w:t>2007</w:t>
      </w:r>
      <w:r w:rsidRPr="000C685A">
        <w:rPr>
          <w:rFonts w:ascii="ＭＳ 明朝" w:eastAsia="ＭＳ 明朝" w:hAnsi="ＭＳ Ｐゴシック" w:cs="ＭＳ Ｐゴシック" w:hint="eastAsia"/>
          <w:kern w:val="0"/>
          <w:szCs w:val="24"/>
        </w:rPr>
        <w:t>年</w:t>
      </w:r>
      <w:r w:rsidR="000C685A">
        <w:rPr>
          <w:rFonts w:ascii="ＭＳ 明朝" w:eastAsia="ＭＳ 明朝" w:hAnsi="ＭＳ Ｐゴシック" w:cs="ＭＳ Ｐゴシック" w:hint="eastAsia"/>
          <w:kern w:val="0"/>
          <w:szCs w:val="24"/>
        </w:rPr>
        <w:t>7</w:t>
      </w:r>
      <w:r w:rsidRPr="000C685A">
        <w:rPr>
          <w:rFonts w:ascii="ＭＳ 明朝" w:eastAsia="ＭＳ 明朝" w:hAnsi="ＭＳ Ｐゴシック" w:cs="ＭＳ Ｐゴシック" w:hint="eastAsia"/>
          <w:kern w:val="0"/>
          <w:szCs w:val="24"/>
        </w:rPr>
        <w:t>月から今年</w:t>
      </w:r>
      <w:r w:rsidR="000C685A">
        <w:rPr>
          <w:rFonts w:ascii="ＭＳ 明朝" w:eastAsia="ＭＳ 明朝" w:hAnsi="ＭＳ Ｐゴシック" w:cs="ＭＳ Ｐゴシック" w:hint="eastAsia"/>
          <w:kern w:val="0"/>
          <w:szCs w:val="24"/>
        </w:rPr>
        <w:t>6</w:t>
      </w:r>
      <w:r w:rsidRPr="000C685A">
        <w:rPr>
          <w:rFonts w:ascii="ＭＳ 明朝" w:eastAsia="ＭＳ 明朝" w:hAnsi="ＭＳ Ｐゴシック" w:cs="ＭＳ Ｐゴシック" w:hint="eastAsia"/>
          <w:kern w:val="0"/>
          <w:szCs w:val="24"/>
        </w:rPr>
        <w:t>月まで三菱ＦＢＲ社で「アドバイザリー・コミッティー」を務め、</w:t>
      </w:r>
      <w:r w:rsidR="000C685A">
        <w:rPr>
          <w:rFonts w:ascii="ＭＳ 明朝" w:eastAsia="ＭＳ 明朝" w:hAnsi="ＭＳ Ｐゴシック" w:cs="ＭＳ Ｐゴシック" w:hint="eastAsia"/>
          <w:kern w:val="0"/>
          <w:szCs w:val="24"/>
        </w:rPr>
        <w:t>09</w:t>
      </w:r>
      <w:r w:rsidRPr="000C685A">
        <w:rPr>
          <w:rFonts w:ascii="ＭＳ 明朝" w:eastAsia="ＭＳ 明朝" w:hAnsi="ＭＳ Ｐゴシック" w:cs="ＭＳ Ｐゴシック" w:hint="eastAsia"/>
          <w:kern w:val="0"/>
          <w:szCs w:val="24"/>
        </w:rPr>
        <w:t>年</w:t>
      </w:r>
      <w:r w:rsidR="000C685A">
        <w:rPr>
          <w:rFonts w:ascii="ＭＳ 明朝" w:eastAsia="ＭＳ 明朝" w:hAnsi="ＭＳ Ｐゴシック" w:cs="ＭＳ Ｐゴシック" w:hint="eastAsia"/>
          <w:kern w:val="0"/>
          <w:szCs w:val="24"/>
        </w:rPr>
        <w:t>5</w:t>
      </w:r>
      <w:r w:rsidRPr="000C685A">
        <w:rPr>
          <w:rFonts w:ascii="ＭＳ 明朝" w:eastAsia="ＭＳ 明朝" w:hAnsi="ＭＳ Ｐゴシック" w:cs="ＭＳ Ｐゴシック" w:hint="eastAsia"/>
          <w:kern w:val="0"/>
          <w:szCs w:val="24"/>
        </w:rPr>
        <w:t>月から今年</w:t>
      </w:r>
      <w:r w:rsidR="000C685A">
        <w:rPr>
          <w:rFonts w:ascii="ＭＳ 明朝" w:eastAsia="ＭＳ 明朝" w:hAnsi="ＭＳ Ｐゴシック" w:cs="ＭＳ Ｐゴシック" w:hint="eastAsia"/>
          <w:kern w:val="0"/>
          <w:szCs w:val="24"/>
        </w:rPr>
        <w:t>3</w:t>
      </w:r>
      <w:r w:rsidRPr="000C685A">
        <w:rPr>
          <w:rFonts w:ascii="ＭＳ 明朝" w:eastAsia="ＭＳ 明朝" w:hAnsi="ＭＳ Ｐゴシック" w:cs="ＭＳ Ｐゴシック" w:hint="eastAsia"/>
          <w:kern w:val="0"/>
          <w:szCs w:val="24"/>
        </w:rPr>
        <w:t>月まで</w:t>
      </w:r>
      <w:hyperlink r:id="rId717" w:tooltip="日本原燃のトピックスを開く" w:history="1">
        <w:r w:rsidRPr="000C685A">
          <w:rPr>
            <w:rFonts w:ascii="ＭＳ 明朝" w:eastAsia="ＭＳ 明朝" w:hAnsi="ＭＳ Ｐゴシック" w:cs="ＭＳ Ｐゴシック" w:hint="eastAsia"/>
            <w:kern w:val="0"/>
            <w:szCs w:val="24"/>
          </w:rPr>
          <w:t>日本原燃</w:t>
        </w:r>
      </w:hyperlink>
      <w:r w:rsidRPr="000C685A">
        <w:rPr>
          <w:rFonts w:ascii="ＭＳ 明朝" w:eastAsia="ＭＳ 明朝" w:hAnsi="ＭＳ Ｐゴシック" w:cs="ＭＳ Ｐゴシック" w:hint="eastAsia"/>
          <w:kern w:val="0"/>
          <w:szCs w:val="24"/>
        </w:rPr>
        <w:t>の「ガラス固化技術研究評価委員会」で委員長をしていた。</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いずれも事業内容について助言する役割で、報酬や交通費を受けていたが、開示資料では金額は黒塗りにされた。田中教授は規制委の委員として国会承認を受けた</w:t>
      </w:r>
      <w:r w:rsidR="000C685A">
        <w:rPr>
          <w:rFonts w:ascii="ＭＳ 明朝" w:eastAsia="ＭＳ 明朝" w:hAnsi="ＭＳ Ｐゴシック" w:cs="ＭＳ Ｐゴシック" w:hint="eastAsia"/>
          <w:kern w:val="0"/>
          <w:szCs w:val="24"/>
        </w:rPr>
        <w:t>6</w:t>
      </w:r>
      <w:r w:rsidRPr="000C685A">
        <w:rPr>
          <w:rFonts w:ascii="ＭＳ 明朝" w:eastAsia="ＭＳ 明朝" w:hAnsi="ＭＳ Ｐゴシック" w:cs="ＭＳ Ｐゴシック" w:hint="eastAsia"/>
          <w:kern w:val="0"/>
          <w:szCs w:val="24"/>
        </w:rPr>
        <w:t>月、三菱ＦＢＲ社の役職を辞任したという。</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w:t>
      </w:r>
      <w:hyperlink r:id="rId718" w:tooltip="日本原燃のトピックスを開く" w:history="1">
        <w:r w:rsidRPr="000C685A">
          <w:rPr>
            <w:rFonts w:ascii="ＭＳ 明朝" w:eastAsia="ＭＳ 明朝" w:hAnsi="ＭＳ Ｐゴシック" w:cs="ＭＳ Ｐゴシック" w:hint="eastAsia"/>
            <w:kern w:val="0"/>
            <w:szCs w:val="24"/>
          </w:rPr>
          <w:t>日本原燃</w:t>
        </w:r>
      </w:hyperlink>
      <w:r w:rsidRPr="000C685A">
        <w:rPr>
          <w:rFonts w:ascii="ＭＳ 明朝" w:eastAsia="ＭＳ 明朝" w:hAnsi="ＭＳ Ｐゴシック" w:cs="ＭＳ Ｐゴシック" w:hint="eastAsia"/>
          <w:kern w:val="0"/>
          <w:szCs w:val="24"/>
        </w:rPr>
        <w:t>は</w:t>
      </w:r>
      <w:hyperlink r:id="rId719" w:tooltip="使用済み核燃料のトピックスを開く" w:history="1">
        <w:r w:rsidRPr="000C685A">
          <w:rPr>
            <w:rFonts w:ascii="ＭＳ 明朝" w:eastAsia="ＭＳ 明朝" w:hAnsi="ＭＳ Ｐゴシック" w:cs="ＭＳ Ｐゴシック" w:hint="eastAsia"/>
            <w:kern w:val="0"/>
            <w:szCs w:val="24"/>
          </w:rPr>
          <w:t>使用済み核燃料</w:t>
        </w:r>
      </w:hyperlink>
      <w:r w:rsidRPr="000C685A">
        <w:rPr>
          <w:rFonts w:ascii="ＭＳ 明朝" w:eastAsia="ＭＳ 明朝" w:hAnsi="ＭＳ Ｐゴシック" w:cs="ＭＳ Ｐゴシック" w:hint="eastAsia"/>
          <w:kern w:val="0"/>
          <w:szCs w:val="24"/>
        </w:rPr>
        <w:t>の再処理や処分を、三菱ＦＢＲ社は</w:t>
      </w:r>
      <w:hyperlink r:id="rId720" w:tooltip="高速増殖炉のトピックスを開く" w:history="1">
        <w:r w:rsidRPr="000C685A">
          <w:rPr>
            <w:rFonts w:ascii="ＭＳ 明朝" w:eastAsia="ＭＳ 明朝" w:hAnsi="ＭＳ Ｐゴシック" w:cs="ＭＳ Ｐゴシック" w:hint="eastAsia"/>
            <w:kern w:val="0"/>
            <w:szCs w:val="24"/>
          </w:rPr>
          <w:t>高速増殖炉</w:t>
        </w:r>
      </w:hyperlink>
      <w:r w:rsidRPr="000C685A">
        <w:rPr>
          <w:rFonts w:ascii="ＭＳ 明朝" w:eastAsia="ＭＳ 明朝" w:hAnsi="ＭＳ Ｐゴシック" w:cs="ＭＳ Ｐゴシック" w:hint="eastAsia"/>
          <w:kern w:val="0"/>
          <w:szCs w:val="24"/>
        </w:rPr>
        <w:t>の開発を事業としている。両社とも、事業内容は規制委の審査の対象になる。</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田中教授は今年</w:t>
      </w:r>
      <w:r w:rsidR="000C685A">
        <w:rPr>
          <w:rFonts w:ascii="ＭＳ 明朝" w:eastAsia="ＭＳ 明朝" w:hAnsi="ＭＳ Ｐゴシック" w:cs="ＭＳ Ｐゴシック" w:hint="eastAsia"/>
          <w:kern w:val="0"/>
          <w:szCs w:val="24"/>
        </w:rPr>
        <w:t>4</w:t>
      </w:r>
      <w:r w:rsidRPr="000C685A">
        <w:rPr>
          <w:rFonts w:ascii="ＭＳ 明朝" w:eastAsia="ＭＳ 明朝" w:hAnsi="ＭＳ Ｐゴシック" w:cs="ＭＳ Ｐゴシック" w:hint="eastAsia"/>
          <w:kern w:val="0"/>
          <w:szCs w:val="24"/>
        </w:rPr>
        <w:t>月、規制委の審査委員になる際、規制委の内規に基づき、業界との関係について自己申告書を規制委に提出。両社からの報酬は記されていない。内規では年間</w:t>
      </w:r>
      <w:r w:rsidR="000C685A">
        <w:rPr>
          <w:rFonts w:ascii="ＭＳ 明朝" w:eastAsia="ＭＳ 明朝" w:hAnsi="ＭＳ Ｐゴシック" w:cs="ＭＳ Ｐゴシック" w:hint="eastAsia"/>
          <w:kern w:val="0"/>
          <w:szCs w:val="24"/>
        </w:rPr>
        <w:t>50</w:t>
      </w:r>
      <w:r w:rsidRPr="000C685A">
        <w:rPr>
          <w:rFonts w:ascii="ＭＳ 明朝" w:eastAsia="ＭＳ 明朝" w:hAnsi="ＭＳ Ｐゴシック" w:cs="ＭＳ Ｐゴシック" w:hint="eastAsia"/>
          <w:kern w:val="0"/>
          <w:szCs w:val="24"/>
        </w:rPr>
        <w:t>万円以上の報酬は記す決まりだ。</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この他にもすでに</w:t>
      </w:r>
      <w:hyperlink r:id="rId721" w:tooltip="原発メーカーのトピックスを開く" w:history="1">
        <w:r w:rsidRPr="000C685A">
          <w:rPr>
            <w:rFonts w:ascii="ＭＳ 明朝" w:eastAsia="ＭＳ 明朝" w:hAnsi="ＭＳ Ｐゴシック" w:cs="ＭＳ Ｐゴシック" w:hint="eastAsia"/>
            <w:kern w:val="0"/>
            <w:szCs w:val="24"/>
          </w:rPr>
          <w:t>原発メーカー</w:t>
        </w:r>
      </w:hyperlink>
      <w:r w:rsidRPr="000C685A">
        <w:rPr>
          <w:rFonts w:ascii="ＭＳ 明朝" w:eastAsia="ＭＳ 明朝" w:hAnsi="ＭＳ Ｐゴシック" w:cs="ＭＳ Ｐゴシック" w:hint="eastAsia"/>
          <w:kern w:val="0"/>
          <w:szCs w:val="24"/>
        </w:rPr>
        <w:t>や</w:t>
      </w:r>
      <w:hyperlink r:id="rId722" w:tooltip="電力会社のトピックスを開く" w:history="1">
        <w:r w:rsidRPr="000C685A">
          <w:rPr>
            <w:rFonts w:ascii="ＭＳ 明朝" w:eastAsia="ＭＳ 明朝" w:hAnsi="ＭＳ Ｐゴシック" w:cs="ＭＳ Ｐゴシック" w:hint="eastAsia"/>
            <w:kern w:val="0"/>
            <w:szCs w:val="24"/>
          </w:rPr>
          <w:t>電力会社</w:t>
        </w:r>
      </w:hyperlink>
      <w:r w:rsidRPr="000C685A">
        <w:rPr>
          <w:rFonts w:ascii="ＭＳ 明朝" w:eastAsia="ＭＳ 明朝" w:hAnsi="ＭＳ Ｐゴシック" w:cs="ＭＳ Ｐゴシック" w:hint="eastAsia"/>
          <w:kern w:val="0"/>
          <w:szCs w:val="24"/>
        </w:rPr>
        <w:t>などから</w:t>
      </w:r>
      <w:r w:rsidR="000C685A">
        <w:rPr>
          <w:rFonts w:ascii="ＭＳ 明朝" w:eastAsia="ＭＳ 明朝" w:hAnsi="ＭＳ Ｐゴシック" w:cs="ＭＳ Ｐゴシック" w:hint="eastAsia"/>
          <w:kern w:val="0"/>
          <w:szCs w:val="24"/>
        </w:rPr>
        <w:t>06</w:t>
      </w:r>
      <w:r w:rsidRPr="000C685A">
        <w:rPr>
          <w:rFonts w:ascii="ＭＳ 明朝" w:eastAsia="ＭＳ 明朝" w:hAnsi="ＭＳ Ｐゴシック" w:cs="ＭＳ Ｐゴシック" w:hint="eastAsia"/>
          <w:kern w:val="0"/>
          <w:szCs w:val="24"/>
        </w:rPr>
        <w:t>年度以降に奨学寄付金を計</w:t>
      </w:r>
      <w:r w:rsidR="000C685A">
        <w:rPr>
          <w:rFonts w:ascii="ＭＳ 明朝" w:eastAsia="ＭＳ 明朝" w:hAnsi="ＭＳ Ｐゴシック" w:cs="ＭＳ Ｐゴシック" w:hint="eastAsia"/>
          <w:kern w:val="0"/>
          <w:szCs w:val="24"/>
        </w:rPr>
        <w:t>510</w:t>
      </w:r>
      <w:r w:rsidRPr="000C685A">
        <w:rPr>
          <w:rFonts w:ascii="ＭＳ 明朝" w:eastAsia="ＭＳ 明朝" w:hAnsi="ＭＳ Ｐゴシック" w:cs="ＭＳ Ｐゴシック" w:hint="eastAsia"/>
          <w:kern w:val="0"/>
          <w:szCs w:val="24"/>
        </w:rPr>
        <w:t>万円受け、</w:t>
      </w:r>
      <w:hyperlink r:id="rId723" w:tooltip="東京電力のトピックスを開く" w:history="1">
        <w:r w:rsidRPr="000C685A">
          <w:rPr>
            <w:rFonts w:ascii="ＭＳ 明朝" w:eastAsia="ＭＳ 明朝" w:hAnsi="ＭＳ Ｐゴシック" w:cs="ＭＳ Ｐゴシック" w:hint="eastAsia"/>
            <w:kern w:val="0"/>
            <w:szCs w:val="24"/>
          </w:rPr>
          <w:t>東京電力</w:t>
        </w:r>
      </w:hyperlink>
      <w:r w:rsidRPr="000C685A">
        <w:rPr>
          <w:rFonts w:ascii="ＭＳ 明朝" w:eastAsia="ＭＳ 明朝" w:hAnsi="ＭＳ Ｐゴシック" w:cs="ＭＳ Ｐゴシック" w:hint="eastAsia"/>
          <w:kern w:val="0"/>
          <w:szCs w:val="24"/>
        </w:rPr>
        <w:t>の関連財団から報酬を</w:t>
      </w:r>
      <w:r w:rsidR="000C685A">
        <w:rPr>
          <w:rFonts w:ascii="ＭＳ 明朝" w:eastAsia="ＭＳ 明朝" w:hAnsi="ＭＳ Ｐゴシック" w:cs="ＭＳ Ｐゴシック" w:hint="eastAsia"/>
          <w:kern w:val="0"/>
          <w:szCs w:val="24"/>
        </w:rPr>
        <w:t>50</w:t>
      </w:r>
      <w:r w:rsidRPr="000C685A">
        <w:rPr>
          <w:rFonts w:ascii="ＭＳ 明朝" w:eastAsia="ＭＳ 明朝" w:hAnsi="ＭＳ Ｐゴシック" w:cs="ＭＳ Ｐゴシック" w:hint="eastAsia"/>
          <w:kern w:val="0"/>
          <w:szCs w:val="24"/>
        </w:rPr>
        <w:t>万円以上受け取っていたことが判明している＝表。同財団は</w:t>
      </w:r>
      <w:hyperlink r:id="rId724" w:tooltip="公益法人のトピックスを開く" w:history="1">
        <w:r w:rsidRPr="000C685A">
          <w:rPr>
            <w:rFonts w:ascii="ＭＳ 明朝" w:eastAsia="ＭＳ 明朝" w:hAnsi="ＭＳ Ｐゴシック" w:cs="ＭＳ Ｐゴシック" w:hint="eastAsia"/>
            <w:kern w:val="0"/>
            <w:szCs w:val="24"/>
          </w:rPr>
          <w:t>公益法人</w:t>
        </w:r>
      </w:hyperlink>
      <w:r w:rsidRPr="000C685A">
        <w:rPr>
          <w:rFonts w:ascii="ＭＳ 明朝" w:eastAsia="ＭＳ 明朝" w:hAnsi="ＭＳ Ｐゴシック" w:cs="ＭＳ Ｐゴシック" w:hint="eastAsia"/>
          <w:kern w:val="0"/>
          <w:szCs w:val="24"/>
        </w:rPr>
        <w:t>で審査対象ではない。現在の委員では、更田豊志氏が</w:t>
      </w:r>
      <w:r w:rsidR="000C685A">
        <w:rPr>
          <w:rFonts w:ascii="ＭＳ 明朝" w:eastAsia="ＭＳ 明朝" w:hAnsi="ＭＳ Ｐゴシック" w:cs="ＭＳ Ｐゴシック" w:hint="eastAsia"/>
          <w:kern w:val="0"/>
          <w:szCs w:val="24"/>
        </w:rPr>
        <w:t>09</w:t>
      </w:r>
      <w:r w:rsidRPr="000C685A">
        <w:rPr>
          <w:rFonts w:ascii="ＭＳ 明朝" w:eastAsia="ＭＳ 明朝" w:hAnsi="ＭＳ Ｐゴシック" w:cs="ＭＳ Ｐゴシック" w:hint="eastAsia"/>
          <w:kern w:val="0"/>
          <w:szCs w:val="24"/>
        </w:rPr>
        <w:t>～</w:t>
      </w:r>
      <w:r w:rsidR="000C685A">
        <w:rPr>
          <w:rFonts w:ascii="ＭＳ 明朝" w:eastAsia="ＭＳ 明朝" w:hAnsi="ＭＳ Ｐゴシック" w:cs="ＭＳ Ｐゴシック" w:hint="eastAsia"/>
          <w:kern w:val="0"/>
          <w:szCs w:val="24"/>
        </w:rPr>
        <w:t>11</w:t>
      </w:r>
      <w:r w:rsidRPr="000C685A">
        <w:rPr>
          <w:rFonts w:ascii="ＭＳ 明朝" w:eastAsia="ＭＳ 明朝" w:hAnsi="ＭＳ Ｐゴシック" w:cs="ＭＳ Ｐゴシック" w:hint="eastAsia"/>
          <w:kern w:val="0"/>
          <w:szCs w:val="24"/>
        </w:rPr>
        <w:t>年度、</w:t>
      </w:r>
      <w:hyperlink r:id="rId725" w:tooltip="日本原子力発電のトピックスを開く" w:history="1">
        <w:r w:rsidRPr="000C685A">
          <w:rPr>
            <w:rFonts w:ascii="ＭＳ 明朝" w:eastAsia="ＭＳ 明朝" w:hAnsi="ＭＳ Ｐゴシック" w:cs="ＭＳ Ｐゴシック" w:hint="eastAsia"/>
            <w:kern w:val="0"/>
            <w:szCs w:val="24"/>
          </w:rPr>
          <w:t>日本原子力発電</w:t>
        </w:r>
      </w:hyperlink>
      <w:r w:rsidRPr="000C685A">
        <w:rPr>
          <w:rFonts w:ascii="ＭＳ 明朝" w:eastAsia="ＭＳ 明朝" w:hAnsi="ＭＳ Ｐゴシック" w:cs="ＭＳ Ｐゴシック" w:hint="eastAsia"/>
          <w:kern w:val="0"/>
          <w:szCs w:val="24"/>
        </w:rPr>
        <w:t>から講義やテキスト作成の報酬として計約</w:t>
      </w:r>
      <w:r w:rsidR="000C685A">
        <w:rPr>
          <w:rFonts w:ascii="ＭＳ 明朝" w:eastAsia="ＭＳ 明朝" w:hAnsi="ＭＳ Ｐゴシック" w:cs="ＭＳ Ｐゴシック" w:hint="eastAsia"/>
          <w:kern w:val="0"/>
          <w:szCs w:val="24"/>
        </w:rPr>
        <w:t>46</w:t>
      </w:r>
      <w:r w:rsidRPr="000C685A">
        <w:rPr>
          <w:rFonts w:ascii="ＭＳ 明朝" w:eastAsia="ＭＳ 明朝" w:hAnsi="ＭＳ Ｐゴシック" w:cs="ＭＳ Ｐゴシック" w:hint="eastAsia"/>
          <w:kern w:val="0"/>
          <w:szCs w:val="24"/>
        </w:rPr>
        <w:t>万円を得ていたことなどを申告している。</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■事故の反省、</w:t>
      </w:r>
      <w:hyperlink r:id="rId726" w:tooltip="骨抜きのトピックスを開く" w:history="1">
        <w:r w:rsidRPr="000C685A">
          <w:rPr>
            <w:rFonts w:ascii="ＭＳ 明朝" w:eastAsia="ＭＳ 明朝" w:hAnsi="ＭＳ Ｐゴシック" w:cs="ＭＳ Ｐゴシック" w:hint="eastAsia"/>
            <w:kern w:val="0"/>
            <w:szCs w:val="24"/>
          </w:rPr>
          <w:t>骨抜き</w:t>
        </w:r>
      </w:hyperlink>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w:t>
      </w:r>
      <w:r w:rsidR="000C685A">
        <w:rPr>
          <w:rFonts w:ascii="ＭＳ 明朝" w:eastAsia="ＭＳ 明朝" w:hAnsi="ＭＳ Ｐゴシック" w:cs="ＭＳ Ｐゴシック" w:hint="eastAsia"/>
          <w:kern w:val="0"/>
          <w:szCs w:val="24"/>
        </w:rPr>
        <w:t>12</w:t>
      </w:r>
      <w:r w:rsidRPr="000C685A">
        <w:rPr>
          <w:rFonts w:ascii="ＭＳ 明朝" w:eastAsia="ＭＳ 明朝" w:hAnsi="ＭＳ Ｐゴシック" w:cs="ＭＳ Ｐゴシック" w:hint="eastAsia"/>
          <w:kern w:val="0"/>
          <w:szCs w:val="24"/>
        </w:rPr>
        <w:t>年</w:t>
      </w:r>
      <w:r w:rsidR="000C685A">
        <w:rPr>
          <w:rFonts w:ascii="ＭＳ 明朝" w:eastAsia="ＭＳ 明朝" w:hAnsi="ＭＳ Ｐゴシック" w:cs="ＭＳ Ｐゴシック" w:hint="eastAsia"/>
          <w:kern w:val="0"/>
          <w:szCs w:val="24"/>
        </w:rPr>
        <w:t>9</w:t>
      </w:r>
      <w:r w:rsidRPr="000C685A">
        <w:rPr>
          <w:rFonts w:ascii="ＭＳ 明朝" w:eastAsia="ＭＳ 明朝" w:hAnsi="ＭＳ Ｐゴシック" w:cs="ＭＳ Ｐゴシック" w:hint="eastAsia"/>
          <w:kern w:val="0"/>
          <w:szCs w:val="24"/>
        </w:rPr>
        <w:t>月の規制委発足を前に、</w:t>
      </w:r>
      <w:hyperlink r:id="rId727" w:tooltip="民主党のトピックスを開く" w:history="1">
        <w:r w:rsidRPr="000C685A">
          <w:rPr>
            <w:rFonts w:ascii="ＭＳ 明朝" w:eastAsia="ＭＳ 明朝" w:hAnsi="ＭＳ Ｐゴシック" w:cs="ＭＳ Ｐゴシック" w:hint="eastAsia"/>
            <w:kern w:val="0"/>
            <w:szCs w:val="24"/>
          </w:rPr>
          <w:t>民主党</w:t>
        </w:r>
      </w:hyperlink>
      <w:r w:rsidRPr="000C685A">
        <w:rPr>
          <w:rFonts w:ascii="ＭＳ 明朝" w:eastAsia="ＭＳ 明朝" w:hAnsi="ＭＳ Ｐゴシック" w:cs="ＭＳ Ｐゴシック" w:hint="eastAsia"/>
          <w:kern w:val="0"/>
          <w:szCs w:val="24"/>
        </w:rPr>
        <w:t>政権時代の政府は、審査の中立性や透明性を確保するため、「就任直近の</w:t>
      </w:r>
      <w:r w:rsidR="000C685A">
        <w:rPr>
          <w:rFonts w:ascii="ＭＳ 明朝" w:eastAsia="ＭＳ 明朝" w:hAnsi="ＭＳ Ｐゴシック" w:cs="ＭＳ Ｐゴシック" w:hint="eastAsia"/>
          <w:kern w:val="0"/>
          <w:szCs w:val="24"/>
        </w:rPr>
        <w:t>3</w:t>
      </w:r>
      <w:r w:rsidRPr="000C685A">
        <w:rPr>
          <w:rFonts w:ascii="ＭＳ 明朝" w:eastAsia="ＭＳ 明朝" w:hAnsi="ＭＳ Ｐゴシック" w:cs="ＭＳ Ｐゴシック" w:hint="eastAsia"/>
          <w:kern w:val="0"/>
          <w:szCs w:val="24"/>
        </w:rPr>
        <w:t>年間に原発事業者などの役員や従業員だったり、年間</w:t>
      </w:r>
      <w:r w:rsidR="000C685A">
        <w:rPr>
          <w:rFonts w:ascii="ＭＳ 明朝" w:eastAsia="ＭＳ 明朝" w:hAnsi="ＭＳ Ｐゴシック" w:cs="ＭＳ Ｐゴシック" w:hint="eastAsia"/>
          <w:kern w:val="0"/>
          <w:szCs w:val="24"/>
        </w:rPr>
        <w:t>50</w:t>
      </w:r>
      <w:r w:rsidRPr="000C685A">
        <w:rPr>
          <w:rFonts w:ascii="ＭＳ 明朝" w:eastAsia="ＭＳ 明朝" w:hAnsi="ＭＳ Ｐゴシック" w:cs="ＭＳ Ｐゴシック" w:hint="eastAsia"/>
          <w:kern w:val="0"/>
          <w:szCs w:val="24"/>
        </w:rPr>
        <w:t>万円以上の報酬を受けていたりした人は委員から除外する」「原発事業者などからの寄付額を公表する」などとするガイドラインを制定。規制委に、資金受領の公表を求める内規もできた。</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田中教授は日本原子力学会の元会長。福島第一</w:t>
      </w:r>
      <w:hyperlink r:id="rId728" w:tooltip="原発事故のトピックスを開く" w:history="1">
        <w:r w:rsidRPr="000C685A">
          <w:rPr>
            <w:rFonts w:ascii="ＭＳ 明朝" w:eastAsia="ＭＳ 明朝" w:hAnsi="ＭＳ Ｐゴシック" w:cs="ＭＳ Ｐゴシック" w:hint="eastAsia"/>
            <w:kern w:val="0"/>
            <w:szCs w:val="24"/>
          </w:rPr>
          <w:t>原発事故</w:t>
        </w:r>
      </w:hyperlink>
      <w:r w:rsidRPr="000C685A">
        <w:rPr>
          <w:rFonts w:ascii="ＭＳ 明朝" w:eastAsia="ＭＳ 明朝" w:hAnsi="ＭＳ Ｐゴシック" w:cs="ＭＳ Ｐゴシック" w:hint="eastAsia"/>
          <w:kern w:val="0"/>
          <w:szCs w:val="24"/>
        </w:rPr>
        <w:t>後も「原発は必要」という姿勢を示し続け、</w:t>
      </w:r>
      <w:r w:rsidR="000C685A">
        <w:rPr>
          <w:rFonts w:ascii="ＭＳ 明朝" w:eastAsia="ＭＳ 明朝" w:hAnsi="ＭＳ Ｐゴシック" w:cs="ＭＳ Ｐゴシック" w:hint="eastAsia"/>
          <w:kern w:val="0"/>
          <w:szCs w:val="24"/>
        </w:rPr>
        <w:t>10</w:t>
      </w:r>
      <w:r w:rsidRPr="000C685A">
        <w:rPr>
          <w:rFonts w:ascii="ＭＳ 明朝" w:eastAsia="ＭＳ 明朝" w:hAnsi="ＭＳ Ｐゴシック" w:cs="ＭＳ Ｐゴシック" w:hint="eastAsia"/>
          <w:kern w:val="0"/>
          <w:szCs w:val="24"/>
        </w:rPr>
        <w:t>～</w:t>
      </w:r>
      <w:r w:rsidR="000C685A">
        <w:rPr>
          <w:rFonts w:ascii="ＭＳ 明朝" w:eastAsia="ＭＳ 明朝" w:hAnsi="ＭＳ Ｐゴシック" w:cs="ＭＳ Ｐゴシック" w:hint="eastAsia"/>
          <w:kern w:val="0"/>
          <w:szCs w:val="24"/>
        </w:rPr>
        <w:t>12</w:t>
      </w:r>
      <w:r w:rsidRPr="000C685A">
        <w:rPr>
          <w:rFonts w:ascii="ＭＳ 明朝" w:eastAsia="ＭＳ 明朝" w:hAnsi="ＭＳ Ｐゴシック" w:cs="ＭＳ Ｐゴシック" w:hint="eastAsia"/>
          <w:kern w:val="0"/>
          <w:szCs w:val="24"/>
        </w:rPr>
        <w:t>年度に原発の業界団体「日本原子力産業協会」の理事も務め、与野党から「原子力ムラの住人」との指摘が出ていた。</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w:t>
      </w:r>
      <w:hyperlink r:id="rId729" w:tooltip="日本原燃のトピックスを開く" w:history="1">
        <w:r w:rsidRPr="000C685A">
          <w:rPr>
            <w:rFonts w:ascii="ＭＳ 明朝" w:eastAsia="ＭＳ 明朝" w:hAnsi="ＭＳ Ｐゴシック" w:cs="ＭＳ Ｐゴシック" w:hint="eastAsia"/>
            <w:kern w:val="0"/>
            <w:szCs w:val="24"/>
          </w:rPr>
          <w:t>日本原燃</w:t>
        </w:r>
      </w:hyperlink>
      <w:r w:rsidRPr="000C685A">
        <w:rPr>
          <w:rFonts w:ascii="ＭＳ 明朝" w:eastAsia="ＭＳ 明朝" w:hAnsi="ＭＳ Ｐゴシック" w:cs="ＭＳ Ｐゴシック" w:hint="eastAsia"/>
          <w:kern w:val="0"/>
          <w:szCs w:val="24"/>
        </w:rPr>
        <w:t>などからの報酬が委員の欠格要件とされた</w:t>
      </w:r>
      <w:r w:rsidR="000C685A">
        <w:rPr>
          <w:rFonts w:ascii="ＭＳ 明朝" w:eastAsia="ＭＳ 明朝" w:hAnsi="ＭＳ Ｐゴシック" w:cs="ＭＳ Ｐゴシック" w:hint="eastAsia"/>
          <w:kern w:val="0"/>
          <w:szCs w:val="24"/>
        </w:rPr>
        <w:t>50</w:t>
      </w:r>
      <w:r w:rsidRPr="000C685A">
        <w:rPr>
          <w:rFonts w:ascii="ＭＳ 明朝" w:eastAsia="ＭＳ 明朝" w:hAnsi="ＭＳ Ｐゴシック" w:cs="ＭＳ Ｐゴシック" w:hint="eastAsia"/>
          <w:kern w:val="0"/>
          <w:szCs w:val="24"/>
        </w:rPr>
        <w:t>万円以上かは判明していない。だがそれ以前に、</w:t>
      </w:r>
      <w:hyperlink r:id="rId730" w:tooltip="石原伸晃のトピックスを開く" w:history="1">
        <w:r w:rsidRPr="000C685A">
          <w:rPr>
            <w:rFonts w:ascii="ＭＳ 明朝" w:eastAsia="ＭＳ 明朝" w:hAnsi="ＭＳ Ｐゴシック" w:cs="ＭＳ Ｐゴシック" w:hint="eastAsia"/>
            <w:kern w:val="0"/>
            <w:szCs w:val="24"/>
          </w:rPr>
          <w:t>石原伸晃</w:t>
        </w:r>
      </w:hyperlink>
      <w:r w:rsidRPr="000C685A">
        <w:rPr>
          <w:rFonts w:ascii="ＭＳ 明朝" w:eastAsia="ＭＳ 明朝" w:hAnsi="ＭＳ Ｐゴシック" w:cs="ＭＳ Ｐゴシック" w:hint="eastAsia"/>
          <w:kern w:val="0"/>
          <w:szCs w:val="24"/>
        </w:rPr>
        <w:t>環境相は</w:t>
      </w:r>
      <w:r w:rsidR="000C685A">
        <w:rPr>
          <w:rFonts w:ascii="ＭＳ 明朝" w:eastAsia="ＭＳ 明朝" w:hAnsi="ＭＳ Ｐゴシック" w:cs="ＭＳ Ｐゴシック" w:hint="eastAsia"/>
          <w:kern w:val="0"/>
          <w:szCs w:val="24"/>
        </w:rPr>
        <w:t>6</w:t>
      </w:r>
      <w:r w:rsidRPr="000C685A">
        <w:rPr>
          <w:rFonts w:ascii="ＭＳ 明朝" w:eastAsia="ＭＳ 明朝" w:hAnsi="ＭＳ Ｐゴシック" w:cs="ＭＳ Ｐゴシック" w:hint="eastAsia"/>
          <w:kern w:val="0"/>
          <w:szCs w:val="24"/>
        </w:rPr>
        <w:t>月の衆院環境委員会で「</w:t>
      </w:r>
      <w:hyperlink r:id="rId731" w:tooltip="民主党のトピックスを開く" w:history="1">
        <w:r w:rsidRPr="000C685A">
          <w:rPr>
            <w:rFonts w:ascii="ＭＳ 明朝" w:eastAsia="ＭＳ 明朝" w:hAnsi="ＭＳ Ｐゴシック" w:cs="ＭＳ Ｐゴシック" w:hint="eastAsia"/>
            <w:kern w:val="0"/>
            <w:szCs w:val="24"/>
          </w:rPr>
          <w:t>民主党</w:t>
        </w:r>
      </w:hyperlink>
      <w:r w:rsidRPr="000C685A">
        <w:rPr>
          <w:rFonts w:ascii="ＭＳ 明朝" w:eastAsia="ＭＳ 明朝" w:hAnsi="ＭＳ Ｐゴシック" w:cs="ＭＳ Ｐゴシック" w:hint="eastAsia"/>
          <w:kern w:val="0"/>
          <w:szCs w:val="24"/>
        </w:rPr>
        <w:t>時代のガイドラインについては考慮していない」「（ガイドラインをつくる予定は）ない」と答弁。事故の反省が</w:t>
      </w:r>
      <w:hyperlink r:id="rId732" w:tooltip="骨抜きのトピックスを開く" w:history="1">
        <w:r w:rsidRPr="000C685A">
          <w:rPr>
            <w:rFonts w:ascii="ＭＳ 明朝" w:eastAsia="ＭＳ 明朝" w:hAnsi="ＭＳ Ｐゴシック" w:cs="ＭＳ Ｐゴシック" w:hint="eastAsia"/>
            <w:kern w:val="0"/>
            <w:szCs w:val="24"/>
          </w:rPr>
          <w:t>骨抜き</w:t>
        </w:r>
      </w:hyperlink>
      <w:r w:rsidRPr="000C685A">
        <w:rPr>
          <w:rFonts w:ascii="ＭＳ 明朝" w:eastAsia="ＭＳ 明朝" w:hAnsi="ＭＳ Ｐゴシック" w:cs="ＭＳ Ｐゴシック" w:hint="eastAsia"/>
          <w:kern w:val="0"/>
          <w:szCs w:val="24"/>
        </w:rPr>
        <w:t>にされた形だ。</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原発の再稼働申請が相次ぎ、審査には厳格さが求められる。多寡にかかわらず、委員の金銭面を透明化する姿勢なしに審査への国民の信頼は得られない。</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■「お話しできぬ」</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田中教授の話　現在はすでに規制委の参事となっており、立場上、お話しすることはできない。</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w:t>
      </w:r>
      <w:hyperlink r:id="rId733" w:tooltip="日本原燃のトピックスを開く" w:history="1">
        <w:r w:rsidRPr="000C685A">
          <w:rPr>
            <w:rFonts w:ascii="ＭＳ 明朝" w:eastAsia="ＭＳ 明朝" w:hAnsi="ＭＳ Ｐゴシック" w:cs="ＭＳ Ｐゴシック" w:hint="eastAsia"/>
            <w:kern w:val="0"/>
            <w:szCs w:val="24"/>
          </w:rPr>
          <w:t>日本原燃</w:t>
        </w:r>
      </w:hyperlink>
      <w:r w:rsidRPr="000C685A">
        <w:rPr>
          <w:rFonts w:ascii="ＭＳ 明朝" w:eastAsia="ＭＳ 明朝" w:hAnsi="ＭＳ Ｐゴシック" w:cs="ＭＳ Ｐゴシック" w:hint="eastAsia"/>
          <w:kern w:val="0"/>
          <w:szCs w:val="24"/>
        </w:rPr>
        <w:t>報道部の話　専門家の立場から指導、助言を頂いた。社内規定に基づき謝礼金や交通費を支払ったが、詳細は差し控える。</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三菱ＦＢＲシステムズ業務部の話　会社の動きについてアドバイスを頂き、報酬を支払ったが、金額は</w:t>
      </w:r>
      <w:hyperlink r:id="rId734" w:tooltip="個人情報のトピックスを開く" w:history="1">
        <w:r w:rsidRPr="000C685A">
          <w:rPr>
            <w:rFonts w:ascii="ＭＳ 明朝" w:eastAsia="ＭＳ 明朝" w:hAnsi="ＭＳ Ｐゴシック" w:cs="ＭＳ Ｐゴシック" w:hint="eastAsia"/>
            <w:kern w:val="0"/>
            <w:szCs w:val="24"/>
          </w:rPr>
          <w:t>個人情報</w:t>
        </w:r>
      </w:hyperlink>
      <w:r w:rsidRPr="000C685A">
        <w:rPr>
          <w:rFonts w:ascii="ＭＳ 明朝" w:eastAsia="ＭＳ 明朝" w:hAnsi="ＭＳ Ｐゴシック" w:cs="ＭＳ Ｐゴシック" w:hint="eastAsia"/>
          <w:kern w:val="0"/>
          <w:szCs w:val="24"/>
        </w:rPr>
        <w:t>のため言えない。</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■これまでに判明した田中知・東大教授への原発業界からの資金提供</w:t>
      </w:r>
    </w:p>
    <w:p w:rsidR="00745F7C" w:rsidRPr="000C685A" w:rsidRDefault="00745F7C" w:rsidP="000C685A">
      <w:pPr>
        <w:widowControl/>
        <w:rPr>
          <w:rFonts w:ascii="ＭＳ 明朝" w:eastAsia="ＭＳ 明朝" w:hAnsi="ＭＳ Ｐゴシック" w:cs="ＭＳ Ｐゴシック"/>
          <w:kern w:val="0"/>
          <w:szCs w:val="24"/>
          <w:lang w:eastAsia="zh-TW"/>
        </w:rPr>
      </w:pPr>
      <w:r w:rsidRPr="000C685A">
        <w:rPr>
          <w:rFonts w:ascii="ＭＳ 明朝" w:eastAsia="ＭＳ 明朝" w:hAnsi="ＭＳ Ｐゴシック" w:cs="ＭＳ Ｐゴシック" w:hint="eastAsia"/>
          <w:kern w:val="0"/>
          <w:szCs w:val="24"/>
        </w:rPr>
        <w:t xml:space="preserve">　　　　　　　　　　　　　　　　</w:t>
      </w:r>
      <w:r w:rsidRPr="000C685A">
        <w:rPr>
          <w:rFonts w:ascii="ＭＳ 明朝" w:eastAsia="ＭＳ 明朝" w:hAnsi="ＭＳ Ｐゴシック" w:cs="ＭＳ Ｐゴシック" w:hint="eastAsia"/>
          <w:kern w:val="0"/>
          <w:szCs w:val="24"/>
          <w:lang w:eastAsia="zh-TW"/>
        </w:rPr>
        <w:t>名目　　　時期　　　　金額</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日立ＧＥニュークリア・エナジー　寄付　</w:t>
      </w:r>
      <w:r w:rsidR="000C685A">
        <w:rPr>
          <w:rFonts w:ascii="ＭＳ 明朝" w:eastAsia="ＭＳ 明朝" w:hAnsi="ＭＳ Ｐゴシック" w:cs="ＭＳ Ｐゴシック" w:hint="eastAsia"/>
          <w:kern w:val="0"/>
          <w:szCs w:val="24"/>
        </w:rPr>
        <w:t>06</w:t>
      </w:r>
      <w:r w:rsidRPr="000C685A">
        <w:rPr>
          <w:rFonts w:ascii="ＭＳ 明朝" w:eastAsia="ＭＳ 明朝" w:hAnsi="ＭＳ Ｐゴシック" w:cs="ＭＳ Ｐゴシック" w:hint="eastAsia"/>
          <w:kern w:val="0"/>
          <w:szCs w:val="24"/>
        </w:rPr>
        <w:t>～</w:t>
      </w:r>
      <w:r w:rsidR="000C685A">
        <w:rPr>
          <w:rFonts w:ascii="ＭＳ 明朝" w:eastAsia="ＭＳ 明朝" w:hAnsi="ＭＳ Ｐゴシック" w:cs="ＭＳ Ｐゴシック" w:hint="eastAsia"/>
          <w:kern w:val="0"/>
          <w:szCs w:val="24"/>
        </w:rPr>
        <w:t>11</w:t>
      </w:r>
      <w:r w:rsidRPr="000C685A">
        <w:rPr>
          <w:rFonts w:ascii="ＭＳ 明朝" w:eastAsia="ＭＳ 明朝" w:hAnsi="ＭＳ Ｐゴシック" w:cs="ＭＳ Ｐゴシック" w:hint="eastAsia"/>
          <w:kern w:val="0"/>
          <w:szCs w:val="24"/>
        </w:rPr>
        <w:t>年度　計</w:t>
      </w:r>
      <w:r w:rsidR="000C685A">
        <w:rPr>
          <w:rFonts w:ascii="ＭＳ 明朝" w:eastAsia="ＭＳ 明朝" w:hAnsi="ＭＳ Ｐゴシック" w:cs="ＭＳ Ｐゴシック" w:hint="eastAsia"/>
          <w:kern w:val="0"/>
          <w:szCs w:val="24"/>
        </w:rPr>
        <w:t>360</w:t>
      </w:r>
      <w:r w:rsidRPr="000C685A">
        <w:rPr>
          <w:rFonts w:ascii="ＭＳ 明朝" w:eastAsia="ＭＳ 明朝" w:hAnsi="ＭＳ Ｐゴシック" w:cs="ＭＳ Ｐゴシック" w:hint="eastAsia"/>
          <w:kern w:val="0"/>
          <w:szCs w:val="24"/>
        </w:rPr>
        <w:t>万円</w:t>
      </w:r>
    </w:p>
    <w:p w:rsidR="00745F7C" w:rsidRPr="000C685A" w:rsidRDefault="005C3716" w:rsidP="000C685A">
      <w:pPr>
        <w:widowControl/>
        <w:rPr>
          <w:rFonts w:ascii="ＭＳ 明朝" w:eastAsia="ＭＳ 明朝" w:hAnsi="ＭＳ Ｐゴシック" w:cs="ＭＳ Ｐゴシック"/>
          <w:kern w:val="0"/>
          <w:szCs w:val="24"/>
          <w:lang w:eastAsia="zh-TW"/>
        </w:rPr>
      </w:pPr>
      <w:hyperlink r:id="rId735" w:tooltip="電源開発のトピックスを開く" w:history="1">
        <w:r w:rsidR="00745F7C" w:rsidRPr="000C685A">
          <w:rPr>
            <w:rFonts w:ascii="ＭＳ 明朝" w:eastAsia="ＭＳ 明朝" w:hAnsi="ＭＳ Ｐゴシック" w:cs="ＭＳ Ｐゴシック" w:hint="eastAsia"/>
            <w:kern w:val="0"/>
            <w:szCs w:val="24"/>
            <w:lang w:eastAsia="zh-TW"/>
          </w:rPr>
          <w:t>電源開発</w:t>
        </w:r>
      </w:hyperlink>
      <w:r w:rsidR="00745F7C" w:rsidRPr="000C685A">
        <w:rPr>
          <w:rFonts w:ascii="ＭＳ 明朝" w:eastAsia="ＭＳ 明朝" w:hAnsi="ＭＳ Ｐゴシック" w:cs="ＭＳ Ｐゴシック" w:hint="eastAsia"/>
          <w:kern w:val="0"/>
          <w:szCs w:val="24"/>
          <w:lang w:eastAsia="zh-TW"/>
        </w:rPr>
        <w:t xml:space="preserve">　　　　　　　　　　　　寄付　</w:t>
      </w:r>
      <w:r w:rsidR="000C685A">
        <w:rPr>
          <w:rFonts w:ascii="ＭＳ 明朝" w:eastAsia="ＭＳ 明朝" w:hAnsi="ＭＳ Ｐゴシック" w:cs="ＭＳ Ｐゴシック" w:hint="eastAsia"/>
          <w:kern w:val="0"/>
          <w:szCs w:val="24"/>
          <w:lang w:eastAsia="zh-TW"/>
        </w:rPr>
        <w:t>06</w:t>
      </w:r>
      <w:r w:rsidR="00745F7C" w:rsidRPr="000C685A">
        <w:rPr>
          <w:rFonts w:ascii="ＭＳ 明朝" w:eastAsia="ＭＳ 明朝" w:hAnsi="ＭＳ Ｐゴシック" w:cs="ＭＳ Ｐゴシック" w:hint="eastAsia"/>
          <w:kern w:val="0"/>
          <w:szCs w:val="24"/>
          <w:lang w:eastAsia="zh-TW"/>
        </w:rPr>
        <w:t xml:space="preserve">年度　　　　</w:t>
      </w:r>
      <w:r w:rsidR="000C685A">
        <w:rPr>
          <w:rFonts w:ascii="ＭＳ 明朝" w:eastAsia="ＭＳ 明朝" w:hAnsi="ＭＳ Ｐゴシック" w:cs="ＭＳ Ｐゴシック" w:hint="eastAsia"/>
          <w:kern w:val="0"/>
          <w:szCs w:val="24"/>
          <w:lang w:eastAsia="zh-TW"/>
        </w:rPr>
        <w:t>100</w:t>
      </w:r>
      <w:r w:rsidR="00745F7C" w:rsidRPr="000C685A">
        <w:rPr>
          <w:rFonts w:ascii="ＭＳ 明朝" w:eastAsia="ＭＳ 明朝" w:hAnsi="ＭＳ Ｐゴシック" w:cs="ＭＳ Ｐゴシック" w:hint="eastAsia"/>
          <w:kern w:val="0"/>
          <w:szCs w:val="24"/>
          <w:lang w:eastAsia="zh-TW"/>
        </w:rPr>
        <w:t>万円</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lastRenderedPageBreak/>
        <w:t xml:space="preserve">太平洋コンサルタント　　　　　　寄付　</w:t>
      </w:r>
      <w:r w:rsidR="000C685A">
        <w:rPr>
          <w:rFonts w:ascii="ＭＳ 明朝" w:eastAsia="ＭＳ 明朝" w:hAnsi="ＭＳ Ｐゴシック" w:cs="ＭＳ Ｐゴシック" w:hint="eastAsia"/>
          <w:kern w:val="0"/>
          <w:szCs w:val="24"/>
        </w:rPr>
        <w:t>11</w:t>
      </w:r>
      <w:r w:rsidRPr="000C685A">
        <w:rPr>
          <w:rFonts w:ascii="ＭＳ 明朝" w:eastAsia="ＭＳ 明朝" w:hAnsi="ＭＳ Ｐゴシック" w:cs="ＭＳ Ｐゴシック" w:hint="eastAsia"/>
          <w:kern w:val="0"/>
          <w:szCs w:val="24"/>
        </w:rPr>
        <w:t xml:space="preserve">年度　　　　</w:t>
      </w:r>
      <w:r w:rsidR="000C685A">
        <w:rPr>
          <w:rFonts w:ascii="ＭＳ 明朝" w:eastAsia="ＭＳ 明朝" w:hAnsi="ＭＳ Ｐゴシック" w:cs="ＭＳ Ｐゴシック" w:hint="eastAsia"/>
          <w:kern w:val="0"/>
          <w:szCs w:val="24"/>
        </w:rPr>
        <w:t xml:space="preserve"> 50</w:t>
      </w:r>
      <w:r w:rsidRPr="000C685A">
        <w:rPr>
          <w:rFonts w:ascii="ＭＳ 明朝" w:eastAsia="ＭＳ 明朝" w:hAnsi="ＭＳ Ｐゴシック" w:cs="ＭＳ Ｐゴシック" w:hint="eastAsia"/>
          <w:kern w:val="0"/>
          <w:szCs w:val="24"/>
        </w:rPr>
        <w:t>万円</w:t>
      </w:r>
    </w:p>
    <w:p w:rsidR="00745F7C" w:rsidRPr="000C685A" w:rsidRDefault="00745F7C" w:rsidP="000C685A">
      <w:pPr>
        <w:widowControl/>
        <w:rPr>
          <w:rFonts w:ascii="ＭＳ 明朝" w:eastAsia="ＭＳ 明朝" w:hAnsi="ＭＳ Ｐゴシック" w:cs="ＭＳ Ｐゴシック"/>
          <w:kern w:val="0"/>
          <w:szCs w:val="24"/>
          <w:lang w:eastAsia="zh-TW"/>
        </w:rPr>
      </w:pPr>
      <w:r w:rsidRPr="000C685A">
        <w:rPr>
          <w:rFonts w:ascii="ＭＳ 明朝" w:eastAsia="ＭＳ 明朝" w:hAnsi="ＭＳ Ｐゴシック" w:cs="ＭＳ Ｐゴシック" w:hint="eastAsia"/>
          <w:kern w:val="0"/>
          <w:szCs w:val="24"/>
          <w:lang w:eastAsia="zh-TW"/>
        </w:rPr>
        <w:t xml:space="preserve">東電記念財団　　　　　　　　　　報酬　</w:t>
      </w:r>
      <w:r w:rsidR="000C685A">
        <w:rPr>
          <w:rFonts w:ascii="ＭＳ 明朝" w:eastAsia="ＭＳ 明朝" w:hAnsi="ＭＳ Ｐゴシック" w:cs="ＭＳ Ｐゴシック" w:hint="eastAsia"/>
          <w:kern w:val="0"/>
          <w:szCs w:val="24"/>
          <w:lang w:eastAsia="zh-TW"/>
        </w:rPr>
        <w:t>11</w:t>
      </w:r>
      <w:r w:rsidRPr="000C685A">
        <w:rPr>
          <w:rFonts w:ascii="ＭＳ 明朝" w:eastAsia="ＭＳ 明朝" w:hAnsi="ＭＳ Ｐゴシック" w:cs="ＭＳ Ｐゴシック" w:hint="eastAsia"/>
          <w:kern w:val="0"/>
          <w:szCs w:val="24"/>
          <w:lang w:eastAsia="zh-TW"/>
        </w:rPr>
        <w:t xml:space="preserve">年度　　　　</w:t>
      </w:r>
      <w:r w:rsidR="000C685A">
        <w:rPr>
          <w:rFonts w:ascii="ＭＳ 明朝" w:eastAsia="ＭＳ 明朝" w:hAnsi="ＭＳ Ｐゴシック" w:cs="ＭＳ Ｐゴシック" w:hint="eastAsia"/>
          <w:kern w:val="0"/>
          <w:szCs w:val="24"/>
          <w:lang w:eastAsia="zh-TW"/>
        </w:rPr>
        <w:t xml:space="preserve"> 50</w:t>
      </w:r>
      <w:r w:rsidRPr="000C685A">
        <w:rPr>
          <w:rFonts w:ascii="ＭＳ 明朝" w:eastAsia="ＭＳ 明朝" w:hAnsi="ＭＳ Ｐゴシック" w:cs="ＭＳ Ｐゴシック" w:hint="eastAsia"/>
          <w:kern w:val="0"/>
          <w:szCs w:val="24"/>
          <w:lang w:eastAsia="zh-TW"/>
        </w:rPr>
        <w:t>万円以上</w:t>
      </w:r>
    </w:p>
    <w:p w:rsidR="00745F7C" w:rsidRPr="000C685A" w:rsidRDefault="00745F7C"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三菱ＦＢＲシステムズ　　　　　　報酬　</w:t>
      </w:r>
      <w:r w:rsidR="000C685A">
        <w:rPr>
          <w:rFonts w:ascii="ＭＳ 明朝" w:eastAsia="ＭＳ 明朝" w:hAnsi="ＭＳ Ｐゴシック" w:cs="ＭＳ Ｐゴシック" w:hint="eastAsia"/>
          <w:kern w:val="0"/>
          <w:szCs w:val="24"/>
        </w:rPr>
        <w:t>07</w:t>
      </w:r>
      <w:r w:rsidRPr="000C685A">
        <w:rPr>
          <w:rFonts w:ascii="ＭＳ 明朝" w:eastAsia="ＭＳ 明朝" w:hAnsi="ＭＳ Ｐゴシック" w:cs="ＭＳ Ｐゴシック" w:hint="eastAsia"/>
          <w:kern w:val="0"/>
          <w:szCs w:val="24"/>
        </w:rPr>
        <w:t>～</w:t>
      </w:r>
      <w:r w:rsidR="000C685A">
        <w:rPr>
          <w:rFonts w:ascii="ＭＳ 明朝" w:eastAsia="ＭＳ 明朝" w:hAnsi="ＭＳ Ｐゴシック" w:cs="ＭＳ Ｐゴシック" w:hint="eastAsia"/>
          <w:kern w:val="0"/>
          <w:szCs w:val="24"/>
        </w:rPr>
        <w:t>14</w:t>
      </w:r>
      <w:r w:rsidRPr="000C685A">
        <w:rPr>
          <w:rFonts w:ascii="ＭＳ 明朝" w:eastAsia="ＭＳ 明朝" w:hAnsi="ＭＳ Ｐゴシック" w:cs="ＭＳ Ｐゴシック" w:hint="eastAsia"/>
          <w:kern w:val="0"/>
          <w:szCs w:val="24"/>
        </w:rPr>
        <w:t xml:space="preserve">年度　</w:t>
      </w:r>
      <w:r w:rsidR="000C685A">
        <w:rPr>
          <w:rFonts w:ascii="ＭＳ 明朝" w:eastAsia="ＭＳ 明朝" w:hAnsi="ＭＳ Ｐゴシック" w:cs="ＭＳ Ｐゴシック" w:hint="eastAsia"/>
          <w:kern w:val="0"/>
          <w:szCs w:val="24"/>
        </w:rPr>
        <w:t xml:space="preserve">   </w:t>
      </w:r>
      <w:r w:rsidRPr="000C685A">
        <w:rPr>
          <w:rFonts w:ascii="ＭＳ 明朝" w:eastAsia="ＭＳ 明朝" w:hAnsi="ＭＳ Ｐゴシック" w:cs="ＭＳ Ｐゴシック" w:hint="eastAsia"/>
          <w:kern w:val="0"/>
          <w:szCs w:val="24"/>
        </w:rPr>
        <w:t>不明</w:t>
      </w:r>
    </w:p>
    <w:p w:rsidR="00745F7C" w:rsidRPr="000C685A" w:rsidRDefault="005C3716" w:rsidP="000C685A">
      <w:pPr>
        <w:widowControl/>
        <w:rPr>
          <w:rFonts w:ascii="ＭＳ 明朝" w:eastAsia="ＭＳ 明朝" w:hAnsi="ＭＳ Ｐゴシック" w:cs="ＭＳ Ｐゴシック"/>
          <w:kern w:val="0"/>
          <w:szCs w:val="24"/>
          <w:lang w:eastAsia="zh-TW"/>
        </w:rPr>
      </w:pPr>
      <w:hyperlink r:id="rId736" w:tooltip="日本原燃のトピックスを開く" w:history="1">
        <w:r w:rsidR="00745F7C" w:rsidRPr="000C685A">
          <w:rPr>
            <w:rFonts w:ascii="ＭＳ 明朝" w:eastAsia="ＭＳ 明朝" w:hAnsi="ＭＳ Ｐゴシック" w:cs="ＭＳ Ｐゴシック" w:hint="eastAsia"/>
            <w:kern w:val="0"/>
            <w:szCs w:val="24"/>
            <w:lang w:eastAsia="zh-TW"/>
          </w:rPr>
          <w:t>日本原燃</w:t>
        </w:r>
      </w:hyperlink>
      <w:r w:rsidR="00745F7C" w:rsidRPr="000C685A">
        <w:rPr>
          <w:rFonts w:ascii="ＭＳ 明朝" w:eastAsia="ＭＳ 明朝" w:hAnsi="ＭＳ Ｐゴシック" w:cs="ＭＳ Ｐゴシック" w:hint="eastAsia"/>
          <w:kern w:val="0"/>
          <w:szCs w:val="24"/>
          <w:lang w:eastAsia="zh-TW"/>
        </w:rPr>
        <w:t xml:space="preserve">　　　　　　　　　　　　報酬　</w:t>
      </w:r>
      <w:r w:rsidR="000C685A">
        <w:rPr>
          <w:rFonts w:ascii="ＭＳ 明朝" w:eastAsia="ＭＳ 明朝" w:hAnsi="ＭＳ Ｐゴシック" w:cs="ＭＳ Ｐゴシック" w:hint="eastAsia"/>
          <w:kern w:val="0"/>
          <w:szCs w:val="24"/>
          <w:lang w:eastAsia="zh-TW"/>
        </w:rPr>
        <w:t>09</w:t>
      </w:r>
      <w:r w:rsidR="00745F7C" w:rsidRPr="000C685A">
        <w:rPr>
          <w:rFonts w:ascii="ＭＳ 明朝" w:eastAsia="ＭＳ 明朝" w:hAnsi="ＭＳ Ｐゴシック" w:cs="ＭＳ Ｐゴシック" w:hint="eastAsia"/>
          <w:kern w:val="0"/>
          <w:szCs w:val="24"/>
          <w:lang w:eastAsia="zh-TW"/>
        </w:rPr>
        <w:t>～</w:t>
      </w:r>
      <w:r w:rsidR="000C685A">
        <w:rPr>
          <w:rFonts w:ascii="ＭＳ 明朝" w:eastAsia="ＭＳ 明朝" w:hAnsi="ＭＳ Ｐゴシック" w:cs="ＭＳ Ｐゴシック" w:hint="eastAsia"/>
          <w:kern w:val="0"/>
          <w:szCs w:val="24"/>
          <w:lang w:eastAsia="zh-TW"/>
        </w:rPr>
        <w:t>13</w:t>
      </w:r>
      <w:r w:rsidR="00745F7C" w:rsidRPr="000C685A">
        <w:rPr>
          <w:rFonts w:ascii="ＭＳ 明朝" w:eastAsia="ＭＳ 明朝" w:hAnsi="ＭＳ Ｐゴシック" w:cs="ＭＳ Ｐゴシック" w:hint="eastAsia"/>
          <w:kern w:val="0"/>
          <w:szCs w:val="24"/>
          <w:lang w:eastAsia="zh-TW"/>
        </w:rPr>
        <w:t xml:space="preserve">年度　</w:t>
      </w:r>
      <w:r w:rsidR="000C685A">
        <w:rPr>
          <w:rFonts w:ascii="ＭＳ 明朝" w:eastAsia="ＭＳ 明朝" w:hAnsi="ＭＳ Ｐゴシック" w:cs="ＭＳ Ｐゴシック" w:hint="eastAsia"/>
          <w:kern w:val="0"/>
          <w:szCs w:val="24"/>
          <w:lang w:eastAsia="zh-TW"/>
        </w:rPr>
        <w:t xml:space="preserve">   </w:t>
      </w:r>
      <w:r w:rsidR="00745F7C" w:rsidRPr="000C685A">
        <w:rPr>
          <w:rFonts w:ascii="ＭＳ 明朝" w:eastAsia="ＭＳ 明朝" w:hAnsi="ＭＳ Ｐゴシック" w:cs="ＭＳ Ｐゴシック" w:hint="eastAsia"/>
          <w:kern w:val="0"/>
          <w:szCs w:val="24"/>
          <w:lang w:eastAsia="zh-TW"/>
        </w:rPr>
        <w:t>不明</w:t>
      </w:r>
    </w:p>
    <w:p w:rsidR="00745F7C" w:rsidRPr="00745F7C" w:rsidRDefault="00745F7C">
      <w:pPr>
        <w:rPr>
          <w:lang w:eastAsia="zh-TW"/>
        </w:rPr>
      </w:pPr>
    </w:p>
    <w:p w:rsidR="00557F41" w:rsidRDefault="00557F41">
      <w:r>
        <w:rPr>
          <w:rFonts w:hint="eastAsia"/>
        </w:rPr>
        <w:t>2014</w:t>
      </w:r>
      <w:r>
        <w:rPr>
          <w:rFonts w:hint="eastAsia"/>
        </w:rPr>
        <w:t>年</w:t>
      </w:r>
      <w:r>
        <w:rPr>
          <w:rFonts w:hint="eastAsia"/>
        </w:rPr>
        <w:t>7</w:t>
      </w:r>
      <w:r>
        <w:rPr>
          <w:rFonts w:hint="eastAsia"/>
        </w:rPr>
        <w:t>月</w:t>
      </w:r>
      <w:r>
        <w:rPr>
          <w:rFonts w:hint="eastAsia"/>
        </w:rPr>
        <w:t>3</w:t>
      </w:r>
      <w:r>
        <w:rPr>
          <w:rFonts w:hint="eastAsia"/>
        </w:rPr>
        <w:t>日（木）</w:t>
      </w:r>
    </w:p>
    <w:p w:rsidR="00557F41" w:rsidRDefault="00557F41">
      <w:r>
        <w:rPr>
          <w:rFonts w:hint="eastAsia"/>
        </w:rPr>
        <w:t xml:space="preserve">　再生エネ買取制</w:t>
      </w:r>
      <w:r>
        <w:rPr>
          <w:rFonts w:hint="eastAsia"/>
        </w:rPr>
        <w:t>2</w:t>
      </w:r>
      <w:r>
        <w:rPr>
          <w:rFonts w:hint="eastAsia"/>
        </w:rPr>
        <w:t>年、発電量が</w:t>
      </w:r>
      <w:r>
        <w:rPr>
          <w:rFonts w:hint="eastAsia"/>
        </w:rPr>
        <w:t>1.5</w:t>
      </w:r>
      <w:r>
        <w:rPr>
          <w:rFonts w:hint="eastAsia"/>
        </w:rPr>
        <w:t>倍に増え、買取費用は</w:t>
      </w:r>
      <w:r>
        <w:rPr>
          <w:rFonts w:hint="eastAsia"/>
        </w:rPr>
        <w:t>14</w:t>
      </w:r>
      <w:r>
        <w:rPr>
          <w:rFonts w:hint="eastAsia"/>
        </w:rPr>
        <w:t>年度に</w:t>
      </w:r>
      <w:r>
        <w:rPr>
          <w:rFonts w:hint="eastAsia"/>
        </w:rPr>
        <w:t>6500</w:t>
      </w:r>
      <w:r>
        <w:rPr>
          <w:rFonts w:hint="eastAsia"/>
        </w:rPr>
        <w:t>億円、標準世帯で</w:t>
      </w:r>
      <w:r>
        <w:rPr>
          <w:rFonts w:hint="eastAsia"/>
        </w:rPr>
        <w:t>12</w:t>
      </w:r>
      <w:r>
        <w:rPr>
          <w:rFonts w:hint="eastAsia"/>
        </w:rPr>
        <w:t>年度の月</w:t>
      </w:r>
      <w:r>
        <w:rPr>
          <w:rFonts w:hint="eastAsia"/>
        </w:rPr>
        <w:t>87</w:t>
      </w:r>
      <w:r>
        <w:rPr>
          <w:rFonts w:hint="eastAsia"/>
        </w:rPr>
        <w:t>円から</w:t>
      </w:r>
      <w:r>
        <w:rPr>
          <w:rFonts w:hint="eastAsia"/>
        </w:rPr>
        <w:t>14</w:t>
      </w:r>
      <w:r>
        <w:rPr>
          <w:rFonts w:hint="eastAsia"/>
        </w:rPr>
        <w:t>年度</w:t>
      </w:r>
      <w:r>
        <w:rPr>
          <w:rFonts w:hint="eastAsia"/>
        </w:rPr>
        <w:t>225</w:t>
      </w:r>
      <w:r>
        <w:rPr>
          <w:rFonts w:hint="eastAsia"/>
        </w:rPr>
        <w:t>円に上がった。このままのペースでいくと、</w:t>
      </w:r>
      <w:r>
        <w:rPr>
          <w:rFonts w:hint="eastAsia"/>
        </w:rPr>
        <w:t>18</w:t>
      </w:r>
      <w:r>
        <w:rPr>
          <w:rFonts w:hint="eastAsia"/>
        </w:rPr>
        <w:t>年度には</w:t>
      </w:r>
      <w:r>
        <w:rPr>
          <w:rFonts w:hint="eastAsia"/>
        </w:rPr>
        <w:t>600</w:t>
      </w:r>
      <w:r>
        <w:rPr>
          <w:rFonts w:hint="eastAsia"/>
        </w:rPr>
        <w:t>円を超える可能性もある。</w:t>
      </w:r>
    </w:p>
    <w:p w:rsidR="00557F41" w:rsidRDefault="00557F41" w:rsidP="00557F41">
      <w:pPr>
        <w:ind w:firstLineChars="100" w:firstLine="210"/>
      </w:pPr>
      <w:r>
        <w:rPr>
          <w:rFonts w:hint="eastAsia"/>
        </w:rPr>
        <w:t>政府は年末にかけて本格的な制度改革を詰める。総量制案が有力で、それを越えると買取義務をなくし、自由価格での売買を認める。固定価格の見直しも行う。</w:t>
      </w:r>
    </w:p>
    <w:p w:rsidR="00557F41" w:rsidRDefault="00557F41"/>
    <w:p w:rsidR="000A32AC" w:rsidRDefault="000A32AC">
      <w:r>
        <w:rPr>
          <w:rFonts w:hint="eastAsia"/>
        </w:rPr>
        <w:t xml:space="preserve">　東芝、東欧ブルガリアで原発受注。東欧各國は天然ガスから原発を増やす政策を推進。</w:t>
      </w:r>
    </w:p>
    <w:p w:rsidR="000A32AC" w:rsidRDefault="000A32AC"/>
    <w:p w:rsidR="000C685A" w:rsidRDefault="000C685A"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2014年7月1日</w:t>
      </w:r>
      <w:r>
        <w:rPr>
          <w:rFonts w:ascii="ＭＳ 明朝" w:eastAsia="ＭＳ 明朝" w:hAnsi="ＭＳ Ｐゴシック" w:cs="ＭＳ Ｐゴシック" w:hint="eastAsia"/>
          <w:kern w:val="0"/>
          <w:szCs w:val="24"/>
        </w:rPr>
        <w:t>(火)</w:t>
      </w:r>
    </w:p>
    <w:p w:rsidR="00BB4C12" w:rsidRPr="000C685A" w:rsidRDefault="00BB4C12" w:rsidP="000C685A">
      <w:pPr>
        <w:widowControl/>
        <w:ind w:firstLineChars="100" w:firstLine="210"/>
        <w:rPr>
          <w:rFonts w:ascii="ＭＳ 明朝" w:eastAsia="ＭＳ 明朝" w:hAnsi="ＭＳ Ｐゴシック" w:cs="ＭＳ Ｐゴシック"/>
          <w:bCs/>
          <w:kern w:val="36"/>
          <w:szCs w:val="48"/>
        </w:rPr>
      </w:pPr>
      <w:r w:rsidRPr="000C685A">
        <w:rPr>
          <w:rFonts w:ascii="ＭＳ 明朝" w:eastAsia="ＭＳ 明朝" w:hAnsi="ＭＳ Ｐゴシック" w:cs="ＭＳ Ｐゴシック" w:hint="eastAsia"/>
          <w:bCs/>
          <w:kern w:val="36"/>
          <w:szCs w:val="48"/>
        </w:rPr>
        <w:t>小泉元首相、城南総合研究所の名誉所長に就任</w:t>
      </w:r>
    </w:p>
    <w:p w:rsidR="00BB4C12" w:rsidRPr="000C685A" w:rsidRDefault="00BB4C12"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hint="eastAsia"/>
          <w:kern w:val="0"/>
          <w:szCs w:val="24"/>
        </w:rPr>
        <w:t xml:space="preserve">　城南信用金庫（</w:t>
      </w:r>
      <w:hyperlink r:id="rId737" w:tooltip="東京都のトピックスを開く" w:history="1">
        <w:r w:rsidRPr="000C685A">
          <w:rPr>
            <w:rFonts w:ascii="ＭＳ 明朝" w:eastAsia="ＭＳ 明朝" w:hAnsi="ＭＳ Ｐゴシック" w:cs="ＭＳ Ｐゴシック" w:hint="eastAsia"/>
            <w:kern w:val="0"/>
            <w:szCs w:val="24"/>
          </w:rPr>
          <w:t>東京都</w:t>
        </w:r>
      </w:hyperlink>
      <w:hyperlink r:id="rId738" w:tooltip="品川区のトピックスを開く" w:history="1">
        <w:r w:rsidRPr="000C685A">
          <w:rPr>
            <w:rFonts w:ascii="ＭＳ 明朝" w:eastAsia="ＭＳ 明朝" w:hAnsi="ＭＳ Ｐゴシック" w:cs="ＭＳ Ｐゴシック" w:hint="eastAsia"/>
            <w:kern w:val="0"/>
            <w:szCs w:val="24"/>
          </w:rPr>
          <w:t>品川区</w:t>
        </w:r>
      </w:hyperlink>
      <w:r w:rsidRPr="000C685A">
        <w:rPr>
          <w:rFonts w:ascii="ＭＳ 明朝" w:eastAsia="ＭＳ 明朝" w:hAnsi="ＭＳ Ｐゴシック" w:cs="ＭＳ Ｐゴシック" w:hint="eastAsia"/>
          <w:kern w:val="0"/>
          <w:szCs w:val="24"/>
        </w:rPr>
        <w:t>）は１日、同金庫の</w:t>
      </w:r>
      <w:hyperlink r:id="rId739" w:tooltip="シンクタンクのトピックスを開く" w:history="1">
        <w:r w:rsidRPr="000C685A">
          <w:rPr>
            <w:rFonts w:ascii="ＭＳ 明朝" w:eastAsia="ＭＳ 明朝" w:hAnsi="ＭＳ Ｐゴシック" w:cs="ＭＳ Ｐゴシック" w:hint="eastAsia"/>
            <w:kern w:val="0"/>
            <w:szCs w:val="24"/>
          </w:rPr>
          <w:t>シンクタンク</w:t>
        </w:r>
      </w:hyperlink>
      <w:r w:rsidRPr="000C685A">
        <w:rPr>
          <w:rFonts w:ascii="ＭＳ 明朝" w:eastAsia="ＭＳ 明朝" w:hAnsi="ＭＳ Ｐゴシック" w:cs="ＭＳ Ｐゴシック" w:hint="eastAsia"/>
          <w:kern w:val="0"/>
          <w:szCs w:val="24"/>
        </w:rPr>
        <w:t>「城南総合研究所」の名誉所長に</w:t>
      </w:r>
      <w:hyperlink r:id="rId740" w:tooltip="小泉純一郎のトピックスを開く" w:history="1">
        <w:r w:rsidRPr="000C685A">
          <w:rPr>
            <w:rFonts w:ascii="ＭＳ 明朝" w:eastAsia="ＭＳ 明朝" w:hAnsi="ＭＳ Ｐゴシック" w:cs="ＭＳ Ｐゴシック" w:hint="eastAsia"/>
            <w:kern w:val="0"/>
            <w:szCs w:val="24"/>
          </w:rPr>
          <w:t>小泉純一郎</w:t>
        </w:r>
      </w:hyperlink>
      <w:r w:rsidRPr="000C685A">
        <w:rPr>
          <w:rFonts w:ascii="ＭＳ 明朝" w:eastAsia="ＭＳ 明朝" w:hAnsi="ＭＳ Ｐゴシック" w:cs="ＭＳ Ｐゴシック" w:hint="eastAsia"/>
          <w:kern w:val="0"/>
          <w:szCs w:val="24"/>
        </w:rPr>
        <w:t>元首相が就任した、と発表した。同研究所は</w:t>
      </w:r>
      <w:r w:rsidR="000C685A">
        <w:rPr>
          <w:rFonts w:ascii="ＭＳ 明朝" w:eastAsia="ＭＳ 明朝" w:hAnsi="ＭＳ Ｐゴシック" w:cs="ＭＳ Ｐゴシック" w:hint="eastAsia"/>
          <w:kern w:val="0"/>
          <w:szCs w:val="24"/>
        </w:rPr>
        <w:t>2012</w:t>
      </w:r>
      <w:r w:rsidRPr="000C685A">
        <w:rPr>
          <w:rFonts w:ascii="ＭＳ 明朝" w:eastAsia="ＭＳ 明朝" w:hAnsi="ＭＳ Ｐゴシック" w:cs="ＭＳ Ｐゴシック" w:hint="eastAsia"/>
          <w:kern w:val="0"/>
          <w:szCs w:val="24"/>
        </w:rPr>
        <w:t>年</w:t>
      </w:r>
      <w:r w:rsidR="000C685A">
        <w:rPr>
          <w:rFonts w:ascii="ＭＳ 明朝" w:eastAsia="ＭＳ 明朝" w:hAnsi="ＭＳ Ｐゴシック" w:cs="ＭＳ Ｐゴシック" w:hint="eastAsia"/>
          <w:kern w:val="0"/>
          <w:szCs w:val="24"/>
        </w:rPr>
        <w:t>11</w:t>
      </w:r>
      <w:r w:rsidRPr="000C685A">
        <w:rPr>
          <w:rFonts w:ascii="ＭＳ 明朝" w:eastAsia="ＭＳ 明朝" w:hAnsi="ＭＳ Ｐゴシック" w:cs="ＭＳ Ｐゴシック" w:hint="eastAsia"/>
          <w:kern w:val="0"/>
          <w:szCs w:val="24"/>
        </w:rPr>
        <w:t>月の設立後、「</w:t>
      </w:r>
      <w:hyperlink r:id="rId741" w:tooltip="脱原発のトピックスを開く" w:history="1">
        <w:r w:rsidRPr="000C685A">
          <w:rPr>
            <w:rFonts w:ascii="ＭＳ 明朝" w:eastAsia="ＭＳ 明朝" w:hAnsi="ＭＳ Ｐゴシック" w:cs="ＭＳ Ｐゴシック" w:hint="eastAsia"/>
            <w:kern w:val="0"/>
            <w:szCs w:val="24"/>
          </w:rPr>
          <w:t>脱原発</w:t>
        </w:r>
      </w:hyperlink>
      <w:r w:rsidRPr="000C685A">
        <w:rPr>
          <w:rFonts w:ascii="ＭＳ 明朝" w:eastAsia="ＭＳ 明朝" w:hAnsi="ＭＳ Ｐゴシック" w:cs="ＭＳ Ｐゴシック" w:hint="eastAsia"/>
          <w:kern w:val="0"/>
          <w:szCs w:val="24"/>
        </w:rPr>
        <w:t>」に関する調査研究のほか、シンポジウムなどを開いている。</w:t>
      </w:r>
      <w:hyperlink r:id="rId742" w:tooltip="脱原発のトピックスを開く" w:history="1">
        <w:r w:rsidRPr="000C685A">
          <w:rPr>
            <w:rFonts w:ascii="ＭＳ 明朝" w:eastAsia="ＭＳ 明朝" w:hAnsi="ＭＳ Ｐゴシック" w:cs="ＭＳ Ｐゴシック" w:hint="eastAsia"/>
            <w:kern w:val="0"/>
            <w:szCs w:val="24"/>
          </w:rPr>
          <w:t>脱原発</w:t>
        </w:r>
      </w:hyperlink>
      <w:r w:rsidRPr="000C685A">
        <w:rPr>
          <w:rFonts w:ascii="ＭＳ 明朝" w:eastAsia="ＭＳ 明朝" w:hAnsi="ＭＳ Ｐゴシック" w:cs="ＭＳ Ｐゴシック" w:hint="eastAsia"/>
          <w:kern w:val="0"/>
          <w:szCs w:val="24"/>
        </w:rPr>
        <w:t>を訴える小泉元首相と活動の方向性が一致することから、名誉所長就任を依頼し、受け入れられたという。</w:t>
      </w:r>
    </w:p>
    <w:p w:rsidR="007F4B1E" w:rsidRDefault="007F4B1E" w:rsidP="000C685A">
      <w:pPr>
        <w:widowControl/>
        <w:rPr>
          <w:rFonts w:ascii="ＭＳ 明朝" w:eastAsia="ＭＳ 明朝" w:hAnsi="ＭＳ Ｐゴシック" w:cs="ＭＳ Ｐゴシック"/>
          <w:kern w:val="0"/>
          <w:szCs w:val="24"/>
        </w:rPr>
      </w:pPr>
    </w:p>
    <w:p w:rsidR="000C685A" w:rsidRPr="000C685A" w:rsidRDefault="000C685A"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2014年6月30日 </w:t>
      </w:r>
      <w:r>
        <w:rPr>
          <w:rFonts w:ascii="ＭＳ 明朝" w:eastAsia="ＭＳ 明朝" w:hAnsi="ＭＳ Ｐゴシック" w:cs="ＭＳ Ｐゴシック"/>
          <w:kern w:val="0"/>
          <w:szCs w:val="24"/>
        </w:rPr>
        <w:t>朝日</w:t>
      </w:r>
      <w:r w:rsidRPr="000C685A">
        <w:rPr>
          <w:rFonts w:ascii="ＭＳ 明朝" w:eastAsia="ＭＳ 明朝" w:hAnsi="ＭＳ Ｐゴシック" w:cs="ＭＳ Ｐゴシック"/>
          <w:kern w:val="0"/>
          <w:szCs w:val="24"/>
        </w:rPr>
        <w:t>朝刊</w:t>
      </w:r>
    </w:p>
    <w:p w:rsidR="00BD6871" w:rsidRPr="000C685A" w:rsidRDefault="00BD6871" w:rsidP="000C685A">
      <w:pPr>
        <w:widowControl/>
        <w:rPr>
          <w:rFonts w:ascii="ＭＳ 明朝" w:eastAsia="ＭＳ 明朝" w:hAnsi="ＭＳ Ｐゴシック" w:cs="ＭＳ Ｐゴシック"/>
          <w:bCs/>
          <w:kern w:val="36"/>
          <w:szCs w:val="48"/>
        </w:rPr>
      </w:pPr>
      <w:r w:rsidRPr="000C685A">
        <w:rPr>
          <w:rFonts w:ascii="ＭＳ 明朝" w:eastAsia="ＭＳ 明朝" w:hAnsi="ＭＳ Ｐゴシック" w:cs="ＭＳ Ｐゴシック"/>
          <w:bCs/>
          <w:kern w:val="36"/>
          <w:szCs w:val="48"/>
        </w:rPr>
        <w:t>原発事故　メーカー免責　政府が加盟目指す「原子力賠償条約」</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w:t>
      </w:r>
      <w:r w:rsidR="000C685A">
        <w:rPr>
          <w:rFonts w:ascii="ＭＳ 明朝" w:eastAsia="ＭＳ 明朝" w:hAnsi="ＭＳ Ｐゴシック" w:cs="ＭＳ Ｐゴシック"/>
          <w:kern w:val="0"/>
          <w:szCs w:val="24"/>
        </w:rPr>
        <w:t xml:space="preserve">　</w:t>
      </w:r>
      <w:r w:rsidRPr="000C685A">
        <w:rPr>
          <w:rFonts w:ascii="ＭＳ 明朝" w:eastAsia="ＭＳ 明朝" w:hAnsi="ＭＳ Ｐゴシック" w:cs="ＭＳ Ｐゴシック"/>
          <w:kern w:val="0"/>
          <w:szCs w:val="24"/>
        </w:rPr>
        <w:t>政府は、原発を持つ国同士が重大事故時の賠償金を支援する条約を、米国などと結ぶ方針を決めた。表向きは被害に備えるためだが、条約では事故の賠償責任は発生国の電力会社が全て負うルールで、本当の狙いは、日本から原発輸出をしやすい環境づくりにある。条約加盟で、日本は脱原発からさらに遠ざかる。</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　この条約は、米国が中心の「原子力損害の補完的補償に関する条約（ＣＳＣ）」。日本が加われば発効条件を満たすため、米国はかねて参加を強く求めていた。安倍晋三政権は既に米国に加盟の意思を伝え、今秋の臨時国会に承認案を提出する準備を進めている。</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　条約加盟の意義をめぐり、</w:t>
      </w:r>
      <w:r w:rsidR="0084252E">
        <w:rPr>
          <w:rFonts w:ascii="ＭＳ 明朝" w:eastAsia="ＭＳ 明朝" w:hAnsi="ＭＳ Ｐゴシック" w:cs="ＭＳ Ｐゴシック"/>
          <w:kern w:val="0"/>
          <w:szCs w:val="24"/>
        </w:rPr>
        <w:t>2011</w:t>
      </w:r>
      <w:r w:rsidRPr="000C685A">
        <w:rPr>
          <w:rFonts w:ascii="ＭＳ 明朝" w:eastAsia="ＭＳ 明朝" w:hAnsi="ＭＳ Ｐゴシック" w:cs="ＭＳ Ｐゴシック"/>
          <w:kern w:val="0"/>
          <w:szCs w:val="24"/>
        </w:rPr>
        <w:t>年</w:t>
      </w:r>
      <w:r w:rsidR="0084252E">
        <w:rPr>
          <w:rFonts w:ascii="ＭＳ 明朝" w:eastAsia="ＭＳ 明朝" w:hAnsi="ＭＳ Ｐゴシック" w:cs="ＭＳ Ｐゴシック"/>
          <w:kern w:val="0"/>
          <w:szCs w:val="24"/>
        </w:rPr>
        <w:t>11</w:t>
      </w:r>
      <w:r w:rsidRPr="000C685A">
        <w:rPr>
          <w:rFonts w:ascii="ＭＳ 明朝" w:eastAsia="ＭＳ 明朝" w:hAnsi="ＭＳ Ｐゴシック" w:cs="ＭＳ Ｐゴシック"/>
          <w:kern w:val="0"/>
          <w:szCs w:val="24"/>
        </w:rPr>
        <w:t>月、文部科学省が原子力委員会に出した文書には、「わが国メーカーが海外にプラント輸出する場合、（中略）原子力事故の責任を免除される」ことが、トップで書かれていた。同省は本紙の取材に、現在も重要な理由であることを認めている。</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　条約では異常に巨大な天災の場合を除き、賠償責任は全て、事故発生国の電力会社が負うルール。輸出先が加盟国なら、日本製の原発でもメーカーは免責される。日本の原発メーカーにはリスクが減る分、輸出が容易になるとみられる。</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　外務省の担当者は条約加盟の意義を「外国企業が東京電力福島第一原発の事故収束作業に参加しやすくなる」とする。損害賠償訴訟も全て発生国で行われることになり、廃炉作業で事故が起きても米国に</w:t>
      </w:r>
      <w:r w:rsidRPr="000C685A">
        <w:rPr>
          <w:rFonts w:ascii="ＭＳ 明朝" w:eastAsia="ＭＳ 明朝" w:hAnsi="ＭＳ Ｐゴシック" w:cs="ＭＳ Ｐゴシック"/>
          <w:kern w:val="0"/>
          <w:szCs w:val="24"/>
        </w:rPr>
        <w:lastRenderedPageBreak/>
        <w:t>多い超高額の訴訟リスクが低くなるから－との理屈だ。だが、これが条約でいう原発事故に当たるかすらも不明だ。</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　安倍政権は原発輸出を成長戦略に掲げ、輸出先と見込むアジア各国に条約加盟を働き掛ける考えだ。</w:t>
      </w:r>
    </w:p>
    <w:p w:rsidR="00BD6871" w:rsidRPr="000C685A" w:rsidRDefault="00BD6871" w:rsidP="000C685A">
      <w:pPr>
        <w:widowControl/>
        <w:rPr>
          <w:rFonts w:ascii="ＭＳ 明朝" w:eastAsia="ＭＳ 明朝" w:hAnsi="ＭＳ Ｐゴシック" w:cs="ＭＳ Ｐゴシック"/>
          <w:kern w:val="0"/>
          <w:szCs w:val="24"/>
        </w:rPr>
      </w:pPr>
      <w:r w:rsidRPr="000C685A">
        <w:rPr>
          <w:rFonts w:ascii="ＭＳ 明朝" w:eastAsia="ＭＳ 明朝" w:hAnsi="ＭＳ Ｐゴシック" w:cs="ＭＳ Ｐゴシック"/>
          <w:kern w:val="0"/>
          <w:szCs w:val="24"/>
        </w:rPr>
        <w:t xml:space="preserve">　＜原子力損害の補完的補償に関する条約（ＣＳＣ）＞　米国、アルゼンチン、モロッコ、ルーマニアの４カ国が加盟するが、「５カ国の加盟と原発の熱出力が計４億キロワット」の要件を満たさず未発効。カナダが近く加わるが出力が足りない。米国は日本に、民主党政権当時から加盟を強く求めてきた。同種の国際条約には欧州が中心のパリ条約、東欧や中南米を中心としたウィーン条約がある。日本政府は対米関係や国内制度との近さを理由に、ＣＳＣ加盟を進めたい考え。</w:t>
      </w:r>
    </w:p>
    <w:p w:rsidR="00BB4C12" w:rsidRPr="00BD6871" w:rsidRDefault="00BB4C12"/>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2014年6月２７日</w:t>
      </w:r>
      <w:r>
        <w:rPr>
          <w:rFonts w:ascii="ＭＳ 明朝" w:eastAsia="ＭＳ 明朝" w:hAnsi="ＭＳ Ｐゴシック" w:cs="ＭＳ Ｐゴシック" w:hint="eastAsia"/>
          <w:kern w:val="0"/>
          <w:szCs w:val="24"/>
        </w:rPr>
        <w:t>（朝日）</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電力各社の株主総会</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２６日に開かれた原発を持つ９</w:t>
      </w:r>
      <w:hyperlink r:id="rId743" w:tooltip="電力会社のトピックスを開く" w:history="1">
        <w:r w:rsidRPr="00717551">
          <w:rPr>
            <w:rFonts w:ascii="ＭＳ 明朝" w:eastAsia="ＭＳ 明朝" w:hAnsi="ＭＳ Ｐゴシック" w:cs="ＭＳ Ｐゴシック" w:hint="eastAsia"/>
            <w:kern w:val="0"/>
            <w:szCs w:val="24"/>
          </w:rPr>
          <w:t>電力会社</w:t>
        </w:r>
      </w:hyperlink>
      <w:r w:rsidRPr="00717551">
        <w:rPr>
          <w:rFonts w:ascii="ＭＳ 明朝" w:eastAsia="ＭＳ 明朝" w:hAnsi="ＭＳ Ｐゴシック" w:cs="ＭＳ Ｐゴシック" w:hint="eastAsia"/>
          <w:kern w:val="0"/>
          <w:szCs w:val="24"/>
        </w:rPr>
        <w:t>の株主総会で、「</w:t>
      </w:r>
      <w:hyperlink r:id="rId744" w:tooltip="脱原発のトピックスを開く" w:history="1">
        <w:r w:rsidRPr="00717551">
          <w:rPr>
            <w:rFonts w:ascii="ＭＳ 明朝" w:eastAsia="ＭＳ 明朝" w:hAnsi="ＭＳ Ｐゴシック" w:cs="ＭＳ Ｐゴシック" w:hint="eastAsia"/>
            <w:kern w:val="0"/>
            <w:szCs w:val="24"/>
          </w:rPr>
          <w:t>脱原発</w:t>
        </w:r>
      </w:hyperlink>
      <w:r w:rsidRPr="00717551">
        <w:rPr>
          <w:rFonts w:ascii="ＭＳ 明朝" w:eastAsia="ＭＳ 明朝" w:hAnsi="ＭＳ Ｐゴシック" w:cs="ＭＳ Ｐゴシック" w:hint="eastAsia"/>
          <w:kern w:val="0"/>
          <w:szCs w:val="24"/>
        </w:rPr>
        <w:t>」を求める株主提案は、あっさり否決された。</w:t>
      </w:r>
      <w:hyperlink r:id="rId745" w:tooltip="大阪市のトピックスを開く" w:history="1">
        <w:r w:rsidRPr="00717551">
          <w:rPr>
            <w:rFonts w:ascii="ＭＳ 明朝" w:eastAsia="ＭＳ 明朝" w:hAnsi="ＭＳ Ｐゴシック" w:cs="ＭＳ Ｐゴシック" w:hint="eastAsia"/>
            <w:kern w:val="0"/>
            <w:szCs w:val="24"/>
          </w:rPr>
          <w:t>大阪市</w:t>
        </w:r>
      </w:hyperlink>
      <w:r w:rsidRPr="00717551">
        <w:rPr>
          <w:rFonts w:ascii="ＭＳ 明朝" w:eastAsia="ＭＳ 明朝" w:hAnsi="ＭＳ Ｐゴシック" w:cs="ＭＳ Ｐゴシック" w:hint="eastAsia"/>
          <w:kern w:val="0"/>
          <w:szCs w:val="24"/>
        </w:rPr>
        <w:t>の</w:t>
      </w:r>
      <w:hyperlink r:id="rId746" w:tooltip="橋下徹のトピックスを開く" w:history="1">
        <w:r w:rsidRPr="00717551">
          <w:rPr>
            <w:rFonts w:ascii="ＭＳ 明朝" w:eastAsia="ＭＳ 明朝" w:hAnsi="ＭＳ Ｐゴシック" w:cs="ＭＳ Ｐゴシック" w:hint="eastAsia"/>
            <w:kern w:val="0"/>
            <w:szCs w:val="24"/>
          </w:rPr>
          <w:t>橋下徹</w:t>
        </w:r>
      </w:hyperlink>
      <w:r w:rsidRPr="00717551">
        <w:rPr>
          <w:rFonts w:ascii="ＭＳ 明朝" w:eastAsia="ＭＳ 明朝" w:hAnsi="ＭＳ Ｐゴシック" w:cs="ＭＳ Ｐゴシック" w:hint="eastAsia"/>
          <w:kern w:val="0"/>
          <w:szCs w:val="24"/>
        </w:rPr>
        <w:t>市長が「原発からの撤退」を訴えるなど</w:t>
      </w:r>
      <w:hyperlink r:id="rId747" w:tooltip="脱原発のトピックスを開く" w:history="1">
        <w:r w:rsidRPr="00717551">
          <w:rPr>
            <w:rFonts w:ascii="ＭＳ 明朝" w:eastAsia="ＭＳ 明朝" w:hAnsi="ＭＳ Ｐゴシック" w:cs="ＭＳ Ｐゴシック" w:hint="eastAsia"/>
            <w:kern w:val="0"/>
            <w:szCs w:val="24"/>
          </w:rPr>
          <w:t>脱原発</w:t>
        </w:r>
      </w:hyperlink>
      <w:r w:rsidRPr="00717551">
        <w:rPr>
          <w:rFonts w:ascii="ＭＳ 明朝" w:eastAsia="ＭＳ 明朝" w:hAnsi="ＭＳ Ｐゴシック" w:cs="ＭＳ Ｐゴシック" w:hint="eastAsia"/>
          <w:kern w:val="0"/>
          <w:szCs w:val="24"/>
        </w:rPr>
        <w:t>の声は依然として根強いが、</w:t>
      </w:r>
      <w:hyperlink r:id="rId748" w:tooltip="安倍政権のトピックスを開く" w:history="1">
        <w:r w:rsidRPr="00717551">
          <w:rPr>
            <w:rFonts w:ascii="ＭＳ 明朝" w:eastAsia="ＭＳ 明朝" w:hAnsi="ＭＳ Ｐゴシック" w:cs="ＭＳ Ｐゴシック" w:hint="eastAsia"/>
            <w:kern w:val="0"/>
            <w:szCs w:val="24"/>
          </w:rPr>
          <w:t>安倍政権</w:t>
        </w:r>
      </w:hyperlink>
      <w:r w:rsidRPr="00717551">
        <w:rPr>
          <w:rFonts w:ascii="ＭＳ 明朝" w:eastAsia="ＭＳ 明朝" w:hAnsi="ＭＳ Ｐゴシック" w:cs="ＭＳ Ｐゴシック" w:hint="eastAsia"/>
          <w:kern w:val="0"/>
          <w:szCs w:val="24"/>
        </w:rPr>
        <w:t>の再稼働方針に後押しされ、経営陣は再稼働が必要だと繰り返し訴えた。</w:t>
      </w:r>
    </w:p>
    <w:p w:rsidR="00717551" w:rsidRPr="00717551" w:rsidRDefault="005C3716" w:rsidP="00717551">
      <w:pPr>
        <w:widowControl/>
        <w:ind w:firstLineChars="100" w:firstLine="210"/>
        <w:rPr>
          <w:rFonts w:ascii="ＭＳ 明朝" w:eastAsia="ＭＳ 明朝" w:hAnsi="ＭＳ Ｐゴシック" w:cs="ＭＳ Ｐゴシック"/>
          <w:kern w:val="0"/>
          <w:szCs w:val="24"/>
        </w:rPr>
      </w:pPr>
      <w:hyperlink r:id="rId749" w:tooltip="関西電力のトピックスを開く" w:history="1">
        <w:r w:rsidR="00717551" w:rsidRPr="00717551">
          <w:rPr>
            <w:rFonts w:ascii="ＭＳ 明朝" w:eastAsia="ＭＳ 明朝" w:hAnsi="ＭＳ Ｐゴシック" w:cs="ＭＳ Ｐゴシック" w:hint="eastAsia"/>
            <w:kern w:val="0"/>
            <w:szCs w:val="24"/>
          </w:rPr>
          <w:t>関西電力</w:t>
        </w:r>
      </w:hyperlink>
      <w:r w:rsidR="00717551" w:rsidRPr="00717551">
        <w:rPr>
          <w:rFonts w:ascii="ＭＳ 明朝" w:eastAsia="ＭＳ 明朝" w:hAnsi="ＭＳ Ｐゴシック" w:cs="ＭＳ Ｐゴシック" w:hint="eastAsia"/>
          <w:kern w:val="0"/>
          <w:szCs w:val="24"/>
        </w:rPr>
        <w:t>の総会には、約９％の株を保有し筆頭株主である</w:t>
      </w:r>
      <w:hyperlink r:id="rId750" w:tooltip="大阪市のトピックスを開く" w:history="1">
        <w:r w:rsidR="00717551" w:rsidRPr="00717551">
          <w:rPr>
            <w:rFonts w:ascii="ＭＳ 明朝" w:eastAsia="ＭＳ 明朝" w:hAnsi="ＭＳ Ｐゴシック" w:cs="ＭＳ Ｐゴシック" w:hint="eastAsia"/>
            <w:kern w:val="0"/>
            <w:szCs w:val="24"/>
          </w:rPr>
          <w:t>大阪市</w:t>
        </w:r>
      </w:hyperlink>
      <w:r w:rsidR="00717551" w:rsidRPr="00717551">
        <w:rPr>
          <w:rFonts w:ascii="ＭＳ 明朝" w:eastAsia="ＭＳ 明朝" w:hAnsi="ＭＳ Ｐゴシック" w:cs="ＭＳ Ｐゴシック" w:hint="eastAsia"/>
          <w:kern w:val="0"/>
          <w:szCs w:val="24"/>
        </w:rPr>
        <w:t xml:space="preserve">の橋下市長が２年ぶりに出席した。　</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原発再稼働にこだわり続けて赤字が続く経営陣の責任を追及。冒頭、「壇上の皆様は経営陣として失格」と退陣を求めた。質問は持ち時間の３分を超え、１０分近くに。「再稼働なんてやっていたら会社が潰れますよ」「このままでは（電力）自由化に耐えられず完全に倒産します」</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総会後、橋下市長は市役所で記者団に「</w:t>
      </w:r>
      <w:hyperlink r:id="rId751" w:tooltip="物言う株主のトピックスを開く" w:history="1">
        <w:r w:rsidRPr="00717551">
          <w:rPr>
            <w:rFonts w:ascii="ＭＳ 明朝" w:eastAsia="ＭＳ 明朝" w:hAnsi="ＭＳ Ｐゴシック" w:cs="ＭＳ Ｐゴシック" w:hint="eastAsia"/>
            <w:kern w:val="0"/>
            <w:szCs w:val="24"/>
          </w:rPr>
          <w:t>物言う株主</w:t>
        </w:r>
      </w:hyperlink>
      <w:r w:rsidRPr="00717551">
        <w:rPr>
          <w:rFonts w:ascii="ＭＳ 明朝" w:eastAsia="ＭＳ 明朝" w:hAnsi="ＭＳ Ｐゴシック" w:cs="ＭＳ Ｐゴシック" w:hint="eastAsia"/>
          <w:kern w:val="0"/>
          <w:szCs w:val="24"/>
        </w:rPr>
        <w:t>がチェックしないとダメだ」と語り、関電株を外資系</w:t>
      </w:r>
      <w:hyperlink r:id="rId752" w:tooltip="ファンドのトピックスを開く" w:history="1">
        <w:r w:rsidRPr="00717551">
          <w:rPr>
            <w:rFonts w:ascii="ＭＳ 明朝" w:eastAsia="ＭＳ 明朝" w:hAnsi="ＭＳ Ｐゴシック" w:cs="ＭＳ Ｐゴシック" w:hint="eastAsia"/>
            <w:kern w:val="0"/>
            <w:szCs w:val="24"/>
          </w:rPr>
          <w:t>ファンド</w:t>
        </w:r>
      </w:hyperlink>
      <w:r w:rsidRPr="00717551">
        <w:rPr>
          <w:rFonts w:ascii="ＭＳ 明朝" w:eastAsia="ＭＳ 明朝" w:hAnsi="ＭＳ Ｐゴシック" w:cs="ＭＳ Ｐゴシック" w:hint="eastAsia"/>
          <w:kern w:val="0"/>
          <w:szCs w:val="24"/>
        </w:rPr>
        <w:t>などに売却したいという考えを示した。</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一方、</w:t>
      </w:r>
      <w:hyperlink r:id="rId753" w:tooltip="東京電力のトピックスを開く" w:history="1">
        <w:r w:rsidRPr="00717551">
          <w:rPr>
            <w:rFonts w:ascii="ＭＳ 明朝" w:eastAsia="ＭＳ 明朝" w:hAnsi="ＭＳ Ｐゴシック" w:cs="ＭＳ Ｐゴシック" w:hint="eastAsia"/>
            <w:kern w:val="0"/>
            <w:szCs w:val="24"/>
          </w:rPr>
          <w:t>東京電力</w:t>
        </w:r>
      </w:hyperlink>
      <w:r w:rsidRPr="00717551">
        <w:rPr>
          <w:rFonts w:ascii="ＭＳ 明朝" w:eastAsia="ＭＳ 明朝" w:hAnsi="ＭＳ Ｐゴシック" w:cs="ＭＳ Ｐゴシック" w:hint="eastAsia"/>
          <w:kern w:val="0"/>
          <w:szCs w:val="24"/>
        </w:rPr>
        <w:t>株の１・２％をもち、３番手の大株主である</w:t>
      </w:r>
      <w:hyperlink r:id="rId754" w:tooltip="東京都のトピックスを開く" w:history="1">
        <w:r w:rsidRPr="00717551">
          <w:rPr>
            <w:rFonts w:ascii="ＭＳ 明朝" w:eastAsia="ＭＳ 明朝" w:hAnsi="ＭＳ Ｐゴシック" w:cs="ＭＳ Ｐゴシック" w:hint="eastAsia"/>
            <w:kern w:val="0"/>
            <w:szCs w:val="24"/>
          </w:rPr>
          <w:t>東京都</w:t>
        </w:r>
      </w:hyperlink>
      <w:r w:rsidRPr="00717551">
        <w:rPr>
          <w:rFonts w:ascii="ＭＳ 明朝" w:eastAsia="ＭＳ 明朝" w:hAnsi="ＭＳ Ｐゴシック" w:cs="ＭＳ Ｐゴシック" w:hint="eastAsia"/>
          <w:kern w:val="0"/>
          <w:szCs w:val="24"/>
        </w:rPr>
        <w:t>は「東電の経営は国の判断で進めるべきだ」と東電側の提案に賛成し、「</w:t>
      </w:r>
      <w:hyperlink r:id="rId755" w:tooltip="脱原発のトピックスを開く" w:history="1">
        <w:r w:rsidRPr="00717551">
          <w:rPr>
            <w:rFonts w:ascii="ＭＳ 明朝" w:eastAsia="ＭＳ 明朝" w:hAnsi="ＭＳ Ｐゴシック" w:cs="ＭＳ Ｐゴシック" w:hint="eastAsia"/>
            <w:kern w:val="0"/>
            <w:szCs w:val="24"/>
          </w:rPr>
          <w:t>脱原発</w:t>
        </w:r>
      </w:hyperlink>
      <w:r w:rsidRPr="00717551">
        <w:rPr>
          <w:rFonts w:ascii="ＭＳ 明朝" w:eastAsia="ＭＳ 明朝" w:hAnsi="ＭＳ Ｐゴシック" w:cs="ＭＳ Ｐゴシック" w:hint="eastAsia"/>
          <w:kern w:val="0"/>
          <w:szCs w:val="24"/>
        </w:rPr>
        <w:t>」を求める提案に反対。</w:t>
      </w:r>
      <w:hyperlink r:id="rId756" w:tooltip="舛添要一のトピックスを開く" w:history="1">
        <w:r w:rsidRPr="00717551">
          <w:rPr>
            <w:rFonts w:ascii="ＭＳ 明朝" w:eastAsia="ＭＳ 明朝" w:hAnsi="ＭＳ Ｐゴシック" w:cs="ＭＳ Ｐゴシック" w:hint="eastAsia"/>
            <w:kern w:val="0"/>
            <w:szCs w:val="24"/>
          </w:rPr>
          <w:t>舛添要一</w:t>
        </w:r>
      </w:hyperlink>
      <w:r w:rsidRPr="00717551">
        <w:rPr>
          <w:rFonts w:ascii="ＭＳ 明朝" w:eastAsia="ＭＳ 明朝" w:hAnsi="ＭＳ Ｐゴシック" w:cs="ＭＳ Ｐゴシック" w:hint="eastAsia"/>
          <w:kern w:val="0"/>
          <w:szCs w:val="24"/>
        </w:rPr>
        <w:t>知事は総会に出席しなかった。</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都の姿勢は、今年２月に舛添氏が初当選すると一変した。２０１２年には、当時副知事だった</w:t>
      </w:r>
      <w:hyperlink r:id="rId757" w:tooltip="猪瀬直樹のトピックスを開く" w:history="1">
        <w:r w:rsidRPr="00717551">
          <w:rPr>
            <w:rFonts w:ascii="ＭＳ 明朝" w:eastAsia="ＭＳ 明朝" w:hAnsi="ＭＳ Ｐゴシック" w:cs="ＭＳ Ｐゴシック" w:hint="eastAsia"/>
            <w:kern w:val="0"/>
            <w:szCs w:val="24"/>
          </w:rPr>
          <w:t>猪瀬直樹</w:t>
        </w:r>
      </w:hyperlink>
      <w:r w:rsidRPr="00717551">
        <w:rPr>
          <w:rFonts w:ascii="ＭＳ 明朝" w:eastAsia="ＭＳ 明朝" w:hAnsi="ＭＳ Ｐゴシック" w:cs="ＭＳ Ｐゴシック" w:hint="eastAsia"/>
          <w:kern w:val="0"/>
          <w:szCs w:val="24"/>
        </w:rPr>
        <w:t>前知事が総会に出席し、経営情報の透明化などを提案。１３年も都は同様の提案をしたが、舛添知事は「株主だからって都が言えることは非常に限られている」と方針転換した。</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東電の総会では</w:t>
      </w:r>
      <w:hyperlink r:id="rId758" w:tooltip="脱原発のトピックスを開く" w:history="1">
        <w:r w:rsidRPr="00717551">
          <w:rPr>
            <w:rFonts w:ascii="ＭＳ 明朝" w:eastAsia="ＭＳ 明朝" w:hAnsi="ＭＳ Ｐゴシック" w:cs="ＭＳ Ｐゴシック" w:hint="eastAsia"/>
            <w:kern w:val="0"/>
            <w:szCs w:val="24"/>
          </w:rPr>
          <w:t>脱原発</w:t>
        </w:r>
      </w:hyperlink>
      <w:r w:rsidRPr="00717551">
        <w:rPr>
          <w:rFonts w:ascii="ＭＳ 明朝" w:eastAsia="ＭＳ 明朝" w:hAnsi="ＭＳ Ｐゴシック" w:cs="ＭＳ Ｐゴシック" w:hint="eastAsia"/>
          <w:kern w:val="0"/>
          <w:szCs w:val="24"/>
        </w:rPr>
        <w:t>を求める意見が相次いだ。</w:t>
      </w:r>
    </w:p>
    <w:p w:rsidR="00717551" w:rsidRPr="00717551" w:rsidRDefault="005C3716" w:rsidP="00717551">
      <w:pPr>
        <w:widowControl/>
        <w:ind w:firstLineChars="100" w:firstLine="210"/>
        <w:rPr>
          <w:rFonts w:ascii="ＭＳ 明朝" w:eastAsia="ＭＳ 明朝" w:hAnsi="ＭＳ Ｐゴシック" w:cs="ＭＳ Ｐゴシック"/>
          <w:kern w:val="0"/>
          <w:szCs w:val="24"/>
        </w:rPr>
      </w:pPr>
      <w:hyperlink r:id="rId759" w:tooltip="東京都のトピックスを開く" w:history="1">
        <w:r w:rsidR="00717551" w:rsidRPr="00717551">
          <w:rPr>
            <w:rFonts w:ascii="ＭＳ 明朝" w:eastAsia="ＭＳ 明朝" w:hAnsi="ＭＳ Ｐゴシック" w:cs="ＭＳ Ｐゴシック" w:hint="eastAsia"/>
            <w:kern w:val="0"/>
            <w:szCs w:val="24"/>
          </w:rPr>
          <w:t>東京都</w:t>
        </w:r>
      </w:hyperlink>
      <w:hyperlink r:id="rId760" w:tooltip="江戸川区のトピックスを開く" w:history="1">
        <w:r w:rsidR="00717551" w:rsidRPr="00717551">
          <w:rPr>
            <w:rFonts w:ascii="ＭＳ 明朝" w:eastAsia="ＭＳ 明朝" w:hAnsi="ＭＳ Ｐゴシック" w:cs="ＭＳ Ｐゴシック" w:hint="eastAsia"/>
            <w:kern w:val="0"/>
            <w:szCs w:val="24"/>
          </w:rPr>
          <w:t>江戸川区</w:t>
        </w:r>
      </w:hyperlink>
      <w:r w:rsidR="00717551" w:rsidRPr="00717551">
        <w:rPr>
          <w:rFonts w:ascii="ＭＳ 明朝" w:eastAsia="ＭＳ 明朝" w:hAnsi="ＭＳ Ｐゴシック" w:cs="ＭＳ Ｐゴシック" w:hint="eastAsia"/>
          <w:kern w:val="0"/>
          <w:szCs w:val="24"/>
        </w:rPr>
        <w:t>の公務員男性（４６）は、</w:t>
      </w:r>
      <w:hyperlink r:id="rId761" w:tooltip="福島第一原発のトピックスを開く" w:history="1">
        <w:r w:rsidR="00717551" w:rsidRPr="00717551">
          <w:rPr>
            <w:rFonts w:ascii="ＭＳ 明朝" w:eastAsia="ＭＳ 明朝" w:hAnsi="ＭＳ Ｐゴシック" w:cs="ＭＳ Ｐゴシック" w:hint="eastAsia"/>
            <w:kern w:val="0"/>
            <w:szCs w:val="24"/>
          </w:rPr>
          <w:t>福島第一原発</w:t>
        </w:r>
      </w:hyperlink>
      <w:r w:rsidR="00717551" w:rsidRPr="00717551">
        <w:rPr>
          <w:rFonts w:ascii="ＭＳ 明朝" w:eastAsia="ＭＳ 明朝" w:hAnsi="ＭＳ Ｐゴシック" w:cs="ＭＳ Ｐゴシック" w:hint="eastAsia"/>
          <w:kern w:val="0"/>
          <w:szCs w:val="24"/>
        </w:rPr>
        <w:t>の所長だった故</w:t>
      </w:r>
      <w:hyperlink r:id="rId762" w:tooltip="吉田昌郎のトピックスを開く" w:history="1">
        <w:r w:rsidR="00717551" w:rsidRPr="00717551">
          <w:rPr>
            <w:rFonts w:ascii="ＭＳ 明朝" w:eastAsia="ＭＳ 明朝" w:hAnsi="ＭＳ Ｐゴシック" w:cs="ＭＳ Ｐゴシック" w:hint="eastAsia"/>
            <w:kern w:val="0"/>
            <w:szCs w:val="24"/>
          </w:rPr>
          <w:t>吉田昌郎</w:t>
        </w:r>
      </w:hyperlink>
      <w:r w:rsidR="00717551" w:rsidRPr="00717551">
        <w:rPr>
          <w:rFonts w:ascii="ＭＳ 明朝" w:eastAsia="ＭＳ 明朝" w:hAnsi="ＭＳ Ｐゴシック" w:cs="ＭＳ Ｐゴシック" w:hint="eastAsia"/>
          <w:kern w:val="0"/>
          <w:szCs w:val="24"/>
        </w:rPr>
        <w:t>氏が政府事故調査・検証委員会に答えた「</w:t>
      </w:r>
      <w:hyperlink r:id="rId763" w:tooltip="吉田調書のトピックスを開く" w:history="1">
        <w:r w:rsidR="00717551" w:rsidRPr="00717551">
          <w:rPr>
            <w:rFonts w:ascii="ＭＳ 明朝" w:eastAsia="ＭＳ 明朝" w:hAnsi="ＭＳ Ｐゴシック" w:cs="ＭＳ Ｐゴシック" w:hint="eastAsia"/>
            <w:kern w:val="0"/>
            <w:szCs w:val="24"/>
          </w:rPr>
          <w:t>吉田調書</w:t>
        </w:r>
      </w:hyperlink>
      <w:r w:rsidR="00717551" w:rsidRPr="00717551">
        <w:rPr>
          <w:rFonts w:ascii="ＭＳ 明朝" w:eastAsia="ＭＳ 明朝" w:hAnsi="ＭＳ Ｐゴシック" w:cs="ＭＳ Ｐゴシック" w:hint="eastAsia"/>
          <w:kern w:val="0"/>
          <w:szCs w:val="24"/>
        </w:rPr>
        <w:t>」を持ち出し「吉田所長が東電内でどういうことを語ったのかも明らかにしてほしい」。国民が原発の是非を考える材料にすべきだとの考えからだが、広瀬直己社長は「他の人の発言と食い違うところもある」と拒否した。</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開始から３時間が過ぎると、議長の数土文夫会長が「あと１人だけご質問をお受けして、議案採決に移りたい」と告げた。総会は３時間２３分で終了。昨年より約２０分短く、同</w:t>
      </w:r>
      <w:hyperlink r:id="rId764" w:tooltip="原発事故のトピックスを開く" w:history="1">
        <w:r w:rsidRPr="00717551">
          <w:rPr>
            <w:rFonts w:ascii="ＭＳ 明朝" w:eastAsia="ＭＳ 明朝" w:hAnsi="ＭＳ Ｐゴシック" w:cs="ＭＳ Ｐゴシック" w:hint="eastAsia"/>
            <w:kern w:val="0"/>
            <w:szCs w:val="24"/>
          </w:rPr>
          <w:t>原発事故</w:t>
        </w:r>
      </w:hyperlink>
      <w:r w:rsidRPr="00717551">
        <w:rPr>
          <w:rFonts w:ascii="ＭＳ 明朝" w:eastAsia="ＭＳ 明朝" w:hAnsi="ＭＳ Ｐゴシック" w:cs="ＭＳ Ｐゴシック" w:hint="eastAsia"/>
          <w:kern w:val="0"/>
          <w:szCs w:val="24"/>
        </w:rPr>
        <w:t>後、最短を更新した。</w:t>
      </w:r>
      <w:hyperlink r:id="rId765" w:tooltip="神奈川県のトピックスを開く" w:history="1">
        <w:r w:rsidRPr="00717551">
          <w:rPr>
            <w:rFonts w:ascii="ＭＳ 明朝" w:eastAsia="ＭＳ 明朝" w:hAnsi="ＭＳ Ｐゴシック" w:cs="ＭＳ Ｐゴシック" w:hint="eastAsia"/>
            <w:kern w:val="0"/>
            <w:szCs w:val="24"/>
          </w:rPr>
          <w:t>神奈川県</w:t>
        </w:r>
      </w:hyperlink>
      <w:r w:rsidRPr="00717551">
        <w:rPr>
          <w:rFonts w:ascii="ＭＳ 明朝" w:eastAsia="ＭＳ 明朝" w:hAnsi="ＭＳ Ｐゴシック" w:cs="ＭＳ Ｐゴシック" w:hint="eastAsia"/>
          <w:kern w:val="0"/>
          <w:szCs w:val="24"/>
        </w:rPr>
        <w:t>大磯町の７０代主婦は、株価下落で行く末が心配になり、初めて総会に出席した。「今さら売れないし、仕方ないのでそのまま持っています」と話していた。</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■経営陣、再稼働へ強気</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lastRenderedPageBreak/>
        <w:t>「原発を重要な電源として活用する」。</w:t>
      </w:r>
      <w:hyperlink r:id="rId766" w:tooltip="電気事業連合会のトピックスを開く" w:history="1">
        <w:r w:rsidRPr="00717551">
          <w:rPr>
            <w:rFonts w:ascii="ＭＳ 明朝" w:eastAsia="ＭＳ 明朝" w:hAnsi="ＭＳ Ｐゴシック" w:cs="ＭＳ Ｐゴシック" w:hint="eastAsia"/>
            <w:kern w:val="0"/>
            <w:szCs w:val="24"/>
          </w:rPr>
          <w:t>電気事業連合会</w:t>
        </w:r>
      </w:hyperlink>
      <w:r w:rsidRPr="00717551">
        <w:rPr>
          <w:rFonts w:ascii="ＭＳ 明朝" w:eastAsia="ＭＳ 明朝" w:hAnsi="ＭＳ Ｐゴシック" w:cs="ＭＳ Ｐゴシック" w:hint="eastAsia"/>
          <w:kern w:val="0"/>
          <w:szCs w:val="24"/>
        </w:rPr>
        <w:t>長も務める</w:t>
      </w:r>
      <w:hyperlink r:id="rId767" w:tooltip="関西電力のトピックスを開く" w:history="1">
        <w:r w:rsidRPr="00717551">
          <w:rPr>
            <w:rFonts w:ascii="ＭＳ 明朝" w:eastAsia="ＭＳ 明朝" w:hAnsi="ＭＳ Ｐゴシック" w:cs="ＭＳ Ｐゴシック" w:hint="eastAsia"/>
            <w:kern w:val="0"/>
            <w:szCs w:val="24"/>
          </w:rPr>
          <w:t>関西電力</w:t>
        </w:r>
      </w:hyperlink>
      <w:r w:rsidRPr="00717551">
        <w:rPr>
          <w:rFonts w:ascii="ＭＳ 明朝" w:eastAsia="ＭＳ 明朝" w:hAnsi="ＭＳ Ｐゴシック" w:cs="ＭＳ Ｐゴシック" w:hint="eastAsia"/>
          <w:kern w:val="0"/>
          <w:szCs w:val="24"/>
        </w:rPr>
        <w:t>の八木誠社長は、総会で強調した。強気の背景には、政府が４月に決めた</w:t>
      </w:r>
      <w:hyperlink r:id="rId768" w:tooltip="エネルギー基本計画のトピックスを開く" w:history="1">
        <w:r w:rsidRPr="00717551">
          <w:rPr>
            <w:rFonts w:ascii="ＭＳ 明朝" w:eastAsia="ＭＳ 明朝" w:hAnsi="ＭＳ Ｐゴシック" w:cs="ＭＳ Ｐゴシック" w:hint="eastAsia"/>
            <w:kern w:val="0"/>
            <w:szCs w:val="24"/>
          </w:rPr>
          <w:t>エネルギー基本計画</w:t>
        </w:r>
      </w:hyperlink>
      <w:r w:rsidRPr="00717551">
        <w:rPr>
          <w:rFonts w:ascii="ＭＳ 明朝" w:eastAsia="ＭＳ 明朝" w:hAnsi="ＭＳ Ｐゴシック" w:cs="ＭＳ Ｐゴシック" w:hint="eastAsia"/>
          <w:kern w:val="0"/>
          <w:szCs w:val="24"/>
        </w:rPr>
        <w:t>で、原発を「重要な</w:t>
      </w:r>
      <w:hyperlink r:id="rId769" w:tooltip="ベースロード電源のトピックスを開く" w:history="1">
        <w:r w:rsidRPr="00717551">
          <w:rPr>
            <w:rFonts w:ascii="ＭＳ 明朝" w:eastAsia="ＭＳ 明朝" w:hAnsi="ＭＳ Ｐゴシック" w:cs="ＭＳ Ｐゴシック" w:hint="eastAsia"/>
            <w:kern w:val="0"/>
            <w:szCs w:val="24"/>
          </w:rPr>
          <w:t>ベースロード電源</w:t>
        </w:r>
      </w:hyperlink>
      <w:r w:rsidRPr="00717551">
        <w:rPr>
          <w:rFonts w:ascii="ＭＳ 明朝" w:eastAsia="ＭＳ 明朝" w:hAnsi="ＭＳ Ｐゴシック" w:cs="ＭＳ Ｐゴシック" w:hint="eastAsia"/>
          <w:kern w:val="0"/>
          <w:szCs w:val="24"/>
        </w:rPr>
        <w:t>」と位置づけたことがある。</w:t>
      </w:r>
    </w:p>
    <w:p w:rsidR="00717551" w:rsidRPr="00717551" w:rsidRDefault="005C3716" w:rsidP="00717551">
      <w:pPr>
        <w:widowControl/>
        <w:ind w:firstLineChars="100" w:firstLine="210"/>
        <w:rPr>
          <w:rFonts w:ascii="ＭＳ 明朝" w:eastAsia="ＭＳ 明朝" w:hAnsi="ＭＳ Ｐゴシック" w:cs="ＭＳ Ｐゴシック"/>
          <w:kern w:val="0"/>
          <w:szCs w:val="24"/>
        </w:rPr>
      </w:pPr>
      <w:hyperlink r:id="rId770" w:tooltip="東京電力のトピックスを開く" w:history="1">
        <w:r w:rsidR="00717551" w:rsidRPr="00717551">
          <w:rPr>
            <w:rFonts w:ascii="ＭＳ 明朝" w:eastAsia="ＭＳ 明朝" w:hAnsi="ＭＳ Ｐゴシック" w:cs="ＭＳ Ｐゴシック" w:hint="eastAsia"/>
            <w:kern w:val="0"/>
            <w:szCs w:val="24"/>
          </w:rPr>
          <w:t>東京電力</w:t>
        </w:r>
      </w:hyperlink>
      <w:r w:rsidR="00717551" w:rsidRPr="00717551">
        <w:rPr>
          <w:rFonts w:ascii="ＭＳ 明朝" w:eastAsia="ＭＳ 明朝" w:hAnsi="ＭＳ Ｐゴシック" w:cs="ＭＳ Ｐゴシック" w:hint="eastAsia"/>
          <w:kern w:val="0"/>
          <w:szCs w:val="24"/>
        </w:rPr>
        <w:t>の広瀬直己社長も「一瞬たりとも欠くことなく、電気を送る使命を果たしたい」と再稼働に意欲を示した。ほかにも「原発は</w:t>
      </w:r>
      <w:hyperlink r:id="rId771" w:tooltip="低炭素社会のトピックスを開く" w:history="1">
        <w:r w:rsidR="00717551" w:rsidRPr="00717551">
          <w:rPr>
            <w:rFonts w:ascii="ＭＳ 明朝" w:eastAsia="ＭＳ 明朝" w:hAnsi="ＭＳ Ｐゴシック" w:cs="ＭＳ Ｐゴシック" w:hint="eastAsia"/>
            <w:kern w:val="0"/>
            <w:szCs w:val="24"/>
          </w:rPr>
          <w:t>低炭素社会</w:t>
        </w:r>
      </w:hyperlink>
      <w:r w:rsidR="00717551" w:rsidRPr="00717551">
        <w:rPr>
          <w:rFonts w:ascii="ＭＳ 明朝" w:eastAsia="ＭＳ 明朝" w:hAnsi="ＭＳ Ｐゴシック" w:cs="ＭＳ Ｐゴシック" w:hint="eastAsia"/>
          <w:kern w:val="0"/>
          <w:szCs w:val="24"/>
        </w:rPr>
        <w:t>の実現などから重要な電源」（</w:t>
      </w:r>
      <w:hyperlink r:id="rId772" w:tooltip="東北電力のトピックスを開く" w:history="1">
        <w:r w:rsidR="00717551" w:rsidRPr="00717551">
          <w:rPr>
            <w:rFonts w:ascii="ＭＳ 明朝" w:eastAsia="ＭＳ 明朝" w:hAnsi="ＭＳ Ｐゴシック" w:cs="ＭＳ Ｐゴシック" w:hint="eastAsia"/>
            <w:kern w:val="0"/>
            <w:szCs w:val="24"/>
          </w:rPr>
          <w:t>東北電力</w:t>
        </w:r>
      </w:hyperlink>
      <w:r w:rsidR="00717551" w:rsidRPr="00717551">
        <w:rPr>
          <w:rFonts w:ascii="ＭＳ 明朝" w:eastAsia="ＭＳ 明朝" w:hAnsi="ＭＳ Ｐゴシック" w:cs="ＭＳ Ｐゴシック" w:hint="eastAsia"/>
          <w:kern w:val="0"/>
          <w:szCs w:val="24"/>
        </w:rPr>
        <w:t>の海輪誠社長）など踏み込んだ発言が相次いだ。原発が止まり電力各社の経営は悪化。</w:t>
      </w:r>
      <w:hyperlink r:id="rId773" w:tooltip="北海道電力のトピックスを開く" w:history="1">
        <w:r w:rsidR="00717551" w:rsidRPr="00717551">
          <w:rPr>
            <w:rFonts w:ascii="ＭＳ 明朝" w:eastAsia="ＭＳ 明朝" w:hAnsi="ＭＳ Ｐゴシック" w:cs="ＭＳ Ｐゴシック" w:hint="eastAsia"/>
            <w:kern w:val="0"/>
            <w:szCs w:val="24"/>
          </w:rPr>
          <w:t>北海道電力</w:t>
        </w:r>
      </w:hyperlink>
      <w:r w:rsidR="00717551" w:rsidRPr="00717551">
        <w:rPr>
          <w:rFonts w:ascii="ＭＳ 明朝" w:eastAsia="ＭＳ 明朝" w:hAnsi="ＭＳ Ｐゴシック" w:cs="ＭＳ Ｐゴシック" w:hint="eastAsia"/>
          <w:kern w:val="0"/>
          <w:szCs w:val="24"/>
        </w:rPr>
        <w:t>と</w:t>
      </w:r>
      <w:hyperlink r:id="rId774" w:tooltip="九州電力のトピックスを開く" w:history="1">
        <w:r w:rsidR="00717551" w:rsidRPr="00717551">
          <w:rPr>
            <w:rFonts w:ascii="ＭＳ 明朝" w:eastAsia="ＭＳ 明朝" w:hAnsi="ＭＳ Ｐゴシック" w:cs="ＭＳ Ｐゴシック" w:hint="eastAsia"/>
            <w:kern w:val="0"/>
            <w:szCs w:val="24"/>
          </w:rPr>
          <w:t>九州電力</w:t>
        </w:r>
      </w:hyperlink>
      <w:r w:rsidR="00717551" w:rsidRPr="00717551">
        <w:rPr>
          <w:rFonts w:ascii="ＭＳ 明朝" w:eastAsia="ＭＳ 明朝" w:hAnsi="ＭＳ Ｐゴシック" w:cs="ＭＳ Ｐゴシック" w:hint="eastAsia"/>
          <w:kern w:val="0"/>
          <w:szCs w:val="24"/>
        </w:rPr>
        <w:t>は総会で、</w:t>
      </w:r>
      <w:hyperlink r:id="rId775" w:tooltip="日本政策投資銀行のトピックスを開く" w:history="1">
        <w:r w:rsidR="00717551" w:rsidRPr="00717551">
          <w:rPr>
            <w:rFonts w:ascii="ＭＳ 明朝" w:eastAsia="ＭＳ 明朝" w:hAnsi="ＭＳ Ｐゴシック" w:cs="ＭＳ Ｐゴシック" w:hint="eastAsia"/>
            <w:kern w:val="0"/>
            <w:szCs w:val="24"/>
          </w:rPr>
          <w:t>日本政策投資銀行</w:t>
        </w:r>
      </w:hyperlink>
      <w:r w:rsidR="00717551" w:rsidRPr="00717551">
        <w:rPr>
          <w:rFonts w:ascii="ＭＳ 明朝" w:eastAsia="ＭＳ 明朝" w:hAnsi="ＭＳ Ｐゴシック" w:cs="ＭＳ Ｐゴシック" w:hint="eastAsia"/>
          <w:kern w:val="0"/>
          <w:szCs w:val="24"/>
        </w:rPr>
        <w:t>からそれぞれ５００億円と１千億円の資本支援を受けることを正式に決めた。</w:t>
      </w:r>
    </w:p>
    <w:p w:rsidR="00717551" w:rsidRPr="00717551" w:rsidRDefault="00717551" w:rsidP="00717551">
      <w:pPr>
        <w:widowControl/>
        <w:ind w:firstLineChars="100" w:firstLine="210"/>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電力各社は、</w:t>
      </w:r>
      <w:hyperlink r:id="rId776" w:tooltip="廃炉のトピックスを開く" w:history="1">
        <w:r w:rsidRPr="00717551">
          <w:rPr>
            <w:rFonts w:ascii="ＭＳ 明朝" w:eastAsia="ＭＳ 明朝" w:hAnsi="ＭＳ Ｐゴシック" w:cs="ＭＳ Ｐゴシック" w:hint="eastAsia"/>
            <w:kern w:val="0"/>
            <w:szCs w:val="24"/>
          </w:rPr>
          <w:t>廃炉</w:t>
        </w:r>
      </w:hyperlink>
      <w:r w:rsidRPr="00717551">
        <w:rPr>
          <w:rFonts w:ascii="ＭＳ 明朝" w:eastAsia="ＭＳ 明朝" w:hAnsi="ＭＳ Ｐゴシック" w:cs="ＭＳ Ｐゴシック" w:hint="eastAsia"/>
          <w:kern w:val="0"/>
          <w:szCs w:val="24"/>
        </w:rPr>
        <w:t>や事故が起きたときの対策費を考慮しなければ、火力より原発の方が当面の運転コストは安いとしている。赤字体質になった業績を改善するには原発再稼働が近道という。北海道電の川合克彦社長は総会後の会見で、再値上げの申請時期を「夏ごろ」としつつ「本来は再稼働が一番」との本音も漏らした。</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■主な電力トップの発言と「</w:t>
      </w:r>
      <w:hyperlink r:id="rId777" w:tooltip="脱原発のトピックスを開く" w:history="1">
        <w:r w:rsidRPr="00717551">
          <w:rPr>
            <w:rFonts w:ascii="ＭＳ 明朝" w:eastAsia="ＭＳ 明朝" w:hAnsi="ＭＳ Ｐゴシック" w:cs="ＭＳ Ｐゴシック" w:hint="eastAsia"/>
            <w:kern w:val="0"/>
            <w:szCs w:val="24"/>
          </w:rPr>
          <w:t>脱原発</w:t>
        </w:r>
      </w:hyperlink>
      <w:r w:rsidRPr="00717551">
        <w:rPr>
          <w:rFonts w:ascii="ＭＳ 明朝" w:eastAsia="ＭＳ 明朝" w:hAnsi="ＭＳ Ｐゴシック" w:cs="ＭＳ Ｐゴシック" w:hint="eastAsia"/>
          <w:kern w:val="0"/>
          <w:szCs w:val="24"/>
        </w:rPr>
        <w:t>」を求める株主提案</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＜北海道＞</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【経営トップの発言】赤字解消には</w:t>
      </w:r>
      <w:hyperlink r:id="rId778" w:tooltip="泊原発のトピックスを開く" w:history="1">
        <w:r w:rsidRPr="00717551">
          <w:rPr>
            <w:rFonts w:ascii="ＭＳ 明朝" w:eastAsia="ＭＳ 明朝" w:hAnsi="ＭＳ Ｐゴシック" w:cs="ＭＳ Ｐゴシック" w:hint="eastAsia"/>
            <w:kern w:val="0"/>
            <w:szCs w:val="24"/>
          </w:rPr>
          <w:t>泊原発</w:t>
        </w:r>
      </w:hyperlink>
      <w:r w:rsidRPr="00717551">
        <w:rPr>
          <w:rFonts w:ascii="ＭＳ 明朝" w:eastAsia="ＭＳ 明朝" w:hAnsi="ＭＳ Ｐゴシック" w:cs="ＭＳ Ｐゴシック" w:hint="eastAsia"/>
          <w:kern w:val="0"/>
          <w:szCs w:val="24"/>
        </w:rPr>
        <w:t>の再稼働が最も有効だが時間がかかる（川合克彦社長）</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【株主提案】原発</w:t>
      </w:r>
      <w:hyperlink r:id="rId779" w:tooltip="廃炉のトピックスを開く" w:history="1">
        <w:r w:rsidRPr="00717551">
          <w:rPr>
            <w:rFonts w:ascii="ＭＳ 明朝" w:eastAsia="ＭＳ 明朝" w:hAnsi="ＭＳ Ｐゴシック" w:cs="ＭＳ Ｐゴシック" w:hint="eastAsia"/>
            <w:kern w:val="0"/>
            <w:szCs w:val="24"/>
          </w:rPr>
          <w:t>廃炉</w:t>
        </w:r>
      </w:hyperlink>
      <w:r w:rsidRPr="00717551">
        <w:rPr>
          <w:rFonts w:ascii="ＭＳ 明朝" w:eastAsia="ＭＳ 明朝" w:hAnsi="ＭＳ Ｐゴシック" w:cs="ＭＳ Ｐゴシック" w:hint="eastAsia"/>
          <w:kern w:val="0"/>
          <w:szCs w:val="24"/>
        </w:rPr>
        <w:t>事業を定款に明記</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＜東京＞</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【経営トップの発言】柏崎刈羽（原発）では防潮堤の設置など安全対策を進めている（広瀬直己社長）</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【株主提案】</w:t>
      </w:r>
      <w:hyperlink r:id="rId780" w:tooltip="柏崎刈羽原発のトピックスを開く" w:history="1">
        <w:r w:rsidRPr="00717551">
          <w:rPr>
            <w:rFonts w:ascii="ＭＳ 明朝" w:eastAsia="ＭＳ 明朝" w:hAnsi="ＭＳ Ｐゴシック" w:cs="ＭＳ Ｐゴシック" w:hint="eastAsia"/>
            <w:kern w:val="0"/>
            <w:szCs w:val="24"/>
          </w:rPr>
          <w:t>柏崎刈羽原発</w:t>
        </w:r>
      </w:hyperlink>
      <w:r w:rsidRPr="00717551">
        <w:rPr>
          <w:rFonts w:ascii="ＭＳ 明朝" w:eastAsia="ＭＳ 明朝" w:hAnsi="ＭＳ Ｐゴシック" w:cs="ＭＳ Ｐゴシック" w:hint="eastAsia"/>
          <w:kern w:val="0"/>
          <w:szCs w:val="24"/>
        </w:rPr>
        <w:t>と</w:t>
      </w:r>
      <w:hyperlink r:id="rId781" w:tooltip="福島第二原発のトピックスを開く" w:history="1">
        <w:r w:rsidRPr="00717551">
          <w:rPr>
            <w:rFonts w:ascii="ＭＳ 明朝" w:eastAsia="ＭＳ 明朝" w:hAnsi="ＭＳ Ｐゴシック" w:cs="ＭＳ Ｐゴシック" w:hint="eastAsia"/>
            <w:kern w:val="0"/>
            <w:szCs w:val="24"/>
          </w:rPr>
          <w:t>福島第二原発</w:t>
        </w:r>
      </w:hyperlink>
      <w:r w:rsidRPr="00717551">
        <w:rPr>
          <w:rFonts w:ascii="ＭＳ 明朝" w:eastAsia="ＭＳ 明朝" w:hAnsi="ＭＳ Ｐゴシック" w:cs="ＭＳ Ｐゴシック" w:hint="eastAsia"/>
          <w:kern w:val="0"/>
          <w:szCs w:val="24"/>
        </w:rPr>
        <w:t>の</w:t>
      </w:r>
      <w:hyperlink r:id="rId782" w:tooltip="廃炉のトピックスを開く" w:history="1">
        <w:r w:rsidRPr="00717551">
          <w:rPr>
            <w:rFonts w:ascii="ＭＳ 明朝" w:eastAsia="ＭＳ 明朝" w:hAnsi="ＭＳ Ｐゴシック" w:cs="ＭＳ Ｐゴシック" w:hint="eastAsia"/>
            <w:kern w:val="0"/>
            <w:szCs w:val="24"/>
          </w:rPr>
          <w:t>廃炉</w:t>
        </w:r>
      </w:hyperlink>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＜中部＞</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【経営トップの発言】エネルギーが乏しい我が国では原発の利用が不可欠だ（水野明久社長）</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【株主提案】</w:t>
      </w:r>
      <w:hyperlink r:id="rId783" w:tooltip="浜岡原発のトピックスを開く" w:history="1">
        <w:r w:rsidRPr="00717551">
          <w:rPr>
            <w:rFonts w:ascii="ＭＳ 明朝" w:eastAsia="ＭＳ 明朝" w:hAnsi="ＭＳ Ｐゴシック" w:cs="ＭＳ Ｐゴシック" w:hint="eastAsia"/>
            <w:kern w:val="0"/>
            <w:szCs w:val="24"/>
          </w:rPr>
          <w:t>浜岡原発</w:t>
        </w:r>
      </w:hyperlink>
      <w:r w:rsidRPr="00717551">
        <w:rPr>
          <w:rFonts w:ascii="ＭＳ 明朝" w:eastAsia="ＭＳ 明朝" w:hAnsi="ＭＳ Ｐゴシック" w:cs="ＭＳ Ｐゴシック" w:hint="eastAsia"/>
          <w:kern w:val="0"/>
          <w:szCs w:val="24"/>
        </w:rPr>
        <w:t>の</w:t>
      </w:r>
      <w:hyperlink r:id="rId784" w:tooltip="廃炉のトピックスを開く" w:history="1">
        <w:r w:rsidRPr="00717551">
          <w:rPr>
            <w:rFonts w:ascii="ＭＳ 明朝" w:eastAsia="ＭＳ 明朝" w:hAnsi="ＭＳ Ｐゴシック" w:cs="ＭＳ Ｐゴシック" w:hint="eastAsia"/>
            <w:kern w:val="0"/>
            <w:szCs w:val="24"/>
          </w:rPr>
          <w:t>廃炉</w:t>
        </w:r>
      </w:hyperlink>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＜北陸＞</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【経営トップの発言】</w:t>
      </w:r>
      <w:hyperlink r:id="rId785" w:tooltip="志賀原発のトピックスを開く" w:history="1">
        <w:r w:rsidRPr="00717551">
          <w:rPr>
            <w:rFonts w:ascii="ＭＳ 明朝" w:eastAsia="ＭＳ 明朝" w:hAnsi="ＭＳ Ｐゴシック" w:cs="ＭＳ Ｐゴシック" w:hint="eastAsia"/>
            <w:kern w:val="0"/>
            <w:szCs w:val="24"/>
          </w:rPr>
          <w:t>志賀原発</w:t>
        </w:r>
      </w:hyperlink>
      <w:r w:rsidRPr="00717551">
        <w:rPr>
          <w:rFonts w:ascii="ＭＳ 明朝" w:eastAsia="ＭＳ 明朝" w:hAnsi="ＭＳ Ｐゴシック" w:cs="ＭＳ Ｐゴシック" w:hint="eastAsia"/>
          <w:kern w:val="0"/>
          <w:szCs w:val="24"/>
        </w:rPr>
        <w:t>の早期再稼働にむけ全力を傾注する（久和進社長）</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【株主提案】</w:t>
      </w:r>
      <w:hyperlink r:id="rId786" w:tooltip="志賀原発のトピックスを開く" w:history="1">
        <w:r w:rsidRPr="00717551">
          <w:rPr>
            <w:rFonts w:ascii="ＭＳ 明朝" w:eastAsia="ＭＳ 明朝" w:hAnsi="ＭＳ Ｐゴシック" w:cs="ＭＳ Ｐゴシック" w:hint="eastAsia"/>
            <w:kern w:val="0"/>
            <w:szCs w:val="24"/>
          </w:rPr>
          <w:t>志賀原発</w:t>
        </w:r>
      </w:hyperlink>
      <w:r w:rsidRPr="00717551">
        <w:rPr>
          <w:rFonts w:ascii="ＭＳ 明朝" w:eastAsia="ＭＳ 明朝" w:hAnsi="ＭＳ Ｐゴシック" w:cs="ＭＳ Ｐゴシック" w:hint="eastAsia"/>
          <w:kern w:val="0"/>
          <w:szCs w:val="24"/>
        </w:rPr>
        <w:t>の</w:t>
      </w:r>
      <w:hyperlink r:id="rId787" w:tooltip="廃炉のトピックスを開く" w:history="1">
        <w:r w:rsidRPr="00717551">
          <w:rPr>
            <w:rFonts w:ascii="ＭＳ 明朝" w:eastAsia="ＭＳ 明朝" w:hAnsi="ＭＳ Ｐゴシック" w:cs="ＭＳ Ｐゴシック" w:hint="eastAsia"/>
            <w:kern w:val="0"/>
            <w:szCs w:val="24"/>
          </w:rPr>
          <w:t>廃炉</w:t>
        </w:r>
      </w:hyperlink>
      <w:r w:rsidRPr="00717551">
        <w:rPr>
          <w:rFonts w:ascii="ＭＳ 明朝" w:eastAsia="ＭＳ 明朝" w:hAnsi="ＭＳ Ｐゴシック" w:cs="ＭＳ Ｐゴシック" w:hint="eastAsia"/>
          <w:kern w:val="0"/>
          <w:szCs w:val="24"/>
        </w:rPr>
        <w:t>本部の設置</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＜関西＞</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【経営トップの発言】良質で低廉な電気を届けるため原発を重要電源として活用する（八木誠社長）</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【株主提案】原発優先から再エネを基軸とする経営に</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＜九州＞</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【経営トップの発言】早期の再稼働を目指し、国の審査に全力を挙げて取り組む（瓜生道明社長）</w:t>
      </w:r>
    </w:p>
    <w:p w:rsidR="00717551" w:rsidRPr="00717551" w:rsidRDefault="00717551" w:rsidP="00717551">
      <w:pPr>
        <w:widowControl/>
        <w:rPr>
          <w:rFonts w:ascii="ＭＳ 明朝" w:eastAsia="ＭＳ 明朝" w:hAnsi="ＭＳ Ｐゴシック" w:cs="ＭＳ Ｐゴシック"/>
          <w:kern w:val="0"/>
          <w:szCs w:val="24"/>
        </w:rPr>
      </w:pPr>
      <w:r w:rsidRPr="00717551">
        <w:rPr>
          <w:rFonts w:ascii="ＭＳ 明朝" w:eastAsia="ＭＳ 明朝" w:hAnsi="ＭＳ Ｐゴシック" w:cs="ＭＳ Ｐゴシック" w:hint="eastAsia"/>
          <w:kern w:val="0"/>
          <w:szCs w:val="24"/>
        </w:rPr>
        <w:t xml:space="preserve">　【株主提案】</w:t>
      </w:r>
      <w:hyperlink r:id="rId788" w:tooltip="川内原発のトピックスを開く" w:history="1">
        <w:r w:rsidRPr="00717551">
          <w:rPr>
            <w:rFonts w:ascii="ＭＳ 明朝" w:eastAsia="ＭＳ 明朝" w:hAnsi="ＭＳ Ｐゴシック" w:cs="ＭＳ Ｐゴシック" w:hint="eastAsia"/>
            <w:kern w:val="0"/>
            <w:szCs w:val="24"/>
          </w:rPr>
          <w:t>川内原発</w:t>
        </w:r>
      </w:hyperlink>
      <w:r w:rsidRPr="00717551">
        <w:rPr>
          <w:rFonts w:ascii="ＭＳ 明朝" w:eastAsia="ＭＳ 明朝" w:hAnsi="ＭＳ Ｐゴシック" w:cs="ＭＳ Ｐゴシック" w:hint="eastAsia"/>
          <w:kern w:val="0"/>
          <w:szCs w:val="24"/>
        </w:rPr>
        <w:t>のすみやかな</w:t>
      </w:r>
      <w:hyperlink r:id="rId789" w:tooltip="廃炉のトピックスを開く" w:history="1">
        <w:r w:rsidRPr="00717551">
          <w:rPr>
            <w:rFonts w:ascii="ＭＳ 明朝" w:eastAsia="ＭＳ 明朝" w:hAnsi="ＭＳ Ｐゴシック" w:cs="ＭＳ Ｐゴシック" w:hint="eastAsia"/>
            <w:kern w:val="0"/>
            <w:szCs w:val="24"/>
          </w:rPr>
          <w:t>廃炉</w:t>
        </w:r>
      </w:hyperlink>
    </w:p>
    <w:p w:rsidR="00717551" w:rsidRPr="00717551" w:rsidRDefault="00717551"/>
    <w:p w:rsidR="00717551" w:rsidRPr="00172451" w:rsidRDefault="00717551" w:rsidP="00717551">
      <w:pPr>
        <w:widowControl/>
        <w:textAlignment w:val="center"/>
        <w:rPr>
          <w:rFonts w:ascii="ＭＳ 明朝" w:eastAsia="ＭＳ 明朝" w:hAnsi="ＭＳ Ｐゴシック" w:cs="ＭＳ Ｐゴシック"/>
          <w:spacing w:val="15"/>
          <w:kern w:val="0"/>
          <w:szCs w:val="18"/>
        </w:rPr>
      </w:pPr>
      <w:r w:rsidRPr="00172451">
        <w:rPr>
          <w:rFonts w:ascii="ＭＳ 明朝" w:eastAsia="ＭＳ 明朝" w:hAnsi="ＭＳ Ｐゴシック" w:cs="ＭＳ Ｐゴシック" w:hint="eastAsia"/>
          <w:spacing w:val="15"/>
          <w:kern w:val="0"/>
          <w:szCs w:val="18"/>
        </w:rPr>
        <w:t>2014年6月27日（朝日）</w:t>
      </w:r>
    </w:p>
    <w:p w:rsidR="00717551" w:rsidRPr="00717551" w:rsidRDefault="00717551" w:rsidP="00717551">
      <w:pPr>
        <w:widowControl/>
        <w:jc w:val="left"/>
        <w:textAlignment w:val="center"/>
        <w:outlineLvl w:val="1"/>
        <w:rPr>
          <w:rFonts w:ascii="ＭＳ Ｐゴシック" w:eastAsia="ＭＳ 明朝" w:hAnsi="ＭＳ Ｐゴシック" w:cs="ＭＳ Ｐゴシック"/>
          <w:bCs/>
          <w:spacing w:val="15"/>
          <w:kern w:val="36"/>
          <w:szCs w:val="36"/>
        </w:rPr>
      </w:pPr>
      <w:r w:rsidRPr="00717551">
        <w:rPr>
          <w:rFonts w:ascii="ＭＳ Ｐゴシック" w:eastAsia="ＭＳ 明朝" w:hAnsi="ＭＳ Ｐゴシック" w:cs="ＭＳ Ｐゴシック" w:hint="eastAsia"/>
          <w:bCs/>
          <w:spacing w:val="15"/>
          <w:kern w:val="36"/>
          <w:szCs w:val="36"/>
        </w:rPr>
        <w:t>原発コスト、火力より割高　専門家試算、福島第一の対策費増加</w:t>
      </w:r>
    </w:p>
    <w:p w:rsidR="00717551" w:rsidRPr="00717551" w:rsidRDefault="00717551" w:rsidP="00717551">
      <w:pPr>
        <w:widowControl/>
        <w:ind w:firstLineChars="100" w:firstLine="210"/>
        <w:jc w:val="left"/>
        <w:rPr>
          <w:rFonts w:ascii="ＭＳ Ｐゴシック" w:eastAsia="ＭＳ 明朝" w:hAnsi="ＭＳ Ｐゴシック" w:cs="ＭＳ Ｐゴシック"/>
          <w:kern w:val="0"/>
          <w:szCs w:val="24"/>
        </w:rPr>
      </w:pPr>
      <w:r w:rsidRPr="00717551">
        <w:rPr>
          <w:rFonts w:ascii="ＭＳ Ｐゴシック" w:eastAsia="ＭＳ 明朝" w:hAnsi="ＭＳ Ｐゴシック" w:cs="ＭＳ Ｐゴシック" w:hint="eastAsia"/>
          <w:kern w:val="0"/>
          <w:szCs w:val="24"/>
        </w:rPr>
        <w:t>運転を止めている全国の原子力発電所が２０１５年に再稼働し、稼働４０年で</w:t>
      </w:r>
      <w:hyperlink r:id="rId790" w:tooltip="廃炉のトピックスを開く" w:history="1">
        <w:r w:rsidRPr="00717551">
          <w:rPr>
            <w:rFonts w:ascii="ＭＳ Ｐゴシック" w:eastAsia="ＭＳ 明朝" w:hAnsi="ＭＳ Ｐゴシック" w:cs="ＭＳ Ｐゴシック" w:hint="eastAsia"/>
            <w:kern w:val="0"/>
            <w:szCs w:val="24"/>
          </w:rPr>
          <w:t>廃炉</w:t>
        </w:r>
      </w:hyperlink>
      <w:r w:rsidRPr="00717551">
        <w:rPr>
          <w:rFonts w:ascii="ＭＳ Ｐゴシック" w:eastAsia="ＭＳ 明朝" w:hAnsi="ＭＳ Ｐゴシック" w:cs="ＭＳ Ｐゴシック" w:hint="eastAsia"/>
          <w:kern w:val="0"/>
          <w:szCs w:val="24"/>
        </w:rPr>
        <w:t>にする場合、原発の発電コストは１１</w:t>
      </w:r>
      <w:r w:rsidR="000503EF">
        <w:rPr>
          <w:rFonts w:ascii="ＭＳ Ｐゴシック" w:eastAsia="ＭＳ 明朝" w:hAnsi="ＭＳ Ｐゴシック" w:cs="ＭＳ Ｐゴシック" w:hint="eastAsia"/>
          <w:kern w:val="0"/>
          <w:szCs w:val="24"/>
        </w:rPr>
        <w:t>．</w:t>
      </w:r>
      <w:r w:rsidRPr="00717551">
        <w:rPr>
          <w:rFonts w:ascii="ＭＳ Ｐゴシック" w:eastAsia="ＭＳ 明朝" w:hAnsi="ＭＳ Ｐゴシック" w:cs="ＭＳ Ｐゴシック" w:hint="eastAsia"/>
          <w:kern w:val="0"/>
          <w:szCs w:val="24"/>
        </w:rPr>
        <w:t>４円（１キロワット時あたり）となり、１０円台の火力発電より割高となることが、専門家の分析でわかった。</w:t>
      </w:r>
      <w:hyperlink r:id="rId791" w:tooltip="東京電力のトピックスを開く" w:history="1">
        <w:r w:rsidRPr="00717551">
          <w:rPr>
            <w:rFonts w:ascii="ＭＳ Ｐゴシック" w:eastAsia="ＭＳ 明朝" w:hAnsi="ＭＳ Ｐゴシック" w:cs="ＭＳ Ｐゴシック" w:hint="eastAsia"/>
            <w:kern w:val="0"/>
            <w:szCs w:val="24"/>
          </w:rPr>
          <w:t>東京電力</w:t>
        </w:r>
      </w:hyperlink>
      <w:hyperlink r:id="rId792" w:tooltip="福島第一原発のトピックスを開く" w:history="1">
        <w:r w:rsidRPr="00717551">
          <w:rPr>
            <w:rFonts w:ascii="ＭＳ Ｐゴシック" w:eastAsia="ＭＳ 明朝" w:hAnsi="ＭＳ Ｐゴシック" w:cs="ＭＳ Ｐゴシック" w:hint="eastAsia"/>
            <w:kern w:val="0"/>
            <w:szCs w:val="24"/>
          </w:rPr>
          <w:t>福島第一原発</w:t>
        </w:r>
      </w:hyperlink>
      <w:r w:rsidRPr="00717551">
        <w:rPr>
          <w:rFonts w:ascii="ＭＳ Ｐゴシック" w:eastAsia="ＭＳ 明朝" w:hAnsi="ＭＳ Ｐゴシック" w:cs="ＭＳ Ｐゴシック" w:hint="eastAsia"/>
          <w:kern w:val="0"/>
          <w:szCs w:val="24"/>
        </w:rPr>
        <w:t>の事故対策費が膨らんでいるためだ。政府は原発を再稼働する方針だが、「コストが安い」という理屈は崩れつつある。</w:t>
      </w:r>
    </w:p>
    <w:p w:rsidR="00717551" w:rsidRPr="00717551" w:rsidRDefault="005C3716" w:rsidP="00717551">
      <w:pPr>
        <w:widowControl/>
        <w:ind w:firstLineChars="100" w:firstLine="210"/>
        <w:jc w:val="left"/>
        <w:rPr>
          <w:rFonts w:ascii="ＭＳ Ｐゴシック" w:eastAsia="ＭＳ 明朝" w:hAnsi="ＭＳ Ｐゴシック" w:cs="ＭＳ Ｐゴシック"/>
          <w:kern w:val="0"/>
          <w:szCs w:val="24"/>
        </w:rPr>
      </w:pPr>
      <w:hyperlink r:id="rId793" w:tooltip="電力会社のトピックスを開く" w:history="1">
        <w:r w:rsidR="00717551" w:rsidRPr="00717551">
          <w:rPr>
            <w:rFonts w:ascii="ＭＳ Ｐゴシック" w:eastAsia="ＭＳ 明朝" w:hAnsi="ＭＳ Ｐゴシック" w:cs="ＭＳ Ｐゴシック" w:hint="eastAsia"/>
            <w:kern w:val="0"/>
            <w:szCs w:val="24"/>
          </w:rPr>
          <w:t>電力会社</w:t>
        </w:r>
      </w:hyperlink>
      <w:r w:rsidR="00717551" w:rsidRPr="00717551">
        <w:rPr>
          <w:rFonts w:ascii="ＭＳ Ｐゴシック" w:eastAsia="ＭＳ 明朝" w:hAnsi="ＭＳ Ｐゴシック" w:cs="ＭＳ Ｐゴシック" w:hint="eastAsia"/>
          <w:kern w:val="0"/>
          <w:szCs w:val="24"/>
        </w:rPr>
        <w:t>の経営分析で著名な</w:t>
      </w:r>
      <w:hyperlink r:id="rId794" w:tooltip="立命館大学のトピックスを開く" w:history="1">
        <w:r w:rsidR="00717551" w:rsidRPr="00717551">
          <w:rPr>
            <w:rFonts w:ascii="ＭＳ Ｐゴシック" w:eastAsia="ＭＳ 明朝" w:hAnsi="ＭＳ Ｐゴシック" w:cs="ＭＳ Ｐゴシック" w:hint="eastAsia"/>
            <w:kern w:val="0"/>
            <w:szCs w:val="24"/>
          </w:rPr>
          <w:t>立命館大学</w:t>
        </w:r>
      </w:hyperlink>
      <w:r w:rsidR="00717551" w:rsidRPr="00717551">
        <w:rPr>
          <w:rFonts w:ascii="ＭＳ Ｐゴシック" w:eastAsia="ＭＳ 明朝" w:hAnsi="ＭＳ Ｐゴシック" w:cs="ＭＳ Ｐゴシック" w:hint="eastAsia"/>
          <w:kern w:val="0"/>
          <w:szCs w:val="24"/>
        </w:rPr>
        <w:t>の大島堅一教授と、賠償や</w:t>
      </w:r>
      <w:hyperlink r:id="rId795" w:tooltip="除染のトピックスを開く" w:history="1">
        <w:r w:rsidR="00717551" w:rsidRPr="00717551">
          <w:rPr>
            <w:rFonts w:ascii="ＭＳ Ｐゴシック" w:eastAsia="ＭＳ 明朝" w:hAnsi="ＭＳ Ｐゴシック" w:cs="ＭＳ Ｐゴシック" w:hint="eastAsia"/>
            <w:kern w:val="0"/>
            <w:szCs w:val="24"/>
          </w:rPr>
          <w:t>除染</w:t>
        </w:r>
      </w:hyperlink>
      <w:r w:rsidR="00717551" w:rsidRPr="00717551">
        <w:rPr>
          <w:rFonts w:ascii="ＭＳ Ｐゴシック" w:eastAsia="ＭＳ 明朝" w:hAnsi="ＭＳ Ｐゴシック" w:cs="ＭＳ Ｐゴシック" w:hint="eastAsia"/>
          <w:kern w:val="0"/>
          <w:szCs w:val="24"/>
        </w:rPr>
        <w:t>の調査で知られる</w:t>
      </w:r>
      <w:hyperlink r:id="rId796" w:tooltip="大阪市立大学のトピックスを開く" w:history="1">
        <w:r w:rsidR="00717551" w:rsidRPr="00717551">
          <w:rPr>
            <w:rFonts w:ascii="ＭＳ Ｐゴシック" w:eastAsia="ＭＳ 明朝" w:hAnsi="ＭＳ Ｐゴシック" w:cs="ＭＳ Ｐゴシック" w:hint="eastAsia"/>
            <w:kern w:val="0"/>
            <w:szCs w:val="24"/>
          </w:rPr>
          <w:t>大阪市立大学</w:t>
        </w:r>
      </w:hyperlink>
      <w:r w:rsidR="00717551" w:rsidRPr="00717551">
        <w:rPr>
          <w:rFonts w:ascii="ＭＳ Ｐゴシック" w:eastAsia="ＭＳ 明朝" w:hAnsi="ＭＳ Ｐゴシック" w:cs="ＭＳ Ｐゴシック" w:hint="eastAsia"/>
          <w:kern w:val="0"/>
          <w:szCs w:val="24"/>
        </w:rPr>
        <w:t>の除本理史（よけもとまさふみ）教授が分析した。近く専門誌に発表する。</w:t>
      </w:r>
    </w:p>
    <w:p w:rsidR="00717551" w:rsidRPr="00717551" w:rsidRDefault="00717551" w:rsidP="00717551">
      <w:pPr>
        <w:widowControl/>
        <w:ind w:firstLineChars="100" w:firstLine="210"/>
        <w:jc w:val="left"/>
        <w:rPr>
          <w:rFonts w:ascii="ＭＳ Ｐゴシック" w:eastAsia="ＭＳ 明朝" w:hAnsi="ＭＳ Ｐゴシック" w:cs="ＭＳ Ｐゴシック"/>
          <w:kern w:val="0"/>
          <w:szCs w:val="24"/>
        </w:rPr>
      </w:pPr>
      <w:r w:rsidRPr="00717551">
        <w:rPr>
          <w:rFonts w:ascii="ＭＳ Ｐゴシック" w:eastAsia="ＭＳ 明朝" w:hAnsi="ＭＳ Ｐゴシック" w:cs="ＭＳ Ｐゴシック" w:hint="eastAsia"/>
          <w:kern w:val="0"/>
          <w:szCs w:val="24"/>
        </w:rPr>
        <w:t>両教授が、政府や東電などの最新資料を分析したところ、</w:t>
      </w:r>
      <w:hyperlink r:id="rId797" w:tooltip="福島第一原発のトピックスを開く" w:history="1">
        <w:r w:rsidRPr="00717551">
          <w:rPr>
            <w:rFonts w:ascii="ＭＳ Ｐゴシック" w:eastAsia="ＭＳ 明朝" w:hAnsi="ＭＳ Ｐゴシック" w:cs="ＭＳ Ｐゴシック" w:hint="eastAsia"/>
            <w:kern w:val="0"/>
            <w:szCs w:val="24"/>
          </w:rPr>
          <w:t>福島第一原発</w:t>
        </w:r>
      </w:hyperlink>
      <w:r w:rsidRPr="00717551">
        <w:rPr>
          <w:rFonts w:ascii="ＭＳ Ｐゴシック" w:eastAsia="ＭＳ 明朝" w:hAnsi="ＭＳ Ｐゴシック" w:cs="ＭＳ Ｐゴシック" w:hint="eastAsia"/>
          <w:kern w:val="0"/>
          <w:szCs w:val="24"/>
        </w:rPr>
        <w:t>の事故対策費は約１１兆１千億円に達した。政府が昨年１２月に示した「１１兆円超」という見積もりを裏付けた。</w:t>
      </w:r>
    </w:p>
    <w:p w:rsidR="00717551" w:rsidRPr="00717551" w:rsidRDefault="00717551" w:rsidP="00717551">
      <w:pPr>
        <w:widowControl/>
        <w:ind w:firstLineChars="100" w:firstLine="210"/>
        <w:jc w:val="left"/>
        <w:rPr>
          <w:rFonts w:ascii="ＭＳ Ｐゴシック" w:eastAsia="ＭＳ 明朝" w:hAnsi="ＭＳ Ｐゴシック" w:cs="ＭＳ Ｐゴシック"/>
          <w:kern w:val="0"/>
          <w:szCs w:val="24"/>
        </w:rPr>
      </w:pPr>
      <w:r w:rsidRPr="00717551">
        <w:rPr>
          <w:rFonts w:ascii="ＭＳ Ｐゴシック" w:eastAsia="ＭＳ 明朝" w:hAnsi="ＭＳ Ｐゴシック" w:cs="ＭＳ Ｐゴシック" w:hint="eastAsia"/>
          <w:kern w:val="0"/>
          <w:szCs w:val="24"/>
        </w:rPr>
        <w:t>発電コストは、発電所の建設費や燃料などの総額を総発電量で割って計算する。</w:t>
      </w:r>
      <w:hyperlink r:id="rId798" w:tooltip="民主党のトピックスを開く" w:history="1">
        <w:r w:rsidRPr="00717551">
          <w:rPr>
            <w:rFonts w:ascii="ＭＳ Ｐゴシック" w:eastAsia="ＭＳ 明朝" w:hAnsi="ＭＳ Ｐゴシック" w:cs="ＭＳ Ｐゴシック" w:hint="eastAsia"/>
            <w:kern w:val="0"/>
            <w:szCs w:val="24"/>
          </w:rPr>
          <w:t>民主党</w:t>
        </w:r>
      </w:hyperlink>
      <w:r w:rsidRPr="00717551">
        <w:rPr>
          <w:rFonts w:ascii="ＭＳ Ｐゴシック" w:eastAsia="ＭＳ 明朝" w:hAnsi="ＭＳ Ｐゴシック" w:cs="ＭＳ Ｐゴシック" w:hint="eastAsia"/>
          <w:kern w:val="0"/>
          <w:szCs w:val="24"/>
        </w:rPr>
        <w:t>政権がつくったコスト等検証委員会は１１年１２月、原発の発電コストを実態に近づけるため、実際にかかる事故対策費や政策経費も総額に加えることを決め、試算した。</w:t>
      </w:r>
    </w:p>
    <w:p w:rsidR="00717551" w:rsidRPr="00717551" w:rsidRDefault="00717551" w:rsidP="00717551">
      <w:pPr>
        <w:widowControl/>
        <w:ind w:firstLineChars="100" w:firstLine="210"/>
        <w:jc w:val="left"/>
        <w:rPr>
          <w:rFonts w:ascii="ＭＳ Ｐゴシック" w:eastAsia="ＭＳ 明朝" w:hAnsi="ＭＳ Ｐゴシック" w:cs="ＭＳ Ｐゴシック"/>
          <w:kern w:val="0"/>
          <w:szCs w:val="24"/>
        </w:rPr>
      </w:pPr>
      <w:r w:rsidRPr="00717551">
        <w:rPr>
          <w:rFonts w:ascii="ＭＳ Ｐゴシック" w:eastAsia="ＭＳ 明朝" w:hAnsi="ＭＳ Ｐゴシック" w:cs="ＭＳ Ｐゴシック" w:hint="eastAsia"/>
          <w:kern w:val="0"/>
          <w:szCs w:val="24"/>
        </w:rPr>
        <w:t>このときの事故対策費は約５兆８千億円とされ、原発の発電コストは８・９円と試算された。０４年の</w:t>
      </w:r>
      <w:hyperlink r:id="rId799" w:tooltip="経済産業省のトピックスを開く" w:history="1">
        <w:r w:rsidRPr="00717551">
          <w:rPr>
            <w:rFonts w:ascii="ＭＳ Ｐゴシック" w:eastAsia="ＭＳ 明朝" w:hAnsi="ＭＳ Ｐゴシック" w:cs="ＭＳ Ｐゴシック" w:hint="eastAsia"/>
            <w:kern w:val="0"/>
            <w:szCs w:val="24"/>
          </w:rPr>
          <w:t>経済産業省</w:t>
        </w:r>
      </w:hyperlink>
      <w:r w:rsidRPr="00717551">
        <w:rPr>
          <w:rFonts w:ascii="ＭＳ Ｐゴシック" w:eastAsia="ＭＳ 明朝" w:hAnsi="ＭＳ Ｐゴシック" w:cs="ＭＳ Ｐゴシック" w:hint="eastAsia"/>
          <w:kern w:val="0"/>
          <w:szCs w:val="24"/>
        </w:rPr>
        <w:t>の試算は５・９円だった。大島教授が今回、この計算式に約１１兆１千億円の対策費を当てはめたところ、９・４円になった。</w:t>
      </w:r>
    </w:p>
    <w:p w:rsidR="00717551" w:rsidRPr="00717551" w:rsidRDefault="00717551" w:rsidP="00717551">
      <w:pPr>
        <w:widowControl/>
        <w:ind w:firstLineChars="100" w:firstLine="210"/>
        <w:jc w:val="left"/>
        <w:rPr>
          <w:rFonts w:ascii="ＭＳ Ｐゴシック" w:eastAsia="ＭＳ 明朝" w:hAnsi="ＭＳ Ｐゴシック" w:cs="ＭＳ Ｐゴシック"/>
          <w:kern w:val="0"/>
          <w:szCs w:val="24"/>
        </w:rPr>
      </w:pPr>
      <w:r w:rsidRPr="00717551">
        <w:rPr>
          <w:rFonts w:ascii="ＭＳ Ｐゴシック" w:eastAsia="ＭＳ 明朝" w:hAnsi="ＭＳ Ｐゴシック" w:cs="ＭＳ Ｐゴシック" w:hint="eastAsia"/>
          <w:kern w:val="0"/>
          <w:szCs w:val="24"/>
        </w:rPr>
        <w:t>原発の再稼働手続きが進む実際の状況に近づけようと、停止中の原発のうち４０年の「寿命」を迎える５基を除く４３基が１５年に再稼働し、４０年で</w:t>
      </w:r>
      <w:hyperlink r:id="rId800" w:tooltip="廃炉のトピックスを開く" w:history="1">
        <w:r w:rsidRPr="00717551">
          <w:rPr>
            <w:rFonts w:ascii="ＭＳ Ｐゴシック" w:eastAsia="ＭＳ 明朝" w:hAnsi="ＭＳ Ｐゴシック" w:cs="ＭＳ Ｐゴシック" w:hint="eastAsia"/>
            <w:kern w:val="0"/>
            <w:szCs w:val="24"/>
          </w:rPr>
          <w:t>廃炉</w:t>
        </w:r>
      </w:hyperlink>
      <w:r w:rsidRPr="00717551">
        <w:rPr>
          <w:rFonts w:ascii="ＭＳ Ｐゴシック" w:eastAsia="ＭＳ 明朝" w:hAnsi="ＭＳ Ｐゴシック" w:cs="ＭＳ Ｐゴシック" w:hint="eastAsia"/>
          <w:kern w:val="0"/>
          <w:szCs w:val="24"/>
        </w:rPr>
        <w:t>になる条件を加えたところ、１１・４円になった。これだと、同委員会が出した石炭火力の１０・３円、ＬＮＧ（</w:t>
      </w:r>
      <w:hyperlink r:id="rId801" w:tooltip="液化天然ガスのトピックスを開く" w:history="1">
        <w:r w:rsidRPr="00717551">
          <w:rPr>
            <w:rFonts w:ascii="ＭＳ Ｐゴシック" w:eastAsia="ＭＳ 明朝" w:hAnsi="ＭＳ Ｐゴシック" w:cs="ＭＳ Ｐゴシック" w:hint="eastAsia"/>
            <w:kern w:val="0"/>
            <w:szCs w:val="24"/>
          </w:rPr>
          <w:t>液化天然ガス</w:t>
        </w:r>
      </w:hyperlink>
      <w:r w:rsidRPr="00717551">
        <w:rPr>
          <w:rFonts w:ascii="ＭＳ Ｐゴシック" w:eastAsia="ＭＳ 明朝" w:hAnsi="ＭＳ Ｐゴシック" w:cs="ＭＳ Ｐゴシック" w:hint="eastAsia"/>
          <w:kern w:val="0"/>
          <w:szCs w:val="24"/>
        </w:rPr>
        <w:t>）火力の１０・９円と比べて、原発は割高となる。</w:t>
      </w:r>
    </w:p>
    <w:p w:rsidR="00717551" w:rsidRDefault="00717551"/>
    <w:p w:rsidR="000471D5" w:rsidRDefault="000471D5">
      <w:r>
        <w:rPr>
          <w:rFonts w:hint="eastAsia"/>
        </w:rPr>
        <w:t xml:space="preserve">　電力システム改革の課題②原発廃炉は政府手主導で。永山浩章京都大学教授。今後の課題は</w:t>
      </w:r>
      <w:r>
        <w:rPr>
          <w:rFonts w:hint="eastAsia"/>
        </w:rPr>
        <w:t>2</w:t>
      </w:r>
      <w:r>
        <w:rPr>
          <w:rFonts w:hint="eastAsia"/>
        </w:rPr>
        <w:t>つ。</w:t>
      </w:r>
    </w:p>
    <w:p w:rsidR="000471D5" w:rsidRDefault="000471D5">
      <w:r>
        <w:rPr>
          <w:rFonts w:hint="eastAsia"/>
        </w:rPr>
        <w:t>１つ</w:t>
      </w:r>
    </w:p>
    <w:p w:rsidR="000471D5" w:rsidRDefault="000471D5">
      <w:r>
        <w:rPr>
          <w:rFonts w:hint="eastAsia"/>
        </w:rPr>
        <w:t xml:space="preserve">　自由化された市場での原子力発電事業のあり方と、廃炉費用の負担問題や廃炉のための制度づくり。</w:t>
      </w:r>
    </w:p>
    <w:p w:rsidR="000471D5" w:rsidRDefault="000471D5">
      <w:r>
        <w:rPr>
          <w:rFonts w:hint="eastAsia"/>
        </w:rPr>
        <w:t xml:space="preserve">　</w:t>
      </w:r>
      <w:r w:rsidR="00416C29">
        <w:rPr>
          <w:rFonts w:hint="eastAsia"/>
        </w:rPr>
        <w:t>廃炉費用の負担者は発電事業者となる。今後、米国のように、政府が債務保証を付けて自由競争をさせるのか、英国で進められているように固定価格での買い取りを通じて競争の枠外で保護するのかを判断する必要がある。英国では廃炉費用などを含めて長期の投資回収に必要な固定価格と、市場価格との差額が保証される差額調整契約（</w:t>
      </w:r>
      <w:r w:rsidR="00416C29">
        <w:rPr>
          <w:rFonts w:hint="eastAsia"/>
        </w:rPr>
        <w:t>FIT</w:t>
      </w:r>
      <w:r w:rsidR="00416C29">
        <w:rPr>
          <w:rFonts w:hint="eastAsia"/>
        </w:rPr>
        <w:t>－</w:t>
      </w:r>
      <w:r w:rsidR="00416C29">
        <w:rPr>
          <w:rFonts w:hint="eastAsia"/>
        </w:rPr>
        <w:t>CFD</w:t>
      </w:r>
      <w:r w:rsidR="00416C29">
        <w:rPr>
          <w:rFonts w:hint="eastAsia"/>
        </w:rPr>
        <w:t>）が、新設が決まった原発で初適用となる見通しであり、</w:t>
      </w:r>
      <w:r w:rsidR="00416C29">
        <w:rPr>
          <w:rFonts w:hint="eastAsia"/>
        </w:rPr>
        <w:t>35</w:t>
      </w:r>
      <w:r w:rsidR="00416C29">
        <w:rPr>
          <w:rFonts w:hint="eastAsia"/>
        </w:rPr>
        <w:t>年の買い取り予定となっている。</w:t>
      </w:r>
    </w:p>
    <w:p w:rsidR="00416C29" w:rsidRDefault="00416C29">
      <w:r>
        <w:rPr>
          <w:rFonts w:hint="eastAsia"/>
        </w:rPr>
        <w:t xml:space="preserve">　我が国では電気事業会計規則が昨年改正され、廃炉する原発資産は運転少量後も毎年償却することで電気料金での回収が認められるようになった。しかし廃炉費用負担などから原価自体が上がり、廃炉対象の原発を持つ事業者の価格競争力がなくなることは否めない。競争市場でこうした事業者も公平に競争させるには、廃炉で回収不能が見込まれるコストを全需要家から徴収する仕組みが必要になる。</w:t>
      </w:r>
    </w:p>
    <w:p w:rsidR="00416C29" w:rsidRDefault="00416C29">
      <w:r>
        <w:rPr>
          <w:rFonts w:hint="eastAsia"/>
        </w:rPr>
        <w:t xml:space="preserve">　</w:t>
      </w:r>
      <w:r w:rsidR="003303B3">
        <w:rPr>
          <w:rFonts w:hint="eastAsia"/>
        </w:rPr>
        <w:t>他方、今回の法改正でも、現在の一般電気事業者は引き続き一般担保（債権者が優先的に弁済を受けられる担保）付き社債を発行できることとされた。</w:t>
      </w:r>
    </w:p>
    <w:p w:rsidR="003303B3" w:rsidRDefault="003303B3">
      <w:r>
        <w:rPr>
          <w:rFonts w:hint="eastAsia"/>
        </w:rPr>
        <w:t xml:space="preserve">　しかし、廃炉を抱えた原発と担保価値の大きい送配電資産を持つ事業者グループ（持株会社や各事業会社）だけに一般担保付き車載の発行を認めるなどの優遇をすると、傘下の発電事業や小売事業は金利などの資金調達面でそれ以外の事業者や新規参入者と比べて極端に有利になる。</w:t>
      </w:r>
    </w:p>
    <w:p w:rsidR="003303B3" w:rsidRDefault="003303B3">
      <w:r>
        <w:rPr>
          <w:rFonts w:hint="eastAsia"/>
        </w:rPr>
        <w:t xml:space="preserve">　英国では</w:t>
      </w:r>
      <w:r>
        <w:rPr>
          <w:rFonts w:hint="eastAsia"/>
        </w:rPr>
        <w:t>05</w:t>
      </w:r>
      <w:r>
        <w:rPr>
          <w:rFonts w:hint="eastAsia"/>
        </w:rPr>
        <w:t>年に</w:t>
      </w:r>
      <w:r>
        <w:rPr>
          <w:rFonts w:hint="eastAsia"/>
        </w:rPr>
        <w:t>NDA</w:t>
      </w:r>
      <w:r>
        <w:rPr>
          <w:rFonts w:hint="eastAsia"/>
        </w:rPr>
        <w:t>（原子力廃止機関）を創設して老朽化した原発を集約し、廃炉措置や運営は国際入札で業者を選定している。我が国でも「日本版</w:t>
      </w:r>
      <w:r>
        <w:rPr>
          <w:rFonts w:hint="eastAsia"/>
        </w:rPr>
        <w:t>NDA</w:t>
      </w:r>
      <w:r>
        <w:rPr>
          <w:rFonts w:hint="eastAsia"/>
        </w:rPr>
        <w:t>」を設置し、一元的に廃炉に対応することが望ましい。</w:t>
      </w:r>
    </w:p>
    <w:p w:rsidR="003303B3" w:rsidRDefault="003303B3">
      <w:r>
        <w:rPr>
          <w:rFonts w:hint="eastAsia"/>
        </w:rPr>
        <w:t xml:space="preserve">　廃炉措置には電力会社の倒産リスクを切り離した公益信託基金の組成も必要になる。</w:t>
      </w:r>
      <w:r w:rsidR="008463D4">
        <w:rPr>
          <w:rFonts w:hint="eastAsia"/>
        </w:rPr>
        <w:t>英国では官民が協力して倒産隔離型の</w:t>
      </w:r>
      <w:r w:rsidR="008463D4">
        <w:rPr>
          <w:rFonts w:hint="eastAsia"/>
        </w:rPr>
        <w:t>NLF</w:t>
      </w:r>
      <w:r w:rsidR="008463D4">
        <w:rPr>
          <w:rFonts w:hint="eastAsia"/>
        </w:rPr>
        <w:t>（原子力債務基金）を組成している、米国でも</w:t>
      </w:r>
      <w:r w:rsidR="008463D4">
        <w:rPr>
          <w:rFonts w:hint="eastAsia"/>
        </w:rPr>
        <w:t>1988</w:t>
      </w:r>
      <w:r w:rsidR="008463D4">
        <w:rPr>
          <w:rFonts w:hint="eastAsia"/>
        </w:rPr>
        <w:t>年より事業者は廃止措置信託基金を設定することになっている。</w:t>
      </w:r>
    </w:p>
    <w:p w:rsidR="008463D4" w:rsidRDefault="008463D4">
      <w:r>
        <w:rPr>
          <w:rFonts w:hint="eastAsia"/>
        </w:rPr>
        <w:lastRenderedPageBreak/>
        <w:t xml:space="preserve">　ドイツでは、再生可能エネルギーの大量導入と優先給電が卸市場での電力価格の下落や従来型の火力発電の稼働率低下を招き、大手電力会社の収益は急速に悪化している。こうした発電事業者が</w:t>
      </w:r>
      <w:r w:rsidR="00172451">
        <w:rPr>
          <w:rFonts w:hint="eastAsia"/>
        </w:rPr>
        <w:t>原発</w:t>
      </w:r>
      <w:r>
        <w:rPr>
          <w:rFonts w:hint="eastAsia"/>
        </w:rPr>
        <w:t>を抱えていた場合、倒産リスクは廃炉事業に大きな影響力を与える。</w:t>
      </w:r>
    </w:p>
    <w:p w:rsidR="008463D4" w:rsidRDefault="008463D4">
      <w:r>
        <w:rPr>
          <w:rFonts w:hint="eastAsia"/>
        </w:rPr>
        <w:t xml:space="preserve">　</w:t>
      </w:r>
      <w:r>
        <w:rPr>
          <w:rFonts w:hint="eastAsia"/>
        </w:rPr>
        <w:t>2</w:t>
      </w:r>
      <w:r>
        <w:rPr>
          <w:rFonts w:hint="eastAsia"/>
        </w:rPr>
        <w:t>つ目</w:t>
      </w:r>
    </w:p>
    <w:p w:rsidR="008463D4" w:rsidRDefault="008463D4">
      <w:r>
        <w:rPr>
          <w:rFonts w:hint="eastAsia"/>
        </w:rPr>
        <w:t xml:space="preserve">　急速に拡大する再生エネが電力の安定供給に与えている懸念をどう払拭するかである。</w:t>
      </w:r>
    </w:p>
    <w:p w:rsidR="008463D4" w:rsidRDefault="008463D4">
      <w:r>
        <w:rPr>
          <w:rFonts w:hint="eastAsia"/>
        </w:rPr>
        <w:t xml:space="preserve">　ドイツは</w:t>
      </w:r>
      <w:r>
        <w:rPr>
          <w:rFonts w:hint="eastAsia"/>
        </w:rPr>
        <w:t>22</w:t>
      </w:r>
      <w:r>
        <w:rPr>
          <w:rFonts w:hint="eastAsia"/>
        </w:rPr>
        <w:t>年の原発の全廃を見込み</w:t>
      </w:r>
      <w:r>
        <w:rPr>
          <w:rFonts w:hint="eastAsia"/>
        </w:rPr>
        <w:t>13</w:t>
      </w:r>
      <w:r>
        <w:rPr>
          <w:rFonts w:hint="eastAsia"/>
        </w:rPr>
        <w:t>年</w:t>
      </w:r>
      <w:r>
        <w:rPr>
          <w:rFonts w:hint="eastAsia"/>
        </w:rPr>
        <w:t>10</w:t>
      </w:r>
      <w:r>
        <w:rPr>
          <w:rFonts w:hint="eastAsia"/>
        </w:rPr>
        <w:t>月時点で太陽光の導入量は</w:t>
      </w:r>
      <w:r>
        <w:rPr>
          <w:rFonts w:hint="eastAsia"/>
        </w:rPr>
        <w:t>3565</w:t>
      </w:r>
      <w:r>
        <w:rPr>
          <w:rFonts w:hint="eastAsia"/>
        </w:rPr>
        <w:t>万ｋｗと全体の</w:t>
      </w:r>
      <w:r>
        <w:rPr>
          <w:rFonts w:hint="eastAsia"/>
        </w:rPr>
        <w:t>19.4</w:t>
      </w:r>
      <w:r>
        <w:rPr>
          <w:rFonts w:hint="eastAsia"/>
        </w:rPr>
        <w:t>％、風力も</w:t>
      </w:r>
      <w:r>
        <w:rPr>
          <w:rFonts w:hint="eastAsia"/>
        </w:rPr>
        <w:t>3251</w:t>
      </w:r>
      <w:r>
        <w:rPr>
          <w:rFonts w:hint="eastAsia"/>
        </w:rPr>
        <w:t>万ｋｗと</w:t>
      </w:r>
      <w:r>
        <w:rPr>
          <w:rFonts w:hint="eastAsia"/>
        </w:rPr>
        <w:t>17.7</w:t>
      </w:r>
      <w:r>
        <w:rPr>
          <w:rFonts w:hint="eastAsia"/>
        </w:rPr>
        <w:t>％に達する。そのため、系統の安定性や信頼性を維持するための様々な間接的コストが顕在化している。バックアップ用の発電設備や</w:t>
      </w:r>
      <w:r w:rsidR="00A84B8A">
        <w:rPr>
          <w:rFonts w:hint="eastAsia"/>
        </w:rPr>
        <w:t>送配電網の増強投資などを急いでいる</w:t>
      </w:r>
      <w:r w:rsidR="005F7E29">
        <w:rPr>
          <w:rFonts w:hint="eastAsia"/>
        </w:rPr>
        <w:t>。</w:t>
      </w:r>
    </w:p>
    <w:p w:rsidR="00A84B8A" w:rsidRDefault="00A84B8A" w:rsidP="005F7E29">
      <w:pPr>
        <w:ind w:firstLineChars="100" w:firstLine="210"/>
      </w:pPr>
      <w:r>
        <w:rPr>
          <w:rFonts w:hint="eastAsia"/>
        </w:rPr>
        <w:t>さらの送電線網を所有・運営する</w:t>
      </w:r>
      <w:r>
        <w:rPr>
          <w:rFonts w:hint="eastAsia"/>
        </w:rPr>
        <w:t>TSO</w:t>
      </w:r>
      <w:r>
        <w:rPr>
          <w:rFonts w:hint="eastAsia"/>
        </w:rPr>
        <w:t>（送電系統運営者）が基幹制御システムを統一し、リアルタイムでの需給調整力を確保するとともに、周辺国との国際連携を通じだ電力融通を有効活用している。</w:t>
      </w:r>
    </w:p>
    <w:p w:rsidR="00A84B8A" w:rsidRDefault="00A84B8A">
      <w:r>
        <w:rPr>
          <w:rFonts w:hint="eastAsia"/>
        </w:rPr>
        <w:t xml:space="preserve">　九州電力では</w:t>
      </w:r>
      <w:r>
        <w:rPr>
          <w:rFonts w:hint="eastAsia"/>
        </w:rPr>
        <w:t>2013</w:t>
      </w:r>
      <w:r>
        <w:rPr>
          <w:rFonts w:hint="eastAsia"/>
        </w:rPr>
        <w:t>万ｋｗの発電設備容量に対し、太陽光が</w:t>
      </w:r>
      <w:r>
        <w:rPr>
          <w:rFonts w:hint="eastAsia"/>
        </w:rPr>
        <w:t>234</w:t>
      </w:r>
      <w:r>
        <w:rPr>
          <w:rFonts w:hint="eastAsia"/>
        </w:rPr>
        <w:t>万ｋｗ、風力が</w:t>
      </w:r>
      <w:r>
        <w:rPr>
          <w:rFonts w:hint="eastAsia"/>
        </w:rPr>
        <w:t>43</w:t>
      </w:r>
      <w:r>
        <w:rPr>
          <w:rFonts w:hint="eastAsia"/>
        </w:rPr>
        <w:t>万ｋｗ導入されている。系統の安定性や信頼性が崩れ、安定供給が損なわれる恐れがある。仮にドイツ並みに太陽光、風力が導入された場合、自らの管内での電圧調整や大容量蓄電池を用いた周波数調整対策などだけでは対応できず、物理的に再生エネを系統につなげることが困難になる。よ</w:t>
      </w:r>
      <w:r w:rsidR="005F7E29">
        <w:rPr>
          <w:rFonts w:hint="eastAsia"/>
        </w:rPr>
        <w:t>り</w:t>
      </w:r>
      <w:r>
        <w:rPr>
          <w:rFonts w:hint="eastAsia"/>
        </w:rPr>
        <w:t>広域の連系系統内での吸収や送配電網の強化が必要となる。</w:t>
      </w:r>
    </w:p>
    <w:p w:rsidR="00A84B8A" w:rsidRDefault="00A84B8A">
      <w:r>
        <w:rPr>
          <w:rFonts w:hint="eastAsia"/>
        </w:rPr>
        <w:t xml:space="preserve">　そのためには、広域的</w:t>
      </w:r>
      <w:r w:rsidR="0073510C">
        <w:rPr>
          <w:rFonts w:hint="eastAsia"/>
        </w:rPr>
        <w:t>運営推進機関がより大きな権限を持ち、電力会社間の連系線の投資促進などを迅速に実行する必要がある。また、スペインの全国統一の中央制御センターのように翌日、翌々日の国全体の太陽光や風力の出力予測ができる仕組みも広域的運営推進機関を中心に、早期に整備すべきである。</w:t>
      </w:r>
    </w:p>
    <w:p w:rsidR="0073510C" w:rsidRDefault="0073510C">
      <w:r>
        <w:rPr>
          <w:rFonts w:hint="eastAsia"/>
        </w:rPr>
        <w:t xml:space="preserve">　不安定な再生エネを時間軸で切れ目なく受け入れるためには、欧州のような電力卸取引所と</w:t>
      </w:r>
      <w:r>
        <w:rPr>
          <w:rFonts w:hint="eastAsia"/>
        </w:rPr>
        <w:t>TSO</w:t>
      </w:r>
      <w:r>
        <w:rPr>
          <w:rFonts w:hint="eastAsia"/>
        </w:rPr>
        <w:t>の十分な連携や、米東北部の系統運用・卸取引所である</w:t>
      </w:r>
      <w:r>
        <w:rPr>
          <w:rFonts w:hint="eastAsia"/>
        </w:rPr>
        <w:t>PJM</w:t>
      </w:r>
      <w:r>
        <w:rPr>
          <w:rFonts w:hint="eastAsia"/>
        </w:rPr>
        <w:t>のような卸取引所と広域的送電機関の一体運営などが参考になる。</w:t>
      </w:r>
    </w:p>
    <w:p w:rsidR="0073510C" w:rsidRDefault="0073510C">
      <w:r>
        <w:rPr>
          <w:rFonts w:hint="eastAsia"/>
        </w:rPr>
        <w:t xml:space="preserve">　電力需給をそくざに調整するリアルタイム市場も、改革の第３段階で設立が予定されている。再生エネ自体も、系統安定のための上乗せコストまで勘案したトータルコストでみて優位性が」比べられるべきである。</w:t>
      </w:r>
    </w:p>
    <w:p w:rsidR="0073510C" w:rsidRPr="008463D4" w:rsidRDefault="0073510C">
      <w:r>
        <w:rPr>
          <w:rFonts w:hint="eastAsia"/>
        </w:rPr>
        <w:t xml:space="preserve">　総括原価のコストに施設の減価償却費や廃炉の解体引当金、使用済み</w:t>
      </w:r>
      <w:r w:rsidR="00133506">
        <w:rPr>
          <w:rFonts w:hint="eastAsia"/>
        </w:rPr>
        <w:t>核燃料再処理費は算入が認められ、電気料金に反映されてきたが、電気料金請求書に廃炉費用は明示されてこなかった。廃炉費用を広く国民が負担する場合は、料金の内訳として廃炉費用の明示が必要である。</w:t>
      </w:r>
    </w:p>
    <w:p w:rsidR="000471D5" w:rsidRDefault="000471D5"/>
    <w:p w:rsidR="00933863" w:rsidRDefault="00933863">
      <w:r>
        <w:rPr>
          <w:rFonts w:hint="eastAsia"/>
        </w:rPr>
        <w:t>2014</w:t>
      </w:r>
      <w:r>
        <w:rPr>
          <w:rFonts w:hint="eastAsia"/>
        </w:rPr>
        <w:t>年</w:t>
      </w:r>
      <w:r>
        <w:rPr>
          <w:rFonts w:hint="eastAsia"/>
        </w:rPr>
        <w:t>6</w:t>
      </w:r>
      <w:r>
        <w:rPr>
          <w:rFonts w:hint="eastAsia"/>
        </w:rPr>
        <w:t>月</w:t>
      </w:r>
      <w:r>
        <w:rPr>
          <w:rFonts w:hint="eastAsia"/>
        </w:rPr>
        <w:t>26</w:t>
      </w:r>
      <w:r>
        <w:rPr>
          <w:rFonts w:hint="eastAsia"/>
        </w:rPr>
        <w:t>日（木）</w:t>
      </w:r>
    </w:p>
    <w:p w:rsidR="00933863" w:rsidRDefault="00933863">
      <w:r>
        <w:rPr>
          <w:rFonts w:hint="eastAsia"/>
        </w:rPr>
        <w:t xml:space="preserve">　電力システム改革の課題①料金上昇や供給減を防げ。大橋弘東大教授。</w:t>
      </w:r>
      <w:r>
        <w:rPr>
          <w:rFonts w:hint="eastAsia"/>
        </w:rPr>
        <w:t>11</w:t>
      </w:r>
      <w:r>
        <w:rPr>
          <w:rFonts w:hint="eastAsia"/>
        </w:rPr>
        <w:t>日に改正電事法が成立。電力小売り全面自由化が</w:t>
      </w:r>
      <w:r>
        <w:rPr>
          <w:rFonts w:hint="eastAsia"/>
        </w:rPr>
        <w:t>2016</w:t>
      </w:r>
      <w:r>
        <w:rPr>
          <w:rFonts w:hint="eastAsia"/>
        </w:rPr>
        <w:t>年をめどに実施。</w:t>
      </w:r>
    </w:p>
    <w:p w:rsidR="00933863" w:rsidRDefault="00933863">
      <w:r>
        <w:rPr>
          <w:rFonts w:hint="eastAsia"/>
        </w:rPr>
        <w:t>論点第１</w:t>
      </w:r>
    </w:p>
    <w:p w:rsidR="00933863" w:rsidRDefault="00933863">
      <w:r>
        <w:rPr>
          <w:rFonts w:hint="eastAsia"/>
        </w:rPr>
        <w:t xml:space="preserve">　移行措置。これまでの規制料金体系は第１時石油危機後、自発的な節電を促すため段階的に料金が増える「三段階料金制度」を採用してきた。電力使用料が多い第３段階の家庭には比較的高い単価を適用。その収益で第１段階の家庭への単価を低くしてナショナルミニマムを維持してきた。</w:t>
      </w:r>
    </w:p>
    <w:p w:rsidR="00933863" w:rsidRDefault="00933863">
      <w:r>
        <w:rPr>
          <w:rFonts w:hint="eastAsia"/>
        </w:rPr>
        <w:t xml:space="preserve">　自由化で第３段階の低価格自由料金が急増し、クリームスキミング（いいとこ取り）が生じる可能性がある。第１段階の値上げにつながりナショナルミニマムを維持できなくなる。需要家保護</w:t>
      </w:r>
      <w:r w:rsidR="00B83605">
        <w:rPr>
          <w:rFonts w:hint="eastAsia"/>
        </w:rPr>
        <w:t>でも万全を</w:t>
      </w:r>
      <w:r w:rsidR="00B83605">
        <w:rPr>
          <w:rFonts w:hint="eastAsia"/>
        </w:rPr>
        <w:lastRenderedPageBreak/>
        <w:t>期すべき。省エネ対策も必要。</w:t>
      </w:r>
    </w:p>
    <w:p w:rsidR="00B83605" w:rsidRDefault="00B83605">
      <w:r>
        <w:rPr>
          <w:rFonts w:hint="eastAsia"/>
        </w:rPr>
        <w:t>論点第２</w:t>
      </w:r>
    </w:p>
    <w:p w:rsidR="00B83605" w:rsidRDefault="00B83605">
      <w:r>
        <w:rPr>
          <w:rFonts w:hint="eastAsia"/>
        </w:rPr>
        <w:t xml:space="preserve">　電力料金に与える影響。電源の設置や増設に伴う費用を自動的に規制料金に転嫁できた総括原価方式では、稼働率の低い電源でも積極的に投資する誘因があった。全面自由化後は電源設備投資の減少が見込まれ、電力料金の低下が期待できる。他方で需給が逼迫すれば電力料金に上昇圧力がかかる。電源開発には通常長い期間とリスクを要する。投資を促そうとするとかなりの超過利潤（レント）を要する。供給力の不足は電力料金の上昇をもたらす。</w:t>
      </w:r>
    </w:p>
    <w:p w:rsidR="00933863" w:rsidRDefault="0081676E">
      <w:r>
        <w:t xml:space="preserve">　電源設備への投資不足は、先行して自由化した欧米諸国などでは大きな悩みの種だ。電源設備への投資採算の見通しが立ちやすいように、発電事業者に対して固定費用相当分の料金を支払うといった「容量市場」と呼ぶ仕組みを形成したり、先渡し市場などリスクを取引・分散できる場を設けたりするといった試行錯誤を続けている。</w:t>
      </w:r>
    </w:p>
    <w:p w:rsidR="0081676E" w:rsidRDefault="0081676E">
      <w:r>
        <w:rPr>
          <w:rFonts w:hint="eastAsia"/>
        </w:rPr>
        <w:t xml:space="preserve">　論点第３</w:t>
      </w:r>
    </w:p>
    <w:p w:rsidR="0081676E" w:rsidRDefault="0081676E">
      <w:r>
        <w:rPr>
          <w:rFonts w:hint="eastAsia"/>
        </w:rPr>
        <w:t xml:space="preserve">　</w:t>
      </w:r>
      <w:r>
        <w:rPr>
          <w:rFonts w:hint="eastAsia"/>
        </w:rPr>
        <w:t>12</w:t>
      </w:r>
      <w:r>
        <w:rPr>
          <w:rFonts w:hint="eastAsia"/>
        </w:rPr>
        <w:t>年</w:t>
      </w:r>
      <w:r>
        <w:rPr>
          <w:rFonts w:hint="eastAsia"/>
        </w:rPr>
        <w:t>7</w:t>
      </w:r>
      <w:r>
        <w:rPr>
          <w:rFonts w:hint="eastAsia"/>
        </w:rPr>
        <w:t>月に開始した固定価格買取制度によって、すでに水力を除く再生エネの発電量の割合は</w:t>
      </w:r>
      <w:r>
        <w:rPr>
          <w:rFonts w:hint="eastAsia"/>
        </w:rPr>
        <w:t>2</w:t>
      </w:r>
      <w:r>
        <w:rPr>
          <w:rFonts w:hint="eastAsia"/>
        </w:rPr>
        <w:t>％を超えるまでになった。</w:t>
      </w:r>
      <w:r w:rsidR="00551576">
        <w:rPr>
          <w:rFonts w:hint="eastAsia"/>
        </w:rPr>
        <w:t>太陽光発電によるピーク需要抑制から得られる変動費の削減幅と、火力発電を廃止する代わりに太陽光発電を増設する固定費の純増額とが限界的にちょうど相殺し合う点が、社会的に最適な太陽光発電の累積導入量になる。筆者らの試算によると、最適導入量は約</w:t>
      </w:r>
      <w:r w:rsidR="00551576">
        <w:rPr>
          <w:rFonts w:hint="eastAsia"/>
        </w:rPr>
        <w:t>1500</w:t>
      </w:r>
      <w:r w:rsidR="00551576">
        <w:rPr>
          <w:rFonts w:hint="eastAsia"/>
        </w:rPr>
        <w:t>万ｋｗと算出され、現在の我が国の</w:t>
      </w:r>
      <w:r w:rsidR="000471D5">
        <w:rPr>
          <w:rFonts w:hint="eastAsia"/>
        </w:rPr>
        <w:t>累積導入量にほぼ等しいことがわかった。</w:t>
      </w:r>
    </w:p>
    <w:p w:rsidR="000471D5" w:rsidRDefault="000471D5">
      <w:r>
        <w:rPr>
          <w:rFonts w:hint="eastAsia"/>
        </w:rPr>
        <w:t xml:space="preserve">　電力会社などの指令に基づき電力需要を削減するデマンドレスポンスは、電力消費を効果的に減らせることに加え、節電分を売電して収入を得ることが可能なサービスとして欧米で広がりをみせている。市場全体では発電量が減るので、概念的には「負」の発電をしていると捉えられ、地球温暖化対策の上でも有効だ。社会的な費用を最小とするような電源構成とはどのようなものかを示すときが来ているのではないかと思われる。</w:t>
      </w:r>
    </w:p>
    <w:p w:rsidR="00B05BD9" w:rsidRDefault="00B05BD9"/>
    <w:p w:rsidR="00133506" w:rsidRDefault="00133506">
      <w:r>
        <w:rPr>
          <w:rFonts w:hint="eastAsia"/>
        </w:rPr>
        <w:t xml:space="preserve">　夢の統合型高速炉</w:t>
      </w:r>
      <w:r>
        <w:rPr>
          <w:rFonts w:hint="eastAsia"/>
        </w:rPr>
        <w:t>(IFR)</w:t>
      </w:r>
      <w:r>
        <w:rPr>
          <w:rFonts w:hint="eastAsia"/>
        </w:rPr>
        <w:t>への道</w:t>
      </w:r>
    </w:p>
    <w:p w:rsidR="00133506" w:rsidRDefault="00133506">
      <w:r>
        <w:rPr>
          <w:rFonts w:hint="eastAsia"/>
        </w:rPr>
        <w:t xml:space="preserve">　米アルゴンヌ国立研究所が提案する安全で優れた夢の次世代核燃料サイクル統合移設が</w:t>
      </w:r>
      <w:r>
        <w:rPr>
          <w:rFonts w:hint="eastAsia"/>
        </w:rPr>
        <w:t>IFR</w:t>
      </w:r>
      <w:r>
        <w:rPr>
          <w:rFonts w:hint="eastAsia"/>
        </w:rPr>
        <w:t>である。これはウラン、プルトニウム、ジルコニウムの混合金属燃料を使った高速炉と、使用済み燃料の乾式再処理施設を一体化した発電設備で、現在主流の軽水炉に対して、多くの優位性を持つ。</w:t>
      </w:r>
    </w:p>
    <w:p w:rsidR="00133506" w:rsidRDefault="00133506">
      <w:r>
        <w:rPr>
          <w:rFonts w:hint="eastAsia"/>
        </w:rPr>
        <w:t xml:space="preserve">　加工が容易でペレット化が不要。金属燃料は熱伝導がよく、熱が流れ出しやすい</w:t>
      </w:r>
      <w:r w:rsidR="009D0C0A">
        <w:rPr>
          <w:rFonts w:hint="eastAsia"/>
        </w:rPr>
        <w:t>の</w:t>
      </w:r>
      <w:r>
        <w:rPr>
          <w:rFonts w:hint="eastAsia"/>
        </w:rPr>
        <w:t>で、運転中の燃料</w:t>
      </w:r>
      <w:r w:rsidR="009D0C0A">
        <w:rPr>
          <w:rFonts w:hint="eastAsia"/>
        </w:rPr>
        <w:t>温度</w:t>
      </w:r>
      <w:r>
        <w:rPr>
          <w:rFonts w:hint="eastAsia"/>
        </w:rPr>
        <w:t>は低くて済むので安全性が高い。事故で燃料温度</w:t>
      </w:r>
      <w:r w:rsidR="009D0C0A">
        <w:rPr>
          <w:rFonts w:hint="eastAsia"/>
        </w:rPr>
        <w:t>が</w:t>
      </w:r>
      <w:r>
        <w:rPr>
          <w:rFonts w:hint="eastAsia"/>
        </w:rPr>
        <w:t>上昇すると、原子炉遺体が出力を下げようとする「負のフィードバック作用」が強く働き、原子炉は自然に停止に向かう。</w:t>
      </w:r>
      <w:r w:rsidR="009D0C0A">
        <w:rPr>
          <w:rFonts w:hint="eastAsia"/>
        </w:rPr>
        <w:t xml:space="preserve">　</w:t>
      </w:r>
    </w:p>
    <w:p w:rsidR="009D0C0A" w:rsidRDefault="009D0C0A" w:rsidP="009D0C0A">
      <w:pPr>
        <w:ind w:firstLineChars="100" w:firstLine="210"/>
      </w:pPr>
      <w:r>
        <w:rPr>
          <w:rFonts w:hint="eastAsia"/>
        </w:rPr>
        <w:t>再処理が可能なのでコストも抑えられる。使用済み核燃料を燃やせるのも利点だ。</w:t>
      </w:r>
      <w:r>
        <w:rPr>
          <w:rFonts w:hint="eastAsia"/>
        </w:rPr>
        <w:t>10</w:t>
      </w:r>
      <w:r>
        <w:rPr>
          <w:rFonts w:hint="eastAsia"/>
        </w:rPr>
        <w:t>万年以上管理が必要なプルトニウムやマイナーアクチニドを燃やし、従来の約</w:t>
      </w:r>
      <w:r>
        <w:rPr>
          <w:rFonts w:hint="eastAsia"/>
        </w:rPr>
        <w:t>100</w:t>
      </w:r>
      <w:r>
        <w:rPr>
          <w:rFonts w:hint="eastAsia"/>
        </w:rPr>
        <w:t>倍のエネルギーを取り出す。そして</w:t>
      </w:r>
      <w:r>
        <w:rPr>
          <w:rFonts w:hint="eastAsia"/>
        </w:rPr>
        <w:t>300</w:t>
      </w:r>
      <w:r>
        <w:rPr>
          <w:rFonts w:hint="eastAsia"/>
        </w:rPr>
        <w:t>年程度の管理で住む廃棄物に変える。</w:t>
      </w:r>
    </w:p>
    <w:p w:rsidR="00133506" w:rsidRDefault="009D0C0A">
      <w:r>
        <w:t xml:space="preserve">　発電設備が地表にどれだけの面積を占有するかを考えたとき、原子力発電１に対し、太陽子は約</w:t>
      </w:r>
      <w:r>
        <w:t>300</w:t>
      </w:r>
      <w:r>
        <w:t>、風力は</w:t>
      </w:r>
      <w:r>
        <w:t>580</w:t>
      </w:r>
      <w:r>
        <w:t>になる。地球人口は今世紀半ばで</w:t>
      </w:r>
      <w:r>
        <w:t>100</w:t>
      </w:r>
      <w:r>
        <w:t>億人を超える。カリフォルニアの水不足の解決には海水淡水化しかない。それには電力が必要で再生可能エネルギー</w:t>
      </w:r>
      <w:r w:rsidR="00024538">
        <w:t>では難しい。</w:t>
      </w:r>
    </w:p>
    <w:p w:rsidR="00024538" w:rsidRDefault="00024538">
      <w:r>
        <w:rPr>
          <w:rFonts w:hint="eastAsia"/>
        </w:rPr>
        <w:t xml:space="preserve">　信頼なしに新しい原発の開発というイノベーションはあり得ない。</w:t>
      </w:r>
      <w:r>
        <w:rPr>
          <w:rFonts w:hint="eastAsia"/>
        </w:rPr>
        <w:t>IFR</w:t>
      </w:r>
      <w:r>
        <w:rPr>
          <w:rFonts w:hint="eastAsia"/>
        </w:rPr>
        <w:t>のようなシステムがあることはあまり知られていない。あらゆるエネルギー生産にはリスクが伴う。原子力や放射能のリスクだけを</w:t>
      </w:r>
      <w:r>
        <w:rPr>
          <w:rFonts w:hint="eastAsia"/>
        </w:rPr>
        <w:lastRenderedPageBreak/>
        <w:t>見るのではなく、全体のなかで考えるべきだ。</w:t>
      </w:r>
    </w:p>
    <w:p w:rsidR="00024538" w:rsidRDefault="00024538">
      <w:r>
        <w:rPr>
          <w:rFonts w:hint="eastAsia"/>
        </w:rPr>
        <w:t xml:space="preserve">　</w:t>
      </w:r>
      <w:r>
        <w:rPr>
          <w:rFonts w:hint="eastAsia"/>
        </w:rPr>
        <w:t>PRISM</w:t>
      </w:r>
      <w:r>
        <w:rPr>
          <w:rFonts w:hint="eastAsia"/>
        </w:rPr>
        <w:t>炉は加圧しないので原子炉容器は薄くて済みコストを減らせる。炉心のエネルギー密度は</w:t>
      </w:r>
      <w:r>
        <w:rPr>
          <w:rFonts w:hint="eastAsia"/>
        </w:rPr>
        <w:t>5</w:t>
      </w:r>
      <w:r>
        <w:rPr>
          <w:rFonts w:hint="eastAsia"/>
        </w:rPr>
        <w:t>倍も大きい。工場組立が可能というメリットがある。軽水炉は歴史的偶然と制作的介入によって決定された。独立不偏の第三者機関が技術の優劣や、技術の社会影響を正当に評価し、国民に示す仕組みが必要だ。</w:t>
      </w:r>
    </w:p>
    <w:p w:rsidR="00B05BD9" w:rsidRDefault="00B05BD9"/>
    <w:p w:rsidR="00C95447" w:rsidRDefault="00C95447">
      <w:r>
        <w:rPr>
          <w:rFonts w:hint="eastAsia"/>
        </w:rPr>
        <w:t>2014</w:t>
      </w:r>
      <w:r>
        <w:rPr>
          <w:rFonts w:hint="eastAsia"/>
        </w:rPr>
        <w:t>年</w:t>
      </w:r>
      <w:r>
        <w:rPr>
          <w:rFonts w:hint="eastAsia"/>
        </w:rPr>
        <w:t>4</w:t>
      </w:r>
      <w:r>
        <w:rPr>
          <w:rFonts w:hint="eastAsia"/>
        </w:rPr>
        <w:t>月</w:t>
      </w:r>
      <w:r>
        <w:rPr>
          <w:rFonts w:hint="eastAsia"/>
        </w:rPr>
        <w:t>30</w:t>
      </w:r>
      <w:r>
        <w:rPr>
          <w:rFonts w:hint="eastAsia"/>
        </w:rPr>
        <w:t>日（水）</w:t>
      </w:r>
    </w:p>
    <w:p w:rsidR="00C95447" w:rsidRDefault="00C95447">
      <w:r>
        <w:rPr>
          <w:rFonts w:hint="eastAsia"/>
        </w:rPr>
        <w:t xml:space="preserve">　ソフトバンク、洋上風力発電に参入。主力の太陽光補う。茨城県神栖市沖で出力は</w:t>
      </w:r>
      <w:r>
        <w:rPr>
          <w:rFonts w:hint="eastAsia"/>
        </w:rPr>
        <w:t>9</w:t>
      </w:r>
      <w:r>
        <w:rPr>
          <w:rFonts w:hint="eastAsia"/>
        </w:rPr>
        <w:t>万ｋｗ。海岸から</w:t>
      </w:r>
      <w:r>
        <w:rPr>
          <w:rFonts w:hint="eastAsia"/>
        </w:rPr>
        <w:t>600</w:t>
      </w:r>
      <w:r>
        <w:rPr>
          <w:rFonts w:hint="eastAsia"/>
        </w:rPr>
        <w:t>～</w:t>
      </w:r>
      <w:r>
        <w:rPr>
          <w:rFonts w:hint="eastAsia"/>
        </w:rPr>
        <w:t>1600</w:t>
      </w:r>
      <w:r>
        <w:rPr>
          <w:rFonts w:hint="eastAsia"/>
        </w:rPr>
        <w:t>ｍ離れた沖合に</w:t>
      </w:r>
      <w:r>
        <w:rPr>
          <w:rFonts w:hint="eastAsia"/>
        </w:rPr>
        <w:t>18</w:t>
      </w:r>
      <w:r>
        <w:rPr>
          <w:rFonts w:hint="eastAsia"/>
        </w:rPr>
        <w:t>基設置。日本初の商業用洋上風力発電所となる。事業費は</w:t>
      </w:r>
      <w:r>
        <w:rPr>
          <w:rFonts w:hint="eastAsia"/>
        </w:rPr>
        <w:t>500</w:t>
      </w:r>
      <w:r>
        <w:rPr>
          <w:rFonts w:hint="eastAsia"/>
        </w:rPr>
        <w:t>億円超。</w:t>
      </w:r>
      <w:r>
        <w:rPr>
          <w:rFonts w:hint="eastAsia"/>
        </w:rPr>
        <w:t>2</w:t>
      </w:r>
      <w:r>
        <w:rPr>
          <w:rFonts w:hint="eastAsia"/>
        </w:rPr>
        <w:t>期には</w:t>
      </w:r>
      <w:r>
        <w:rPr>
          <w:rFonts w:hint="eastAsia"/>
        </w:rPr>
        <w:t>25</w:t>
      </w:r>
      <w:r>
        <w:rPr>
          <w:rFonts w:hint="eastAsia"/>
        </w:rPr>
        <w:t>万</w:t>
      </w:r>
      <w:r>
        <w:rPr>
          <w:rFonts w:hint="eastAsia"/>
        </w:rPr>
        <w:t>kw</w:t>
      </w:r>
      <w:r>
        <w:rPr>
          <w:rFonts w:hint="eastAsia"/>
        </w:rPr>
        <w:t>を目指す。</w:t>
      </w:r>
      <w:r>
        <w:rPr>
          <w:rFonts w:hint="eastAsia"/>
        </w:rPr>
        <w:t>13</w:t>
      </w:r>
      <w:r>
        <w:rPr>
          <w:rFonts w:hint="eastAsia"/>
        </w:rPr>
        <w:t>年度末で風力発電は</w:t>
      </w:r>
      <w:r>
        <w:rPr>
          <w:rFonts w:hint="eastAsia"/>
        </w:rPr>
        <w:t>271</w:t>
      </w:r>
      <w:r>
        <w:rPr>
          <w:rFonts w:hint="eastAsia"/>
        </w:rPr>
        <w:t>万</w:t>
      </w:r>
      <w:r>
        <w:rPr>
          <w:rFonts w:hint="eastAsia"/>
        </w:rPr>
        <w:t>5</w:t>
      </w:r>
      <w:r>
        <w:rPr>
          <w:rFonts w:hint="eastAsia"/>
        </w:rPr>
        <w:t>千ｋｗ。ほとんど陸上設置。買取価格は</w:t>
      </w:r>
      <w:r>
        <w:rPr>
          <w:rFonts w:hint="eastAsia"/>
        </w:rPr>
        <w:t>36</w:t>
      </w:r>
      <w:r>
        <w:rPr>
          <w:rFonts w:hint="eastAsia"/>
        </w:rPr>
        <w:t>円で大規模太陽光より</w:t>
      </w:r>
      <w:r>
        <w:rPr>
          <w:rFonts w:hint="eastAsia"/>
        </w:rPr>
        <w:t>4</w:t>
      </w:r>
      <w:r>
        <w:rPr>
          <w:rFonts w:hint="eastAsia"/>
        </w:rPr>
        <w:t>円高い。</w:t>
      </w:r>
    </w:p>
    <w:p w:rsidR="00C95447" w:rsidRDefault="00C95447"/>
    <w:p w:rsidR="007D7125" w:rsidRDefault="00C95447">
      <w:r>
        <w:rPr>
          <w:rFonts w:hint="eastAsia"/>
        </w:rPr>
        <w:t xml:space="preserve">　汚染水問題、相次ぐトラブルで廃炉計画に影。ＡＬＰＳ</w:t>
      </w:r>
      <w:r>
        <w:rPr>
          <w:rFonts w:hint="eastAsia"/>
        </w:rPr>
        <w:t>3</w:t>
      </w:r>
      <w:r>
        <w:rPr>
          <w:rFonts w:hint="eastAsia"/>
        </w:rPr>
        <w:t>基は故障続き。政府は独自予算で装置開発し今秋稼働予定。東電も増設し、</w:t>
      </w:r>
      <w:r>
        <w:rPr>
          <w:rFonts w:hint="eastAsia"/>
        </w:rPr>
        <w:t>1</w:t>
      </w:r>
      <w:r>
        <w:rPr>
          <w:rFonts w:hint="eastAsia"/>
        </w:rPr>
        <w:t>日</w:t>
      </w:r>
      <w:r>
        <w:rPr>
          <w:rFonts w:hint="eastAsia"/>
        </w:rPr>
        <w:t>750</w:t>
      </w:r>
      <w:r>
        <w:rPr>
          <w:rFonts w:hint="eastAsia"/>
        </w:rPr>
        <w:t>ｔから</w:t>
      </w:r>
      <w:r w:rsidR="007D7125">
        <w:rPr>
          <w:rFonts w:hint="eastAsia"/>
        </w:rPr>
        <w:t>2000</w:t>
      </w:r>
      <w:r w:rsidR="007D7125">
        <w:rPr>
          <w:rFonts w:hint="eastAsia"/>
        </w:rPr>
        <w:t>ｔに増やす予定だが想定通り行く保障はない。機器そのものより熟練運転員の不足を指摘する専門家も多い。トリチウムは残存し、放出するか蒸発させるか固めて地中に埋めるか決まっていない。当面は一時保管するしかない。地下水を海に放出する「地下水バイパス」計画は</w:t>
      </w:r>
      <w:r w:rsidR="007D7125">
        <w:rPr>
          <w:rFonts w:hint="eastAsia"/>
        </w:rPr>
        <w:t>5</w:t>
      </w:r>
      <w:r w:rsidR="007D7125">
        <w:rPr>
          <w:rFonts w:hint="eastAsia"/>
        </w:rPr>
        <w:t>月半ばからを予定。凍土壁は</w:t>
      </w:r>
      <w:r w:rsidR="007D7125">
        <w:rPr>
          <w:rFonts w:hint="eastAsia"/>
        </w:rPr>
        <w:t>320</w:t>
      </w:r>
      <w:r w:rsidR="007D7125">
        <w:rPr>
          <w:rFonts w:hint="eastAsia"/>
        </w:rPr>
        <w:t>億円かけ、全長は</w:t>
      </w:r>
      <w:r w:rsidR="007D7125">
        <w:rPr>
          <w:rFonts w:hint="eastAsia"/>
        </w:rPr>
        <w:t>1500</w:t>
      </w:r>
      <w:r w:rsidR="007D7125">
        <w:rPr>
          <w:rFonts w:hint="eastAsia"/>
        </w:rPr>
        <w:t>ｍで世界でも例がない。</w:t>
      </w:r>
      <w:r w:rsidR="007D7125">
        <w:rPr>
          <w:rFonts w:hint="eastAsia"/>
        </w:rPr>
        <w:t>6</w:t>
      </w:r>
      <w:r w:rsidR="007D7125">
        <w:rPr>
          <w:rFonts w:hint="eastAsia"/>
        </w:rPr>
        <w:t>月着工</w:t>
      </w:r>
      <w:r w:rsidR="007D7125">
        <w:rPr>
          <w:rFonts w:hint="eastAsia"/>
        </w:rPr>
        <w:t>1015</w:t>
      </w:r>
      <w:r w:rsidR="007D7125">
        <w:rPr>
          <w:rFonts w:hint="eastAsia"/>
        </w:rPr>
        <w:t>年前半完成を目指す。これらを勧めないと</w:t>
      </w:r>
      <w:r w:rsidR="007D7125">
        <w:rPr>
          <w:rFonts w:hint="eastAsia"/>
        </w:rPr>
        <w:t>30</w:t>
      </w:r>
      <w:r w:rsidR="007D7125">
        <w:rPr>
          <w:rFonts w:hint="eastAsia"/>
        </w:rPr>
        <w:t>～</w:t>
      </w:r>
      <w:r w:rsidR="007D7125">
        <w:rPr>
          <w:rFonts w:hint="eastAsia"/>
        </w:rPr>
        <w:t>40</w:t>
      </w:r>
      <w:r w:rsidR="007D7125">
        <w:rPr>
          <w:rFonts w:hint="eastAsia"/>
        </w:rPr>
        <w:t>年かかるとされる廃炉の道筋も見えて来ない。</w:t>
      </w:r>
    </w:p>
    <w:p w:rsidR="00C95447" w:rsidRDefault="00C95447"/>
    <w:p w:rsidR="00C80C3E" w:rsidRDefault="00C80C3E">
      <w:pPr>
        <w:rPr>
          <w:lang w:eastAsia="zh-TW"/>
        </w:rPr>
      </w:pPr>
      <w:r>
        <w:rPr>
          <w:rFonts w:hint="eastAsia"/>
          <w:lang w:eastAsia="zh-TW"/>
        </w:rPr>
        <w:t>2014</w:t>
      </w:r>
      <w:r>
        <w:rPr>
          <w:rFonts w:hint="eastAsia"/>
          <w:lang w:eastAsia="zh-TW"/>
        </w:rPr>
        <w:t>年</w:t>
      </w:r>
      <w:r>
        <w:rPr>
          <w:rFonts w:hint="eastAsia"/>
          <w:lang w:eastAsia="zh-TW"/>
        </w:rPr>
        <w:t>4</w:t>
      </w:r>
      <w:r>
        <w:rPr>
          <w:rFonts w:hint="eastAsia"/>
          <w:lang w:eastAsia="zh-TW"/>
        </w:rPr>
        <w:t>月</w:t>
      </w:r>
      <w:r>
        <w:rPr>
          <w:rFonts w:hint="eastAsia"/>
          <w:lang w:eastAsia="zh-TW"/>
        </w:rPr>
        <w:t>28</w:t>
      </w:r>
      <w:r>
        <w:rPr>
          <w:rFonts w:hint="eastAsia"/>
          <w:lang w:eastAsia="zh-TW"/>
        </w:rPr>
        <w:t>日（月）東京新聞朝刊</w:t>
      </w:r>
    </w:p>
    <w:p w:rsidR="00C80C3E" w:rsidRPr="00C80C3E" w:rsidRDefault="00C80C3E" w:rsidP="00C80C3E">
      <w:pPr>
        <w:widowControl/>
        <w:spacing w:line="240" w:lineRule="atLeast"/>
        <w:rPr>
          <w:rFonts w:ascii="ＭＳ 明朝" w:eastAsia="ＭＳ 明朝" w:hAnsi="ＭＳ Ｐゴシック" w:cs="ＭＳ Ｐゴシック"/>
          <w:bCs/>
          <w:kern w:val="36"/>
          <w:szCs w:val="30"/>
        </w:rPr>
      </w:pPr>
      <w:r w:rsidRPr="00C80C3E">
        <w:rPr>
          <w:rFonts w:ascii="ＭＳ 明朝" w:eastAsia="ＭＳ 明朝" w:hAnsi="ＭＳ Ｐゴシック" w:cs="ＭＳ Ｐゴシック"/>
          <w:bCs/>
          <w:kern w:val="36"/>
          <w:szCs w:val="30"/>
        </w:rPr>
        <w:t>台湾の第四原発　２号機建設中止　住民が反対運動</w:t>
      </w:r>
    </w:p>
    <w:p w:rsidR="00C80C3E" w:rsidRPr="00C80C3E" w:rsidRDefault="00C80C3E" w:rsidP="00C80C3E">
      <w:pPr>
        <w:widowControl/>
        <w:spacing w:line="240" w:lineRule="atLeast"/>
        <w:rPr>
          <w:rFonts w:ascii="ＭＳ 明朝" w:eastAsia="ＭＳ 明朝" w:hAnsi="ＭＳ Ｐゴシック" w:cs="ＭＳ Ｐゴシック"/>
          <w:kern w:val="0"/>
          <w:szCs w:val="24"/>
        </w:rPr>
      </w:pPr>
      <w:r w:rsidRPr="00C80C3E">
        <w:rPr>
          <w:rFonts w:ascii="ＭＳ 明朝" w:eastAsia="ＭＳ 明朝" w:hAnsi="ＭＳ Ｐゴシック" w:cs="ＭＳ Ｐゴシック"/>
          <w:kern w:val="0"/>
          <w:szCs w:val="2"/>
        </w:rPr>
        <w:t> </w:t>
      </w:r>
      <w:r w:rsidRPr="00C80C3E">
        <w:rPr>
          <w:rFonts w:ascii="ＭＳ 明朝" w:eastAsia="ＭＳ 明朝" w:hAnsi="ＭＳ Ｐゴシック" w:cs="ＭＳ Ｐゴシック"/>
          <w:kern w:val="0"/>
          <w:szCs w:val="24"/>
        </w:rPr>
        <w:t xml:space="preserve">　台湾で建設中の龍門原子力発電所（通称、第四原発）について、馬英九総統は二十七日、国民党の江宜樺行政院長（首相に相当）や県市首長らと政権与党の緊急協議を行い、第四原発２号機の建設中止などを決めた。台湾では反原発世論が高まっており、同日には市民団体などが台北市内で反原発の大規模なデモを行い、約五万人（主催者発表、警察発表では一万数千人）が台北駅前の道路を占拠して座り込みを続けていた。</w:t>
      </w:r>
    </w:p>
    <w:p w:rsidR="00C80C3E" w:rsidRPr="00C80C3E" w:rsidRDefault="00C80C3E" w:rsidP="00C80C3E">
      <w:pPr>
        <w:widowControl/>
        <w:spacing w:line="240" w:lineRule="atLeast"/>
        <w:rPr>
          <w:rFonts w:ascii="ＭＳ 明朝" w:eastAsia="ＭＳ 明朝" w:hAnsi="ＭＳ Ｐゴシック" w:cs="ＭＳ Ｐゴシック"/>
          <w:kern w:val="0"/>
          <w:szCs w:val="24"/>
        </w:rPr>
      </w:pPr>
      <w:r w:rsidRPr="00C80C3E">
        <w:rPr>
          <w:rFonts w:ascii="ＭＳ 明朝" w:eastAsia="ＭＳ 明朝" w:hAnsi="ＭＳ Ｐゴシック" w:cs="ＭＳ Ｐゴシック"/>
          <w:kern w:val="0"/>
          <w:szCs w:val="24"/>
        </w:rPr>
        <w:t xml:space="preserve">　一方、１号機は、現在行われている安全検査の終了後に封鎖し、商業運転するかどうかを住民投票で決めるとしている。馬総統の決定は世論を一部受け入れた形だが、市民団体などが求めている完全な建設中止とはなお隔たりがある。</w:t>
      </w:r>
    </w:p>
    <w:p w:rsidR="00C80C3E" w:rsidRPr="00C80C3E" w:rsidRDefault="00C80C3E" w:rsidP="00C80C3E">
      <w:pPr>
        <w:widowControl/>
        <w:spacing w:line="240" w:lineRule="atLeast"/>
        <w:rPr>
          <w:rFonts w:ascii="ＭＳ 明朝" w:eastAsia="ＭＳ 明朝" w:hAnsi="ＭＳ Ｐゴシック" w:cs="ＭＳ Ｐゴシック"/>
          <w:kern w:val="0"/>
          <w:szCs w:val="24"/>
        </w:rPr>
      </w:pPr>
      <w:r w:rsidRPr="00C80C3E">
        <w:rPr>
          <w:rFonts w:ascii="ＭＳ 明朝" w:eastAsia="ＭＳ 明朝" w:hAnsi="ＭＳ Ｐゴシック" w:cs="ＭＳ Ｐゴシック"/>
          <w:kern w:val="0"/>
          <w:szCs w:val="24"/>
        </w:rPr>
        <w:t xml:space="preserve">　第四原発は米国のゼネラル・エレクトリック社が受注し、原子炉は１号機が日立、２号機は東芝製。いずれも出力百三十五万キロワット。台湾北部の新北市貢寮区に台湾電力が建設している。すでに完成間近で年内にも商業運転を始める予定だった。</w:t>
      </w:r>
    </w:p>
    <w:p w:rsidR="00C80C3E" w:rsidRPr="00C80C3E" w:rsidRDefault="00C80C3E" w:rsidP="00C80C3E">
      <w:pPr>
        <w:widowControl/>
        <w:spacing w:line="240" w:lineRule="atLeast"/>
        <w:rPr>
          <w:rFonts w:ascii="ＭＳ 明朝" w:eastAsia="ＭＳ 明朝" w:hAnsi="ＭＳ Ｐゴシック" w:cs="ＭＳ Ｐゴシック"/>
          <w:kern w:val="0"/>
          <w:szCs w:val="24"/>
        </w:rPr>
      </w:pPr>
      <w:r w:rsidRPr="00C80C3E">
        <w:rPr>
          <w:rFonts w:ascii="ＭＳ 明朝" w:eastAsia="ＭＳ 明朝" w:hAnsi="ＭＳ Ｐゴシック" w:cs="ＭＳ Ｐゴシック"/>
          <w:kern w:val="0"/>
          <w:szCs w:val="24"/>
        </w:rPr>
        <w:t xml:space="preserve">　しかし、度重なる事故に加え、福島第一原発の事故後、建設中止を求める声が高まった。今月二十二日から野党、民進党の林義雄元主席（７２）が建設中止を求めてハンストを開始。二十六日から市民団体が総統府前で座り込みを行っていた。</w:t>
      </w:r>
    </w:p>
    <w:p w:rsidR="00C80C3E" w:rsidRPr="00C80C3E" w:rsidRDefault="00C80C3E" w:rsidP="00C80C3E">
      <w:pPr>
        <w:widowControl/>
        <w:spacing w:line="240" w:lineRule="atLeast"/>
        <w:rPr>
          <w:rFonts w:ascii="ＭＳ 明朝" w:eastAsia="ＭＳ 明朝" w:hAnsi="ＭＳ Ｐゴシック" w:cs="ＭＳ Ｐゴシック"/>
          <w:kern w:val="0"/>
          <w:szCs w:val="24"/>
        </w:rPr>
      </w:pPr>
      <w:r w:rsidRPr="00C80C3E">
        <w:rPr>
          <w:rFonts w:ascii="ＭＳ 明朝" w:eastAsia="ＭＳ 明朝" w:hAnsi="ＭＳ Ｐゴシック" w:cs="ＭＳ Ｐゴシック"/>
          <w:kern w:val="0"/>
          <w:szCs w:val="24"/>
        </w:rPr>
        <w:t xml:space="preserve">　台湾では現在、第一から第三原発まで二基ずつ計六基が稼働している。</w:t>
      </w:r>
    </w:p>
    <w:p w:rsidR="00C80C3E" w:rsidRPr="00C80C3E" w:rsidRDefault="00C80C3E"/>
    <w:p w:rsidR="008633EA" w:rsidRDefault="008633EA">
      <w:r>
        <w:rPr>
          <w:rFonts w:hint="eastAsia"/>
        </w:rPr>
        <w:lastRenderedPageBreak/>
        <w:t>2014</w:t>
      </w:r>
      <w:r>
        <w:rPr>
          <w:rFonts w:hint="eastAsia"/>
        </w:rPr>
        <w:t>年</w:t>
      </w:r>
      <w:r>
        <w:rPr>
          <w:rFonts w:hint="eastAsia"/>
        </w:rPr>
        <w:t>4</w:t>
      </w:r>
      <w:r>
        <w:rPr>
          <w:rFonts w:hint="eastAsia"/>
        </w:rPr>
        <w:t>月</w:t>
      </w:r>
      <w:r>
        <w:rPr>
          <w:rFonts w:hint="eastAsia"/>
        </w:rPr>
        <w:t>26</w:t>
      </w:r>
      <w:r>
        <w:rPr>
          <w:rFonts w:hint="eastAsia"/>
        </w:rPr>
        <w:t>日（土）</w:t>
      </w:r>
    </w:p>
    <w:p w:rsidR="008633EA" w:rsidRDefault="008633EA">
      <w:r>
        <w:rPr>
          <w:rFonts w:hint="eastAsia"/>
        </w:rPr>
        <w:t xml:space="preserve">　安斎育郎氏、「エネルギー基本計画」を叱る。温暖化防止につながる「低炭素」だとか「安定供給性」「効率性」「低廉」などを理由に「重要なベースロード電源」と位置付けているが、全部ウソ。発電時だけを見た非常に視野の狭いもの。ウランの濃縮過程とか、それを加工したり輸送したり処理したりすうのに電気や化石燃料を使う。システム前代を見れば、低炭素とは言えない。「安定供給性」も、日本の現状を見れば全く異なる、一つ問題が起こると国家全域の電力生産体制に影響を及ぼすというのが原発の特徴だ。</w:t>
      </w:r>
    </w:p>
    <w:p w:rsidR="008633EA" w:rsidRDefault="008633EA">
      <w:r>
        <w:rPr>
          <w:rFonts w:hint="eastAsia"/>
        </w:rPr>
        <w:t xml:space="preserve">　原子力は放射能という巨大な危険性を内蔵し、その及ぼす影響が極めて重大。審査で考えていなかったような原因が見つかると、他の原子炉でも放置できない。だからいったん全部の原発を止めてやり直さなければならない。不確実な要素が多い原子力技術の未熟さがある。</w:t>
      </w:r>
    </w:p>
    <w:p w:rsidR="008633EA" w:rsidRDefault="008633EA">
      <w:r>
        <w:rPr>
          <w:rFonts w:hint="eastAsia"/>
        </w:rPr>
        <w:t xml:space="preserve">　効率も悪い。原発派核燃料に負荷がかかって漏れが生じる危険性があるので、水蒸気の温度を</w:t>
      </w:r>
      <w:r w:rsidR="00F16D62">
        <w:rPr>
          <w:rFonts w:hint="eastAsia"/>
        </w:rPr>
        <w:t>あまり高くできない。火力発電のほうがずっと高温の水蒸気で発電している。原子力は、その</w:t>
      </w:r>
      <w:r w:rsidR="00F16D62">
        <w:rPr>
          <w:rFonts w:hint="eastAsia"/>
        </w:rPr>
        <w:t>3</w:t>
      </w:r>
      <w:r w:rsidR="00F16D62">
        <w:rPr>
          <w:rFonts w:hint="eastAsia"/>
        </w:rPr>
        <w:t>分の</w:t>
      </w:r>
      <w:r w:rsidR="00F16D62">
        <w:rPr>
          <w:rFonts w:hint="eastAsia"/>
        </w:rPr>
        <w:t>1</w:t>
      </w:r>
      <w:r w:rsidR="00F16D62">
        <w:rPr>
          <w:rFonts w:hint="eastAsia"/>
        </w:rPr>
        <w:t>ぐらいを電気に変え、他の</w:t>
      </w:r>
      <w:r w:rsidR="00F16D62">
        <w:rPr>
          <w:rFonts w:hint="eastAsia"/>
        </w:rPr>
        <w:t>3</w:t>
      </w:r>
      <w:r w:rsidR="00F16D62">
        <w:rPr>
          <w:rFonts w:hint="eastAsia"/>
        </w:rPr>
        <w:t>分の２は熱のまま海に捨てている。</w:t>
      </w:r>
    </w:p>
    <w:p w:rsidR="00F16D62" w:rsidRDefault="00F16D62">
      <w:r>
        <w:rPr>
          <w:rFonts w:hint="eastAsia"/>
        </w:rPr>
        <w:t xml:space="preserve">　低廉も真っ赤なウソで、国家の開発費用とか立地対策、廃炉処理費用・廃棄物の処分費用を含めていない。</w:t>
      </w:r>
    </w:p>
    <w:p w:rsidR="00F16D62" w:rsidRDefault="00F16D62">
      <w:r>
        <w:rPr>
          <w:rFonts w:hint="eastAsia"/>
        </w:rPr>
        <w:t xml:space="preserve">　世界最高水準の規制基準というが、日本の原発には構造的、社会的な問題を抱えている。①エネルギー開発の自主性がなく、アメリカ依存型の体制になっている。②</w:t>
      </w:r>
      <w:r>
        <w:rPr>
          <w:rFonts w:hint="eastAsia"/>
        </w:rPr>
        <w:t>1</w:t>
      </w:r>
      <w:r>
        <w:rPr>
          <w:rFonts w:hint="eastAsia"/>
        </w:rPr>
        <w:t>基</w:t>
      </w:r>
      <w:r>
        <w:rPr>
          <w:rFonts w:hint="eastAsia"/>
        </w:rPr>
        <w:t>5000</w:t>
      </w:r>
      <w:r>
        <w:rPr>
          <w:rFonts w:hint="eastAsia"/>
        </w:rPr>
        <w:t>億円の原発派利権がからみ結果として安全性がないがしろにされてきた。③内発的な</w:t>
      </w:r>
      <w:r w:rsidR="00455DCB">
        <w:rPr>
          <w:rFonts w:hint="eastAsia"/>
        </w:rPr>
        <w:t>地域開発に影響を与える形にはなっていない。④軍事利用への歯止めがかかっていない。⑤地域住民と労働者の安全性が確認されていない。⑥民主的な原子力行政が保証されていない。</w:t>
      </w:r>
    </w:p>
    <w:p w:rsidR="00455DCB" w:rsidRDefault="00455DCB">
      <w:r>
        <w:rPr>
          <w:rFonts w:hint="eastAsia"/>
        </w:rPr>
        <w:t xml:space="preserve">　高速増殖炉は世界中どこも計画を放棄し、日本だけが頑張ってきたが</w:t>
      </w:r>
      <w:r>
        <w:rPr>
          <w:rFonts w:hint="eastAsia"/>
        </w:rPr>
        <w:t>1</w:t>
      </w:r>
      <w:r>
        <w:rPr>
          <w:rFonts w:hint="eastAsia"/>
        </w:rPr>
        <w:t>日に</w:t>
      </w:r>
      <w:r>
        <w:rPr>
          <w:rFonts w:hint="eastAsia"/>
        </w:rPr>
        <w:t>5900</w:t>
      </w:r>
      <w:r>
        <w:rPr>
          <w:rFonts w:hint="eastAsia"/>
        </w:rPr>
        <w:t>万円かかっている。技術的見通しもないのにプルトニウムを消費するための施設に期待をかけるのは無責任だ。いったん事故が起これば</w:t>
      </w:r>
      <w:r>
        <w:rPr>
          <w:rFonts w:hint="eastAsia"/>
        </w:rPr>
        <w:t>100</w:t>
      </w:r>
      <w:r>
        <w:rPr>
          <w:rFonts w:hint="eastAsia"/>
        </w:rPr>
        <w:t>年単位で放射能と向き合う生活を強いられる。子々孫々に何のメリットもない負の遺産を残すことになる。より安全な自然エネルギー開発に力点を移す方が子孫にとってどれほど素晴らしい事かを考えるべき時に来ている。</w:t>
      </w:r>
    </w:p>
    <w:p w:rsidR="00455DCB" w:rsidRDefault="00455DCB"/>
    <w:p w:rsidR="00F22C0C" w:rsidRDefault="00F22C0C">
      <w:r>
        <w:rPr>
          <w:rFonts w:hint="eastAsia"/>
        </w:rPr>
        <w:t xml:space="preserve">　</w:t>
      </w:r>
      <w:r w:rsidR="00DF646A">
        <w:rPr>
          <w:rFonts w:hint="eastAsia"/>
        </w:rPr>
        <w:t>今も</w:t>
      </w:r>
      <w:r w:rsidR="00DF646A">
        <w:rPr>
          <w:rFonts w:hint="eastAsia"/>
        </w:rPr>
        <w:t>13</w:t>
      </w:r>
      <w:r w:rsidR="00DF646A">
        <w:rPr>
          <w:rFonts w:hint="eastAsia"/>
        </w:rPr>
        <w:t>万人以上が避難生活を余儀なくされる福島県、政府が掲げた復興方針、再生エネ拠点・福島始動。産業技術総合研究所（産総研）の「福島再生可能エネルギー研究所」。太陽光発電コスト</w:t>
      </w:r>
      <w:r w:rsidR="00DF646A">
        <w:rPr>
          <w:rFonts w:hint="eastAsia"/>
        </w:rPr>
        <w:t>20</w:t>
      </w:r>
      <w:r w:rsidR="00DF646A">
        <w:rPr>
          <w:rFonts w:hint="eastAsia"/>
        </w:rPr>
        <w:t>円を半分の</w:t>
      </w:r>
      <w:r w:rsidR="00DF646A">
        <w:rPr>
          <w:rFonts w:hint="eastAsia"/>
        </w:rPr>
        <w:t>10</w:t>
      </w:r>
      <w:r w:rsidR="00DF646A">
        <w:rPr>
          <w:rFonts w:hint="eastAsia"/>
        </w:rPr>
        <w:t>円を目指す。</w:t>
      </w:r>
      <w:r w:rsidR="00DF646A">
        <w:rPr>
          <w:rFonts w:hint="eastAsia"/>
        </w:rPr>
        <w:t>1</w:t>
      </w:r>
      <w:r w:rsidR="00DF646A">
        <w:rPr>
          <w:rFonts w:hint="eastAsia"/>
        </w:rPr>
        <w:t>か所で大量生産するイメージとは異なる。柳津町には日本最大級、</w:t>
      </w:r>
      <w:r w:rsidR="00DF646A">
        <w:rPr>
          <w:rFonts w:hint="eastAsia"/>
        </w:rPr>
        <w:t>6</w:t>
      </w:r>
      <w:r w:rsidR="00DF646A">
        <w:rPr>
          <w:rFonts w:hint="eastAsia"/>
        </w:rPr>
        <w:t>万</w:t>
      </w:r>
      <w:r w:rsidR="00DF646A">
        <w:rPr>
          <w:rFonts w:hint="eastAsia"/>
        </w:rPr>
        <w:t>5</w:t>
      </w:r>
      <w:r w:rsidR="00DF646A">
        <w:rPr>
          <w:rFonts w:hint="eastAsia"/>
        </w:rPr>
        <w:t>千</w:t>
      </w:r>
      <w:r w:rsidR="00DF646A">
        <w:rPr>
          <w:rFonts w:hint="eastAsia"/>
        </w:rPr>
        <w:t>kw</w:t>
      </w:r>
      <w:r w:rsidR="00DF646A">
        <w:rPr>
          <w:rFonts w:hint="eastAsia"/>
        </w:rPr>
        <w:t>の西山地熱発電所、温泉資源との共生を図る。</w:t>
      </w:r>
    </w:p>
    <w:p w:rsidR="00DF646A" w:rsidRDefault="00DF646A">
      <w:r>
        <w:rPr>
          <w:rFonts w:hint="eastAsia"/>
        </w:rPr>
        <w:t xml:space="preserve">　飯館村は売電より村内活用を重視。エネルギー自立を目指す。大量生産、大量消費、大量廃棄から身の丈にあったコンパクトな社会を築く。菅野村長はこう語る。</w:t>
      </w:r>
    </w:p>
    <w:p w:rsidR="00F22C0C" w:rsidRPr="00455DCB" w:rsidRDefault="00F22C0C"/>
    <w:p w:rsidR="00687583" w:rsidRDefault="00687583">
      <w:r>
        <w:rPr>
          <w:rFonts w:hint="eastAsia"/>
        </w:rPr>
        <w:t>2014</w:t>
      </w:r>
      <w:r>
        <w:rPr>
          <w:rFonts w:hint="eastAsia"/>
        </w:rPr>
        <w:t>年</w:t>
      </w:r>
      <w:r>
        <w:rPr>
          <w:rFonts w:hint="eastAsia"/>
        </w:rPr>
        <w:t>4</w:t>
      </w:r>
      <w:r>
        <w:rPr>
          <w:rFonts w:hint="eastAsia"/>
        </w:rPr>
        <w:t>月</w:t>
      </w:r>
      <w:r>
        <w:rPr>
          <w:rFonts w:hint="eastAsia"/>
        </w:rPr>
        <w:t>13</w:t>
      </w:r>
      <w:r>
        <w:rPr>
          <w:rFonts w:hint="eastAsia"/>
        </w:rPr>
        <w:t>日（日）</w:t>
      </w:r>
    </w:p>
    <w:p w:rsidR="00687583" w:rsidRDefault="00687583">
      <w:r>
        <w:rPr>
          <w:rFonts w:hint="eastAsia"/>
        </w:rPr>
        <w:t xml:space="preserve">　汚染水の放射能濃度を東電が過小評価していた問題で、東電は規制委に修正値を報告、過小評価はベータ線の計測方法が不適切だったことによるもので、昨年</w:t>
      </w:r>
      <w:r>
        <w:rPr>
          <w:rFonts w:hint="eastAsia"/>
        </w:rPr>
        <w:t>7</w:t>
      </w:r>
      <w:r>
        <w:rPr>
          <w:rFonts w:hint="eastAsia"/>
        </w:rPr>
        <w:t>月</w:t>
      </w:r>
      <w:r>
        <w:rPr>
          <w:rFonts w:hint="eastAsia"/>
        </w:rPr>
        <w:t>9</w:t>
      </w:r>
      <w:r>
        <w:rPr>
          <w:rFonts w:hint="eastAsia"/>
        </w:rPr>
        <w:t>日に採取した海側井戸地下水は</w:t>
      </w:r>
      <w:r>
        <w:rPr>
          <w:rFonts w:hint="eastAsia"/>
        </w:rPr>
        <w:t>1</w:t>
      </w:r>
      <w:r>
        <w:rPr>
          <w:rFonts w:hint="eastAsia"/>
        </w:rPr>
        <w:t>ℓあたり</w:t>
      </w:r>
      <w:r>
        <w:rPr>
          <w:rFonts w:hint="eastAsia"/>
        </w:rPr>
        <w:t>89</w:t>
      </w:r>
      <w:r>
        <w:rPr>
          <w:rFonts w:hint="eastAsia"/>
        </w:rPr>
        <w:t>万ベクレルから</w:t>
      </w:r>
      <w:r>
        <w:rPr>
          <w:rFonts w:hint="eastAsia"/>
        </w:rPr>
        <w:t>3900</w:t>
      </w:r>
      <w:r>
        <w:rPr>
          <w:rFonts w:hint="eastAsia"/>
        </w:rPr>
        <w:t>万ベクレルと』</w:t>
      </w:r>
      <w:r>
        <w:rPr>
          <w:rFonts w:hint="eastAsia"/>
        </w:rPr>
        <w:t>44</w:t>
      </w:r>
      <w:r>
        <w:rPr>
          <w:rFonts w:hint="eastAsia"/>
        </w:rPr>
        <w:t>倍に修正された。</w:t>
      </w:r>
      <w:r>
        <w:rPr>
          <w:rFonts w:hint="eastAsia"/>
        </w:rPr>
        <w:t>8</w:t>
      </w:r>
      <w:r>
        <w:rPr>
          <w:rFonts w:hint="eastAsia"/>
        </w:rPr>
        <w:t>月のタンク漏洩汚染水は</w:t>
      </w:r>
      <w:r>
        <w:rPr>
          <w:rFonts w:hint="eastAsia"/>
        </w:rPr>
        <w:t>8000</w:t>
      </w:r>
      <w:r>
        <w:rPr>
          <w:rFonts w:hint="eastAsia"/>
        </w:rPr>
        <w:t>万ベクレルから</w:t>
      </w:r>
      <w:r>
        <w:rPr>
          <w:rFonts w:hint="eastAsia"/>
        </w:rPr>
        <w:t>2</w:t>
      </w:r>
      <w:r>
        <w:rPr>
          <w:rFonts w:hint="eastAsia"/>
        </w:rPr>
        <w:t>億</w:t>
      </w:r>
      <w:r>
        <w:rPr>
          <w:rFonts w:hint="eastAsia"/>
        </w:rPr>
        <w:t>8000</w:t>
      </w:r>
      <w:r>
        <w:rPr>
          <w:rFonts w:hint="eastAsia"/>
        </w:rPr>
        <w:t>万ベクレルに、総量推定値</w:t>
      </w:r>
      <w:r>
        <w:rPr>
          <w:rFonts w:hint="eastAsia"/>
        </w:rPr>
        <w:t>24</w:t>
      </w:r>
      <w:r>
        <w:rPr>
          <w:rFonts w:hint="eastAsia"/>
        </w:rPr>
        <w:t>兆ベクレルから</w:t>
      </w:r>
      <w:r>
        <w:rPr>
          <w:rFonts w:hint="eastAsia"/>
        </w:rPr>
        <w:t>84</w:t>
      </w:r>
      <w:r>
        <w:rPr>
          <w:rFonts w:hint="eastAsia"/>
        </w:rPr>
        <w:t>兆ベクレルになる。</w:t>
      </w:r>
      <w:r>
        <w:rPr>
          <w:rFonts w:hint="eastAsia"/>
        </w:rPr>
        <w:t>2</w:t>
      </w:r>
      <w:r>
        <w:rPr>
          <w:rFonts w:hint="eastAsia"/>
        </w:rPr>
        <w:t>号機トレンチ</w:t>
      </w:r>
      <w:r>
        <w:rPr>
          <w:rFonts w:hint="eastAsia"/>
        </w:rPr>
        <w:lastRenderedPageBreak/>
        <w:t>汚染水は</w:t>
      </w:r>
      <w:r>
        <w:rPr>
          <w:rFonts w:hint="eastAsia"/>
        </w:rPr>
        <w:t>22</w:t>
      </w:r>
      <w:r>
        <w:rPr>
          <w:rFonts w:hint="eastAsia"/>
        </w:rPr>
        <w:t>億ベクレルに修正。</w:t>
      </w:r>
    </w:p>
    <w:p w:rsidR="00687583" w:rsidRDefault="00687583"/>
    <w:p w:rsidR="0078371D" w:rsidRDefault="00687583">
      <w:r>
        <w:rPr>
          <w:rFonts w:hint="eastAsia"/>
        </w:rPr>
        <w:t xml:space="preserve">　原子力市民委員会は「脱原子力政策大綱」を発表。</w:t>
      </w:r>
      <w:r w:rsidR="0078371D">
        <w:rPr>
          <w:rFonts w:hint="eastAsia"/>
        </w:rPr>
        <w:t>再稼働を容認できない技術的根拠などを提言。大綱を使って政策論争をしていきたいとしている。</w:t>
      </w:r>
    </w:p>
    <w:p w:rsidR="00687583" w:rsidRDefault="00687583"/>
    <w:p w:rsidR="000C1CEC" w:rsidRDefault="000C1CEC">
      <w:r>
        <w:rPr>
          <w:rFonts w:hint="eastAsia"/>
        </w:rPr>
        <w:t>2014</w:t>
      </w:r>
      <w:r>
        <w:rPr>
          <w:rFonts w:hint="eastAsia"/>
        </w:rPr>
        <w:t>年</w:t>
      </w:r>
      <w:r>
        <w:rPr>
          <w:rFonts w:hint="eastAsia"/>
        </w:rPr>
        <w:t>4</w:t>
      </w:r>
      <w:r>
        <w:rPr>
          <w:rFonts w:hint="eastAsia"/>
        </w:rPr>
        <w:t>月</w:t>
      </w:r>
      <w:r>
        <w:rPr>
          <w:rFonts w:hint="eastAsia"/>
        </w:rPr>
        <w:t>12</w:t>
      </w:r>
      <w:r>
        <w:rPr>
          <w:rFonts w:hint="eastAsia"/>
        </w:rPr>
        <w:t>日（土）</w:t>
      </w:r>
    </w:p>
    <w:p w:rsidR="000C1CEC" w:rsidRDefault="000C1CEC">
      <w:r>
        <w:rPr>
          <w:rFonts w:hint="eastAsia"/>
        </w:rPr>
        <w:t xml:space="preserve">　世論に敵対、原発永久化宣言。エネルギー基本計画冒頭に、当初案から削られた「安全神話」に対する「深い反省」の言葉は復活したものの、規制委の審査に合格した原発については「再稼働を勧める」と明記。“審査に合格した原発は安全”という新たな「安全神話」をふりまくものとなっている。</w:t>
      </w:r>
    </w:p>
    <w:p w:rsidR="000C1CEC" w:rsidRDefault="000C1CEC">
      <w:r>
        <w:rPr>
          <w:rFonts w:hint="eastAsia"/>
        </w:rPr>
        <w:t xml:space="preserve">　原発を安定性と効率性に優れ、運転コストも低い「低炭素の準国産エネルギー」だとし、輸出も進めるとしている。</w:t>
      </w:r>
      <w:r w:rsidR="00B85F8B">
        <w:rPr>
          <w:rFonts w:hint="eastAsia"/>
        </w:rPr>
        <w:t>もんじゅは放射性廃棄物の量を減らすための「国際的な研究拠点」と位置付け、発電についての記述がないことについては、「計画を捨てたわけではない」（経産省担当者）としている。原発依存度については「確保していく規模を見極める」として新規建設にも含みを持たせている。また、</w:t>
      </w:r>
      <w:r w:rsidR="00B85F8B">
        <w:rPr>
          <w:rFonts w:hint="eastAsia"/>
        </w:rPr>
        <w:t>2</w:t>
      </w:r>
      <w:r w:rsidR="00B85F8B">
        <w:rPr>
          <w:rFonts w:hint="eastAsia"/>
        </w:rPr>
        <w:t>月</w:t>
      </w:r>
      <w:r w:rsidR="00B85F8B">
        <w:rPr>
          <w:rFonts w:hint="eastAsia"/>
        </w:rPr>
        <w:t>25</w:t>
      </w:r>
      <w:r w:rsidR="00B85F8B">
        <w:rPr>
          <w:rFonts w:hint="eastAsia"/>
        </w:rPr>
        <w:t>日の政府案にはなかった、次世代原発・高温ガス炉の研究開発推進も盛り込まれた。</w:t>
      </w:r>
      <w:r w:rsidR="00FF06E5">
        <w:rPr>
          <w:rFonts w:hint="eastAsia"/>
        </w:rPr>
        <w:t>再生</w:t>
      </w:r>
      <w:r w:rsidR="00B85F8B">
        <w:rPr>
          <w:rFonts w:hint="eastAsia"/>
        </w:rPr>
        <w:t>可能エネルギーの数値目標も示していない。脚注に</w:t>
      </w:r>
      <w:r w:rsidR="00B85F8B">
        <w:rPr>
          <w:rFonts w:hint="eastAsia"/>
        </w:rPr>
        <w:t>20</w:t>
      </w:r>
      <w:r w:rsidR="00B85F8B">
        <w:rPr>
          <w:rFonts w:hint="eastAsia"/>
        </w:rPr>
        <w:t>％と</w:t>
      </w:r>
      <w:r w:rsidR="00B85F8B">
        <w:rPr>
          <w:rFonts w:hint="eastAsia"/>
        </w:rPr>
        <w:t>4</w:t>
      </w:r>
      <w:r w:rsidR="00B85F8B">
        <w:rPr>
          <w:rFonts w:hint="eastAsia"/>
        </w:rPr>
        <w:t>年前の見通しを示し、「さらに上回る水準の導入を目指す」としただけ。</w:t>
      </w:r>
      <w:r w:rsidR="00B85F8B">
        <w:rPr>
          <w:rFonts w:hint="eastAsia"/>
        </w:rPr>
        <w:t>12</w:t>
      </w:r>
      <w:r w:rsidR="00B85F8B">
        <w:rPr>
          <w:rFonts w:hint="eastAsia"/>
        </w:rPr>
        <w:t>年の総選挙で、自民党は「原子力に依存しなくてもよい経済・社会」を、公明党は「可能な限り速やかに原発ゼロ」を掲げたが、その公約を投げ捨てるものになっている。</w:t>
      </w:r>
    </w:p>
    <w:p w:rsidR="00B85F8B" w:rsidRDefault="00407D33">
      <w:r>
        <w:rPr>
          <w:rFonts w:hint="eastAsia"/>
        </w:rPr>
        <w:t xml:space="preserve">　安倍首相は与党合意の</w:t>
      </w:r>
      <w:r>
        <w:rPr>
          <w:rFonts w:hint="eastAsia"/>
        </w:rPr>
        <w:t>3</w:t>
      </w:r>
      <w:r>
        <w:rPr>
          <w:rFonts w:hint="eastAsia"/>
        </w:rPr>
        <w:t>日夜、日本量ｔ利点「福田屋」に向かい、迎えた尾は経団連の今井、奥田、御手洗各名誉会長をはじめとした財界人、安倍首相は表向きは規制委の判断胃ゆだねると言いながら、「川内原発の再稼働を絶対応援する」と述べた。原発を「ベースロード電源」と位置付け、</w:t>
      </w:r>
      <w:r>
        <w:rPr>
          <w:rFonts w:hint="eastAsia"/>
        </w:rPr>
        <w:t>03</w:t>
      </w:r>
      <w:r>
        <w:rPr>
          <w:rFonts w:hint="eastAsia"/>
        </w:rPr>
        <w:t>年の計画の先祖がえりした</w:t>
      </w:r>
      <w:r w:rsidR="00F11941">
        <w:rPr>
          <w:rFonts w:hint="eastAsia"/>
        </w:rPr>
        <w:t>が、これは世界の潮流に逆行するもの。欧州連合は再生エネは「優先給電」とし、再生エネの出力が増えれば、原発の出力を絞る。関西大学の安田准教授は「</w:t>
      </w:r>
      <w:r w:rsidR="00FF06E5">
        <w:rPr>
          <w:rFonts w:hint="eastAsia"/>
        </w:rPr>
        <w:t>前世期</w:t>
      </w:r>
      <w:r w:rsidR="00F11941">
        <w:rPr>
          <w:rFonts w:hint="eastAsia"/>
        </w:rPr>
        <w:t>的な発想」と批判。</w:t>
      </w:r>
      <w:r w:rsidR="00FF06E5">
        <w:rPr>
          <w:rFonts w:hint="eastAsia"/>
        </w:rPr>
        <w:t>「</w:t>
      </w:r>
      <w:r w:rsidR="00F11941">
        <w:rPr>
          <w:rFonts w:hint="eastAsia"/>
        </w:rPr>
        <w:t>高温ガス炉</w:t>
      </w:r>
      <w:r w:rsidR="00FF06E5">
        <w:rPr>
          <w:rFonts w:hint="eastAsia"/>
        </w:rPr>
        <w:t>」</w:t>
      </w:r>
      <w:r w:rsidR="00F11941">
        <w:rPr>
          <w:rFonts w:hint="eastAsia"/>
        </w:rPr>
        <w:t>はまだ原型炉の段階で商業化の可能性は疑問符だ（鈴木達治郎前原子力委員会委員長代理）というものだが、「高温ガス炉を軽水炉より安全性が高いと宣伝することで、原発の未来を明るく描こうとしているのではないか」と米ＧＥ技術者の佐藤氏は言う。「新しいことを打ち上げるより、いまある問題を片付ける議論をすべきだ」という。</w:t>
      </w:r>
    </w:p>
    <w:p w:rsidR="00DD41ED" w:rsidRPr="000C1CEC" w:rsidRDefault="00DD41ED">
      <w:r>
        <w:rPr>
          <w:rFonts w:hint="eastAsia"/>
        </w:rPr>
        <w:t xml:space="preserve">　</w:t>
      </w:r>
      <w:r w:rsidR="00FF06E5">
        <w:rPr>
          <w:rFonts w:hint="eastAsia"/>
        </w:rPr>
        <w:t>規制</w:t>
      </w:r>
      <w:r>
        <w:rPr>
          <w:rFonts w:hint="eastAsia"/>
        </w:rPr>
        <w:t>基準の合格が原発の安全性を保証しないことは田中規制委員長自身が繰り返し発電していること。避難計画も自治体任せで世界で最も厳しい安全基準とは程遠いもの。安全と国民を置き去りにしたものと言わざるを得ない。</w:t>
      </w:r>
    </w:p>
    <w:p w:rsidR="000C1CEC" w:rsidRDefault="000C1CEC"/>
    <w:p w:rsidR="00E70A7D" w:rsidRDefault="00633B82">
      <w:r>
        <w:rPr>
          <w:rFonts w:hint="eastAsia"/>
        </w:rPr>
        <w:t>2014</w:t>
      </w:r>
      <w:r>
        <w:rPr>
          <w:rFonts w:hint="eastAsia"/>
        </w:rPr>
        <w:t>年</w:t>
      </w:r>
      <w:r>
        <w:rPr>
          <w:rFonts w:hint="eastAsia"/>
        </w:rPr>
        <w:t>4</w:t>
      </w:r>
      <w:r>
        <w:rPr>
          <w:rFonts w:hint="eastAsia"/>
        </w:rPr>
        <w:t>月</w:t>
      </w:r>
      <w:r>
        <w:rPr>
          <w:rFonts w:hint="eastAsia"/>
        </w:rPr>
        <w:t>11</w:t>
      </w:r>
      <w:r>
        <w:rPr>
          <w:rFonts w:hint="eastAsia"/>
        </w:rPr>
        <w:t>日（金）</w:t>
      </w:r>
    </w:p>
    <w:p w:rsidR="00ED78CA" w:rsidRDefault="00633B82">
      <w:r>
        <w:rPr>
          <w:rFonts w:hint="eastAsia"/>
        </w:rPr>
        <w:t xml:space="preserve">　</w:t>
      </w:r>
      <w:r w:rsidR="00ED78CA">
        <w:rPr>
          <w:rFonts w:hint="eastAsia"/>
        </w:rPr>
        <w:t>原発ゼロ転換決定。重要なベースロード電源と明記したのが最大の特徴。一方で再生可能エネルギーを』最大限推進する姿勢を強調した。中長期的な原発の位置付けは曖昧さを残す。「可能な限り低減させる」としつつ、将来の電源比率は明記しなかった。茂木経産相は「比率は出来るだけ早く決定する。新増設は次のステップの</w:t>
      </w:r>
      <w:r w:rsidR="00FF06E5">
        <w:rPr>
          <w:rFonts w:hint="eastAsia"/>
        </w:rPr>
        <w:t>こと</w:t>
      </w:r>
      <w:r w:rsidR="00ED78CA">
        <w:rPr>
          <w:rFonts w:hint="eastAsia"/>
        </w:rPr>
        <w:t>で、現段階では具体的に想定していない」という。</w:t>
      </w:r>
    </w:p>
    <w:p w:rsidR="00ED78CA" w:rsidRDefault="00ED78CA"/>
    <w:p w:rsidR="00E70A7D" w:rsidRDefault="00633B82" w:rsidP="00ED78CA">
      <w:pPr>
        <w:ind w:firstLineChars="100" w:firstLine="210"/>
      </w:pPr>
      <w:r>
        <w:rPr>
          <w:rFonts w:hint="eastAsia"/>
        </w:rPr>
        <w:t>川内原発「合格」</w:t>
      </w:r>
      <w:r>
        <w:rPr>
          <w:rFonts w:hint="eastAsia"/>
        </w:rPr>
        <w:t>6</w:t>
      </w:r>
      <w:r>
        <w:rPr>
          <w:rFonts w:hint="eastAsia"/>
        </w:rPr>
        <w:t>月以降に。当初見込みの</w:t>
      </w:r>
      <w:r>
        <w:rPr>
          <w:rFonts w:hint="eastAsia"/>
        </w:rPr>
        <w:t>5</w:t>
      </w:r>
      <w:r>
        <w:rPr>
          <w:rFonts w:hint="eastAsia"/>
        </w:rPr>
        <w:t>月からずれ込む。第</w:t>
      </w:r>
      <w:r>
        <w:rPr>
          <w:rFonts w:hint="eastAsia"/>
        </w:rPr>
        <w:t>2</w:t>
      </w:r>
      <w:r>
        <w:rPr>
          <w:rFonts w:hint="eastAsia"/>
        </w:rPr>
        <w:t>陣もまだ見通せない状況。地震想定の見直しで必要書類が間に合わないため。</w:t>
      </w:r>
      <w:r>
        <w:rPr>
          <w:rFonts w:hint="eastAsia"/>
        </w:rPr>
        <w:t>7</w:t>
      </w:r>
      <w:r>
        <w:rPr>
          <w:rFonts w:hint="eastAsia"/>
        </w:rPr>
        <w:t>月</w:t>
      </w:r>
      <w:r>
        <w:rPr>
          <w:rFonts w:hint="eastAsia"/>
        </w:rPr>
        <w:t>1</w:t>
      </w:r>
      <w:r>
        <w:rPr>
          <w:rFonts w:hint="eastAsia"/>
        </w:rPr>
        <w:t>日までの再稼働は困難な情勢で</w:t>
      </w:r>
      <w:r>
        <w:rPr>
          <w:rFonts w:hint="eastAsia"/>
        </w:rPr>
        <w:t>8</w:t>
      </w:r>
      <w:r>
        <w:rPr>
          <w:rFonts w:hint="eastAsia"/>
        </w:rPr>
        <w:t>月以降にずれ込</w:t>
      </w:r>
      <w:r>
        <w:rPr>
          <w:rFonts w:hint="eastAsia"/>
        </w:rPr>
        <w:lastRenderedPageBreak/>
        <w:t>む可能性もある。西日本では</w:t>
      </w:r>
      <w:r>
        <w:rPr>
          <w:rFonts w:hint="eastAsia"/>
        </w:rPr>
        <w:t>3</w:t>
      </w:r>
      <w:r>
        <w:rPr>
          <w:rFonts w:hint="eastAsia"/>
        </w:rPr>
        <w:t>月にＪパワーの松浦火力発電所（長崎県）で事故が発生し東日本から融通を受ける検討に入った。</w:t>
      </w:r>
    </w:p>
    <w:p w:rsidR="00633B82" w:rsidRDefault="00633B82"/>
    <w:p w:rsidR="00633B82" w:rsidRDefault="00633B82">
      <w:r>
        <w:rPr>
          <w:rFonts w:hint="eastAsia"/>
        </w:rPr>
        <w:t xml:space="preserve">　太陽光発電権価格つり上げ。稼働計画案件の稼働が</w:t>
      </w:r>
      <w:r>
        <w:rPr>
          <w:rFonts w:hint="eastAsia"/>
        </w:rPr>
        <w:t>2</w:t>
      </w:r>
      <w:r>
        <w:rPr>
          <w:rFonts w:hint="eastAsia"/>
        </w:rPr>
        <w:t>割にとどまる背景に、「塩漬け」案件を億単位の高値で売買するブローカーの暗躍が浮かび上がる。千葉県南部にあるゴルフ場跡地。相場の倍以上高い。島根県西部のゴルフ場は土地代込みで</w:t>
      </w:r>
      <w:r>
        <w:rPr>
          <w:rFonts w:hint="eastAsia"/>
        </w:rPr>
        <w:t>45</w:t>
      </w:r>
      <w:r>
        <w:rPr>
          <w:rFonts w:hint="eastAsia"/>
        </w:rPr>
        <w:t>億円。元は</w:t>
      </w:r>
      <w:r>
        <w:rPr>
          <w:rFonts w:hint="eastAsia"/>
        </w:rPr>
        <w:t>3</w:t>
      </w:r>
      <w:r>
        <w:rPr>
          <w:rFonts w:hint="eastAsia"/>
        </w:rPr>
        <w:t>億円程度の土地。目当てはチャイナマネー。買取価格</w:t>
      </w:r>
      <w:r>
        <w:rPr>
          <w:rFonts w:hint="eastAsia"/>
        </w:rPr>
        <w:t>40</w:t>
      </w:r>
      <w:r>
        <w:rPr>
          <w:rFonts w:hint="eastAsia"/>
        </w:rPr>
        <w:t>円はドイツの倍以上。</w:t>
      </w:r>
      <w:r w:rsidR="00A90C9B">
        <w:rPr>
          <w:rFonts w:hint="eastAsia"/>
        </w:rPr>
        <w:t>申し込みは</w:t>
      </w:r>
      <w:r w:rsidR="00A90C9B">
        <w:rPr>
          <w:rFonts w:hint="eastAsia"/>
        </w:rPr>
        <w:t>1870</w:t>
      </w:r>
      <w:r w:rsidR="00A90C9B">
        <w:rPr>
          <w:rFonts w:hint="eastAsia"/>
        </w:rPr>
        <w:t>万ｋｗと原発の約</w:t>
      </w:r>
      <w:r w:rsidR="00A90C9B">
        <w:rPr>
          <w:rFonts w:hint="eastAsia"/>
        </w:rPr>
        <w:t>18</w:t>
      </w:r>
      <w:r w:rsidR="00A90C9B">
        <w:rPr>
          <w:rFonts w:hint="eastAsia"/>
        </w:rPr>
        <w:t>基分に上る。</w:t>
      </w:r>
    </w:p>
    <w:p w:rsidR="00A90C9B" w:rsidRDefault="00A90C9B">
      <w:r>
        <w:rPr>
          <w:rFonts w:hint="eastAsia"/>
        </w:rPr>
        <w:t>初年度の売電権相場は</w:t>
      </w:r>
      <w:r>
        <w:rPr>
          <w:rFonts w:hint="eastAsia"/>
        </w:rPr>
        <w:t>1</w:t>
      </w:r>
      <w:r>
        <w:rPr>
          <w:rFonts w:hint="eastAsia"/>
        </w:rPr>
        <w:t>千ｋｗあたり</w:t>
      </w:r>
      <w:r>
        <w:rPr>
          <w:rFonts w:hint="eastAsia"/>
        </w:rPr>
        <w:t>300</w:t>
      </w:r>
      <w:r>
        <w:rPr>
          <w:rFonts w:hint="eastAsia"/>
        </w:rPr>
        <w:t>万～</w:t>
      </w:r>
      <w:r>
        <w:rPr>
          <w:rFonts w:hint="eastAsia"/>
        </w:rPr>
        <w:t>1</w:t>
      </w:r>
      <w:r>
        <w:rPr>
          <w:rFonts w:hint="eastAsia"/>
        </w:rPr>
        <w:t>千万円。それが</w:t>
      </w:r>
      <w:r>
        <w:rPr>
          <w:rFonts w:hint="eastAsia"/>
        </w:rPr>
        <w:t>6</w:t>
      </w:r>
      <w:r>
        <w:rPr>
          <w:rFonts w:hint="eastAsia"/>
        </w:rPr>
        <w:t>千万円まで高騰するケースも。経産省は認定取り消しの措置を検討。しかし実効性は不透明と言う。再生エネ推進も空転しかねない。</w:t>
      </w:r>
    </w:p>
    <w:p w:rsidR="00E70A7D" w:rsidRDefault="00E70A7D"/>
    <w:p w:rsidR="001629B6" w:rsidRDefault="001629B6">
      <w:r>
        <w:rPr>
          <w:rFonts w:hint="eastAsia"/>
        </w:rPr>
        <w:t>2014</w:t>
      </w:r>
      <w:r>
        <w:rPr>
          <w:rFonts w:hint="eastAsia"/>
        </w:rPr>
        <w:t>年</w:t>
      </w:r>
      <w:r>
        <w:rPr>
          <w:rFonts w:hint="eastAsia"/>
        </w:rPr>
        <w:t>4</w:t>
      </w:r>
      <w:r>
        <w:rPr>
          <w:rFonts w:hint="eastAsia"/>
        </w:rPr>
        <w:t>月</w:t>
      </w:r>
      <w:r>
        <w:rPr>
          <w:rFonts w:hint="eastAsia"/>
        </w:rPr>
        <w:t>8</w:t>
      </w:r>
      <w:r>
        <w:rPr>
          <w:rFonts w:hint="eastAsia"/>
        </w:rPr>
        <w:t>日（火）</w:t>
      </w:r>
    </w:p>
    <w:p w:rsidR="00D6357B" w:rsidRDefault="001629B6">
      <w:r>
        <w:rPr>
          <w:rFonts w:hint="eastAsia"/>
        </w:rPr>
        <w:t xml:space="preserve">　</w:t>
      </w:r>
      <w:r w:rsidR="00D6357B">
        <w:rPr>
          <w:rFonts w:hint="eastAsia"/>
        </w:rPr>
        <w:t>川内原発問題山積。病院・福祉施設の避難計画策定</w:t>
      </w:r>
      <w:r w:rsidR="00D6357B">
        <w:rPr>
          <w:rFonts w:hint="eastAsia"/>
        </w:rPr>
        <w:t>3</w:t>
      </w:r>
      <w:r w:rsidR="00D6357B">
        <w:rPr>
          <w:rFonts w:hint="eastAsia"/>
        </w:rPr>
        <w:t>％。どこも満杯で受け入れ先を探すのは困難。火山対策も不鮮明。原発を停止すると言うが、燃料取出しなど停止後の対策と手順は白紙状態。地元の理解が進んでいると言うが、首長の理解に過ぎない。</w:t>
      </w:r>
    </w:p>
    <w:p w:rsidR="00D6357B" w:rsidRDefault="00D6357B"/>
    <w:p w:rsidR="001629B6" w:rsidRDefault="001629B6" w:rsidP="00D6357B">
      <w:pPr>
        <w:ind w:firstLineChars="100" w:firstLine="210"/>
      </w:pPr>
      <w:r>
        <w:rPr>
          <w:rFonts w:hint="eastAsia"/>
        </w:rPr>
        <w:t>噴火、電源喪失に備え、給田・川内「冷却は維持」。</w:t>
      </w:r>
      <w:r>
        <w:rPr>
          <w:rFonts w:hint="eastAsia"/>
        </w:rPr>
        <w:t>3</w:t>
      </w:r>
      <w:r>
        <w:rPr>
          <w:rFonts w:hint="eastAsia"/>
        </w:rPr>
        <w:t>月</w:t>
      </w:r>
      <w:r>
        <w:rPr>
          <w:rFonts w:hint="eastAsia"/>
        </w:rPr>
        <w:t>25</w:t>
      </w:r>
      <w:r>
        <w:rPr>
          <w:rFonts w:hint="eastAsia"/>
        </w:rPr>
        <w:t>日の規制委員会で九電が</w:t>
      </w:r>
      <w:r>
        <w:rPr>
          <w:rFonts w:hint="eastAsia"/>
        </w:rPr>
        <w:t>50</w:t>
      </w:r>
      <w:r>
        <w:rPr>
          <w:rFonts w:hint="eastAsia"/>
        </w:rPr>
        <w:t>キロ離れた桜島大噴火の想定を提示。想定を超える灰が堆積する場合は原子炉を止めると説明。</w:t>
      </w:r>
      <w:r>
        <w:rPr>
          <w:rFonts w:hint="eastAsia"/>
        </w:rPr>
        <w:t>1</w:t>
      </w:r>
      <w:r>
        <w:rPr>
          <w:rFonts w:hint="eastAsia"/>
        </w:rPr>
        <w:t>万</w:t>
      </w:r>
      <w:r>
        <w:rPr>
          <w:rFonts w:hint="eastAsia"/>
        </w:rPr>
        <w:t>2800</w:t>
      </w:r>
      <w:r>
        <w:rPr>
          <w:rFonts w:hint="eastAsia"/>
        </w:rPr>
        <w:t>万年前の大噴火を起こすと想定。規制委は「必要なＧＰＳを置いてほしいと指示。</w:t>
      </w:r>
      <w:r>
        <w:rPr>
          <w:rFonts w:hint="eastAsia"/>
        </w:rPr>
        <w:t>3</w:t>
      </w:r>
      <w:r>
        <w:rPr>
          <w:rFonts w:hint="eastAsia"/>
        </w:rPr>
        <w:t>万年前の姶良カルデラで起きた火砕流が南九州を埋め尽くすほどの巨大噴火の前兆を確認するためだ。これまで火山噴火のリスクはほとんど想定していなかった。規制基準では</w:t>
      </w:r>
      <w:r>
        <w:rPr>
          <w:rFonts w:hint="eastAsia"/>
        </w:rPr>
        <w:t>13</w:t>
      </w:r>
      <w:r>
        <w:rPr>
          <w:rFonts w:hint="eastAsia"/>
        </w:rPr>
        <w:t>項目の影響評価を電力会社に求めている。地震と異なり、噴火の前兆が得られ対策が取りやすいとされる。しかし確信を得られるのは直前。逃げ道のように考えるのは</w:t>
      </w:r>
      <w:r w:rsidR="005F7839">
        <w:rPr>
          <w:rFonts w:hint="eastAsia"/>
        </w:rPr>
        <w:t>危険だ。</w:t>
      </w:r>
    </w:p>
    <w:p w:rsidR="001629B6" w:rsidRDefault="001629B6"/>
    <w:p w:rsidR="00E70A7D" w:rsidRDefault="00E70A7D">
      <w:r>
        <w:rPr>
          <w:rFonts w:hint="eastAsia"/>
        </w:rPr>
        <w:t>原発訴訟の会のメールで分かったこと。</w:t>
      </w:r>
    </w:p>
    <w:p w:rsidR="00E70A7D" w:rsidRDefault="00E70A7D" w:rsidP="00E70A7D">
      <w:pPr>
        <w:pStyle w:val="ac"/>
      </w:pPr>
      <w:r>
        <w:rPr>
          <w:rFonts w:hint="eastAsia"/>
        </w:rPr>
        <w:t>トルコからの手紙</w:t>
      </w:r>
    </w:p>
    <w:p w:rsidR="00E70A7D" w:rsidRDefault="00E70A7D" w:rsidP="00E70A7D">
      <w:pPr>
        <w:pStyle w:val="ac"/>
        <w:ind w:firstLineChars="100" w:firstLine="200"/>
      </w:pPr>
      <w:r>
        <w:rPr>
          <w:rFonts w:hint="eastAsia"/>
        </w:rPr>
        <w:t>トルコにおける100団体近くの市民団体が加盟する「トルコ反原発同盟」が４日、トルコとの原子力協定に反対することを求めるレターを日本の国会議員宛に発出しました。このレターは、もともと１月の段階で国会議員宛に出されていたものですが、原子力協定批准という事態を受け、グリーン・アクションのアイリーン・スミスさんのご協力により、再度の送付が実現しました。FoE Japanの市民ボランティアが和訳し、本日、参議院の外交・防衛委員会委員21名に送付しました。</w:t>
      </w:r>
    </w:p>
    <w:p w:rsidR="00E70A7D" w:rsidRDefault="00E70A7D" w:rsidP="00E70A7D">
      <w:pPr>
        <w:pStyle w:val="ac"/>
        <w:ind w:firstLineChars="100" w:firstLine="200"/>
      </w:pPr>
      <w:r>
        <w:rPr>
          <w:rFonts w:hint="eastAsia"/>
        </w:rPr>
        <w:t>レターでは多くのトルコ国民が原子力反対を表明していることを指摘し、「政府が国民の反対意見に耳を傾けることはありえません。反対意見を表明する国民は、政府に「国賊」と呼ばれ警察により排除されています」と、民意が政策に反映されないトルコの厳しい国内情勢について切々と訴えています。</w:t>
      </w:r>
    </w:p>
    <w:p w:rsidR="00E70A7D" w:rsidRDefault="00E70A7D" w:rsidP="00E70A7D">
      <w:pPr>
        <w:pStyle w:val="ac"/>
        <w:ind w:firstLineChars="100" w:firstLine="200"/>
      </w:pPr>
      <w:r>
        <w:rPr>
          <w:rFonts w:hint="eastAsia"/>
        </w:rPr>
        <w:t>また、NGOが、原子力協定に関する法案に対して裁判を起こし、高等裁判所で勝訴を勝ちとったのにもかかわらず、「エルドアン内閣は、国内法案ではなく国際協定という形式に切り替えることにより、原発建設をトルコの裁判所の所轄外に</w:t>
      </w:r>
      <w:r>
        <w:rPr>
          <w:rFonts w:hint="eastAsia"/>
          <w:kern w:val="0"/>
        </w:rPr>
        <w:t>した」としています。</w:t>
      </w:r>
    </w:p>
    <w:p w:rsidR="005F29CF" w:rsidRDefault="005F29CF"/>
    <w:p w:rsidR="005F29CF" w:rsidRPr="005F29CF" w:rsidRDefault="005F29CF" w:rsidP="005F29CF">
      <w:pPr>
        <w:widowControl/>
        <w:shd w:val="clear" w:color="auto" w:fill="FFFFFF"/>
        <w:ind w:firstLineChars="100" w:firstLine="210"/>
        <w:rPr>
          <w:rFonts w:ascii="ＭＳ 明朝" w:eastAsia="ＭＳ 明朝" w:hAnsi="メイリオ" w:cs="メイリオ"/>
          <w:kern w:val="0"/>
          <w:szCs w:val="24"/>
        </w:rPr>
      </w:pPr>
      <w:r w:rsidRPr="005F29CF">
        <w:rPr>
          <w:rFonts w:ascii="ＭＳ 明朝" w:eastAsia="ＭＳ 明朝" w:hAnsi="メイリオ" w:cs="メイリオ" w:hint="eastAsia"/>
          <w:kern w:val="0"/>
          <w:szCs w:val="24"/>
        </w:rPr>
        <w:lastRenderedPageBreak/>
        <w:t>自民党は８日の総務会で、政府の中長期的なエネルギー政策の指針となる新たなエネルギー基本計画を了承し、その後、公明党との与党政策責任者会議で正式に合意した。政府は１１日にも閣議決定する。同基本計画の策定は、東京電力福島第１原発事故後初めて。</w:t>
      </w:r>
    </w:p>
    <w:p w:rsidR="005F29CF" w:rsidRPr="005F29CF" w:rsidRDefault="005F29CF" w:rsidP="005F29CF">
      <w:pPr>
        <w:widowControl/>
        <w:shd w:val="clear" w:color="auto" w:fill="FFFFFF"/>
        <w:rPr>
          <w:rFonts w:ascii="ＭＳ 明朝" w:eastAsia="ＭＳ 明朝" w:hAnsi="メイリオ" w:cs="メイリオ"/>
          <w:kern w:val="0"/>
          <w:szCs w:val="24"/>
        </w:rPr>
      </w:pPr>
      <w:r w:rsidRPr="005F29CF">
        <w:rPr>
          <w:rFonts w:ascii="ＭＳ 明朝" w:eastAsia="ＭＳ 明朝" w:hAnsi="メイリオ" w:cs="メイリオ" w:hint="eastAsia"/>
          <w:kern w:val="0"/>
          <w:szCs w:val="24"/>
        </w:rPr>
        <w:t xml:space="preserve">　同基本計画では、原発を「重要なベースロード電源」と位置づけ、原発の活用方針を維持する一方、再生可能エネルギーについて、政府が平成２２年に決めた「４２年時点で全体の発電量の約２割」などの参考値を脚注に明記。これを「さらに上回る水準の導入を目指す」として、導入拡大に前向きな姿勢を示した。関係閣僚会議の創設も盛り込んだ。</w:t>
      </w:r>
    </w:p>
    <w:p w:rsidR="005F29CF" w:rsidRDefault="005F29CF"/>
    <w:p w:rsidR="005A0F49" w:rsidRDefault="005A0F49">
      <w:r>
        <w:rPr>
          <w:rFonts w:hint="eastAsia"/>
        </w:rPr>
        <w:t>2014</w:t>
      </w:r>
      <w:r>
        <w:rPr>
          <w:rFonts w:hint="eastAsia"/>
        </w:rPr>
        <w:t>年</w:t>
      </w:r>
      <w:r>
        <w:rPr>
          <w:rFonts w:hint="eastAsia"/>
        </w:rPr>
        <w:t>4</w:t>
      </w:r>
      <w:r>
        <w:rPr>
          <w:rFonts w:hint="eastAsia"/>
        </w:rPr>
        <w:t>月</w:t>
      </w:r>
      <w:r>
        <w:rPr>
          <w:rFonts w:hint="eastAsia"/>
        </w:rPr>
        <w:t>7</w:t>
      </w:r>
      <w:r>
        <w:rPr>
          <w:rFonts w:hint="eastAsia"/>
        </w:rPr>
        <w:t>日（月）</w:t>
      </w:r>
    </w:p>
    <w:p w:rsidR="005A0F49" w:rsidRPr="005A0F49" w:rsidRDefault="005A0F49">
      <w:pPr>
        <w:rPr>
          <w:b/>
          <w:color w:val="1F497D" w:themeColor="text2"/>
        </w:rPr>
      </w:pPr>
      <w:r w:rsidRPr="005A0F49">
        <w:rPr>
          <w:rFonts w:hint="eastAsia"/>
          <w:b/>
          <w:color w:val="1F497D" w:themeColor="text2"/>
        </w:rPr>
        <w:t xml:space="preserve">　今朝、私は放射性廃棄物の最終処分問題に関するパブコメの意見をファックスで送った。ネットで送ろうとしたが、文字を認識できないと帰ってきたのでファックスにした。意見を求めたくないのかと疑った。</w:t>
      </w:r>
    </w:p>
    <w:p w:rsidR="005A0F49" w:rsidRDefault="005A0F49"/>
    <w:p w:rsidR="00E074A0" w:rsidRDefault="00E074A0">
      <w:r>
        <w:rPr>
          <w:rFonts w:hint="eastAsia"/>
        </w:rPr>
        <w:t>2014</w:t>
      </w:r>
      <w:r>
        <w:rPr>
          <w:rFonts w:hint="eastAsia"/>
        </w:rPr>
        <w:t>年</w:t>
      </w:r>
      <w:r>
        <w:rPr>
          <w:rFonts w:hint="eastAsia"/>
        </w:rPr>
        <w:t>4</w:t>
      </w:r>
      <w:r>
        <w:rPr>
          <w:rFonts w:hint="eastAsia"/>
        </w:rPr>
        <w:t>月</w:t>
      </w:r>
      <w:r>
        <w:rPr>
          <w:rFonts w:hint="eastAsia"/>
        </w:rPr>
        <w:t>6</w:t>
      </w:r>
      <w:r>
        <w:rPr>
          <w:rFonts w:hint="eastAsia"/>
        </w:rPr>
        <w:t>日（日）</w:t>
      </w:r>
    </w:p>
    <w:p w:rsidR="00E074A0" w:rsidRDefault="00E074A0">
      <w:r>
        <w:rPr>
          <w:rFonts w:hint="eastAsia"/>
        </w:rPr>
        <w:t xml:space="preserve">　東電への損害賠償集団訴訟で、住民</w:t>
      </w:r>
      <w:r>
        <w:rPr>
          <w:rFonts w:hint="eastAsia"/>
        </w:rPr>
        <w:t>2600</w:t>
      </w:r>
      <w:r>
        <w:rPr>
          <w:rFonts w:hint="eastAsia"/>
        </w:rPr>
        <w:t>人が原告。</w:t>
      </w:r>
      <w:r>
        <w:rPr>
          <w:rFonts w:hint="eastAsia"/>
        </w:rPr>
        <w:t>3</w:t>
      </w:r>
      <w:r>
        <w:rPr>
          <w:rFonts w:hint="eastAsia"/>
        </w:rPr>
        <w:t>月</w:t>
      </w:r>
      <w:r>
        <w:rPr>
          <w:rFonts w:hint="eastAsia"/>
        </w:rPr>
        <w:t>25</w:t>
      </w:r>
      <w:r>
        <w:rPr>
          <w:rFonts w:hint="eastAsia"/>
        </w:rPr>
        <w:t>日の口頭弁論で、東電は、①想定金額は、あまりに莫大で一企業が実現するのは不可能、②年間</w:t>
      </w:r>
      <w:r>
        <w:rPr>
          <w:rFonts w:hint="eastAsia"/>
        </w:rPr>
        <w:t>20</w:t>
      </w:r>
      <w:r>
        <w:rPr>
          <w:rFonts w:hint="eastAsia"/>
        </w:rPr>
        <w:t>ｍ㏜以下の放射線を受けても法的権利が侵害されたとは言えない。喫煙、肥満、野菜不足よりリスクは小さい。と主張。莫大な被害を与えれば責任が無くなるという珍奇な論理。</w:t>
      </w:r>
    </w:p>
    <w:p w:rsidR="00E074A0" w:rsidRPr="005A0F49" w:rsidRDefault="00E074A0">
      <w:pPr>
        <w:rPr>
          <w:rFonts w:ascii="ＭＳ 明朝" w:eastAsia="ＭＳ 明朝"/>
        </w:rPr>
      </w:pPr>
      <w:r w:rsidRPr="005A0F49">
        <w:rPr>
          <w:rFonts w:ascii="ＭＳ 明朝" w:eastAsia="ＭＳ 明朝" w:hint="eastAsia"/>
        </w:rPr>
        <w:t>（コメント）</w:t>
      </w:r>
    </w:p>
    <w:p w:rsidR="00E074A0" w:rsidRDefault="00E074A0" w:rsidP="00E074A0">
      <w:pPr>
        <w:ind w:firstLineChars="100" w:firstLine="210"/>
        <w:rPr>
          <w:rFonts w:ascii="ＭＳ 明朝" w:eastAsia="ＭＳ 明朝" w:hAnsi="メイリオ" w:cs="メイリオ"/>
        </w:rPr>
      </w:pPr>
      <w:r w:rsidRPr="005A0F49">
        <w:rPr>
          <w:rFonts w:ascii="ＭＳ 明朝" w:eastAsia="ＭＳ 明朝" w:hAnsi="メイリオ" w:cs="メイリオ" w:hint="eastAsia"/>
        </w:rPr>
        <w:t>英国国教会牧師で奴隷廃止論者、ベイルビー・ポーテューズが言った言葉、「人を一人殺せば人殺しであるが、数千人殺せば英雄である」。また、ドイツのアイヒマンは「百人の死は悲劇だが百万人の死は統計だ」と言ってい</w:t>
      </w:r>
      <w:r w:rsidR="005A0F49" w:rsidRPr="005A0F49">
        <w:rPr>
          <w:rFonts w:ascii="ＭＳ 明朝" w:eastAsia="ＭＳ 明朝" w:hAnsi="メイリオ" w:cs="メイリオ" w:hint="eastAsia"/>
        </w:rPr>
        <w:t>る</w:t>
      </w:r>
      <w:r w:rsidRPr="005A0F49">
        <w:rPr>
          <w:rFonts w:ascii="ＭＳ 明朝" w:eastAsia="ＭＳ 明朝" w:hAnsi="メイリオ" w:cs="メイリオ" w:hint="eastAsia"/>
        </w:rPr>
        <w:t>。ソ連の独裁者スターリンも「ひとりの死は悲劇であるが、万人の死は統計でしかない」などと言う言葉を残しています。</w:t>
      </w:r>
      <w:r w:rsidR="005A0F49" w:rsidRPr="005A0F49">
        <w:rPr>
          <w:rFonts w:ascii="ＭＳ 明朝" w:eastAsia="ＭＳ 明朝" w:hAnsi="メイリオ" w:cs="メイリオ" w:hint="eastAsia"/>
        </w:rPr>
        <w:t>チャップリンは「殺人狂時代」で主人公の台詞として、"One murder makes a villain; millions a hero. Numbers sanctify"（「一人の殺害は犯罪者を生み、百万の殺害は英雄を生む。数が（殺人を）神聖化する」と言った。</w:t>
      </w:r>
      <w:r w:rsidR="005A0F49">
        <w:rPr>
          <w:rFonts w:ascii="ＭＳ 明朝" w:eastAsia="ＭＳ 明朝" w:hAnsi="メイリオ" w:cs="メイリオ" w:hint="eastAsia"/>
        </w:rPr>
        <w:t>これを思い起こす論理だ。</w:t>
      </w:r>
    </w:p>
    <w:p w:rsidR="005A0F49" w:rsidRPr="005A0F49" w:rsidRDefault="005A0F49" w:rsidP="00E074A0">
      <w:pPr>
        <w:ind w:firstLineChars="100" w:firstLine="210"/>
        <w:rPr>
          <w:rFonts w:ascii="ＭＳ 明朝" w:eastAsia="ＭＳ 明朝"/>
        </w:rPr>
      </w:pPr>
      <w:r>
        <w:rPr>
          <w:rFonts w:ascii="ＭＳ 明朝" w:eastAsia="ＭＳ 明朝" w:hAnsi="メイリオ" w:cs="メイリオ" w:hint="eastAsia"/>
        </w:rPr>
        <w:t>争点の一つは津波の「予見性」の有無。原告は2002年までに察知していたはずだと主張。被告はこれについては今回も認否をせず、裁判所は次回までに行うよう求めた。</w:t>
      </w:r>
    </w:p>
    <w:p w:rsidR="00E074A0" w:rsidRDefault="00E074A0"/>
    <w:p w:rsidR="005D6767" w:rsidRDefault="005D6767">
      <w:r>
        <w:rPr>
          <w:rFonts w:hint="eastAsia"/>
        </w:rPr>
        <w:t>2014</w:t>
      </w:r>
      <w:r>
        <w:rPr>
          <w:rFonts w:hint="eastAsia"/>
        </w:rPr>
        <w:t>年</w:t>
      </w:r>
      <w:r>
        <w:rPr>
          <w:rFonts w:hint="eastAsia"/>
        </w:rPr>
        <w:t>4</w:t>
      </w:r>
      <w:r>
        <w:rPr>
          <w:rFonts w:hint="eastAsia"/>
        </w:rPr>
        <w:t>月</w:t>
      </w:r>
      <w:r>
        <w:rPr>
          <w:rFonts w:hint="eastAsia"/>
        </w:rPr>
        <w:t>5</w:t>
      </w:r>
      <w:r>
        <w:rPr>
          <w:rFonts w:hint="eastAsia"/>
        </w:rPr>
        <w:t>日（土）日経</w:t>
      </w:r>
    </w:p>
    <w:p w:rsidR="005D6767" w:rsidRDefault="005D6767">
      <w:r>
        <w:rPr>
          <w:rFonts w:hint="eastAsia"/>
        </w:rPr>
        <w:t xml:space="preserve">　社説で新廃炉組織は汚染水漏れを繰り返すな。新設された「廃炉推進カンパニー」漁協の理解を得て</w:t>
      </w:r>
      <w:r>
        <w:rPr>
          <w:rFonts w:hint="eastAsia"/>
        </w:rPr>
        <w:t>5</w:t>
      </w:r>
      <w:r>
        <w:rPr>
          <w:rFonts w:hint="eastAsia"/>
        </w:rPr>
        <w:t>月から地下水バイパスを設けて海に流す。</w:t>
      </w:r>
      <w:r>
        <w:rPr>
          <w:rFonts w:hint="eastAsia"/>
        </w:rPr>
        <w:t>1</w:t>
      </w:r>
      <w:r>
        <w:rPr>
          <w:rFonts w:hint="eastAsia"/>
        </w:rPr>
        <w:t>日</w:t>
      </w:r>
      <w:r>
        <w:rPr>
          <w:rFonts w:hint="eastAsia"/>
        </w:rPr>
        <w:t>400</w:t>
      </w:r>
      <w:r>
        <w:rPr>
          <w:rFonts w:hint="eastAsia"/>
        </w:rPr>
        <w:t>トンの汚染水増加を</w:t>
      </w:r>
      <w:r>
        <w:rPr>
          <w:rFonts w:hint="eastAsia"/>
        </w:rPr>
        <w:t>300</w:t>
      </w:r>
      <w:r>
        <w:rPr>
          <w:rFonts w:hint="eastAsia"/>
        </w:rPr>
        <w:t>ｔに減らせる。役員に原子炉メーカー</w:t>
      </w:r>
      <w:r>
        <w:rPr>
          <w:rFonts w:hint="eastAsia"/>
        </w:rPr>
        <w:t>3</w:t>
      </w:r>
      <w:r>
        <w:rPr>
          <w:rFonts w:hint="eastAsia"/>
        </w:rPr>
        <w:t>社のベテラン技術者が就いたが利益相反の疑いを招きかねない。襟を正し内外の技術をフル活用できる組織を整える必要がある。</w:t>
      </w:r>
    </w:p>
    <w:p w:rsidR="00E1085B" w:rsidRDefault="00E1085B"/>
    <w:p w:rsidR="00E1085B" w:rsidRDefault="00E1085B">
      <w:r>
        <w:rPr>
          <w:rFonts w:hint="eastAsia"/>
        </w:rPr>
        <w:t xml:space="preserve">　電力</w:t>
      </w:r>
      <w:r w:rsidR="005F29CF">
        <w:rPr>
          <w:rFonts w:hint="eastAsia"/>
        </w:rPr>
        <w:t>自由化</w:t>
      </w:r>
      <w:r>
        <w:rPr>
          <w:rFonts w:hint="eastAsia"/>
        </w:rPr>
        <w:t>へ新電力</w:t>
      </w:r>
      <w:r>
        <w:rPr>
          <w:rFonts w:hint="eastAsia"/>
        </w:rPr>
        <w:t>200</w:t>
      </w:r>
      <w:r>
        <w:rPr>
          <w:rFonts w:hint="eastAsia"/>
        </w:rPr>
        <w:t>社に迫る。実際に営業しているのは</w:t>
      </w:r>
      <w:r>
        <w:rPr>
          <w:rFonts w:hint="eastAsia"/>
        </w:rPr>
        <w:t>4</w:t>
      </w:r>
      <w:r>
        <w:rPr>
          <w:rFonts w:hint="eastAsia"/>
        </w:rPr>
        <w:t>分の</w:t>
      </w:r>
      <w:r>
        <w:rPr>
          <w:rFonts w:hint="eastAsia"/>
        </w:rPr>
        <w:t>1</w:t>
      </w:r>
      <w:r>
        <w:rPr>
          <w:rFonts w:hint="eastAsia"/>
        </w:rPr>
        <w:t>から</w:t>
      </w:r>
      <w:r>
        <w:rPr>
          <w:rFonts w:hint="eastAsia"/>
        </w:rPr>
        <w:t>5</w:t>
      </w:r>
      <w:r>
        <w:rPr>
          <w:rFonts w:hint="eastAsia"/>
        </w:rPr>
        <w:t>分１。</w:t>
      </w:r>
      <w:r>
        <w:rPr>
          <w:rFonts w:hint="eastAsia"/>
        </w:rPr>
        <w:t>1</w:t>
      </w:r>
      <w:r>
        <w:rPr>
          <w:rFonts w:hint="eastAsia"/>
        </w:rPr>
        <w:t>年間で</w:t>
      </w:r>
      <w:r>
        <w:rPr>
          <w:rFonts w:hint="eastAsia"/>
        </w:rPr>
        <w:t>2.5</w:t>
      </w:r>
      <w:r>
        <w:rPr>
          <w:rFonts w:hint="eastAsia"/>
        </w:rPr>
        <w:t>倍。東電も</w:t>
      </w:r>
      <w:r>
        <w:rPr>
          <w:rFonts w:hint="eastAsia"/>
        </w:rPr>
        <w:t>5</w:t>
      </w:r>
      <w:r>
        <w:rPr>
          <w:rFonts w:hint="eastAsia"/>
        </w:rPr>
        <w:t>月に新電力をつくり関東以外での販売を始める。上昇する電気料金の抑制にもつながりそうだ。再生可能エネルギーの発電会社は新電力全体の</w:t>
      </w:r>
      <w:r>
        <w:rPr>
          <w:rFonts w:hint="eastAsia"/>
        </w:rPr>
        <w:t>3</w:t>
      </w:r>
      <w:r>
        <w:rPr>
          <w:rFonts w:hint="eastAsia"/>
        </w:rPr>
        <w:t>～</w:t>
      </w:r>
      <w:r>
        <w:rPr>
          <w:rFonts w:hint="eastAsia"/>
        </w:rPr>
        <w:t>4</w:t>
      </w:r>
      <w:r>
        <w:rPr>
          <w:rFonts w:hint="eastAsia"/>
        </w:rPr>
        <w:t>割。トヨタや日産は系列販売店に電気を売っている。ソフトバンクは携帯電話との併売も検討する。全面自由化は</w:t>
      </w:r>
      <w:r>
        <w:rPr>
          <w:rFonts w:hint="eastAsia"/>
        </w:rPr>
        <w:t>2</w:t>
      </w:r>
      <w:r>
        <w:rPr>
          <w:rFonts w:hint="eastAsia"/>
        </w:rPr>
        <w:t>年後だがシステム開発などを考えると今</w:t>
      </w:r>
      <w:r>
        <w:rPr>
          <w:rFonts w:hint="eastAsia"/>
        </w:rPr>
        <w:lastRenderedPageBreak/>
        <w:t>から参入準備を進めないと間に合わない。世田谷区は</w:t>
      </w:r>
      <w:r>
        <w:rPr>
          <w:rFonts w:hint="eastAsia"/>
        </w:rPr>
        <w:t>14</w:t>
      </w:r>
      <w:r>
        <w:rPr>
          <w:rFonts w:hint="eastAsia"/>
        </w:rPr>
        <w:t>年度に</w:t>
      </w:r>
      <w:r w:rsidR="003F0992">
        <w:rPr>
          <w:rFonts w:hint="eastAsia"/>
        </w:rPr>
        <w:t>177</w:t>
      </w:r>
      <w:r w:rsidR="003F0992">
        <w:rPr>
          <w:rFonts w:hint="eastAsia"/>
        </w:rPr>
        <w:t>施設の電気を新電力から調達する。</w:t>
      </w:r>
      <w:r w:rsidR="003F0992">
        <w:rPr>
          <w:rFonts w:hint="eastAsia"/>
        </w:rPr>
        <w:t>9</w:t>
      </w:r>
      <w:r w:rsidR="003F0992">
        <w:rPr>
          <w:rFonts w:hint="eastAsia"/>
        </w:rPr>
        <w:t>％分約</w:t>
      </w:r>
      <w:r w:rsidR="003F0992">
        <w:rPr>
          <w:rFonts w:hint="eastAsia"/>
        </w:rPr>
        <w:t>1</w:t>
      </w:r>
      <w:r w:rsidR="003F0992">
        <w:rPr>
          <w:rFonts w:hint="eastAsia"/>
        </w:rPr>
        <w:t>億円を削減できる見込みという。</w:t>
      </w:r>
    </w:p>
    <w:p w:rsidR="005D6767" w:rsidRDefault="005D6767"/>
    <w:p w:rsidR="008C53F9" w:rsidRDefault="008C53F9">
      <w:r>
        <w:rPr>
          <w:rFonts w:hint="eastAsia"/>
        </w:rPr>
        <w:t xml:space="preserve">　志位委員長は新たな安全神話許されないとして、政府案を更に後退させたものに「はじめに」に明記していた「安全神話」への「深い反省」を削除したことを挙げた。第二はトルコとアラブに原発を輸出するための原子力</w:t>
      </w:r>
      <w:r>
        <w:rPr>
          <w:rFonts w:hint="eastAsia"/>
        </w:rPr>
        <w:t>2</w:t>
      </w:r>
      <w:r>
        <w:rPr>
          <w:rFonts w:hint="eastAsia"/>
        </w:rPr>
        <w:t>協定が自民、公明、民主の賛成で強行されたこと。国内では「原発い絶対安全はない」と言いながら、海外では「世界一安全」と言う。無責任の極みだ。</w:t>
      </w:r>
    </w:p>
    <w:p w:rsidR="008C53F9" w:rsidRDefault="008C53F9">
      <w:r>
        <w:rPr>
          <w:rFonts w:hint="eastAsia"/>
        </w:rPr>
        <w:t xml:space="preserve">　エネルギー基本計画案は原発の永久化宣言だ。ベースロード電源と位置付け、再生可能エネルギーは調整電源と位置付け、脚注にこれまでの政府目標を</w:t>
      </w:r>
      <w:r w:rsidR="00BC76C9">
        <w:rPr>
          <w:rFonts w:hint="eastAsia"/>
        </w:rPr>
        <w:t>参考として盛り込み、「さらに上回る水準の導入を目指す」と食われるにとどめ、</w:t>
      </w:r>
      <w:r>
        <w:rPr>
          <w:rFonts w:hint="eastAsia"/>
        </w:rPr>
        <w:t>導入目標も示さなかった。高速増殖炉もんじゅも存続、</w:t>
      </w:r>
    </w:p>
    <w:p w:rsidR="008C53F9" w:rsidRDefault="008C53F9"/>
    <w:p w:rsidR="00385998" w:rsidRDefault="00385998">
      <w:r>
        <w:rPr>
          <w:rFonts w:hint="eastAsia"/>
        </w:rPr>
        <w:t>2014</w:t>
      </w:r>
      <w:r>
        <w:rPr>
          <w:rFonts w:hint="eastAsia"/>
        </w:rPr>
        <w:t>年</w:t>
      </w:r>
      <w:r>
        <w:rPr>
          <w:rFonts w:hint="eastAsia"/>
        </w:rPr>
        <w:t>4</w:t>
      </w:r>
      <w:r>
        <w:rPr>
          <w:rFonts w:hint="eastAsia"/>
        </w:rPr>
        <w:t>月</w:t>
      </w:r>
      <w:r>
        <w:rPr>
          <w:rFonts w:hint="eastAsia"/>
        </w:rPr>
        <w:t>4</w:t>
      </w:r>
      <w:r>
        <w:rPr>
          <w:rFonts w:hint="eastAsia"/>
        </w:rPr>
        <w:t>日（金）</w:t>
      </w:r>
    </w:p>
    <w:p w:rsidR="00385998" w:rsidRDefault="00385998" w:rsidP="00385998">
      <w:r>
        <w:rPr>
          <w:rFonts w:hint="eastAsia"/>
        </w:rPr>
        <w:t xml:space="preserve">　原子力協定が衆院通過。原発輸出に道。取ることアラブ首長国連邦に原子力発電所を輸出できるようにする原子力協定承認案が自民、公明、民主の賛成多数で可決。菅直人ら</w:t>
      </w:r>
      <w:r w:rsidR="009720A4">
        <w:rPr>
          <w:rFonts w:hint="eastAsia"/>
        </w:rPr>
        <w:t>脱</w:t>
      </w:r>
      <w:r>
        <w:rPr>
          <w:rFonts w:hint="eastAsia"/>
        </w:rPr>
        <w:t>原発派からは党方針と矛盾するとの声が出ている。</w:t>
      </w:r>
    </w:p>
    <w:p w:rsidR="00385998" w:rsidRPr="009720A4" w:rsidRDefault="00385998"/>
    <w:p w:rsidR="00385998" w:rsidRDefault="00385998" w:rsidP="00385998">
      <w:r>
        <w:rPr>
          <w:rFonts w:hint="eastAsia"/>
        </w:rPr>
        <w:t xml:space="preserve">　エネルギー基本計画、与党了承。原子力発電を重要なベースロード電源と位置付ける一方、再生可能エネルギーの推進姿勢を強調した。具体的な数値は示さなかったが、「</w:t>
      </w:r>
      <w:r>
        <w:rPr>
          <w:rFonts w:hint="eastAsia"/>
        </w:rPr>
        <w:t>30</w:t>
      </w:r>
      <w:r>
        <w:rPr>
          <w:rFonts w:hint="eastAsia"/>
        </w:rPr>
        <w:t>年時点で約</w:t>
      </w:r>
      <w:r>
        <w:rPr>
          <w:rFonts w:hint="eastAsia"/>
        </w:rPr>
        <w:t>2</w:t>
      </w:r>
      <w:r>
        <w:rPr>
          <w:rFonts w:hint="eastAsia"/>
        </w:rPr>
        <w:t>割」という従来目標を参考値として脚注に示した。これには政府は慎重だった。後世を示すのは実際には難しい。コストの高い再生エネの拡大には課題も多い。コストは電気代に上乗せされる。電気代の上昇は避けられない。一般家庭に上乗せする電気代は</w:t>
      </w:r>
      <w:r>
        <w:rPr>
          <w:rFonts w:hint="eastAsia"/>
        </w:rPr>
        <w:t>13</w:t>
      </w:r>
      <w:r>
        <w:rPr>
          <w:rFonts w:hint="eastAsia"/>
        </w:rPr>
        <w:t>年度より</w:t>
      </w:r>
      <w:r>
        <w:rPr>
          <w:rFonts w:hint="eastAsia"/>
        </w:rPr>
        <w:t>9</w:t>
      </w:r>
      <w:r>
        <w:rPr>
          <w:rFonts w:hint="eastAsia"/>
        </w:rPr>
        <w:t>割高い月</w:t>
      </w:r>
      <w:r>
        <w:rPr>
          <w:rFonts w:hint="eastAsia"/>
        </w:rPr>
        <w:t>225</w:t>
      </w:r>
      <w:r>
        <w:rPr>
          <w:rFonts w:hint="eastAsia"/>
        </w:rPr>
        <w:t>円に上がった。単純比較はできないが、再生エネ比が</w:t>
      </w:r>
      <w:r>
        <w:rPr>
          <w:rFonts w:hint="eastAsia"/>
        </w:rPr>
        <w:t>20</w:t>
      </w:r>
      <w:r>
        <w:rPr>
          <w:rFonts w:hint="eastAsia"/>
        </w:rPr>
        <w:t>％を上回ったドイツでは月</w:t>
      </w:r>
      <w:r>
        <w:rPr>
          <w:rFonts w:hint="eastAsia"/>
        </w:rPr>
        <w:t>2000</w:t>
      </w:r>
      <w:r>
        <w:rPr>
          <w:rFonts w:hint="eastAsia"/>
        </w:rPr>
        <w:t>円を超え、国民から不満も漏れているという。来週中にも閣議決定する。再稼働に向けた環境がひとつ整う。公明党は選挙公約で「原発ゼロ」を掲げていた。</w:t>
      </w:r>
    </w:p>
    <w:p w:rsidR="00385998" w:rsidRPr="00385998" w:rsidRDefault="00385998"/>
    <w:p w:rsidR="00CF1E3D" w:rsidRDefault="00CF1E3D">
      <w:r>
        <w:rPr>
          <w:rFonts w:hint="eastAsia"/>
        </w:rPr>
        <w:t>2014</w:t>
      </w:r>
      <w:r>
        <w:rPr>
          <w:rFonts w:hint="eastAsia"/>
        </w:rPr>
        <w:t>年</w:t>
      </w:r>
      <w:r>
        <w:rPr>
          <w:rFonts w:hint="eastAsia"/>
        </w:rPr>
        <w:t>4</w:t>
      </w:r>
      <w:r>
        <w:rPr>
          <w:rFonts w:hint="eastAsia"/>
        </w:rPr>
        <w:t>月</w:t>
      </w:r>
      <w:r>
        <w:rPr>
          <w:rFonts w:hint="eastAsia"/>
        </w:rPr>
        <w:t>3</w:t>
      </w:r>
      <w:r>
        <w:rPr>
          <w:rFonts w:hint="eastAsia"/>
        </w:rPr>
        <w:t>日（木）</w:t>
      </w:r>
    </w:p>
    <w:p w:rsidR="00CF1E3D" w:rsidRDefault="00CF1E3D">
      <w:r>
        <w:rPr>
          <w:rFonts w:hint="eastAsia"/>
        </w:rPr>
        <w:t xml:space="preserve">　大人のがん増加予想していない。福島原発事故、国連が報告書。国連科学委員会は</w:t>
      </w:r>
      <w:r>
        <w:rPr>
          <w:rFonts w:hint="eastAsia"/>
        </w:rPr>
        <w:t>2</w:t>
      </w:r>
      <w:r>
        <w:rPr>
          <w:rFonts w:hint="eastAsia"/>
        </w:rPr>
        <w:t>日、報告書を発表。子どもの甲状腺がんについては被ばく線量が定かではないため判断を見送った。避難区域の飯館村などでは、事故後</w:t>
      </w:r>
      <w:r>
        <w:rPr>
          <w:rFonts w:hint="eastAsia"/>
        </w:rPr>
        <w:t>1</w:t>
      </w:r>
      <w:r>
        <w:rPr>
          <w:rFonts w:hint="eastAsia"/>
        </w:rPr>
        <w:t>年間の実行線量が最大</w:t>
      </w:r>
      <w:r>
        <w:rPr>
          <w:rFonts w:hint="eastAsia"/>
        </w:rPr>
        <w:t>9.3m</w:t>
      </w:r>
      <w:r>
        <w:rPr>
          <w:rFonts w:hint="eastAsia"/>
        </w:rPr>
        <w:t>㏜、</w:t>
      </w:r>
      <w:r>
        <w:rPr>
          <w:rFonts w:hint="eastAsia"/>
        </w:rPr>
        <w:t>1</w:t>
      </w:r>
      <w:r>
        <w:rPr>
          <w:rFonts w:hint="eastAsia"/>
        </w:rPr>
        <w:t>歳児で同</w:t>
      </w:r>
      <w:r>
        <w:rPr>
          <w:rFonts w:hint="eastAsia"/>
        </w:rPr>
        <w:t>13m</w:t>
      </w:r>
      <w:r>
        <w:rPr>
          <w:rFonts w:hint="eastAsia"/>
        </w:rPr>
        <w:t>㏜になるとした。福島県内では最大</w:t>
      </w:r>
      <w:r>
        <w:rPr>
          <w:rFonts w:hint="eastAsia"/>
        </w:rPr>
        <w:t>4.3m</w:t>
      </w:r>
      <w:r>
        <w:rPr>
          <w:rFonts w:hint="eastAsia"/>
        </w:rPr>
        <w:t>㏜。</w:t>
      </w:r>
      <w:r>
        <w:rPr>
          <w:rFonts w:hint="eastAsia"/>
        </w:rPr>
        <w:t>100m</w:t>
      </w:r>
      <w:r>
        <w:rPr>
          <w:rFonts w:hint="eastAsia"/>
        </w:rPr>
        <w:t>㏜未満なら健康被害はないとされる。</w:t>
      </w:r>
    </w:p>
    <w:p w:rsidR="00CF1E3D" w:rsidRDefault="00CF1E3D">
      <w:r>
        <w:rPr>
          <w:rFonts w:hint="eastAsia"/>
        </w:rPr>
        <w:t xml:space="preserve">　避難区域内にいた</w:t>
      </w:r>
      <w:r>
        <w:rPr>
          <w:rFonts w:hint="eastAsia"/>
        </w:rPr>
        <w:t>1</w:t>
      </w:r>
      <w:r>
        <w:rPr>
          <w:rFonts w:hint="eastAsia"/>
        </w:rPr>
        <w:t>歳未満児では、甲状腺の吸収線量が年</w:t>
      </w:r>
      <w:r>
        <w:rPr>
          <w:rFonts w:hint="eastAsia"/>
        </w:rPr>
        <w:t>83m</w:t>
      </w:r>
      <w:r>
        <w:rPr>
          <w:rFonts w:hint="eastAsia"/>
        </w:rPr>
        <w:t>㏜に上るケースがあり、理論上は子どもの甲状腺がんが増加する可能性がある。ただ推定値は実際の被ばく線量より大きい可能性も指摘、結論付けるには不十分とした。</w:t>
      </w:r>
    </w:p>
    <w:p w:rsidR="00CF1E3D" w:rsidRDefault="00CF1E3D">
      <w:r>
        <w:rPr>
          <w:rFonts w:hint="eastAsia"/>
        </w:rPr>
        <w:t xml:space="preserve">　福島県の検査では、昨年末までに</w:t>
      </w:r>
      <w:r>
        <w:rPr>
          <w:rFonts w:hint="eastAsia"/>
        </w:rPr>
        <w:t>74</w:t>
      </w:r>
      <w:r>
        <w:rPr>
          <w:rFonts w:hint="eastAsia"/>
        </w:rPr>
        <w:t>人の子どもで甲状腺癌や疑いがあると診断された。ただ、青森、山梨、長崎の</w:t>
      </w:r>
      <w:r>
        <w:rPr>
          <w:rFonts w:hint="eastAsia"/>
        </w:rPr>
        <w:t>3</w:t>
      </w:r>
      <w:r>
        <w:rPr>
          <w:rFonts w:hint="eastAsia"/>
        </w:rPr>
        <w:t>軒の子どもも調査したところ、がんの発生頻度はどうていどとしている。</w:t>
      </w:r>
    </w:p>
    <w:p w:rsidR="00CF1E3D" w:rsidRDefault="00CF1E3D"/>
    <w:p w:rsidR="00FC491B" w:rsidRDefault="00FC491B">
      <w:r>
        <w:rPr>
          <w:rFonts w:hint="eastAsia"/>
        </w:rPr>
        <w:t>2014</w:t>
      </w:r>
      <w:r>
        <w:rPr>
          <w:rFonts w:hint="eastAsia"/>
        </w:rPr>
        <w:t>年</w:t>
      </w:r>
      <w:r>
        <w:rPr>
          <w:rFonts w:hint="eastAsia"/>
        </w:rPr>
        <w:t>4</w:t>
      </w:r>
      <w:r>
        <w:rPr>
          <w:rFonts w:hint="eastAsia"/>
        </w:rPr>
        <w:t>月</w:t>
      </w:r>
      <w:r>
        <w:rPr>
          <w:rFonts w:hint="eastAsia"/>
        </w:rPr>
        <w:t>1</w:t>
      </w:r>
      <w:r>
        <w:rPr>
          <w:rFonts w:hint="eastAsia"/>
        </w:rPr>
        <w:t>日（火）</w:t>
      </w:r>
      <w:r w:rsidR="00FF2690">
        <w:rPr>
          <w:rFonts w:hint="eastAsia"/>
        </w:rPr>
        <w:t>日経、東京都ニュース</w:t>
      </w:r>
      <w:r w:rsidR="00FF2690">
        <w:rPr>
          <w:rFonts w:hint="eastAsia"/>
        </w:rPr>
        <w:t>4</w:t>
      </w:r>
      <w:r w:rsidR="00FF2690">
        <w:rPr>
          <w:rFonts w:hint="eastAsia"/>
        </w:rPr>
        <w:t>月号</w:t>
      </w:r>
    </w:p>
    <w:p w:rsidR="00FC491B" w:rsidRDefault="00FC491B">
      <w:r>
        <w:rPr>
          <w:rFonts w:hint="eastAsia"/>
        </w:rPr>
        <w:t xml:space="preserve">　北海道電力に資本支援。政投銀が優先株</w:t>
      </w:r>
      <w:r>
        <w:rPr>
          <w:rFonts w:hint="eastAsia"/>
        </w:rPr>
        <w:t>500</w:t>
      </w:r>
      <w:r>
        <w:rPr>
          <w:rFonts w:hint="eastAsia"/>
        </w:rPr>
        <w:t>億円、債務超過を回避。</w:t>
      </w:r>
    </w:p>
    <w:p w:rsidR="00FC491B" w:rsidRDefault="00FC491B"/>
    <w:p w:rsidR="00FC491B" w:rsidRDefault="00FC491B">
      <w:r>
        <w:rPr>
          <w:rFonts w:hint="eastAsia"/>
        </w:rPr>
        <w:lastRenderedPageBreak/>
        <w:t xml:space="preserve">　昭和シェル石油は約</w:t>
      </w:r>
      <w:r>
        <w:rPr>
          <w:rFonts w:hint="eastAsia"/>
        </w:rPr>
        <w:t>300</w:t>
      </w:r>
      <w:r>
        <w:rPr>
          <w:rFonts w:hint="eastAsia"/>
        </w:rPr>
        <w:t>億円を投じ、大規模太陽光発電所（メガソーラー）を</w:t>
      </w:r>
      <w:r>
        <w:rPr>
          <w:rFonts w:hint="eastAsia"/>
        </w:rPr>
        <w:t>2015</w:t>
      </w:r>
      <w:r>
        <w:rPr>
          <w:rFonts w:hint="eastAsia"/>
        </w:rPr>
        <w:t>年までに新たに</w:t>
      </w:r>
      <w:r>
        <w:rPr>
          <w:rFonts w:hint="eastAsia"/>
        </w:rPr>
        <w:t>10</w:t>
      </w:r>
      <w:r>
        <w:rPr>
          <w:rFonts w:hint="eastAsia"/>
        </w:rPr>
        <w:t>か所建設する。</w:t>
      </w:r>
    </w:p>
    <w:p w:rsidR="00FC491B" w:rsidRDefault="00FC491B"/>
    <w:p w:rsidR="00FF2690" w:rsidRDefault="00FF2690">
      <w:r>
        <w:rPr>
          <w:rFonts w:hint="eastAsia"/>
        </w:rPr>
        <w:t xml:space="preserve">　予算成立。再生可能エネルギー普及に向けたファンド創設。東京都環境公社と連携し、「東京ソーラー屋根台帳」をインターネット公開。地図上で適地を確認できる。予測日射量を航空測量データをもとに周囲の日陰や屋根の傾斜も考慮して独自に算出。それぞれの屋根をクリックすると予測発電量を表示。</w:t>
      </w:r>
    </w:p>
    <w:p w:rsidR="00FF2690" w:rsidRDefault="00FF2690">
      <w:r>
        <w:rPr>
          <w:rFonts w:hint="eastAsia"/>
        </w:rPr>
        <w:t xml:space="preserve">　業者が訪問販売に利用する場合があるので、即決せず相見積をとるなど十分検討するように注意。</w:t>
      </w:r>
    </w:p>
    <w:p w:rsidR="00FF2690" w:rsidRDefault="00FF2690">
      <w:r>
        <w:rPr>
          <w:rFonts w:hint="eastAsia"/>
        </w:rPr>
        <w:t xml:space="preserve">　</w:t>
      </w:r>
      <w:r w:rsidR="00123DBA">
        <w:rPr>
          <w:rFonts w:hint="eastAsia"/>
        </w:rPr>
        <w:t>ⅠＴ技術を活用したエネルギー管理システムを導入する集合住宅の管理組合などに対して、設備設置費用等の一部を助成する。</w:t>
      </w:r>
    </w:p>
    <w:p w:rsidR="00FF2690" w:rsidRDefault="00FF2690"/>
    <w:p w:rsidR="0069617D" w:rsidRDefault="0069617D">
      <w:r>
        <w:rPr>
          <w:rFonts w:hint="eastAsia"/>
        </w:rPr>
        <w:t>2014</w:t>
      </w:r>
      <w:r>
        <w:rPr>
          <w:rFonts w:hint="eastAsia"/>
        </w:rPr>
        <w:t>年</w:t>
      </w:r>
      <w:r>
        <w:rPr>
          <w:rFonts w:hint="eastAsia"/>
        </w:rPr>
        <w:t>3</w:t>
      </w:r>
      <w:r>
        <w:rPr>
          <w:rFonts w:hint="eastAsia"/>
        </w:rPr>
        <w:t>月</w:t>
      </w:r>
      <w:r>
        <w:rPr>
          <w:rFonts w:hint="eastAsia"/>
        </w:rPr>
        <w:t>29</w:t>
      </w:r>
      <w:r>
        <w:rPr>
          <w:rFonts w:hint="eastAsia"/>
        </w:rPr>
        <w:t>日（土）東京</w:t>
      </w:r>
      <w:r w:rsidR="003A38AD">
        <w:rPr>
          <w:rFonts w:hint="eastAsia"/>
        </w:rPr>
        <w:t>新聞</w:t>
      </w:r>
    </w:p>
    <w:p w:rsidR="0069617D" w:rsidRPr="003A38AD" w:rsidRDefault="0069617D" w:rsidP="003A38AD">
      <w:pPr>
        <w:spacing w:line="240" w:lineRule="atLeast"/>
        <w:ind w:firstLineChars="100" w:firstLine="210"/>
        <w:rPr>
          <w:rFonts w:ascii="ＭＳ 明朝" w:eastAsia="ＭＳ 明朝"/>
        </w:rPr>
      </w:pPr>
      <w:r w:rsidRPr="003A38AD">
        <w:rPr>
          <w:rFonts w:ascii="ＭＳ 明朝" w:eastAsia="ＭＳ 明朝"/>
          <w:bCs/>
          <w:kern w:val="36"/>
          <w:szCs w:val="30"/>
        </w:rPr>
        <w:t>再生エネ上積み　了承先送り　自公案すら経産拒否</w:t>
      </w:r>
    </w:p>
    <w:p w:rsidR="0069617D" w:rsidRPr="003A38AD" w:rsidRDefault="0069617D" w:rsidP="003A38AD">
      <w:pPr>
        <w:widowControl/>
        <w:spacing w:line="240" w:lineRule="atLeast"/>
        <w:ind w:firstLineChars="100" w:firstLine="210"/>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中長期のエネルギー政策の指針となる「エネルギー基本計画」政府案をめぐり、自民、公明両党が再生可能エネルギーの導入目標について、抽象的な目標を明記することで大筋合意したにもかかわらず、経済産業省が</w:t>
      </w:r>
      <w:r w:rsidR="003A38AD">
        <w:rPr>
          <w:rFonts w:ascii="ＭＳ 明朝" w:eastAsia="ＭＳ 明朝" w:hAnsi="ＭＳ Ｐゴシック" w:cs="ＭＳ Ｐゴシック" w:hint="eastAsia"/>
          <w:kern w:val="0"/>
          <w:szCs w:val="24"/>
        </w:rPr>
        <w:t>28</w:t>
      </w:r>
      <w:r w:rsidRPr="003A38AD">
        <w:rPr>
          <w:rFonts w:ascii="ＭＳ 明朝" w:eastAsia="ＭＳ 明朝" w:hAnsi="ＭＳ Ｐゴシック" w:cs="ＭＳ Ｐゴシック"/>
          <w:kern w:val="0"/>
          <w:szCs w:val="24"/>
        </w:rPr>
        <w:t>日、それでも原発依存度の縮減につながりかねないと合意案を拒否、与党了承の手続きが先送りされた。与党の合意を省庁が拒否するのは異例で、原発推進を狙う経産省の姿勢が浮き彫りとなった。（城島建治、宮尾幹成）</w:t>
      </w:r>
    </w:p>
    <w:p w:rsidR="0069617D" w:rsidRPr="003A38AD" w:rsidRDefault="0069617D" w:rsidP="003A38AD">
      <w:pPr>
        <w:widowControl/>
        <w:spacing w:line="240" w:lineRule="atLeast"/>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 xml:space="preserve">　もともとの政府案は再生エネについて「</w:t>
      </w:r>
      <w:r w:rsidR="003A38AD">
        <w:rPr>
          <w:rFonts w:ascii="ＭＳ 明朝" w:eastAsia="ＭＳ 明朝" w:hAnsi="ＭＳ Ｐゴシック" w:cs="ＭＳ Ｐゴシック" w:hint="eastAsia"/>
          <w:kern w:val="0"/>
          <w:szCs w:val="24"/>
        </w:rPr>
        <w:t>2013</w:t>
      </w:r>
      <w:r w:rsidRPr="003A38AD">
        <w:rPr>
          <w:rFonts w:ascii="ＭＳ 明朝" w:eastAsia="ＭＳ 明朝" w:hAnsi="ＭＳ Ｐゴシック" w:cs="ＭＳ Ｐゴシック"/>
          <w:kern w:val="0"/>
          <w:szCs w:val="24"/>
        </w:rPr>
        <w:t>年から</w:t>
      </w:r>
      <w:r w:rsidR="003A38AD">
        <w:rPr>
          <w:rFonts w:ascii="ＭＳ 明朝" w:eastAsia="ＭＳ 明朝" w:hAnsi="ＭＳ Ｐゴシック" w:cs="ＭＳ Ｐゴシック" w:hint="eastAsia"/>
          <w:kern w:val="0"/>
          <w:szCs w:val="24"/>
        </w:rPr>
        <w:t>3</w:t>
      </w:r>
      <w:r w:rsidRPr="003A38AD">
        <w:rPr>
          <w:rFonts w:ascii="ＭＳ 明朝" w:eastAsia="ＭＳ 明朝" w:hAnsi="ＭＳ Ｐゴシック" w:cs="ＭＳ Ｐゴシック"/>
          <w:kern w:val="0"/>
          <w:szCs w:val="24"/>
        </w:rPr>
        <w:t>年程度、導入を最大限加速する」としていた。公明党は数値目標がないとして反対し、自民党も同調して数値目標を入れる方向で調整していた。</w:t>
      </w:r>
    </w:p>
    <w:p w:rsidR="0069617D" w:rsidRPr="003A38AD" w:rsidRDefault="0069617D" w:rsidP="003A38AD">
      <w:pPr>
        <w:widowControl/>
        <w:spacing w:line="240" w:lineRule="atLeast"/>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 xml:space="preserve">　基本計画を担当する経産省は</w:t>
      </w:r>
      <w:r w:rsidR="003A38AD">
        <w:rPr>
          <w:rFonts w:ascii="ＭＳ 明朝" w:eastAsia="ＭＳ 明朝" w:hAnsi="ＭＳ Ｐゴシック" w:cs="ＭＳ Ｐゴシック" w:hint="eastAsia"/>
          <w:kern w:val="0"/>
          <w:szCs w:val="24"/>
        </w:rPr>
        <w:t>27</w:t>
      </w:r>
      <w:r w:rsidRPr="003A38AD">
        <w:rPr>
          <w:rFonts w:ascii="ＭＳ 明朝" w:eastAsia="ＭＳ 明朝" w:hAnsi="ＭＳ Ｐゴシック" w:cs="ＭＳ Ｐゴシック"/>
          <w:kern w:val="0"/>
          <w:szCs w:val="24"/>
        </w:rPr>
        <w:t>日、本文でなく、脚注に現在、約</w:t>
      </w:r>
      <w:r w:rsidR="003A38AD">
        <w:rPr>
          <w:rFonts w:ascii="ＭＳ 明朝" w:eastAsia="ＭＳ 明朝" w:hAnsi="ＭＳ Ｐゴシック" w:cs="ＭＳ Ｐゴシック" w:hint="eastAsia"/>
          <w:kern w:val="0"/>
          <w:szCs w:val="24"/>
        </w:rPr>
        <w:t>10</w:t>
      </w:r>
      <w:r w:rsidRPr="003A38AD">
        <w:rPr>
          <w:rFonts w:ascii="ＭＳ 明朝" w:eastAsia="ＭＳ 明朝" w:hAnsi="ＭＳ Ｐゴシック" w:cs="ＭＳ Ｐゴシック"/>
          <w:kern w:val="0"/>
          <w:szCs w:val="24"/>
        </w:rPr>
        <w:t>％の再生エネの割合を</w:t>
      </w:r>
      <w:r w:rsidR="003A38AD">
        <w:rPr>
          <w:rFonts w:ascii="ＭＳ 明朝" w:eastAsia="ＭＳ 明朝" w:hAnsi="ＭＳ Ｐゴシック" w:cs="ＭＳ Ｐゴシック" w:hint="eastAsia"/>
          <w:kern w:val="0"/>
          <w:szCs w:val="24"/>
        </w:rPr>
        <w:t>30</w:t>
      </w:r>
      <w:r w:rsidRPr="003A38AD">
        <w:rPr>
          <w:rFonts w:ascii="ＭＳ 明朝" w:eastAsia="ＭＳ 明朝" w:hAnsi="ＭＳ Ｐゴシック" w:cs="ＭＳ Ｐゴシック"/>
          <w:kern w:val="0"/>
          <w:szCs w:val="24"/>
        </w:rPr>
        <w:t>年に</w:t>
      </w:r>
      <w:r w:rsidR="003A38AD">
        <w:rPr>
          <w:rFonts w:ascii="ＭＳ 明朝" w:eastAsia="ＭＳ 明朝" w:hAnsi="ＭＳ Ｐゴシック" w:cs="ＭＳ Ｐゴシック" w:hint="eastAsia"/>
          <w:kern w:val="0"/>
          <w:szCs w:val="24"/>
        </w:rPr>
        <w:t>20</w:t>
      </w:r>
      <w:r w:rsidRPr="003A38AD">
        <w:rPr>
          <w:rFonts w:ascii="ＭＳ 明朝" w:eastAsia="ＭＳ 明朝" w:hAnsi="ＭＳ Ｐゴシック" w:cs="ＭＳ Ｐゴシック"/>
          <w:kern w:val="0"/>
          <w:szCs w:val="24"/>
        </w:rPr>
        <w:t>を目指すという数値目標を入れ、本文にはそれを「上回る水準を目指す」という抽象的な表現を加える譲歩案を示した。</w:t>
      </w:r>
    </w:p>
    <w:p w:rsidR="0069617D" w:rsidRPr="003A38AD" w:rsidRDefault="0069617D" w:rsidP="003A38AD">
      <w:pPr>
        <w:widowControl/>
        <w:spacing w:line="240" w:lineRule="atLeast"/>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 xml:space="preserve">　自公両党の実務者はこれを基本的に受け入れ、本文の表現を「大幅に上回る水準を目指す」と強めることで大筋合意し、経産省に指示した。</w:t>
      </w:r>
    </w:p>
    <w:p w:rsidR="0069617D" w:rsidRPr="003A38AD" w:rsidRDefault="0069617D" w:rsidP="003A38AD">
      <w:pPr>
        <w:widowControl/>
        <w:spacing w:line="240" w:lineRule="atLeast"/>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 xml:space="preserve">　ところが、</w:t>
      </w:r>
      <w:r w:rsidR="003A38AD">
        <w:rPr>
          <w:rFonts w:ascii="ＭＳ 明朝" w:eastAsia="ＭＳ 明朝" w:hAnsi="ＭＳ Ｐゴシック" w:cs="ＭＳ Ｐゴシック" w:hint="eastAsia"/>
          <w:kern w:val="0"/>
          <w:szCs w:val="24"/>
        </w:rPr>
        <w:t>28</w:t>
      </w:r>
      <w:r w:rsidRPr="003A38AD">
        <w:rPr>
          <w:rFonts w:ascii="ＭＳ 明朝" w:eastAsia="ＭＳ 明朝" w:hAnsi="ＭＳ Ｐゴシック" w:cs="ＭＳ Ｐゴシック"/>
          <w:kern w:val="0"/>
          <w:szCs w:val="24"/>
        </w:rPr>
        <w:t>日になって経産省が「大幅に」という表現を加えることはできないと、与党側に通知。自公両党は受け入れられないとして、</w:t>
      </w:r>
      <w:r w:rsidR="003A38AD">
        <w:rPr>
          <w:rFonts w:ascii="ＭＳ 明朝" w:eastAsia="ＭＳ 明朝" w:hAnsi="ＭＳ Ｐゴシック" w:cs="ＭＳ Ｐゴシック" w:hint="eastAsia"/>
          <w:kern w:val="0"/>
          <w:szCs w:val="24"/>
        </w:rPr>
        <w:t>28</w:t>
      </w:r>
      <w:r w:rsidRPr="003A38AD">
        <w:rPr>
          <w:rFonts w:ascii="ＭＳ 明朝" w:eastAsia="ＭＳ 明朝" w:hAnsi="ＭＳ Ｐゴシック" w:cs="ＭＳ Ｐゴシック"/>
          <w:kern w:val="0"/>
          <w:szCs w:val="24"/>
        </w:rPr>
        <w:t>日午後に予定していた与党了承の手続きが先送りされた。</w:t>
      </w:r>
    </w:p>
    <w:p w:rsidR="0069617D" w:rsidRPr="003A38AD" w:rsidRDefault="0069617D" w:rsidP="003A38AD">
      <w:pPr>
        <w:widowControl/>
        <w:spacing w:line="240" w:lineRule="atLeast"/>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 xml:space="preserve">　経産省としては、数値目標を「脚注」にとどめても、本文で「大幅に」上回るという表現を盛り込めば、事実上、再生エネの数値目標を明記したことになり、原発依存度の縮減につながると判断。原発推進の立場から与党合意案を拒否したとみられる。</w:t>
      </w:r>
    </w:p>
    <w:p w:rsidR="0069617D" w:rsidRPr="003A38AD" w:rsidRDefault="0069617D" w:rsidP="003A38AD">
      <w:pPr>
        <w:widowControl/>
        <w:spacing w:line="240" w:lineRule="atLeast"/>
        <w:rPr>
          <w:rFonts w:ascii="ＭＳ 明朝" w:eastAsia="ＭＳ 明朝" w:hAnsi="ＭＳ Ｐゴシック" w:cs="ＭＳ Ｐゴシック"/>
          <w:kern w:val="0"/>
          <w:szCs w:val="24"/>
        </w:rPr>
      </w:pPr>
      <w:r w:rsidRPr="003A38AD">
        <w:rPr>
          <w:rFonts w:ascii="ＭＳ 明朝" w:eastAsia="ＭＳ 明朝" w:hAnsi="ＭＳ Ｐゴシック" w:cs="ＭＳ Ｐゴシック"/>
          <w:kern w:val="0"/>
          <w:szCs w:val="24"/>
        </w:rPr>
        <w:t xml:space="preserve">　ただ、経産省も与党も</w:t>
      </w:r>
      <w:r w:rsidR="003A38AD">
        <w:rPr>
          <w:rFonts w:ascii="ＭＳ 明朝" w:eastAsia="ＭＳ 明朝" w:hAnsi="ＭＳ Ｐゴシック" w:cs="ＭＳ Ｐゴシック" w:hint="eastAsia"/>
          <w:kern w:val="0"/>
          <w:szCs w:val="24"/>
        </w:rPr>
        <w:t>4</w:t>
      </w:r>
      <w:r w:rsidRPr="003A38AD">
        <w:rPr>
          <w:rFonts w:ascii="ＭＳ 明朝" w:eastAsia="ＭＳ 明朝" w:hAnsi="ＭＳ Ｐゴシック" w:cs="ＭＳ Ｐゴシック"/>
          <w:kern w:val="0"/>
          <w:szCs w:val="24"/>
        </w:rPr>
        <w:t>月初めを目指している閣議決定を遅らせたくない。両者の顔を立てるため、もっと抽象的な表現で決着する可能性もある。</w:t>
      </w:r>
    </w:p>
    <w:p w:rsidR="0069617D" w:rsidRPr="00A72607" w:rsidRDefault="0069617D" w:rsidP="00A72607">
      <w:pPr>
        <w:rPr>
          <w:rFonts w:eastAsia="ＭＳ 明朝"/>
        </w:rPr>
      </w:pPr>
    </w:p>
    <w:p w:rsidR="00424583" w:rsidRPr="00A72607" w:rsidRDefault="00424583" w:rsidP="00A72607">
      <w:pPr>
        <w:rPr>
          <w:rFonts w:eastAsia="ＭＳ 明朝"/>
        </w:rPr>
      </w:pPr>
      <w:r w:rsidRPr="00A72607">
        <w:rPr>
          <w:rFonts w:eastAsia="ＭＳ 明朝" w:hint="eastAsia"/>
          <w:bCs/>
          <w:spacing w:val="15"/>
          <w:kern w:val="36"/>
          <w:szCs w:val="36"/>
        </w:rPr>
        <w:t>与党も「原発は重要」　政府案、大筋で了承　新エネ計画</w:t>
      </w:r>
    </w:p>
    <w:p w:rsidR="00424583" w:rsidRPr="00A72607" w:rsidRDefault="005C3716" w:rsidP="00A72607">
      <w:pPr>
        <w:ind w:firstLineChars="100" w:firstLine="210"/>
        <w:rPr>
          <w:rFonts w:eastAsia="ＭＳ 明朝"/>
        </w:rPr>
      </w:pPr>
      <w:hyperlink r:id="rId802" w:tooltip="自民党のトピックスを開く" w:history="1">
        <w:r w:rsidR="00424583" w:rsidRPr="00A72607">
          <w:rPr>
            <w:rFonts w:eastAsia="ＭＳ 明朝" w:hint="eastAsia"/>
          </w:rPr>
          <w:t>自民党</w:t>
        </w:r>
      </w:hyperlink>
      <w:r w:rsidR="00424583" w:rsidRPr="00A72607">
        <w:rPr>
          <w:rFonts w:eastAsia="ＭＳ 明朝" w:hint="eastAsia"/>
        </w:rPr>
        <w:t>と</w:t>
      </w:r>
      <w:hyperlink r:id="rId803" w:tooltip="公明党のトピックスを開く" w:history="1">
        <w:r w:rsidR="00424583" w:rsidRPr="00A72607">
          <w:rPr>
            <w:rFonts w:eastAsia="ＭＳ 明朝" w:hint="eastAsia"/>
          </w:rPr>
          <w:t>公明党</w:t>
        </w:r>
      </w:hyperlink>
      <w:r w:rsidR="00424583" w:rsidRPr="00A72607">
        <w:rPr>
          <w:rFonts w:eastAsia="ＭＳ 明朝" w:hint="eastAsia"/>
        </w:rPr>
        <w:t>は２８日の実務者協議で、国の新たな</w:t>
      </w:r>
      <w:hyperlink r:id="rId804" w:tooltip="エネルギー基本計画のトピックスを開く" w:history="1">
        <w:r w:rsidR="00424583" w:rsidRPr="00A72607">
          <w:rPr>
            <w:rFonts w:eastAsia="ＭＳ 明朝" w:hint="eastAsia"/>
          </w:rPr>
          <w:t>エネルギー基本計画</w:t>
        </w:r>
      </w:hyperlink>
      <w:r w:rsidR="00424583" w:rsidRPr="00A72607">
        <w:rPr>
          <w:rFonts w:eastAsia="ＭＳ 明朝" w:hint="eastAsia"/>
        </w:rPr>
        <w:t>の政府案を大筋で了承した。原発を「重要な</w:t>
      </w:r>
      <w:hyperlink r:id="rId805" w:tooltip="ベースロード電源のトピックスを開く" w:history="1">
        <w:r w:rsidR="00424583" w:rsidRPr="00A72607">
          <w:rPr>
            <w:rFonts w:eastAsia="ＭＳ 明朝" w:hint="eastAsia"/>
          </w:rPr>
          <w:t>ベースロード電源</w:t>
        </w:r>
      </w:hyperlink>
      <w:r w:rsidR="00424583" w:rsidRPr="00A72607">
        <w:rPr>
          <w:rFonts w:eastAsia="ＭＳ 明朝" w:hint="eastAsia"/>
        </w:rPr>
        <w:t>」と位置づけ、今夏の原発再稼働をにらむ政府の姿勢を追認。高速増殖原型炉</w:t>
      </w:r>
      <w:hyperlink r:id="rId806" w:tooltip="「もんじゅ」のトピックスを開く" w:history="1">
        <w:r w:rsidR="00424583" w:rsidRPr="00A72607">
          <w:rPr>
            <w:rFonts w:eastAsia="ＭＳ 明朝" w:hint="eastAsia"/>
          </w:rPr>
          <w:t>「もんじゅ」</w:t>
        </w:r>
      </w:hyperlink>
      <w:r w:rsidR="00424583" w:rsidRPr="00A72607">
        <w:rPr>
          <w:rFonts w:eastAsia="ＭＳ 明朝" w:hint="eastAsia"/>
        </w:rPr>
        <w:t>で「核のゴミ」を減らす研究開発機能を強化することでも合意した。</w:t>
      </w:r>
    </w:p>
    <w:p w:rsidR="00424583" w:rsidRPr="0069617D" w:rsidRDefault="00424583"/>
    <w:p w:rsidR="00B65FCB" w:rsidRDefault="00B65FCB">
      <w:r>
        <w:rPr>
          <w:rFonts w:hint="eastAsia"/>
        </w:rPr>
        <w:t>2014</w:t>
      </w:r>
      <w:r>
        <w:rPr>
          <w:rFonts w:hint="eastAsia"/>
        </w:rPr>
        <w:t>年</w:t>
      </w:r>
      <w:r>
        <w:rPr>
          <w:rFonts w:hint="eastAsia"/>
        </w:rPr>
        <w:t>3</w:t>
      </w:r>
      <w:r>
        <w:rPr>
          <w:rFonts w:hint="eastAsia"/>
        </w:rPr>
        <w:t>月</w:t>
      </w:r>
      <w:r>
        <w:rPr>
          <w:rFonts w:hint="eastAsia"/>
        </w:rPr>
        <w:t>23</w:t>
      </w:r>
      <w:r>
        <w:rPr>
          <w:rFonts w:hint="eastAsia"/>
        </w:rPr>
        <w:t>日（日）</w:t>
      </w:r>
    </w:p>
    <w:p w:rsidR="00B65FCB" w:rsidRDefault="00B65FCB">
      <w:r>
        <w:rPr>
          <w:rFonts w:hint="eastAsia"/>
        </w:rPr>
        <w:lastRenderedPageBreak/>
        <w:t xml:space="preserve">　経産省への時事通信社の取材で、原発</w:t>
      </w:r>
      <w:r>
        <w:rPr>
          <w:rFonts w:hint="eastAsia"/>
        </w:rPr>
        <w:t>56</w:t>
      </w:r>
      <w:r>
        <w:rPr>
          <w:rFonts w:hint="eastAsia"/>
        </w:rPr>
        <w:t>基を廃炉にした場合、低レベル放射性は器物が</w:t>
      </w:r>
      <w:r>
        <w:rPr>
          <w:rFonts w:hint="eastAsia"/>
        </w:rPr>
        <w:t>49</w:t>
      </w:r>
      <w:r>
        <w:rPr>
          <w:rFonts w:hint="eastAsia"/>
        </w:rPr>
        <w:t>万</w:t>
      </w:r>
      <w:r>
        <w:rPr>
          <w:rFonts w:hint="eastAsia"/>
        </w:rPr>
        <w:t>6</w:t>
      </w:r>
      <w:r>
        <w:rPr>
          <w:rFonts w:hint="eastAsia"/>
        </w:rPr>
        <w:t>千立方メートル以上になることが分かった。東京ドームの</w:t>
      </w:r>
      <w:r>
        <w:rPr>
          <w:rFonts w:hint="eastAsia"/>
        </w:rPr>
        <w:t>4</w:t>
      </w:r>
      <w:r>
        <w:rPr>
          <w:rFonts w:hint="eastAsia"/>
        </w:rPr>
        <w:t>割が埋まる規模。この中で濃度が最も高いものは地下</w:t>
      </w:r>
      <w:r>
        <w:rPr>
          <w:rFonts w:hint="eastAsia"/>
        </w:rPr>
        <w:t>50</w:t>
      </w:r>
      <w:r>
        <w:rPr>
          <w:rFonts w:hint="eastAsia"/>
        </w:rPr>
        <w:t>メートル以下に埋設する。管理は</w:t>
      </w:r>
      <w:r>
        <w:rPr>
          <w:rFonts w:hint="eastAsia"/>
        </w:rPr>
        <w:t>300</w:t>
      </w:r>
      <w:r>
        <w:rPr>
          <w:rFonts w:hint="eastAsia"/>
        </w:rPr>
        <w:t>年から</w:t>
      </w:r>
      <w:r>
        <w:rPr>
          <w:rFonts w:hint="eastAsia"/>
        </w:rPr>
        <w:t>400</w:t>
      </w:r>
      <w:r>
        <w:rPr>
          <w:rFonts w:hint="eastAsia"/>
        </w:rPr>
        <w:t>年の期間が必要。</w:t>
      </w:r>
    </w:p>
    <w:p w:rsidR="00B65FCB" w:rsidRDefault="00B65FCB"/>
    <w:p w:rsidR="00227BAC" w:rsidRDefault="00E83402">
      <w:r>
        <w:rPr>
          <w:rFonts w:hint="eastAsia"/>
        </w:rPr>
        <w:t>2014</w:t>
      </w:r>
      <w:r>
        <w:rPr>
          <w:rFonts w:hint="eastAsia"/>
        </w:rPr>
        <w:t>年</w:t>
      </w:r>
      <w:r>
        <w:rPr>
          <w:rFonts w:hint="eastAsia"/>
        </w:rPr>
        <w:t>3</w:t>
      </w:r>
      <w:r>
        <w:rPr>
          <w:rFonts w:hint="eastAsia"/>
        </w:rPr>
        <w:t>月</w:t>
      </w:r>
      <w:r>
        <w:rPr>
          <w:rFonts w:hint="eastAsia"/>
        </w:rPr>
        <w:t>19</w:t>
      </w:r>
      <w:r>
        <w:rPr>
          <w:rFonts w:hint="eastAsia"/>
        </w:rPr>
        <w:t>日（水）</w:t>
      </w:r>
    </w:p>
    <w:p w:rsidR="00227BAC" w:rsidRDefault="00E83402">
      <w:r>
        <w:rPr>
          <w:rFonts w:hint="eastAsia"/>
        </w:rPr>
        <w:t xml:space="preserve">　エネルギー計画案、核燃料サイクル？世界で導入拡大？計画案は「核燃料サイクルの推進」を明記。ただし</w:t>
      </w:r>
      <w:r w:rsidR="00FC5A93">
        <w:rPr>
          <w:rFonts w:hint="eastAsia"/>
        </w:rPr>
        <w:t>もんじゅについては「仮題について十分な検証、対応を行う」にとどめた。世界の原発派増え続けると指摘。日本医は工建が期待されているとある。環境・持続社会研究センターの田辺氏は「原発推進が建設予定地に住民まで含めた合意になっているわけではない」と語る。トルコ・シノップ市では多くの市民が建設に反対。市長も反対を貫いている。ベトナムやインドでも反対運動が起きている。</w:t>
      </w:r>
      <w:r w:rsidR="00FC5A93">
        <w:rPr>
          <w:rFonts w:hint="eastAsia"/>
        </w:rPr>
        <w:t>2000</w:t>
      </w:r>
      <w:r w:rsidR="00FC5A93">
        <w:rPr>
          <w:rFonts w:hint="eastAsia"/>
        </w:rPr>
        <w:t>年の世界に炎髪発電量を１とするつ、</w:t>
      </w:r>
      <w:r w:rsidR="00FC5A93">
        <w:rPr>
          <w:rFonts w:hint="eastAsia"/>
        </w:rPr>
        <w:t>11</w:t>
      </w:r>
      <w:r w:rsidR="00FC5A93">
        <w:rPr>
          <w:rFonts w:hint="eastAsia"/>
        </w:rPr>
        <w:t>年は</w:t>
      </w:r>
      <w:r w:rsidR="00FC5A93">
        <w:rPr>
          <w:rFonts w:hint="eastAsia"/>
        </w:rPr>
        <w:t>0.93</w:t>
      </w:r>
      <w:r w:rsidR="00FC5A93">
        <w:rPr>
          <w:rFonts w:hint="eastAsia"/>
        </w:rPr>
        <w:t>倍と寧ろ減っている。原発とは対照的に世界で急速に伸びているのは再生可能エネルギーだ。太陽光は</w:t>
      </w:r>
      <w:r w:rsidR="00FC5A93">
        <w:rPr>
          <w:rFonts w:hint="eastAsia"/>
        </w:rPr>
        <w:t>11</w:t>
      </w:r>
      <w:r w:rsidR="00FC5A93">
        <w:rPr>
          <w:rFonts w:hint="eastAsia"/>
        </w:rPr>
        <w:t>年間で</w:t>
      </w:r>
      <w:r w:rsidR="00FC5A93">
        <w:rPr>
          <w:rFonts w:hint="eastAsia"/>
        </w:rPr>
        <w:t>91.3</w:t>
      </w:r>
      <w:r w:rsidR="00FC5A93">
        <w:rPr>
          <w:rFonts w:hint="eastAsia"/>
        </w:rPr>
        <w:t>倍、風力も</w:t>
      </w:r>
      <w:r w:rsidR="00FC5A93">
        <w:rPr>
          <w:rFonts w:hint="eastAsia"/>
        </w:rPr>
        <w:t>13.7</w:t>
      </w:r>
      <w:r w:rsidR="00FC5A93">
        <w:rPr>
          <w:rFonts w:hint="eastAsia"/>
        </w:rPr>
        <w:t>倍に拡大。</w:t>
      </w:r>
    </w:p>
    <w:p w:rsidR="00227BAC" w:rsidRDefault="00227BAC"/>
    <w:p w:rsidR="00EE3629" w:rsidRDefault="00EE3629">
      <w:r>
        <w:rPr>
          <w:rFonts w:hint="eastAsia"/>
        </w:rPr>
        <w:t>2014</w:t>
      </w:r>
      <w:r>
        <w:rPr>
          <w:rFonts w:hint="eastAsia"/>
        </w:rPr>
        <w:t>年</w:t>
      </w:r>
      <w:r>
        <w:rPr>
          <w:rFonts w:hint="eastAsia"/>
        </w:rPr>
        <w:t>3</w:t>
      </w:r>
      <w:r>
        <w:rPr>
          <w:rFonts w:hint="eastAsia"/>
        </w:rPr>
        <w:t>月</w:t>
      </w:r>
      <w:r>
        <w:rPr>
          <w:rFonts w:hint="eastAsia"/>
        </w:rPr>
        <w:t>18</w:t>
      </w:r>
      <w:r>
        <w:rPr>
          <w:rFonts w:hint="eastAsia"/>
        </w:rPr>
        <w:t>日（火）</w:t>
      </w:r>
    </w:p>
    <w:p w:rsidR="00EE3629" w:rsidRDefault="00EE3629">
      <w:r>
        <w:rPr>
          <w:rFonts w:hint="eastAsia"/>
        </w:rPr>
        <w:t xml:space="preserve">　送電線網、値下げ促す、大手電力のコスト、厳しく審査、自由化後見据え。経産省は、大手電力会社の独占的送配電網への帰省を強める。大手電力が新電力などから取る送電線使用料の引き上げを厳しく審査する。いまは届け出だが、原価を調べて認可する。今通常国会に提出した電気事業法の改正案に盛り込んだ。電力小売りを全面的に自由化する</w:t>
      </w:r>
      <w:r>
        <w:rPr>
          <w:rFonts w:hint="eastAsia"/>
        </w:rPr>
        <w:t>2016</w:t>
      </w:r>
      <w:r>
        <w:rPr>
          <w:rFonts w:hint="eastAsia"/>
        </w:rPr>
        <w:t>年から実施する。</w:t>
      </w:r>
    </w:p>
    <w:p w:rsidR="00EE3629" w:rsidRDefault="00EE3629">
      <w:r>
        <w:rPr>
          <w:rFonts w:hint="eastAsia"/>
        </w:rPr>
        <w:t xml:space="preserve">　この送電線使用量は託送料と呼ばれる。今後は許可制に改める。送電線部門は自由化後も独占が認められる。新電力では料金原価の</w:t>
      </w:r>
      <w:r>
        <w:rPr>
          <w:rFonts w:hint="eastAsia"/>
        </w:rPr>
        <w:t>2</w:t>
      </w:r>
      <w:r>
        <w:rPr>
          <w:rFonts w:hint="eastAsia"/>
        </w:rPr>
        <w:t>割程度を託送料が占めるとされる。これが下がれば新電力の価格競争力は高まり、家庭向けの電力販売への参入も広がりそうだ。携帯電話会社、ガス会社、生協なども参入を検討する。</w:t>
      </w:r>
      <w:r w:rsidR="00EA198E">
        <w:rPr>
          <w:rFonts w:hint="eastAsia"/>
        </w:rPr>
        <w:t>かつてＮＴＴが持つ通信回線を新規事業者に開放した通信自由化を参考にしたもの。ＮＴＴに回線の貸出を義務付け、貸出料金を政府が認可する仕組みにした。</w:t>
      </w:r>
    </w:p>
    <w:p w:rsidR="00EE3629" w:rsidRDefault="00EE3629"/>
    <w:p w:rsidR="00E83402" w:rsidRDefault="00E83402">
      <w:r>
        <w:rPr>
          <w:rFonts w:hint="eastAsia"/>
        </w:rPr>
        <w:t xml:space="preserve">　エネルギー計画案、国民の声を反映？意見公募に寄せられた声に対する経産省の異様な反論。原発に対する賛否の割合も発表していない。</w:t>
      </w:r>
    </w:p>
    <w:p w:rsidR="00E83402" w:rsidRDefault="00E83402"/>
    <w:p w:rsidR="00227BAC" w:rsidRDefault="00227BAC">
      <w:r>
        <w:rPr>
          <w:rFonts w:hint="eastAsia"/>
        </w:rPr>
        <w:t>2014</w:t>
      </w:r>
      <w:r>
        <w:rPr>
          <w:rFonts w:hint="eastAsia"/>
        </w:rPr>
        <w:t>年</w:t>
      </w:r>
      <w:r>
        <w:rPr>
          <w:rFonts w:hint="eastAsia"/>
        </w:rPr>
        <w:t>3</w:t>
      </w:r>
      <w:r>
        <w:rPr>
          <w:rFonts w:hint="eastAsia"/>
        </w:rPr>
        <w:t>月</w:t>
      </w:r>
      <w:r>
        <w:rPr>
          <w:rFonts w:hint="eastAsia"/>
        </w:rPr>
        <w:t>17</w:t>
      </w:r>
      <w:r>
        <w:rPr>
          <w:rFonts w:hint="eastAsia"/>
        </w:rPr>
        <w:t>日（月）</w:t>
      </w:r>
    </w:p>
    <w:p w:rsidR="00227BAC" w:rsidRDefault="00227BAC">
      <w:r>
        <w:rPr>
          <w:rFonts w:hint="eastAsia"/>
        </w:rPr>
        <w:t xml:space="preserve">　福島原発全基廃炉、全</w:t>
      </w:r>
      <w:r>
        <w:rPr>
          <w:rFonts w:hint="eastAsia"/>
        </w:rPr>
        <w:t>59</w:t>
      </w:r>
      <w:r>
        <w:rPr>
          <w:rFonts w:hint="eastAsia"/>
        </w:rPr>
        <w:t>市町村が議決。</w:t>
      </w:r>
    </w:p>
    <w:p w:rsidR="00227BAC" w:rsidRDefault="00227BAC"/>
    <w:p w:rsidR="00980349" w:rsidRDefault="00980349">
      <w:r>
        <w:rPr>
          <w:rFonts w:hint="eastAsia"/>
        </w:rPr>
        <w:t>2014</w:t>
      </w:r>
      <w:r>
        <w:rPr>
          <w:rFonts w:hint="eastAsia"/>
        </w:rPr>
        <w:t>年</w:t>
      </w:r>
      <w:r>
        <w:rPr>
          <w:rFonts w:hint="eastAsia"/>
        </w:rPr>
        <w:t>3</w:t>
      </w:r>
      <w:r>
        <w:rPr>
          <w:rFonts w:hint="eastAsia"/>
        </w:rPr>
        <w:t>月</w:t>
      </w:r>
      <w:r>
        <w:rPr>
          <w:rFonts w:hint="eastAsia"/>
        </w:rPr>
        <w:t>16</w:t>
      </w:r>
      <w:r>
        <w:rPr>
          <w:rFonts w:hint="eastAsia"/>
        </w:rPr>
        <w:t>日（日）</w:t>
      </w:r>
    </w:p>
    <w:p w:rsidR="00980349" w:rsidRDefault="00980349">
      <w:r>
        <w:rPr>
          <w:rFonts w:hint="eastAsia"/>
        </w:rPr>
        <w:t xml:space="preserve">　食事からの被ばく、想定下回る。ベビースキャンという新たな検査装置も開発された。ひらた中央病院で調べた</w:t>
      </w:r>
      <w:r>
        <w:rPr>
          <w:rFonts w:hint="eastAsia"/>
        </w:rPr>
        <w:t>150</w:t>
      </w:r>
      <w:r>
        <w:rPr>
          <w:rFonts w:hint="eastAsia"/>
        </w:rPr>
        <w:t>人に検出限界（全身で</w:t>
      </w:r>
      <w:r>
        <w:rPr>
          <w:rFonts w:hint="eastAsia"/>
        </w:rPr>
        <w:t>50</w:t>
      </w:r>
      <w:r>
        <w:rPr>
          <w:rFonts w:hint="eastAsia"/>
        </w:rPr>
        <w:t>ベクレル）を超えた子どもはいなかった。南相馬市で昨年</w:t>
      </w:r>
      <w:r>
        <w:rPr>
          <w:rFonts w:hint="eastAsia"/>
        </w:rPr>
        <w:t>4</w:t>
      </w:r>
      <w:r>
        <w:rPr>
          <w:rFonts w:hint="eastAsia"/>
        </w:rPr>
        <w:t>～</w:t>
      </w:r>
      <w:r>
        <w:rPr>
          <w:rFonts w:hint="eastAsia"/>
        </w:rPr>
        <w:t>9</w:t>
      </w:r>
      <w:r>
        <w:rPr>
          <w:rFonts w:hint="eastAsia"/>
        </w:rPr>
        <w:t>月に検診を受けた大人</w:t>
      </w:r>
      <w:r>
        <w:rPr>
          <w:rFonts w:hint="eastAsia"/>
        </w:rPr>
        <w:t>5810</w:t>
      </w:r>
      <w:r>
        <w:rPr>
          <w:rFonts w:hint="eastAsia"/>
        </w:rPr>
        <w:t>人のうち</w:t>
      </w:r>
      <w:r>
        <w:rPr>
          <w:rFonts w:hint="eastAsia"/>
        </w:rPr>
        <w:t>98</w:t>
      </w:r>
      <w:r>
        <w:rPr>
          <w:rFonts w:hint="eastAsia"/>
        </w:rPr>
        <w:t>％にあたる</w:t>
      </w:r>
      <w:r>
        <w:rPr>
          <w:rFonts w:hint="eastAsia"/>
        </w:rPr>
        <w:t>5699</w:t>
      </w:r>
      <w:r>
        <w:rPr>
          <w:rFonts w:hint="eastAsia"/>
        </w:rPr>
        <w:t>人で放射性セシウムは検出限界（全身で</w:t>
      </w:r>
      <w:r>
        <w:rPr>
          <w:rFonts w:hint="eastAsia"/>
        </w:rPr>
        <w:t>350</w:t>
      </w:r>
      <w:r>
        <w:rPr>
          <w:rFonts w:hint="eastAsia"/>
        </w:rPr>
        <w:t>㏃以下）以下だった。福島県の今後</w:t>
      </w:r>
      <w:r>
        <w:rPr>
          <w:rFonts w:hint="eastAsia"/>
        </w:rPr>
        <w:t>50</w:t>
      </w:r>
      <w:r>
        <w:rPr>
          <w:rFonts w:hint="eastAsia"/>
        </w:rPr>
        <w:t>年間に推定される内部被ばく</w:t>
      </w:r>
      <w:r w:rsidR="00D54213">
        <w:rPr>
          <w:rFonts w:hint="eastAsia"/>
        </w:rPr>
        <w:t>の線量（預託実効線量）は累計</w:t>
      </w:r>
      <w:r w:rsidR="00D54213">
        <w:rPr>
          <w:rFonts w:hint="eastAsia"/>
        </w:rPr>
        <w:t>17</w:t>
      </w:r>
      <w:r w:rsidR="00D54213">
        <w:rPr>
          <w:rFonts w:hint="eastAsia"/>
        </w:rPr>
        <w:t>万</w:t>
      </w:r>
      <w:r w:rsidR="00D54213">
        <w:rPr>
          <w:rFonts w:hint="eastAsia"/>
        </w:rPr>
        <w:t>8630</w:t>
      </w:r>
      <w:r w:rsidR="00D54213">
        <w:rPr>
          <w:rFonts w:hint="eastAsia"/>
        </w:rPr>
        <w:t>人中、</w:t>
      </w:r>
      <w:r w:rsidR="00D54213">
        <w:rPr>
          <w:rFonts w:hint="eastAsia"/>
        </w:rPr>
        <w:t>17</w:t>
      </w:r>
      <w:r w:rsidR="00D54213">
        <w:rPr>
          <w:rFonts w:hint="eastAsia"/>
        </w:rPr>
        <w:t>万</w:t>
      </w:r>
      <w:r w:rsidR="00D54213">
        <w:rPr>
          <w:rFonts w:hint="eastAsia"/>
        </w:rPr>
        <w:t>8604</w:t>
      </w:r>
      <w:r w:rsidR="00D54213">
        <w:rPr>
          <w:rFonts w:hint="eastAsia"/>
        </w:rPr>
        <w:t>人が</w:t>
      </w:r>
      <w:r w:rsidR="00D54213">
        <w:rPr>
          <w:rFonts w:hint="eastAsia"/>
        </w:rPr>
        <w:t>1</w:t>
      </w:r>
      <w:r w:rsidR="00D54213">
        <w:rPr>
          <w:rFonts w:hint="eastAsia"/>
        </w:rPr>
        <w:t>ｍ㏜未満だった。このホールボディカウンターはγ線はとらえるが、ストロンチウムなどが出すベータ線などは測れない。</w:t>
      </w:r>
    </w:p>
    <w:p w:rsidR="00980349" w:rsidRDefault="00980349"/>
    <w:p w:rsidR="003C228E" w:rsidRDefault="003C228E">
      <w:r>
        <w:rPr>
          <w:rFonts w:hint="eastAsia"/>
        </w:rPr>
        <w:lastRenderedPageBreak/>
        <w:t xml:space="preserve">　川内原発優先審査で再稼働を目論む。福島原発の事故原因がまだ解明されていないのに、安全を満たすと判定することはできない。</w:t>
      </w:r>
      <w:r w:rsidR="0098575D">
        <w:rPr>
          <w:rFonts w:hint="eastAsia"/>
        </w:rPr>
        <w:t>住民の避難計画も審査の対象になっていない。火山の超巨大噴火はおよそ</w:t>
      </w:r>
      <w:r w:rsidR="0098575D">
        <w:rPr>
          <w:rFonts w:hint="eastAsia"/>
        </w:rPr>
        <w:t>1</w:t>
      </w:r>
      <w:r w:rsidR="0098575D">
        <w:rPr>
          <w:rFonts w:hint="eastAsia"/>
        </w:rPr>
        <w:t>万年に</w:t>
      </w:r>
      <w:r w:rsidR="0098575D">
        <w:rPr>
          <w:rFonts w:hint="eastAsia"/>
        </w:rPr>
        <w:t>1</w:t>
      </w:r>
      <w:r w:rsidR="0098575D">
        <w:rPr>
          <w:rFonts w:hint="eastAsia"/>
        </w:rPr>
        <w:t>回の割合で発生している。現在はいつ起きてもおかしくない時期。川内原発の立地点は過去の腸巨大噴火で火砕流が到達していると考えるべきだと東大火山噴火予知研究センターの中田節也教授は言う。</w:t>
      </w:r>
      <w:r w:rsidR="008F7EEF">
        <w:rPr>
          <w:rFonts w:hint="eastAsia"/>
        </w:rPr>
        <w:t>9</w:t>
      </w:r>
      <w:r w:rsidR="008F7EEF">
        <w:rPr>
          <w:rFonts w:hint="eastAsia"/>
        </w:rPr>
        <w:t>万年前の阿蘇山噴火では九州一帯はおろか、山口県、四国まで火砕流が到達したとみられている。「そういった場合は諦めるしかない」という驚くべき発言も出されている。原発派火山対策を考えては作られていないのが実態。</w:t>
      </w:r>
    </w:p>
    <w:p w:rsidR="003C228E" w:rsidRDefault="003C228E"/>
    <w:p w:rsidR="00F4768E" w:rsidRDefault="00F4768E">
      <w:r>
        <w:rPr>
          <w:rFonts w:hint="eastAsia"/>
        </w:rPr>
        <w:t xml:space="preserve">　ＢＳテレビでアメリカの核実験の被害者の問題について放送していた。被害者はダウンウィンダーズと呼ぶようだ。風下の人々という意味か。ネバダ州では</w:t>
      </w:r>
      <w:r>
        <w:rPr>
          <w:rFonts w:hint="eastAsia"/>
        </w:rPr>
        <w:t>20</w:t>
      </w:r>
      <w:r>
        <w:rPr>
          <w:rFonts w:hint="eastAsia"/>
        </w:rPr>
        <w:t>万人が被ばくしているという。アメリカは</w:t>
      </w:r>
      <w:r>
        <w:rPr>
          <w:rFonts w:hint="eastAsia"/>
        </w:rPr>
        <w:t>1000</w:t>
      </w:r>
      <w:r>
        <w:rPr>
          <w:rFonts w:hint="eastAsia"/>
        </w:rPr>
        <w:t>回近い核実験を繰り返した。</w:t>
      </w:r>
    </w:p>
    <w:p w:rsidR="00F4768E" w:rsidRDefault="00F4768E">
      <w:r>
        <w:rPr>
          <w:rFonts w:hint="eastAsia"/>
        </w:rPr>
        <w:t xml:space="preserve">　放射性降下物をフォールアウトと呼ぶ。ユタ州の公文書館で資料が見つかったというところで、見るのが中断されてしまった。</w:t>
      </w:r>
    </w:p>
    <w:p w:rsidR="0013482B" w:rsidRDefault="0013482B">
      <w:r>
        <w:rPr>
          <w:rFonts w:hint="eastAsia"/>
        </w:rPr>
        <w:t xml:space="preserve">　以下、ネットで調べてみた。</w:t>
      </w:r>
    </w:p>
    <w:p w:rsidR="0013482B" w:rsidRPr="007A2EB2" w:rsidRDefault="0013482B" w:rsidP="007A2EB2">
      <w:pPr>
        <w:ind w:firstLineChars="100" w:firstLine="210"/>
        <w:rPr>
          <w:rFonts w:eastAsia="ＭＳ 明朝"/>
        </w:rPr>
      </w:pPr>
      <w:r w:rsidRPr="007A2EB2">
        <w:rPr>
          <w:rFonts w:eastAsia="ＭＳ 明朝" w:hint="eastAsia"/>
          <w:szCs w:val="18"/>
        </w:rPr>
        <w:t>アメリカは１９４５年から１９９２年までに、太平洋のマーシャル諸島、ジョンストン島、クリスマス島、（現キリバス共和国領）とアリューシャン列島、国内のカリフォルニア沖、ニューメキシコ州、アリゾナ州、コロラド州、ネバダ州などで、１２７８回の核実験をおこなったとされる。特にマーシャル諸島で行われた水爆「ブラボー」実験は、広島型原爆の１０００倍以上の威力といわれ、第５福竜丸の乗組員のみならず周辺地域に多くの被爆被害者を出した。また、マーシャル諸島では、１９４６年から１９５８年までに、６７回の実験が行われ、その爆発威力は広島型原発７０００発分に相当するということである。</w:t>
      </w:r>
      <w:r w:rsidRPr="007A2EB2">
        <w:rPr>
          <w:rFonts w:eastAsia="ＭＳ 明朝" w:hint="eastAsia"/>
          <w:szCs w:val="18"/>
        </w:rPr>
        <w:br/>
      </w:r>
      <w:r w:rsidRPr="007A2EB2">
        <w:rPr>
          <w:rFonts w:eastAsia="ＭＳ 明朝" w:hint="eastAsia"/>
          <w:szCs w:val="18"/>
        </w:rPr>
        <w:t xml:space="preserve">　また、アメリカはネバダ州の核実験場で、１９５１年から１９５８年までに、１００回の大気圏内核実験を行い、１９６２年から１９９２年までに、９３６回の地下核実験を行った。政府の配布した小冊子「ネバダ実験場周辺地域の原爆実験の影響」の中には「核実験は危険ではない」書かれていたというが、風下地域の住民にはさまざまな異常が発生し、納得できない人々が１９７９年政府に対して核実験による被爆被害の損害賠償訴訟を起こしたという。そして、１９９０年「核被爆者補償法」が成立したのである。その結果、ネバダ州のみならず、ユタ州南部、アリゾナ州北西部の風下地域に住む住民で、白血病など、１３種類のガン患者、およびそれらの死者に対して５万ドルを支払うということになったのである。しかしながら、被爆被害者支援市民グループ『市民の声』代表のジェネット・ゴードンさんによると、補償を受けられるのはほんのひとにぎりの被害者で、被爆被害者はおよそ１７万人に達するという。また、風下地域のネバダ州やユタ州に住む多くの先住民の被害調査は行われておらず、補償の対象になっていないということである。</w:t>
      </w:r>
      <w:r w:rsidRPr="007A2EB2">
        <w:rPr>
          <w:rFonts w:eastAsia="ＭＳ 明朝" w:hint="eastAsia"/>
          <w:szCs w:val="18"/>
        </w:rPr>
        <w:br/>
      </w:r>
      <w:r w:rsidRPr="007A2EB2">
        <w:rPr>
          <w:rFonts w:eastAsia="ＭＳ 明朝" w:hint="eastAsia"/>
          <w:szCs w:val="18"/>
        </w:rPr>
        <w:t xml:space="preserve">　セント・ジョージに住み土壌調査を行っているボブ・スミス氏は、「核実験で放出された猛毒のプルトニウムなどは、土や地下水に入り込んでいます。私たち風下住民は、埃からプルトニウムを吸い込んだり、地下水、動植物を通して体内に取り込む恐れは充分にあります。核実験停止後のこのような重要な問題はまったく放置されています」といっている。核実験は停止しても、問題は深刻なのだと思う。太平洋の島々でも、今なお、様々な被曝被害があるのではないかと思われる。</w:t>
      </w:r>
    </w:p>
    <w:p w:rsidR="00F4768E" w:rsidRPr="00415A8C" w:rsidRDefault="00F4768E"/>
    <w:p w:rsidR="00A27F22" w:rsidRDefault="00A27F22">
      <w:r>
        <w:rPr>
          <w:rFonts w:hint="eastAsia"/>
        </w:rPr>
        <w:lastRenderedPageBreak/>
        <w:t>2014</w:t>
      </w:r>
      <w:r>
        <w:rPr>
          <w:rFonts w:hint="eastAsia"/>
        </w:rPr>
        <w:t>年</w:t>
      </w:r>
      <w:r>
        <w:rPr>
          <w:rFonts w:hint="eastAsia"/>
        </w:rPr>
        <w:t>3</w:t>
      </w:r>
      <w:r>
        <w:rPr>
          <w:rFonts w:hint="eastAsia"/>
        </w:rPr>
        <w:t>月</w:t>
      </w:r>
      <w:r>
        <w:rPr>
          <w:rFonts w:hint="eastAsia"/>
        </w:rPr>
        <w:t>15</w:t>
      </w:r>
      <w:r>
        <w:rPr>
          <w:rFonts w:hint="eastAsia"/>
        </w:rPr>
        <w:t>日（土）</w:t>
      </w:r>
    </w:p>
    <w:p w:rsidR="00A27F22" w:rsidRDefault="00A27F22">
      <w:r>
        <w:rPr>
          <w:rFonts w:hint="eastAsia"/>
        </w:rPr>
        <w:t xml:space="preserve">　</w:t>
      </w:r>
      <w:r>
        <w:rPr>
          <w:rFonts w:hint="eastAsia"/>
        </w:rPr>
        <w:t>24</w:t>
      </w:r>
      <w:r>
        <w:rPr>
          <w:rFonts w:hint="eastAsia"/>
        </w:rPr>
        <w:t>年度（</w:t>
      </w:r>
      <w:r>
        <w:rPr>
          <w:rFonts w:hint="eastAsia"/>
        </w:rPr>
        <w:t>10</w:t>
      </w:r>
      <w:r>
        <w:rPr>
          <w:rFonts w:hint="eastAsia"/>
        </w:rPr>
        <w:t>年後）までに次世代電力計（スマートメーター）を全世帯（</w:t>
      </w:r>
      <w:r>
        <w:rPr>
          <w:rFonts w:hint="eastAsia"/>
        </w:rPr>
        <w:t>8000</w:t>
      </w:r>
      <w:r>
        <w:rPr>
          <w:rFonts w:hint="eastAsia"/>
        </w:rPr>
        <w:t>万世帯）に導入。大手電力</w:t>
      </w:r>
      <w:r>
        <w:rPr>
          <w:rFonts w:hint="eastAsia"/>
        </w:rPr>
        <w:t>10</w:t>
      </w:r>
      <w:r>
        <w:rPr>
          <w:rFonts w:hint="eastAsia"/>
        </w:rPr>
        <w:t>社、計画前倒し。各社が導入を急ぐのは、政府が</w:t>
      </w:r>
      <w:r>
        <w:rPr>
          <w:rFonts w:hint="eastAsia"/>
        </w:rPr>
        <w:t>16</w:t>
      </w:r>
      <w:r>
        <w:rPr>
          <w:rFonts w:hint="eastAsia"/>
        </w:rPr>
        <w:t>年に嘉永向けの電力小売り自由化を目指しているため。地域独占が崩れ、新規参入企業と料金プランで競争を迫られるためである。需要が大きいときに料金を高く設定できる。</w:t>
      </w:r>
      <w:r>
        <w:rPr>
          <w:rFonts w:hint="eastAsia"/>
        </w:rPr>
        <w:t>1</w:t>
      </w:r>
      <w:r>
        <w:rPr>
          <w:rFonts w:hint="eastAsia"/>
        </w:rPr>
        <w:t>台</w:t>
      </w:r>
      <w:r>
        <w:rPr>
          <w:rFonts w:hint="eastAsia"/>
        </w:rPr>
        <w:t>1</w:t>
      </w:r>
      <w:r>
        <w:rPr>
          <w:rFonts w:hint="eastAsia"/>
        </w:rPr>
        <w:t>万円のスマートメーターは</w:t>
      </w:r>
      <w:r>
        <w:rPr>
          <w:rFonts w:hint="eastAsia"/>
        </w:rPr>
        <w:t>1</w:t>
      </w:r>
      <w:r w:rsidR="00980349">
        <w:rPr>
          <w:rFonts w:hint="eastAsia"/>
        </w:rPr>
        <w:t>兆円の市場規模。老人世帯への「見守りサービス」も可能になる。</w:t>
      </w:r>
      <w:r w:rsidR="00980349">
        <w:rPr>
          <w:rFonts w:hint="eastAsia"/>
        </w:rPr>
        <w:t>2</w:t>
      </w:r>
      <w:r w:rsidR="00980349">
        <w:rPr>
          <w:rFonts w:hint="eastAsia"/>
        </w:rPr>
        <w:t>政府は</w:t>
      </w:r>
      <w:r w:rsidR="00980349">
        <w:rPr>
          <w:rFonts w:hint="eastAsia"/>
        </w:rPr>
        <w:t>2</w:t>
      </w:r>
      <w:r w:rsidR="00980349">
        <w:rPr>
          <w:rFonts w:hint="eastAsia"/>
        </w:rPr>
        <w:t>月にスマートメーターの電波利用料を大幅に引き下げることを盛り込んだ電波法の改正案を閣議決定した。</w:t>
      </w:r>
    </w:p>
    <w:p w:rsidR="00A27F22" w:rsidRDefault="00A27F22"/>
    <w:p w:rsidR="00F47065" w:rsidRDefault="00F47065">
      <w:r>
        <w:rPr>
          <w:rFonts w:hint="eastAsia"/>
        </w:rPr>
        <w:t xml:space="preserve">　エネルギー計画案、原発停止で貿易赤字？</w:t>
      </w:r>
      <w:r>
        <w:rPr>
          <w:rFonts w:hint="eastAsia"/>
        </w:rPr>
        <w:t>13</w:t>
      </w:r>
      <w:r>
        <w:rPr>
          <w:rFonts w:hint="eastAsia"/>
        </w:rPr>
        <w:t>年の貿易赤字が過去最大の</w:t>
      </w:r>
      <w:r>
        <w:rPr>
          <w:rFonts w:hint="eastAsia"/>
        </w:rPr>
        <w:t>11.5</w:t>
      </w:r>
      <w:r>
        <w:rPr>
          <w:rFonts w:hint="eastAsia"/>
        </w:rPr>
        <w:t>兆円に。しかし最大の原因は大企業亜生産拠点を海外に移し、円安になっても輸出が増えないこと。化石燃料の輸入増は</w:t>
      </w:r>
      <w:r>
        <w:rPr>
          <w:rFonts w:hint="eastAsia"/>
        </w:rPr>
        <w:t>3.6</w:t>
      </w:r>
      <w:r>
        <w:rPr>
          <w:rFonts w:hint="eastAsia"/>
        </w:rPr>
        <w:t>兆円。それも輸入量の伸びとしては</w:t>
      </w:r>
      <w:r>
        <w:rPr>
          <w:rFonts w:hint="eastAsia"/>
        </w:rPr>
        <w:t>1.25</w:t>
      </w:r>
      <w:r>
        <w:rPr>
          <w:rFonts w:hint="eastAsia"/>
        </w:rPr>
        <w:t>倍に過ぎず、投機による</w:t>
      </w:r>
      <w:r w:rsidR="00F73D94">
        <w:rPr>
          <w:rFonts w:hint="eastAsia"/>
        </w:rPr>
        <w:t>燃料高騰や円安が大きな原因である。それは</w:t>
      </w:r>
      <w:r w:rsidR="00F73D94">
        <w:rPr>
          <w:rFonts w:hint="eastAsia"/>
        </w:rPr>
        <w:t>1.1</w:t>
      </w:r>
      <w:r w:rsidR="00F73D94">
        <w:rPr>
          <w:rFonts w:hint="eastAsia"/>
        </w:rPr>
        <w:t>兆円と試算されている。</w:t>
      </w:r>
    </w:p>
    <w:p w:rsidR="00F73D94" w:rsidRDefault="00F73D94">
      <w:r>
        <w:rPr>
          <w:rFonts w:hint="eastAsia"/>
        </w:rPr>
        <w:t xml:space="preserve">　原発停止で温室効果ガスが</w:t>
      </w:r>
      <w:r>
        <w:rPr>
          <w:rFonts w:hint="eastAsia"/>
        </w:rPr>
        <w:t>8300</w:t>
      </w:r>
      <w:r>
        <w:rPr>
          <w:rFonts w:hint="eastAsia"/>
        </w:rPr>
        <w:t>万トン増加したという。原発依存から脱しない限り、原発事故のたびに温室効果ガスが増加することを繰り返すことになる。石炭火力も原発同様「重要なベースロード電源」と位置付けているとおり、石炭火力は原発の欠点を補完するためのセットとして位置づけられてきた。</w:t>
      </w:r>
    </w:p>
    <w:p w:rsidR="00F73D94" w:rsidRDefault="00F73D94">
      <w:r>
        <w:rPr>
          <w:rFonts w:hint="eastAsia"/>
        </w:rPr>
        <w:t xml:space="preserve">　再生可能エネルギーを拡大したドイツでは、温室効果ガスを</w:t>
      </w:r>
      <w:r>
        <w:rPr>
          <w:rFonts w:hint="eastAsia"/>
        </w:rPr>
        <w:t>90</w:t>
      </w:r>
      <w:r>
        <w:rPr>
          <w:rFonts w:hint="eastAsia"/>
        </w:rPr>
        <w:t>年比で</w:t>
      </w:r>
      <w:r>
        <w:rPr>
          <w:rFonts w:hint="eastAsia"/>
        </w:rPr>
        <w:t>20</w:t>
      </w:r>
      <w:r>
        <w:rPr>
          <w:rFonts w:hint="eastAsia"/>
        </w:rPr>
        <w:t>％削減している。温室効果ガスの事を考えれば考えるほど、再生可能エネルギーにスフとすべきであることは明らかである。</w:t>
      </w:r>
    </w:p>
    <w:p w:rsidR="00F73D94" w:rsidRDefault="00F73D94"/>
    <w:p w:rsidR="008943D9" w:rsidRDefault="008943D9">
      <w:r>
        <w:rPr>
          <w:rFonts w:hint="eastAsia"/>
        </w:rPr>
        <w:t>2014</w:t>
      </w:r>
      <w:r>
        <w:rPr>
          <w:rFonts w:hint="eastAsia"/>
        </w:rPr>
        <w:t>年</w:t>
      </w:r>
      <w:r>
        <w:rPr>
          <w:rFonts w:hint="eastAsia"/>
        </w:rPr>
        <w:t>3</w:t>
      </w:r>
      <w:r>
        <w:rPr>
          <w:rFonts w:hint="eastAsia"/>
        </w:rPr>
        <w:t>月</w:t>
      </w:r>
      <w:r>
        <w:rPr>
          <w:rFonts w:hint="eastAsia"/>
        </w:rPr>
        <w:t>14</w:t>
      </w:r>
      <w:r>
        <w:rPr>
          <w:rFonts w:hint="eastAsia"/>
        </w:rPr>
        <w:t>日（金）</w:t>
      </w:r>
    </w:p>
    <w:p w:rsidR="008943D9" w:rsidRDefault="008943D9">
      <w:r>
        <w:rPr>
          <w:rFonts w:hint="eastAsia"/>
        </w:rPr>
        <w:t xml:space="preserve">　公共施設で再生エネ、企業と組み発電。下水処理場や小規模ダム。環境機器メーカーの月島機械は</w:t>
      </w:r>
      <w:r>
        <w:rPr>
          <w:rFonts w:hint="eastAsia"/>
        </w:rPr>
        <w:t>14</w:t>
      </w:r>
      <w:r>
        <w:rPr>
          <w:rFonts w:hint="eastAsia"/>
        </w:rPr>
        <w:t>日に長崎県大村市と発電事業に関する契約を結ぶ。下水処理場の一角に発電機を置き、処理の過程で出る目庵ガスを使って</w:t>
      </w:r>
      <w:r w:rsidR="00447DF0">
        <w:rPr>
          <w:rFonts w:hint="eastAsia"/>
        </w:rPr>
        <w:t>発電する。年間発電量は</w:t>
      </w:r>
      <w:r w:rsidR="00447DF0">
        <w:rPr>
          <w:rFonts w:hint="eastAsia"/>
        </w:rPr>
        <w:t>190</w:t>
      </w:r>
      <w:r w:rsidR="00447DF0">
        <w:rPr>
          <w:rFonts w:hint="eastAsia"/>
        </w:rPr>
        <w:t>万ｋｗ時と一般家庭</w:t>
      </w:r>
      <w:r w:rsidR="00447DF0">
        <w:rPr>
          <w:rFonts w:hint="eastAsia"/>
        </w:rPr>
        <w:t>500</w:t>
      </w:r>
      <w:r w:rsidR="00447DF0">
        <w:rPr>
          <w:rFonts w:hint="eastAsia"/>
        </w:rPr>
        <w:t>世帯分の消費電力量に相当する。同社は</w:t>
      </w:r>
      <w:r w:rsidR="00447DF0">
        <w:rPr>
          <w:rFonts w:hint="eastAsia"/>
        </w:rPr>
        <w:t>1</w:t>
      </w:r>
      <w:r w:rsidR="00447DF0">
        <w:rPr>
          <w:rFonts w:hint="eastAsia"/>
        </w:rPr>
        <w:t>ｋＷ時あたり</w:t>
      </w:r>
      <w:r w:rsidR="00447DF0">
        <w:rPr>
          <w:rFonts w:hint="eastAsia"/>
        </w:rPr>
        <w:t>39</w:t>
      </w:r>
      <w:r w:rsidR="00447DF0">
        <w:rPr>
          <w:rFonts w:hint="eastAsia"/>
        </w:rPr>
        <w:t>円（税抜き）で電力会社に売る。自治体はメタンガスの費用や土地の使用料などで年数千万円を受け取る見込み、</w:t>
      </w:r>
      <w:r w:rsidR="00447DF0">
        <w:rPr>
          <w:rFonts w:hint="eastAsia"/>
        </w:rPr>
        <w:t>2000</w:t>
      </w:r>
      <w:r w:rsidR="00447DF0">
        <w:rPr>
          <w:rFonts w:hint="eastAsia"/>
        </w:rPr>
        <w:t>万円弱になる。発電機設置費用</w:t>
      </w:r>
      <w:r w:rsidR="00447DF0">
        <w:rPr>
          <w:rFonts w:hint="eastAsia"/>
        </w:rPr>
        <w:t>3</w:t>
      </w:r>
      <w:r w:rsidR="00447DF0">
        <w:rPr>
          <w:rFonts w:hint="eastAsia"/>
        </w:rPr>
        <w:t>億円は月島機械が負担する。対象は全国に約</w:t>
      </w:r>
      <w:r w:rsidR="00447DF0">
        <w:rPr>
          <w:rFonts w:hint="eastAsia"/>
        </w:rPr>
        <w:t>100</w:t>
      </w:r>
      <w:r w:rsidR="00447DF0">
        <w:rPr>
          <w:rFonts w:hint="eastAsia"/>
        </w:rPr>
        <w:t>ヵ所あるとされ、自治体の在船健全化にもつながる。発電開始約</w:t>
      </w:r>
      <w:r w:rsidR="00447DF0">
        <w:rPr>
          <w:rFonts w:hint="eastAsia"/>
        </w:rPr>
        <w:t>10</w:t>
      </w:r>
      <w:r w:rsidR="00447DF0">
        <w:rPr>
          <w:rFonts w:hint="eastAsia"/>
        </w:rPr>
        <w:t>年たてば毎年黒字を出せるとみている。</w:t>
      </w:r>
    </w:p>
    <w:p w:rsidR="00447DF0" w:rsidRDefault="00447DF0">
      <w:r>
        <w:rPr>
          <w:rFonts w:hint="eastAsia"/>
        </w:rPr>
        <w:t xml:space="preserve">　建設コンサルタント大手の日本工営は水道水を確保するためのダムへ小型の水力発電機を設けることを呼び掛ける。栃木県営ダム</w:t>
      </w:r>
      <w:r>
        <w:rPr>
          <w:rFonts w:hint="eastAsia"/>
        </w:rPr>
        <w:t>1</w:t>
      </w:r>
      <w:r>
        <w:rPr>
          <w:rFonts w:hint="eastAsia"/>
        </w:rPr>
        <w:t>か所で実施し、</w:t>
      </w:r>
      <w:r>
        <w:rPr>
          <w:rFonts w:hint="eastAsia"/>
        </w:rPr>
        <w:t>2014</w:t>
      </w:r>
      <w:r>
        <w:rPr>
          <w:rFonts w:hint="eastAsia"/>
        </w:rPr>
        <w:t>年度中に</w:t>
      </w:r>
      <w:r>
        <w:rPr>
          <w:rFonts w:hint="eastAsia"/>
        </w:rPr>
        <w:t>2</w:t>
      </w:r>
      <w:r>
        <w:rPr>
          <w:rFonts w:hint="eastAsia"/>
        </w:rPr>
        <w:t>か所加わる予定。自治体が負担していたダムの光熱費などを肩代わりするため、行政コスト削減につながる。</w:t>
      </w:r>
    </w:p>
    <w:p w:rsidR="00447DF0" w:rsidRDefault="00447DF0">
      <w:r>
        <w:rPr>
          <w:rFonts w:hint="eastAsia"/>
        </w:rPr>
        <w:t xml:space="preserve">　太陽光発電設備を販売するウェストホールディングスは市役所や学校の屋根を借り発電事業を始める。自治体は賃料を得られる。</w:t>
      </w:r>
      <w:r w:rsidR="0041021A">
        <w:rPr>
          <w:rFonts w:hint="eastAsia"/>
        </w:rPr>
        <w:t>広島県安芸高田市と契約、</w:t>
      </w:r>
      <w:r w:rsidR="0041021A">
        <w:rPr>
          <w:rFonts w:hint="eastAsia"/>
        </w:rPr>
        <w:t>15</w:t>
      </w:r>
      <w:r w:rsidR="0041021A">
        <w:rPr>
          <w:rFonts w:hint="eastAsia"/>
        </w:rPr>
        <w:t>年度末までに</w:t>
      </w:r>
      <w:r w:rsidR="0041021A">
        <w:rPr>
          <w:rFonts w:hint="eastAsia"/>
        </w:rPr>
        <w:t>45</w:t>
      </w:r>
      <w:r w:rsidR="0041021A">
        <w:rPr>
          <w:rFonts w:hint="eastAsia"/>
        </w:rPr>
        <w:t>市町村との連携を目指す。自治体は企業と組み事で初期費用負担なしに生成可能エネルギーを収入源にできる。</w:t>
      </w:r>
    </w:p>
    <w:p w:rsidR="008943D9" w:rsidRDefault="008943D9"/>
    <w:p w:rsidR="008943D9" w:rsidRDefault="008943D9">
      <w:r>
        <w:rPr>
          <w:rFonts w:hint="eastAsia"/>
        </w:rPr>
        <w:t xml:space="preserve">　原発ゼロ、夏にも解消。川内の優先審査決定。</w:t>
      </w:r>
    </w:p>
    <w:p w:rsidR="00F47065" w:rsidRDefault="00F47065">
      <w:r>
        <w:rPr>
          <w:rFonts w:hint="eastAsia"/>
        </w:rPr>
        <w:t xml:space="preserve">　近くに活断層の疑いがあることが分かったが、これを無視している。</w:t>
      </w:r>
    </w:p>
    <w:p w:rsidR="008943D9" w:rsidRDefault="00F47065">
      <w:r>
        <w:rPr>
          <w:rFonts w:hint="eastAsia"/>
        </w:rPr>
        <w:t xml:space="preserve">　</w:t>
      </w:r>
      <w:r>
        <w:rPr>
          <w:rFonts w:hint="eastAsia"/>
        </w:rPr>
        <w:t>30</w:t>
      </w:r>
      <w:r>
        <w:rPr>
          <w:rFonts w:hint="eastAsia"/>
        </w:rPr>
        <w:t>キロ圏内の</w:t>
      </w:r>
      <w:r>
        <w:rPr>
          <w:rFonts w:hint="eastAsia"/>
        </w:rPr>
        <w:t>9</w:t>
      </w:r>
      <w:r>
        <w:rPr>
          <w:rFonts w:hint="eastAsia"/>
        </w:rPr>
        <w:t>市町は昨年末までに避難計画を策定したというが担当者は「混乱なく避難できるとは限らない」と実効性に不安の声。</w:t>
      </w:r>
    </w:p>
    <w:p w:rsidR="00F47065" w:rsidRDefault="00F47065"/>
    <w:p w:rsidR="006B3A1A" w:rsidRDefault="006B3A1A">
      <w:r>
        <w:rPr>
          <w:rFonts w:hint="eastAsia"/>
        </w:rPr>
        <w:lastRenderedPageBreak/>
        <w:t xml:space="preserve">　エネルギー計画案、</w:t>
      </w:r>
      <w:r w:rsidR="006766A3">
        <w:rPr>
          <w:rFonts w:hint="eastAsia"/>
        </w:rPr>
        <w:t>原発派国産エネルギー？歴代政権は“準国産エネルギー”と位置付けてきた。しかしウランは</w:t>
      </w:r>
      <w:r w:rsidR="006766A3">
        <w:rPr>
          <w:rFonts w:hint="eastAsia"/>
        </w:rPr>
        <w:t>100</w:t>
      </w:r>
      <w:r w:rsidR="006766A3">
        <w:rPr>
          <w:rFonts w:hint="eastAsia"/>
        </w:rPr>
        <w:t>％輸入。これまで再生可能エネルギーの普及には消極的な対応したしてこなかった。再生可能エネルギーの普及でエネルギー自給率を上げることは可能。</w:t>
      </w:r>
    </w:p>
    <w:p w:rsidR="006766A3" w:rsidRDefault="006766A3">
      <w:r>
        <w:rPr>
          <w:rFonts w:hint="eastAsia"/>
        </w:rPr>
        <w:t xml:space="preserve">　太陽光や風力は「ピーク電源」としか位置づけていない。しかし導入が進めばならだかになる。長い海岸線、急峻な地形、</w:t>
      </w:r>
      <w:r>
        <w:rPr>
          <w:rFonts w:hint="eastAsia"/>
        </w:rPr>
        <w:t>7</w:t>
      </w:r>
      <w:r>
        <w:rPr>
          <w:rFonts w:hint="eastAsia"/>
        </w:rPr>
        <w:t>割を占める森林、地熱など豊富な資源に恵まれている。これらを組み合わせることで「安定供給」は十分可能だ。風力は政府試算でも下限では</w:t>
      </w:r>
      <w:r>
        <w:rPr>
          <w:rFonts w:hint="eastAsia"/>
        </w:rPr>
        <w:t>9.9</w:t>
      </w:r>
      <w:r>
        <w:rPr>
          <w:rFonts w:hint="eastAsia"/>
        </w:rPr>
        <w:t>円（～</w:t>
      </w:r>
      <w:r>
        <w:rPr>
          <w:rFonts w:hint="eastAsia"/>
        </w:rPr>
        <w:t>17.3</w:t>
      </w:r>
      <w:r>
        <w:rPr>
          <w:rFonts w:hint="eastAsia"/>
        </w:rPr>
        <w:t>円）と原発より安い。太陽光も将来モデルでは</w:t>
      </w:r>
      <w:r>
        <w:rPr>
          <w:rFonts w:hint="eastAsia"/>
        </w:rPr>
        <w:t>9.9</w:t>
      </w:r>
      <w:r>
        <w:rPr>
          <w:rFonts w:hint="eastAsia"/>
        </w:rPr>
        <w:t>円～</w:t>
      </w:r>
      <w:r>
        <w:rPr>
          <w:rFonts w:hint="eastAsia"/>
        </w:rPr>
        <w:t>20</w:t>
      </w:r>
      <w:r>
        <w:rPr>
          <w:rFonts w:hint="eastAsia"/>
        </w:rPr>
        <w:t>円だ。</w:t>
      </w:r>
    </w:p>
    <w:p w:rsidR="006B3A1A" w:rsidRDefault="006B3A1A"/>
    <w:p w:rsidR="0041021A" w:rsidRDefault="0041021A">
      <w:r>
        <w:rPr>
          <w:rFonts w:hint="eastAsia"/>
        </w:rPr>
        <w:t>2014</w:t>
      </w:r>
      <w:r>
        <w:rPr>
          <w:rFonts w:hint="eastAsia"/>
        </w:rPr>
        <w:t>年</w:t>
      </w:r>
      <w:r>
        <w:rPr>
          <w:rFonts w:hint="eastAsia"/>
        </w:rPr>
        <w:t>3</w:t>
      </w:r>
      <w:r>
        <w:rPr>
          <w:rFonts w:hint="eastAsia"/>
        </w:rPr>
        <w:t>月</w:t>
      </w:r>
      <w:r>
        <w:rPr>
          <w:rFonts w:hint="eastAsia"/>
        </w:rPr>
        <w:t>13</w:t>
      </w:r>
      <w:r>
        <w:rPr>
          <w:rFonts w:hint="eastAsia"/>
        </w:rPr>
        <w:t>日（木）</w:t>
      </w:r>
    </w:p>
    <w:p w:rsidR="0041021A" w:rsidRDefault="0041021A">
      <w:r>
        <w:rPr>
          <w:rFonts w:hint="eastAsia"/>
        </w:rPr>
        <w:t xml:space="preserve">　川内原発を優先審査、今夏にも再稼働。</w:t>
      </w:r>
    </w:p>
    <w:p w:rsidR="0041021A" w:rsidRDefault="0041021A"/>
    <w:p w:rsidR="006B3A1A" w:rsidRDefault="006B3A1A">
      <w:r>
        <w:rPr>
          <w:rFonts w:hint="eastAsia"/>
        </w:rPr>
        <w:t xml:space="preserve">　エネルギー計画案、安いエネルギー？その根拠になっているのが</w:t>
      </w:r>
      <w:r>
        <w:rPr>
          <w:rFonts w:hint="eastAsia"/>
        </w:rPr>
        <w:t>2011</w:t>
      </w:r>
      <w:r>
        <w:rPr>
          <w:rFonts w:hint="eastAsia"/>
        </w:rPr>
        <w:t>年</w:t>
      </w:r>
      <w:r>
        <w:rPr>
          <w:rFonts w:hint="eastAsia"/>
        </w:rPr>
        <w:t>12</w:t>
      </w:r>
      <w:r>
        <w:rPr>
          <w:rFonts w:hint="eastAsia"/>
        </w:rPr>
        <w:t>月のコスト等検証委員会報告書だ。東京電力事故の被害の広がりを反映していない。</w:t>
      </w:r>
      <w:r>
        <w:rPr>
          <w:rFonts w:hint="eastAsia"/>
        </w:rPr>
        <w:t>8.9</w:t>
      </w:r>
      <w:r>
        <w:rPr>
          <w:rFonts w:hint="eastAsia"/>
        </w:rPr>
        <w:t>円は損害費用を</w:t>
      </w:r>
      <w:r>
        <w:rPr>
          <w:rFonts w:hint="eastAsia"/>
        </w:rPr>
        <w:t>5.8</w:t>
      </w:r>
      <w:r>
        <w:rPr>
          <w:rFonts w:hint="eastAsia"/>
        </w:rPr>
        <w:t>兆円と仮定したもの。現時点では既に</w:t>
      </w:r>
      <w:r>
        <w:rPr>
          <w:rFonts w:hint="eastAsia"/>
        </w:rPr>
        <w:t>13</w:t>
      </w:r>
      <w:r>
        <w:rPr>
          <w:rFonts w:hint="eastAsia"/>
        </w:rPr>
        <w:t>兆円になっている。更に追加安全対策費が約</w:t>
      </w:r>
      <w:r>
        <w:rPr>
          <w:rFonts w:hint="eastAsia"/>
        </w:rPr>
        <w:t>1.2</w:t>
      </w:r>
      <w:r>
        <w:rPr>
          <w:rFonts w:hint="eastAsia"/>
        </w:rPr>
        <w:t>兆円加わっている。現在でも</w:t>
      </w:r>
      <w:r>
        <w:rPr>
          <w:rFonts w:hint="eastAsia"/>
        </w:rPr>
        <w:t>12</w:t>
      </w:r>
      <w:r>
        <w:rPr>
          <w:rFonts w:hint="eastAsia"/>
        </w:rPr>
        <w:t>円を超えており、今後も増加し続ける。原発派安定性があるというが、状況に応じて発電量を調整する柔軟性がないだけの話だ。</w:t>
      </w:r>
    </w:p>
    <w:p w:rsidR="006B3A1A" w:rsidRDefault="006B3A1A"/>
    <w:p w:rsidR="00D270A0" w:rsidRDefault="00D270A0">
      <w:r>
        <w:rPr>
          <w:rFonts w:hint="eastAsia"/>
        </w:rPr>
        <w:t>2014</w:t>
      </w:r>
      <w:r>
        <w:rPr>
          <w:rFonts w:hint="eastAsia"/>
        </w:rPr>
        <w:t>年</w:t>
      </w:r>
      <w:r>
        <w:rPr>
          <w:rFonts w:hint="eastAsia"/>
        </w:rPr>
        <w:t>3</w:t>
      </w:r>
      <w:r>
        <w:rPr>
          <w:rFonts w:hint="eastAsia"/>
        </w:rPr>
        <w:t>月</w:t>
      </w:r>
      <w:r>
        <w:rPr>
          <w:rFonts w:hint="eastAsia"/>
        </w:rPr>
        <w:t>12</w:t>
      </w:r>
      <w:r>
        <w:rPr>
          <w:rFonts w:hint="eastAsia"/>
        </w:rPr>
        <w:t>日（水）</w:t>
      </w:r>
    </w:p>
    <w:p w:rsidR="00D270A0" w:rsidRDefault="00D270A0">
      <w:r>
        <w:rPr>
          <w:rFonts w:hint="eastAsia"/>
        </w:rPr>
        <w:t xml:space="preserve">　原発最終審査、川内が有力、</w:t>
      </w:r>
    </w:p>
    <w:p w:rsidR="00D270A0" w:rsidRDefault="00D270A0"/>
    <w:p w:rsidR="000552CB" w:rsidRDefault="000552CB">
      <w:r>
        <w:rPr>
          <w:rFonts w:hint="eastAsia"/>
        </w:rPr>
        <w:t>2014</w:t>
      </w:r>
      <w:r>
        <w:rPr>
          <w:rFonts w:hint="eastAsia"/>
        </w:rPr>
        <w:t>年</w:t>
      </w:r>
      <w:r>
        <w:rPr>
          <w:rFonts w:hint="eastAsia"/>
        </w:rPr>
        <w:t>3</w:t>
      </w:r>
      <w:r>
        <w:rPr>
          <w:rFonts w:hint="eastAsia"/>
        </w:rPr>
        <w:t>月</w:t>
      </w:r>
      <w:r>
        <w:rPr>
          <w:rFonts w:hint="eastAsia"/>
        </w:rPr>
        <w:t>11</w:t>
      </w:r>
      <w:r>
        <w:rPr>
          <w:rFonts w:hint="eastAsia"/>
        </w:rPr>
        <w:t>日（火）</w:t>
      </w:r>
    </w:p>
    <w:p w:rsidR="000552CB" w:rsidRDefault="000552CB">
      <w:r>
        <w:rPr>
          <w:rFonts w:hint="eastAsia"/>
        </w:rPr>
        <w:t xml:space="preserve">　岩手県奥州市は</w:t>
      </w:r>
      <w:r>
        <w:rPr>
          <w:rFonts w:hint="eastAsia"/>
        </w:rPr>
        <w:t>4</w:t>
      </w:r>
      <w:r>
        <w:rPr>
          <w:rFonts w:hint="eastAsia"/>
        </w:rPr>
        <w:t>議席から</w:t>
      </w:r>
      <w:r>
        <w:rPr>
          <w:rFonts w:hint="eastAsia"/>
        </w:rPr>
        <w:t>5</w:t>
      </w:r>
      <w:r>
        <w:rPr>
          <w:rFonts w:hint="eastAsia"/>
        </w:rPr>
        <w:t>議席獲得（定数</w:t>
      </w:r>
      <w:r>
        <w:rPr>
          <w:rFonts w:hint="eastAsia"/>
        </w:rPr>
        <w:t>6</w:t>
      </w:r>
      <w:r>
        <w:rPr>
          <w:rFonts w:hint="eastAsia"/>
        </w:rPr>
        <w:t>減）。小沢一郎の地元。兵庫県洲本市でも</w:t>
      </w:r>
      <w:r>
        <w:rPr>
          <w:rFonts w:hint="eastAsia"/>
        </w:rPr>
        <w:t>2</w:t>
      </w:r>
      <w:r>
        <w:rPr>
          <w:rFonts w:hint="eastAsia"/>
        </w:rPr>
        <w:t>議席</w:t>
      </w:r>
      <w:r w:rsidR="007E3C57">
        <w:rPr>
          <w:rFonts w:hint="eastAsia"/>
        </w:rPr>
        <w:t>か</w:t>
      </w:r>
      <w:r>
        <w:rPr>
          <w:rFonts w:hint="eastAsia"/>
        </w:rPr>
        <w:t>ら</w:t>
      </w:r>
      <w:r>
        <w:rPr>
          <w:rFonts w:hint="eastAsia"/>
        </w:rPr>
        <w:t>3</w:t>
      </w:r>
      <w:r>
        <w:rPr>
          <w:rFonts w:hint="eastAsia"/>
        </w:rPr>
        <w:t>議席へ。</w:t>
      </w:r>
    </w:p>
    <w:p w:rsidR="000552CB" w:rsidRDefault="007E3C57">
      <w:r>
        <w:rPr>
          <w:rFonts w:hint="eastAsia"/>
        </w:rPr>
        <w:t xml:space="preserve">　</w:t>
      </w:r>
    </w:p>
    <w:p w:rsidR="007E3C57" w:rsidRDefault="007E3C57">
      <w:r>
        <w:rPr>
          <w:rFonts w:hint="eastAsia"/>
        </w:rPr>
        <w:t xml:space="preserve">　志位委員長名での事故から</w:t>
      </w:r>
      <w:r>
        <w:rPr>
          <w:rFonts w:hint="eastAsia"/>
        </w:rPr>
        <w:t>3</w:t>
      </w:r>
      <w:r>
        <w:rPr>
          <w:rFonts w:hint="eastAsia"/>
        </w:rPr>
        <w:t>年を迎えるにあたっての課題についての記事。</w:t>
      </w:r>
      <w:r>
        <w:rPr>
          <w:rFonts w:hint="eastAsia"/>
        </w:rPr>
        <w:t>3</w:t>
      </w:r>
      <w:r>
        <w:rPr>
          <w:rFonts w:hint="eastAsia"/>
        </w:rPr>
        <w:t>年を経過しても</w:t>
      </w:r>
      <w:r>
        <w:rPr>
          <w:rFonts w:hint="eastAsia"/>
        </w:rPr>
        <w:t>27</w:t>
      </w:r>
      <w:r>
        <w:rPr>
          <w:rFonts w:hint="eastAsia"/>
        </w:rPr>
        <w:t>万人を超える被災者が避難生活を余儀なくされている。うち</w:t>
      </w:r>
      <w:r>
        <w:rPr>
          <w:rFonts w:hint="eastAsia"/>
        </w:rPr>
        <w:t>10</w:t>
      </w:r>
      <w:r>
        <w:rPr>
          <w:rFonts w:hint="eastAsia"/>
        </w:rPr>
        <w:t>万人以上が</w:t>
      </w:r>
      <w:r w:rsidR="00E42CDA">
        <w:rPr>
          <w:rFonts w:hint="eastAsia"/>
        </w:rPr>
        <w:t>仮設住宅で暮らしている。震災関連死は</w:t>
      </w:r>
      <w:r w:rsidR="00E42CDA">
        <w:rPr>
          <w:rFonts w:hint="eastAsia"/>
        </w:rPr>
        <w:t>3000</w:t>
      </w:r>
      <w:r w:rsidR="00E42CDA">
        <w:rPr>
          <w:rFonts w:hint="eastAsia"/>
        </w:rPr>
        <w:t>人。抜本的対策が必要。個人財産の形成になる支援は行わないという原則をやめること。被災者生活再建支援法支援金</w:t>
      </w:r>
      <w:r w:rsidR="00E42CDA">
        <w:rPr>
          <w:rFonts w:hint="eastAsia"/>
        </w:rPr>
        <w:t>300</w:t>
      </w:r>
      <w:r w:rsidR="00E42CDA">
        <w:rPr>
          <w:rFonts w:hint="eastAsia"/>
        </w:rPr>
        <w:t>万円を</w:t>
      </w:r>
      <w:r w:rsidR="00E42CDA">
        <w:rPr>
          <w:rFonts w:hint="eastAsia"/>
        </w:rPr>
        <w:t>500</w:t>
      </w:r>
      <w:r w:rsidR="00E42CDA">
        <w:rPr>
          <w:rFonts w:hint="eastAsia"/>
        </w:rPr>
        <w:t>万円に引き上げること、半壊にも支援を広げることが不可欠。医療・介護に減免制度の復活、二重ローンの解消、地場産業再生等の支援、用地確保に必要な自治体負担軽減。ＪＲの赤字路線切り捨てをやめさせ早期復旧に取り組む。</w:t>
      </w:r>
    </w:p>
    <w:p w:rsidR="00E42CDA" w:rsidRDefault="00E42CDA">
      <w:r>
        <w:rPr>
          <w:rFonts w:hint="eastAsia"/>
        </w:rPr>
        <w:t xml:space="preserve">　国土強靭化による大型開発が復旧工事の障害になっている。規制緩和や特区が中小企業、漁民、農民を苦しめている。消費税大増税、ＴＰＰ参加が大打撃を与えている</w:t>
      </w:r>
    </w:p>
    <w:p w:rsidR="00E42CDA" w:rsidRDefault="00E42CDA">
      <w:r>
        <w:rPr>
          <w:rFonts w:hint="eastAsia"/>
        </w:rPr>
        <w:t>これまでの地域社会を疲弊させられる中で起きた</w:t>
      </w:r>
      <w:r w:rsidR="009F2DBD">
        <w:rPr>
          <w:rFonts w:hint="eastAsia"/>
        </w:rPr>
        <w:t>災害。災害対策のルールをつくることが課題。</w:t>
      </w:r>
    </w:p>
    <w:p w:rsidR="00E42CDA" w:rsidRDefault="009F2DBD">
      <w:r>
        <w:rPr>
          <w:rFonts w:hint="eastAsia"/>
        </w:rPr>
        <w:t>福島県では</w:t>
      </w:r>
      <w:r>
        <w:rPr>
          <w:rFonts w:hint="eastAsia"/>
        </w:rPr>
        <w:t>14</w:t>
      </w:r>
      <w:r>
        <w:rPr>
          <w:rFonts w:hint="eastAsia"/>
        </w:rPr>
        <w:t>万人が避難生活。政府の「復興指針」は格差を持ちこみ分断と線引き、東電は国民の税金と電気料金で救済。継続的健康調査の実施、完全な賠償、徹底した除染、国と東電とで支援することを大原則にすべき。</w:t>
      </w:r>
    </w:p>
    <w:p w:rsidR="009F2DBD" w:rsidRDefault="009F2DBD">
      <w:r>
        <w:rPr>
          <w:rFonts w:hint="eastAsia"/>
        </w:rPr>
        <w:t xml:space="preserve">　汚染水問題でも東電任せに終始。国会にしかるべき英知を結集する場をつくる。「エネルギー基本計画」で原発の再稼働を進めようとしている。国民の</w:t>
      </w:r>
      <w:r>
        <w:rPr>
          <w:rFonts w:hint="eastAsia"/>
        </w:rPr>
        <w:t>7</w:t>
      </w:r>
      <w:r>
        <w:rPr>
          <w:rFonts w:hint="eastAsia"/>
        </w:rPr>
        <w:t>～</w:t>
      </w:r>
      <w:r>
        <w:rPr>
          <w:rFonts w:hint="eastAsia"/>
        </w:rPr>
        <w:t>8</w:t>
      </w:r>
      <w:r>
        <w:rPr>
          <w:rFonts w:hint="eastAsia"/>
        </w:rPr>
        <w:t>割が原発の廃止を望み、再稼働に反対している。即</w:t>
      </w:r>
      <w:r>
        <w:rPr>
          <w:rFonts w:hint="eastAsia"/>
        </w:rPr>
        <w:lastRenderedPageBreak/>
        <w:t>時原発ゼロの政治決断が必要。</w:t>
      </w:r>
    </w:p>
    <w:p w:rsidR="007E3C57" w:rsidRDefault="007E3C57"/>
    <w:p w:rsidR="00E91C26" w:rsidRDefault="005026F3">
      <w:r>
        <w:rPr>
          <w:rFonts w:hint="eastAsia"/>
        </w:rPr>
        <w:t>2014</w:t>
      </w:r>
      <w:r>
        <w:rPr>
          <w:rFonts w:hint="eastAsia"/>
        </w:rPr>
        <w:t>年</w:t>
      </w:r>
      <w:r>
        <w:rPr>
          <w:rFonts w:hint="eastAsia"/>
        </w:rPr>
        <w:t>3</w:t>
      </w:r>
      <w:r>
        <w:rPr>
          <w:rFonts w:hint="eastAsia"/>
        </w:rPr>
        <w:t>月</w:t>
      </w:r>
      <w:r>
        <w:rPr>
          <w:rFonts w:hint="eastAsia"/>
        </w:rPr>
        <w:t>10</w:t>
      </w:r>
      <w:r>
        <w:rPr>
          <w:rFonts w:hint="eastAsia"/>
        </w:rPr>
        <w:t>日（月）</w:t>
      </w:r>
    </w:p>
    <w:p w:rsidR="00E91C26" w:rsidRDefault="005026F3">
      <w:r>
        <w:rPr>
          <w:rFonts w:hint="eastAsia"/>
        </w:rPr>
        <w:t xml:space="preserve">　</w:t>
      </w:r>
      <w:r>
        <w:rPr>
          <w:rFonts w:hint="eastAsia"/>
          <w:lang w:eastAsia="zh-TW"/>
        </w:rPr>
        <w:t>大統一行動、</w:t>
      </w:r>
      <w:r>
        <w:rPr>
          <w:rFonts w:hint="eastAsia"/>
          <w:lang w:eastAsia="zh-TW"/>
        </w:rPr>
        <w:t>3</w:t>
      </w:r>
      <w:r>
        <w:rPr>
          <w:rFonts w:hint="eastAsia"/>
          <w:lang w:eastAsia="zh-TW"/>
        </w:rPr>
        <w:t>万</w:t>
      </w:r>
      <w:r>
        <w:rPr>
          <w:rFonts w:hint="eastAsia"/>
          <w:lang w:eastAsia="zh-TW"/>
        </w:rPr>
        <w:t>2000</w:t>
      </w:r>
      <w:r>
        <w:rPr>
          <w:rFonts w:hint="eastAsia"/>
          <w:lang w:eastAsia="zh-TW"/>
        </w:rPr>
        <w:t>人参加。</w:t>
      </w:r>
      <w:r>
        <w:rPr>
          <w:rFonts w:hint="eastAsia"/>
        </w:rPr>
        <w:t>坂本龍一氏もゲストとしてスピーチ。</w:t>
      </w:r>
    </w:p>
    <w:p w:rsidR="00E91C26" w:rsidRDefault="00E91C26"/>
    <w:p w:rsidR="004D5DD0" w:rsidRDefault="004D5DD0">
      <w:r>
        <w:rPr>
          <w:rFonts w:hint="eastAsia"/>
        </w:rPr>
        <w:t>2014</w:t>
      </w:r>
      <w:r>
        <w:rPr>
          <w:rFonts w:hint="eastAsia"/>
        </w:rPr>
        <w:t>年</w:t>
      </w:r>
      <w:r>
        <w:rPr>
          <w:rFonts w:hint="eastAsia"/>
        </w:rPr>
        <w:t>3</w:t>
      </w:r>
      <w:r>
        <w:rPr>
          <w:rFonts w:hint="eastAsia"/>
        </w:rPr>
        <w:t>月</w:t>
      </w:r>
      <w:r>
        <w:rPr>
          <w:rFonts w:hint="eastAsia"/>
        </w:rPr>
        <w:t>9</w:t>
      </w:r>
      <w:r>
        <w:rPr>
          <w:rFonts w:hint="eastAsia"/>
        </w:rPr>
        <w:t>日（日）東京民報</w:t>
      </w:r>
    </w:p>
    <w:p w:rsidR="004D5DD0" w:rsidRDefault="004D5DD0">
      <w:r>
        <w:rPr>
          <w:rFonts w:hint="eastAsia"/>
        </w:rPr>
        <w:t xml:space="preserve">　世田谷区の太陽光発電所が</w:t>
      </w:r>
      <w:r>
        <w:rPr>
          <w:rFonts w:hint="eastAsia"/>
        </w:rPr>
        <w:t>1</w:t>
      </w:r>
      <w:r>
        <w:rPr>
          <w:rFonts w:hint="eastAsia"/>
        </w:rPr>
        <w:t>日から稼働。三浦氏の区有地にあり、</w:t>
      </w:r>
      <w:r>
        <w:rPr>
          <w:rFonts w:hint="eastAsia"/>
        </w:rPr>
        <w:t>44</w:t>
      </w:r>
      <w:r>
        <w:rPr>
          <w:rFonts w:hint="eastAsia"/>
        </w:rPr>
        <w:t>万ｋｗ時で</w:t>
      </w:r>
      <w:r>
        <w:rPr>
          <w:rFonts w:hint="eastAsia"/>
        </w:rPr>
        <w:t>130</w:t>
      </w:r>
      <w:r>
        <w:rPr>
          <w:rFonts w:hint="eastAsia"/>
        </w:rPr>
        <w:t>世帯の電力を供給できる。設備はリース方式。年間</w:t>
      </w:r>
      <w:r>
        <w:rPr>
          <w:rFonts w:hint="eastAsia"/>
        </w:rPr>
        <w:t>400</w:t>
      </w:r>
      <w:r>
        <w:rPr>
          <w:rFonts w:hint="eastAsia"/>
        </w:rPr>
        <w:t>万円の収益を見込む。都内の自治体では初めて。</w:t>
      </w:r>
      <w:r>
        <w:rPr>
          <w:rFonts w:hint="eastAsia"/>
        </w:rPr>
        <w:t>8700</w:t>
      </w:r>
      <w:r>
        <w:rPr>
          <w:rFonts w:hint="eastAsia"/>
        </w:rPr>
        <w:t>㎡の敷地にパネル</w:t>
      </w:r>
      <w:r>
        <w:rPr>
          <w:rFonts w:hint="eastAsia"/>
        </w:rPr>
        <w:t>1680</w:t>
      </w:r>
      <w:r>
        <w:rPr>
          <w:rFonts w:hint="eastAsia"/>
        </w:rPr>
        <w:t>枚を設置。リース料は年間</w:t>
      </w:r>
      <w:r>
        <w:rPr>
          <w:rFonts w:hint="eastAsia"/>
        </w:rPr>
        <w:t>1400</w:t>
      </w:r>
      <w:r>
        <w:rPr>
          <w:rFonts w:hint="eastAsia"/>
        </w:rPr>
        <w:t>万円、発電した電力は足立区の電力会社エナリスが国が定める</w:t>
      </w:r>
      <w:r>
        <w:rPr>
          <w:rFonts w:hint="eastAsia"/>
        </w:rPr>
        <w:t>1</w:t>
      </w:r>
      <w:r>
        <w:rPr>
          <w:rFonts w:hint="eastAsia"/>
        </w:rPr>
        <w:t>ｋＷ時価格より</w:t>
      </w:r>
      <w:r>
        <w:rPr>
          <w:rFonts w:hint="eastAsia"/>
        </w:rPr>
        <w:t>2.5</w:t>
      </w:r>
      <w:r>
        <w:rPr>
          <w:rFonts w:hint="eastAsia"/>
        </w:rPr>
        <w:t>円高い価格で買い取り年間</w:t>
      </w:r>
      <w:r>
        <w:rPr>
          <w:rFonts w:hint="eastAsia"/>
        </w:rPr>
        <w:t>1800</w:t>
      </w:r>
      <w:r>
        <w:rPr>
          <w:rFonts w:hint="eastAsia"/>
        </w:rPr>
        <w:t>万円の</w:t>
      </w:r>
      <w:r w:rsidR="00C0741D">
        <w:rPr>
          <w:rFonts w:hint="eastAsia"/>
        </w:rPr>
        <w:t>売却額を見込む。温暖化対策では年間</w:t>
      </w:r>
      <w:r w:rsidR="00C0741D">
        <w:rPr>
          <w:rFonts w:hint="eastAsia"/>
        </w:rPr>
        <w:t>230</w:t>
      </w:r>
      <w:r w:rsidR="00C0741D">
        <w:rPr>
          <w:rFonts w:hint="eastAsia"/>
        </w:rPr>
        <w:t>トンのＣＯ２削減ができる。収益を地球温暖化対策の推進に使ったり、三浦市の災害時の非常用電源として活用する。</w:t>
      </w:r>
    </w:p>
    <w:p w:rsidR="004D5DD0" w:rsidRDefault="004D5DD0"/>
    <w:p w:rsidR="00E91C26" w:rsidRDefault="00E91C26">
      <w:r>
        <w:rPr>
          <w:rFonts w:hint="eastAsia"/>
        </w:rPr>
        <w:t>2014</w:t>
      </w:r>
      <w:r>
        <w:rPr>
          <w:rFonts w:hint="eastAsia"/>
        </w:rPr>
        <w:t>年</w:t>
      </w:r>
      <w:r>
        <w:rPr>
          <w:rFonts w:hint="eastAsia"/>
        </w:rPr>
        <w:t>3</w:t>
      </w:r>
      <w:r>
        <w:rPr>
          <w:rFonts w:hint="eastAsia"/>
        </w:rPr>
        <w:t>月</w:t>
      </w:r>
      <w:r>
        <w:rPr>
          <w:rFonts w:hint="eastAsia"/>
        </w:rPr>
        <w:t>8</w:t>
      </w:r>
      <w:r>
        <w:rPr>
          <w:rFonts w:hint="eastAsia"/>
        </w:rPr>
        <w:t>日（土）</w:t>
      </w:r>
    </w:p>
    <w:p w:rsidR="00E91C26" w:rsidRDefault="00E91C26">
      <w:r>
        <w:rPr>
          <w:rFonts w:hint="eastAsia"/>
        </w:rPr>
        <w:t xml:space="preserve">　エネルギー基本計画、ここが問題。月内決定狙う安倍政権。原発派最悪の不安定電源。ベースロード電源足りえない。世界で最も厳しい水準と言うが、事故原因は究明されていない、敷地境界被ばく線量確認を現実的ではないと求め失くした、格納容器に対する新たな機能も求めない、汚染水対策も不問、防災計画も規制対象から外すというお粗末なもの。</w:t>
      </w:r>
    </w:p>
    <w:p w:rsidR="00E91C26" w:rsidRDefault="00E91C26">
      <w:r>
        <w:rPr>
          <w:rFonts w:hint="eastAsia"/>
        </w:rPr>
        <w:t xml:space="preserve">　国富が流出というが、</w:t>
      </w:r>
      <w:r>
        <w:rPr>
          <w:rFonts w:hint="eastAsia"/>
        </w:rPr>
        <w:t>2013</w:t>
      </w:r>
      <w:r>
        <w:rPr>
          <w:rFonts w:hint="eastAsia"/>
        </w:rPr>
        <w:t>年の貿易収支は約</w:t>
      </w:r>
      <w:r>
        <w:rPr>
          <w:rFonts w:hint="eastAsia"/>
        </w:rPr>
        <w:t>11</w:t>
      </w:r>
      <w:r>
        <w:rPr>
          <w:rFonts w:hint="eastAsia"/>
        </w:rPr>
        <w:t>兆</w:t>
      </w:r>
      <w:r>
        <w:rPr>
          <w:rFonts w:hint="eastAsia"/>
        </w:rPr>
        <w:t>5000</w:t>
      </w:r>
      <w:r>
        <w:rPr>
          <w:rFonts w:hint="eastAsia"/>
        </w:rPr>
        <w:t>億円の赤字。価格変動要因と数量要因を見ると、円安の影響がある。数量要因による影響は赤字幅拡大の</w:t>
      </w:r>
      <w:r>
        <w:rPr>
          <w:rFonts w:hint="eastAsia"/>
        </w:rPr>
        <w:t>1</w:t>
      </w:r>
      <w:r>
        <w:rPr>
          <w:rFonts w:hint="eastAsia"/>
        </w:rPr>
        <w:t>割に満たない</w:t>
      </w:r>
      <w:r>
        <w:rPr>
          <w:rFonts w:hint="eastAsia"/>
        </w:rPr>
        <w:t>1.5</w:t>
      </w:r>
      <w:r>
        <w:rPr>
          <w:rFonts w:hint="eastAsia"/>
        </w:rPr>
        <w:t>兆円に過ぎない。円安が国富流出の最大の要因だ。</w:t>
      </w:r>
    </w:p>
    <w:p w:rsidR="00E91C26" w:rsidRDefault="00E91C26"/>
    <w:p w:rsidR="00B669FD" w:rsidRDefault="00B669FD">
      <w:r>
        <w:rPr>
          <w:rFonts w:hint="eastAsia"/>
        </w:rPr>
        <w:t>2014</w:t>
      </w:r>
      <w:r>
        <w:rPr>
          <w:rFonts w:hint="eastAsia"/>
        </w:rPr>
        <w:t>年</w:t>
      </w:r>
      <w:r>
        <w:rPr>
          <w:rFonts w:hint="eastAsia"/>
        </w:rPr>
        <w:t>3</w:t>
      </w:r>
      <w:r>
        <w:rPr>
          <w:rFonts w:hint="eastAsia"/>
        </w:rPr>
        <w:t>月</w:t>
      </w:r>
      <w:r>
        <w:rPr>
          <w:rFonts w:hint="eastAsia"/>
        </w:rPr>
        <w:t>7</w:t>
      </w:r>
      <w:r>
        <w:rPr>
          <w:rFonts w:hint="eastAsia"/>
        </w:rPr>
        <w:t>日（金）</w:t>
      </w:r>
    </w:p>
    <w:p w:rsidR="00B669FD" w:rsidRDefault="00B669FD">
      <w:r>
        <w:rPr>
          <w:rFonts w:hint="eastAsia"/>
        </w:rPr>
        <w:t xml:space="preserve">　ベトナム、風力発電に注目。長い海岸線、地の利／低コスト期待。政府は</w:t>
      </w:r>
      <w:r>
        <w:rPr>
          <w:rFonts w:hint="eastAsia"/>
        </w:rPr>
        <w:t>2014</w:t>
      </w:r>
      <w:r>
        <w:rPr>
          <w:rFonts w:hint="eastAsia"/>
        </w:rPr>
        <w:t>年に原子力発電を着工する予定だったが、今年</w:t>
      </w:r>
      <w:r>
        <w:rPr>
          <w:rFonts w:hint="eastAsia"/>
        </w:rPr>
        <w:t>1</w:t>
      </w:r>
      <w:r>
        <w:rPr>
          <w:rFonts w:hint="eastAsia"/>
        </w:rPr>
        <w:t>月に「安全問題」を理由に</w:t>
      </w:r>
      <w:r>
        <w:rPr>
          <w:rFonts w:hint="eastAsia"/>
        </w:rPr>
        <w:t>2020</w:t>
      </w:r>
      <w:r>
        <w:rPr>
          <w:rFonts w:hint="eastAsia"/>
        </w:rPr>
        <w:t>年まで延期を決定。再生可能エネルギーが見直された。海岸線は</w:t>
      </w:r>
      <w:r>
        <w:rPr>
          <w:rFonts w:hint="eastAsia"/>
        </w:rPr>
        <w:t>3000</w:t>
      </w:r>
      <w:r>
        <w:rPr>
          <w:rFonts w:hint="eastAsia"/>
        </w:rPr>
        <w:t>キロに及ぶ。潜在的電力は</w:t>
      </w:r>
      <w:r>
        <w:rPr>
          <w:rFonts w:hint="eastAsia"/>
        </w:rPr>
        <w:t>700</w:t>
      </w:r>
      <w:r>
        <w:rPr>
          <w:rFonts w:hint="eastAsia"/>
        </w:rPr>
        <w:t>万から</w:t>
      </w:r>
      <w:r>
        <w:rPr>
          <w:rFonts w:hint="eastAsia"/>
        </w:rPr>
        <w:t>800</w:t>
      </w:r>
      <w:r>
        <w:rPr>
          <w:rFonts w:hint="eastAsia"/>
        </w:rPr>
        <w:t>万ｋｗに達する。</w:t>
      </w:r>
      <w:r>
        <w:rPr>
          <w:rFonts w:hint="eastAsia"/>
        </w:rPr>
        <w:t>2020</w:t>
      </w:r>
      <w:r>
        <w:rPr>
          <w:rFonts w:hint="eastAsia"/>
        </w:rPr>
        <w:t>年の総電力は</w:t>
      </w:r>
      <w:r>
        <w:rPr>
          <w:rFonts w:hint="eastAsia"/>
        </w:rPr>
        <w:t>7500</w:t>
      </w:r>
      <w:r>
        <w:rPr>
          <w:rFonts w:hint="eastAsia"/>
        </w:rPr>
        <w:t>万ｋｗと設定。</w:t>
      </w:r>
    </w:p>
    <w:p w:rsidR="00B669FD" w:rsidRDefault="00B669FD"/>
    <w:p w:rsidR="00954D24" w:rsidRDefault="00954D24">
      <w:r>
        <w:rPr>
          <w:rFonts w:hint="eastAsia"/>
        </w:rPr>
        <w:t xml:space="preserve">　原発ゼロ行動、</w:t>
      </w:r>
      <w:r>
        <w:rPr>
          <w:rFonts w:hint="eastAsia"/>
        </w:rPr>
        <w:t>4</w:t>
      </w:r>
      <w:r>
        <w:rPr>
          <w:rFonts w:hint="eastAsia"/>
        </w:rPr>
        <w:t>都道府県１６０ヵ所超で計画。</w:t>
      </w:r>
    </w:p>
    <w:p w:rsidR="00954D24" w:rsidRDefault="00954D24"/>
    <w:p w:rsidR="001E4C1E" w:rsidRDefault="001E4C1E">
      <w:r>
        <w:rPr>
          <w:rFonts w:hint="eastAsia"/>
        </w:rPr>
        <w:t>2014</w:t>
      </w:r>
      <w:r>
        <w:rPr>
          <w:rFonts w:hint="eastAsia"/>
        </w:rPr>
        <w:t>年</w:t>
      </w:r>
      <w:r>
        <w:rPr>
          <w:rFonts w:hint="eastAsia"/>
        </w:rPr>
        <w:t>3</w:t>
      </w:r>
      <w:r>
        <w:rPr>
          <w:rFonts w:hint="eastAsia"/>
        </w:rPr>
        <w:t>月</w:t>
      </w:r>
      <w:r>
        <w:rPr>
          <w:rFonts w:hint="eastAsia"/>
        </w:rPr>
        <w:t>6</w:t>
      </w:r>
      <w:r>
        <w:rPr>
          <w:rFonts w:hint="eastAsia"/>
        </w:rPr>
        <w:t>日（木）</w:t>
      </w:r>
    </w:p>
    <w:p w:rsidR="001E4C1E" w:rsidRDefault="001E4C1E">
      <w:r>
        <w:rPr>
          <w:rFonts w:hint="eastAsia"/>
        </w:rPr>
        <w:t xml:space="preserve">　ワタミ、電力小売り</w:t>
      </w:r>
      <w:r>
        <w:rPr>
          <w:rFonts w:hint="eastAsia"/>
        </w:rPr>
        <w:t>18</w:t>
      </w:r>
      <w:r>
        <w:rPr>
          <w:rFonts w:hint="eastAsia"/>
        </w:rPr>
        <w:t>年度以降、家庭向けに、まず自社店舗や工場に</w:t>
      </w:r>
      <w:r>
        <w:rPr>
          <w:rFonts w:hint="eastAsia"/>
        </w:rPr>
        <w:t>5</w:t>
      </w:r>
      <w:r>
        <w:rPr>
          <w:rFonts w:hint="eastAsia"/>
        </w:rPr>
        <w:t>月から。自社の風車で東北電力に売電し、東北電力は居酒屋や工場に売電。不足分は東電などから電力を購入。将来は卸売市場から購入し、ワタミグループに販売するほか、自社の風車やメガソーラーから供給を受け、一般家庭に販売することを計画。取り扱いはワタミエコロジー。北海道厚真町に</w:t>
      </w:r>
      <w:r>
        <w:rPr>
          <w:rFonts w:hint="eastAsia"/>
        </w:rPr>
        <w:t>45</w:t>
      </w:r>
      <w:r>
        <w:rPr>
          <w:rFonts w:hint="eastAsia"/>
        </w:rPr>
        <w:t>億円かけ出力</w:t>
      </w:r>
      <w:r>
        <w:rPr>
          <w:rFonts w:hint="eastAsia"/>
        </w:rPr>
        <w:t>15000</w:t>
      </w:r>
      <w:r>
        <w:rPr>
          <w:rFonts w:hint="eastAsia"/>
        </w:rPr>
        <w:t>ｋＷの大型メガソーラーを建設中で今年</w:t>
      </w:r>
      <w:r>
        <w:rPr>
          <w:rFonts w:hint="eastAsia"/>
        </w:rPr>
        <w:t>11</w:t>
      </w:r>
      <w:r>
        <w:rPr>
          <w:rFonts w:hint="eastAsia"/>
        </w:rPr>
        <w:t>月に本格稼働する。秋田県にかほ市では</w:t>
      </w:r>
      <w:r>
        <w:rPr>
          <w:rFonts w:hint="eastAsia"/>
        </w:rPr>
        <w:t>3</w:t>
      </w:r>
      <w:r>
        <w:rPr>
          <w:rFonts w:hint="eastAsia"/>
        </w:rPr>
        <w:t>基</w:t>
      </w:r>
      <w:r>
        <w:rPr>
          <w:rFonts w:hint="eastAsia"/>
        </w:rPr>
        <w:t>6000</w:t>
      </w:r>
      <w:r>
        <w:rPr>
          <w:rFonts w:hint="eastAsia"/>
        </w:rPr>
        <w:t>ｋＷの風車が稼働済み。大手電力より割安な料金で参入が続けば消費あ派の選択肢が広がる。東日本大震災後、地方自治体や企業が各地域の電力会社より</w:t>
      </w:r>
      <w:r>
        <w:rPr>
          <w:rFonts w:hint="eastAsia"/>
        </w:rPr>
        <w:t>1</w:t>
      </w:r>
      <w:r>
        <w:rPr>
          <w:rFonts w:hint="eastAsia"/>
        </w:rPr>
        <w:t>割程度安い新電力に切り替える例が増えてきた。ワタミ自身子会社からの</w:t>
      </w:r>
      <w:r>
        <w:rPr>
          <w:rFonts w:hint="eastAsia"/>
        </w:rPr>
        <w:lastRenderedPageBreak/>
        <w:t>調達に切り替えることで年間</w:t>
      </w:r>
      <w:r>
        <w:rPr>
          <w:rFonts w:hint="eastAsia"/>
        </w:rPr>
        <w:t>25</w:t>
      </w:r>
      <w:r>
        <w:rPr>
          <w:rFonts w:hint="eastAsia"/>
        </w:rPr>
        <w:t>億円の電力コストを</w:t>
      </w:r>
      <w:r>
        <w:rPr>
          <w:rFonts w:hint="eastAsia"/>
        </w:rPr>
        <w:t>1</w:t>
      </w:r>
      <w:r>
        <w:rPr>
          <w:rFonts w:hint="eastAsia"/>
        </w:rPr>
        <w:t>億円</w:t>
      </w:r>
      <w:r w:rsidR="00EA50FE">
        <w:rPr>
          <w:rFonts w:hint="eastAsia"/>
        </w:rPr>
        <w:t>程度削減することができると言う。</w:t>
      </w:r>
    </w:p>
    <w:p w:rsidR="001E4C1E" w:rsidRDefault="001E4C1E"/>
    <w:p w:rsidR="002E0CA1" w:rsidRDefault="002E0CA1">
      <w:r>
        <w:rPr>
          <w:rFonts w:hint="eastAsia"/>
        </w:rPr>
        <w:t>2014</w:t>
      </w:r>
      <w:r>
        <w:rPr>
          <w:rFonts w:hint="eastAsia"/>
        </w:rPr>
        <w:t>年</w:t>
      </w:r>
      <w:r>
        <w:rPr>
          <w:rFonts w:hint="eastAsia"/>
        </w:rPr>
        <w:t>3</w:t>
      </w:r>
      <w:r>
        <w:rPr>
          <w:rFonts w:hint="eastAsia"/>
        </w:rPr>
        <w:t>月</w:t>
      </w:r>
      <w:r>
        <w:rPr>
          <w:rFonts w:hint="eastAsia"/>
        </w:rPr>
        <w:t>5</w:t>
      </w:r>
      <w:r>
        <w:rPr>
          <w:rFonts w:hint="eastAsia"/>
        </w:rPr>
        <w:t>日（水）</w:t>
      </w:r>
    </w:p>
    <w:p w:rsidR="002E0CA1" w:rsidRDefault="002E0CA1" w:rsidP="002E0CA1">
      <w:pPr>
        <w:spacing w:line="240" w:lineRule="exact"/>
      </w:pPr>
      <w:r>
        <w:rPr>
          <w:rFonts w:hint="eastAsia"/>
        </w:rPr>
        <w:t xml:space="preserve">　昨夜、再生可能エネルギーのテレビ放送があった。太陽光発電認可事業の</w:t>
      </w:r>
      <w:r>
        <w:rPr>
          <w:rFonts w:hint="eastAsia"/>
        </w:rPr>
        <w:t>2</w:t>
      </w:r>
      <w:r>
        <w:rPr>
          <w:rFonts w:hint="eastAsia"/>
        </w:rPr>
        <w:t>割強しか稼働していないとのこと。送電線網がネックという。電力会社の消極市営もあるのではと思った。やはり自然発生的に進める非効率が問題だ。私の問題意識と符合するので、もう少し突っ込んで調べてみたい。</w:t>
      </w:r>
    </w:p>
    <w:p w:rsidR="0037111D" w:rsidRDefault="0037111D"/>
    <w:p w:rsidR="00B83039" w:rsidRDefault="00B83039">
      <w:r>
        <w:rPr>
          <w:rFonts w:hint="eastAsia"/>
        </w:rPr>
        <w:t xml:space="preserve">　再生エネ拡充へ表現修正。「</w:t>
      </w:r>
      <w:r>
        <w:rPr>
          <w:rFonts w:hint="eastAsia"/>
        </w:rPr>
        <w:t>3</w:t>
      </w:r>
      <w:r>
        <w:rPr>
          <w:rFonts w:hint="eastAsia"/>
        </w:rPr>
        <w:t>年程度、導入を最大限加速し、その後も積極的に推進する」と記した。数値目標を</w:t>
      </w:r>
      <w:r w:rsidR="00E375D8">
        <w:rPr>
          <w:rFonts w:hint="eastAsia"/>
        </w:rPr>
        <w:t>設定すべきとの意見も強い。</w:t>
      </w:r>
    </w:p>
    <w:p w:rsidR="00B83039" w:rsidRDefault="00B83039"/>
    <w:p w:rsidR="007A3DDC" w:rsidRDefault="007A3DDC">
      <w:r>
        <w:rPr>
          <w:rFonts w:hint="eastAsia"/>
        </w:rPr>
        <w:t>2014</w:t>
      </w:r>
      <w:r>
        <w:rPr>
          <w:rFonts w:hint="eastAsia"/>
        </w:rPr>
        <w:t>年</w:t>
      </w:r>
      <w:r>
        <w:rPr>
          <w:rFonts w:hint="eastAsia"/>
        </w:rPr>
        <w:t>3</w:t>
      </w:r>
      <w:r>
        <w:rPr>
          <w:rFonts w:hint="eastAsia"/>
        </w:rPr>
        <w:t>月</w:t>
      </w:r>
      <w:r>
        <w:rPr>
          <w:rFonts w:hint="eastAsia"/>
        </w:rPr>
        <w:t>2</w:t>
      </w:r>
      <w:r>
        <w:rPr>
          <w:rFonts w:hint="eastAsia"/>
        </w:rPr>
        <w:t>日（日）</w:t>
      </w:r>
    </w:p>
    <w:p w:rsidR="007A3DDC" w:rsidRDefault="007A3DDC" w:rsidP="007A3DDC">
      <w:pPr>
        <w:spacing w:line="240" w:lineRule="exact"/>
        <w:ind w:firstLineChars="100" w:firstLine="210"/>
      </w:pPr>
      <w:r>
        <w:rPr>
          <w:rFonts w:hint="eastAsia"/>
        </w:rPr>
        <w:t>入院中、午後、康之たちが来た。原発の話になり、再稼働すべきだというので、どのような理由があろうとも、事故が絶対に起こらないと言い切れない以上、万一起きた場合の事を考えると再稼働をしないことを前提にどうしたら良いかを考えるべきだと話した。相変わらずだが、自分の意見を持とうとする姿勢は良い事だと話した。それに意見を言うときも余りこだわったような感じではない。私は電気代が上がることについての対応策は正直よく分からない。退院したらパブコメに送った私の意見を康之に添付ファイルで送ることにしよう。</w:t>
      </w:r>
    </w:p>
    <w:p w:rsidR="007A3DDC" w:rsidRDefault="007A3DDC"/>
    <w:p w:rsidR="0037539F" w:rsidRDefault="0037539F">
      <w:r>
        <w:rPr>
          <w:rFonts w:hint="eastAsia"/>
        </w:rPr>
        <w:t xml:space="preserve">　川内原発近くで活断層か、市民団体が活断層の疑いがあると九州電力に調査を申し入れ。</w:t>
      </w:r>
    </w:p>
    <w:p w:rsidR="00CF5E29" w:rsidRDefault="00CF5E29">
      <w:r>
        <w:rPr>
          <w:rFonts w:hint="eastAsia"/>
        </w:rPr>
        <w:t>2014</w:t>
      </w:r>
      <w:r>
        <w:rPr>
          <w:rFonts w:hint="eastAsia"/>
        </w:rPr>
        <w:t>年</w:t>
      </w:r>
      <w:r>
        <w:rPr>
          <w:rFonts w:hint="eastAsia"/>
        </w:rPr>
        <w:t>2</w:t>
      </w:r>
      <w:r>
        <w:rPr>
          <w:rFonts w:hint="eastAsia"/>
        </w:rPr>
        <w:t>月</w:t>
      </w:r>
      <w:r>
        <w:rPr>
          <w:rFonts w:hint="eastAsia"/>
        </w:rPr>
        <w:t>26</w:t>
      </w:r>
      <w:r>
        <w:rPr>
          <w:rFonts w:hint="eastAsia"/>
        </w:rPr>
        <w:t>日（水）</w:t>
      </w:r>
    </w:p>
    <w:p w:rsidR="00CF5E29" w:rsidRDefault="00CF5E29">
      <w:r>
        <w:rPr>
          <w:rFonts w:hint="eastAsia"/>
        </w:rPr>
        <w:t xml:space="preserve">　原発を重要なベースロード電源と位置付け。</w:t>
      </w:r>
    </w:p>
    <w:p w:rsidR="00CF5E29" w:rsidRDefault="00CF5E29"/>
    <w:p w:rsidR="004661DD" w:rsidRDefault="004661DD">
      <w:r>
        <w:rPr>
          <w:rFonts w:hint="eastAsia"/>
        </w:rPr>
        <w:t>2014</w:t>
      </w:r>
      <w:r>
        <w:rPr>
          <w:rFonts w:hint="eastAsia"/>
        </w:rPr>
        <w:t>年</w:t>
      </w:r>
      <w:r>
        <w:rPr>
          <w:rFonts w:hint="eastAsia"/>
        </w:rPr>
        <w:t>2</w:t>
      </w:r>
      <w:r>
        <w:rPr>
          <w:rFonts w:hint="eastAsia"/>
        </w:rPr>
        <w:t>月</w:t>
      </w:r>
      <w:r>
        <w:rPr>
          <w:rFonts w:hint="eastAsia"/>
        </w:rPr>
        <w:t>28</w:t>
      </w:r>
      <w:r>
        <w:rPr>
          <w:rFonts w:hint="eastAsia"/>
        </w:rPr>
        <w:t>日（金）</w:t>
      </w:r>
    </w:p>
    <w:p w:rsidR="004661DD" w:rsidRDefault="004661DD">
      <w:r>
        <w:rPr>
          <w:rFonts w:hint="eastAsia"/>
        </w:rPr>
        <w:t xml:space="preserve">　電気代、</w:t>
      </w:r>
      <w:r>
        <w:rPr>
          <w:rFonts w:hint="eastAsia"/>
        </w:rPr>
        <w:t>4</w:t>
      </w:r>
      <w:r>
        <w:rPr>
          <w:rFonts w:hint="eastAsia"/>
        </w:rPr>
        <w:t>月から</w:t>
      </w:r>
      <w:r>
        <w:rPr>
          <w:rFonts w:hint="eastAsia"/>
        </w:rPr>
        <w:t>2009</w:t>
      </w:r>
      <w:r>
        <w:rPr>
          <w:rFonts w:hint="eastAsia"/>
        </w:rPr>
        <w:t>年</w:t>
      </w:r>
      <w:r>
        <w:rPr>
          <w:rFonts w:hint="eastAsia"/>
        </w:rPr>
        <w:t>5</w:t>
      </w:r>
      <w:r>
        <w:rPr>
          <w:rFonts w:hint="eastAsia"/>
        </w:rPr>
        <w:t>月以降最高値となる。円安で燃料の価格が上昇したことが原因。</w:t>
      </w:r>
    </w:p>
    <w:p w:rsidR="00B83039" w:rsidRDefault="00B83039"/>
    <w:p w:rsidR="00E05D3B" w:rsidRDefault="00E05D3B">
      <w:r>
        <w:rPr>
          <w:rFonts w:hint="eastAsia"/>
        </w:rPr>
        <w:t>2014</w:t>
      </w:r>
      <w:r>
        <w:rPr>
          <w:rFonts w:hint="eastAsia"/>
        </w:rPr>
        <w:t>年</w:t>
      </w:r>
      <w:r>
        <w:rPr>
          <w:rFonts w:hint="eastAsia"/>
        </w:rPr>
        <w:t>2</w:t>
      </w:r>
      <w:r>
        <w:rPr>
          <w:rFonts w:hint="eastAsia"/>
        </w:rPr>
        <w:t>月</w:t>
      </w:r>
      <w:r>
        <w:rPr>
          <w:rFonts w:hint="eastAsia"/>
        </w:rPr>
        <w:t>23</w:t>
      </w:r>
      <w:r>
        <w:rPr>
          <w:rFonts w:hint="eastAsia"/>
        </w:rPr>
        <w:t>日（日）</w:t>
      </w:r>
    </w:p>
    <w:p w:rsidR="00E05D3B" w:rsidRPr="00E05D3B" w:rsidRDefault="00E05D3B" w:rsidP="00E05D3B">
      <w:pPr>
        <w:widowControl/>
        <w:spacing w:line="240" w:lineRule="atLeast"/>
        <w:rPr>
          <w:rFonts w:ascii="ＭＳ 明朝" w:eastAsia="ＭＳ 明朝" w:hAnsi="Arial" w:cs="Arial"/>
          <w:bCs/>
          <w:kern w:val="36"/>
          <w:szCs w:val="34"/>
        </w:rPr>
      </w:pPr>
      <w:r w:rsidRPr="00E05D3B">
        <w:rPr>
          <w:rFonts w:ascii="ＭＳ 明朝" w:eastAsia="ＭＳ 明朝" w:hAnsi="Arial" w:cs="Arial"/>
          <w:bCs/>
          <w:kern w:val="36"/>
          <w:szCs w:val="34"/>
        </w:rPr>
        <w:t>原発推進勢力の</w:t>
      </w:r>
      <w:r w:rsidRPr="00E05D3B">
        <w:rPr>
          <w:rFonts w:ascii="ＭＳ 明朝" w:eastAsia="ＭＳ 明朝" w:hAnsi="Arial" w:cs="Arial"/>
          <w:bCs/>
          <w:kern w:val="36"/>
          <w:szCs w:val="34"/>
        </w:rPr>
        <w:t>“</w:t>
      </w:r>
      <w:r w:rsidRPr="00E05D3B">
        <w:rPr>
          <w:rFonts w:ascii="ＭＳ 明朝" w:eastAsia="ＭＳ 明朝" w:hAnsi="Arial" w:cs="Arial"/>
          <w:bCs/>
          <w:kern w:val="36"/>
          <w:szCs w:val="34"/>
        </w:rPr>
        <w:t>どたばた劇</w:t>
      </w:r>
      <w:r w:rsidRPr="00E05D3B">
        <w:rPr>
          <w:rFonts w:ascii="ＭＳ 明朝" w:eastAsia="ＭＳ 明朝" w:hAnsi="Arial" w:cs="Arial"/>
          <w:bCs/>
          <w:kern w:val="36"/>
          <w:szCs w:val="34"/>
        </w:rPr>
        <w:t>”</w:t>
      </w:r>
    </w:p>
    <w:p w:rsidR="00E05D3B" w:rsidRPr="00E05D3B" w:rsidRDefault="00E05D3B" w:rsidP="00E05D3B">
      <w:pPr>
        <w:widowControl/>
        <w:spacing w:line="240" w:lineRule="atLeast"/>
        <w:rPr>
          <w:rFonts w:ascii="ＭＳ 明朝" w:eastAsia="ＭＳ 明朝" w:hAnsi="Arial" w:cs="Arial"/>
          <w:kern w:val="0"/>
          <w:szCs w:val="24"/>
        </w:rPr>
      </w:pPr>
      <w:r w:rsidRPr="00E05D3B">
        <w:rPr>
          <w:rFonts w:ascii="ＭＳ 明朝" w:eastAsia="ＭＳ 明朝" w:hAnsi="Arial" w:cs="Arial"/>
          <w:kern w:val="0"/>
          <w:szCs w:val="24"/>
        </w:rPr>
        <w:t xml:space="preserve">　自民党が所属国会議員を対象に実施したエネルギー政策に関するアンケートの行方が迷走しています。同党執行部に「公表するなら出さなかったことにして返してほしいという議員が何人も来ている」（自民党衆院議員）というのです。</w:t>
      </w:r>
    </w:p>
    <w:p w:rsidR="00E05D3B" w:rsidRPr="00E05D3B" w:rsidRDefault="00E05D3B" w:rsidP="00E05D3B">
      <w:pPr>
        <w:widowControl/>
        <w:spacing w:line="240" w:lineRule="atLeast"/>
        <w:rPr>
          <w:rFonts w:ascii="ＭＳ 明朝" w:eastAsia="ＭＳ 明朝" w:hAnsi="Arial" w:cs="Arial"/>
          <w:kern w:val="0"/>
          <w:szCs w:val="24"/>
        </w:rPr>
      </w:pPr>
      <w:r w:rsidRPr="00E05D3B">
        <w:rPr>
          <w:rFonts w:ascii="ＭＳ 明朝" w:eastAsia="ＭＳ 明朝" w:hAnsi="Arial" w:cs="Arial"/>
          <w:kern w:val="0"/>
          <w:szCs w:val="24"/>
        </w:rPr>
        <w:t xml:space="preserve">　背景には、電気事業連合会が、複数の自民党議員に原発の</w:t>
      </w:r>
      <w:r w:rsidRPr="00E05D3B">
        <w:rPr>
          <w:rFonts w:ascii="ＭＳ 明朝" w:eastAsia="ＭＳ 明朝" w:hAnsi="Arial" w:cs="Arial"/>
          <w:kern w:val="0"/>
          <w:szCs w:val="24"/>
        </w:rPr>
        <w:t>“</w:t>
      </w:r>
      <w:r w:rsidRPr="00E05D3B">
        <w:rPr>
          <w:rFonts w:ascii="ＭＳ 明朝" w:eastAsia="ＭＳ 明朝" w:hAnsi="Arial" w:cs="Arial"/>
          <w:kern w:val="0"/>
          <w:szCs w:val="24"/>
        </w:rPr>
        <w:t>利点</w:t>
      </w:r>
      <w:r w:rsidRPr="00E05D3B">
        <w:rPr>
          <w:rFonts w:ascii="ＭＳ 明朝" w:eastAsia="ＭＳ 明朝" w:hAnsi="Arial" w:cs="Arial"/>
          <w:kern w:val="0"/>
          <w:szCs w:val="24"/>
        </w:rPr>
        <w:t>”</w:t>
      </w:r>
      <w:r w:rsidRPr="00E05D3B">
        <w:rPr>
          <w:rFonts w:ascii="ＭＳ 明朝" w:eastAsia="ＭＳ 明朝" w:hAnsi="Arial" w:cs="Arial"/>
          <w:kern w:val="0"/>
          <w:szCs w:val="24"/>
        </w:rPr>
        <w:t>を記したアンケートの「模範回答」を配っていた問題があります。「模範回答」は、原発は重要電源だとし、再稼働しなければ「経済や環境に悪影響を及ぼす」といいます。</w:t>
      </w:r>
    </w:p>
    <w:p w:rsidR="00E05D3B" w:rsidRPr="00E05D3B" w:rsidRDefault="00E05D3B" w:rsidP="00E05D3B">
      <w:pPr>
        <w:widowControl/>
        <w:spacing w:line="240" w:lineRule="atLeast"/>
        <w:rPr>
          <w:rFonts w:ascii="ＭＳ 明朝" w:eastAsia="ＭＳ 明朝" w:hAnsi="Arial" w:cs="Arial"/>
          <w:kern w:val="0"/>
          <w:szCs w:val="24"/>
        </w:rPr>
      </w:pPr>
      <w:r w:rsidRPr="00E05D3B">
        <w:rPr>
          <w:rFonts w:ascii="ＭＳ 明朝" w:eastAsia="ＭＳ 明朝" w:hAnsi="Arial" w:cs="Arial"/>
          <w:kern w:val="0"/>
          <w:szCs w:val="24"/>
        </w:rPr>
        <w:t xml:space="preserve">　これに対し、原発に批判的な複数の議員が、「模範回答」通りに記入した議員を割り出すため、執行部に生の記載用紙の公表を迫っています。そこで、アンケート自体、出さなかったことにしようというわけです。</w:t>
      </w:r>
    </w:p>
    <w:p w:rsidR="00E05D3B" w:rsidRPr="00E05D3B" w:rsidRDefault="00E05D3B" w:rsidP="00E05D3B">
      <w:pPr>
        <w:widowControl/>
        <w:spacing w:line="240" w:lineRule="atLeast"/>
        <w:rPr>
          <w:rFonts w:ascii="ＭＳ 明朝" w:eastAsia="ＭＳ 明朝" w:hAnsi="Arial" w:cs="Arial"/>
          <w:kern w:val="0"/>
          <w:szCs w:val="24"/>
          <w:lang w:eastAsia="zh-TW"/>
        </w:rPr>
      </w:pPr>
      <w:r w:rsidRPr="00E05D3B">
        <w:rPr>
          <w:rFonts w:ascii="ＭＳ 明朝" w:eastAsia="ＭＳ 明朝" w:hAnsi="Arial" w:cs="Arial"/>
          <w:kern w:val="0"/>
          <w:szCs w:val="24"/>
        </w:rPr>
        <w:t xml:space="preserve">　電力業界と推進議員のどたばた劇からは、国会議員としての</w:t>
      </w:r>
      <w:r w:rsidRPr="00E05D3B">
        <w:rPr>
          <w:rFonts w:ascii="ＭＳ 明朝" w:eastAsia="ＭＳ 明朝" w:hAnsi="Arial" w:cs="Arial"/>
          <w:kern w:val="0"/>
          <w:szCs w:val="24"/>
        </w:rPr>
        <w:t>“</w:t>
      </w:r>
      <w:r w:rsidRPr="00E05D3B">
        <w:rPr>
          <w:rFonts w:ascii="ＭＳ 明朝" w:eastAsia="ＭＳ 明朝" w:hAnsi="Arial" w:cs="Arial"/>
          <w:kern w:val="0"/>
          <w:szCs w:val="24"/>
        </w:rPr>
        <w:t>誇り</w:t>
      </w:r>
      <w:r w:rsidRPr="00E05D3B">
        <w:rPr>
          <w:rFonts w:ascii="ＭＳ 明朝" w:eastAsia="ＭＳ 明朝" w:hAnsi="Arial" w:cs="Arial"/>
          <w:kern w:val="0"/>
          <w:szCs w:val="24"/>
        </w:rPr>
        <w:t>”</w:t>
      </w:r>
      <w:r w:rsidRPr="00E05D3B">
        <w:rPr>
          <w:rFonts w:ascii="ＭＳ 明朝" w:eastAsia="ＭＳ 明朝" w:hAnsi="Arial" w:cs="Arial"/>
          <w:kern w:val="0"/>
          <w:szCs w:val="24"/>
        </w:rPr>
        <w:t>も、原発推進の大義も見えてきません。</w:t>
      </w:r>
      <w:r w:rsidRPr="00E05D3B">
        <w:rPr>
          <w:rFonts w:ascii="ＭＳ 明朝" w:eastAsia="ＭＳ 明朝" w:hAnsi="Arial" w:cs="Arial"/>
          <w:kern w:val="0"/>
          <w:szCs w:val="24"/>
          <w:lang w:eastAsia="zh-TW"/>
        </w:rPr>
        <w:t>（佐久間亮）</w:t>
      </w:r>
    </w:p>
    <w:p w:rsidR="00E05D3B" w:rsidRDefault="00E05D3B">
      <w:pPr>
        <w:rPr>
          <w:lang w:eastAsia="zh-TW"/>
        </w:rPr>
      </w:pPr>
    </w:p>
    <w:p w:rsidR="00C24395" w:rsidRDefault="00C24395">
      <w:pPr>
        <w:rPr>
          <w:lang w:eastAsia="zh-TW"/>
        </w:rPr>
      </w:pPr>
      <w:r>
        <w:rPr>
          <w:rFonts w:hint="eastAsia"/>
          <w:lang w:eastAsia="zh-TW"/>
        </w:rPr>
        <w:t>2014</w:t>
      </w:r>
      <w:r>
        <w:rPr>
          <w:rFonts w:hint="eastAsia"/>
          <w:lang w:eastAsia="zh-TW"/>
        </w:rPr>
        <w:t>年</w:t>
      </w:r>
      <w:r>
        <w:rPr>
          <w:rFonts w:hint="eastAsia"/>
          <w:lang w:eastAsia="zh-TW"/>
        </w:rPr>
        <w:t>2</w:t>
      </w:r>
      <w:r>
        <w:rPr>
          <w:rFonts w:hint="eastAsia"/>
          <w:lang w:eastAsia="zh-TW"/>
        </w:rPr>
        <w:t>月</w:t>
      </w:r>
      <w:r>
        <w:rPr>
          <w:rFonts w:hint="eastAsia"/>
          <w:lang w:eastAsia="zh-TW"/>
        </w:rPr>
        <w:t>21</w:t>
      </w:r>
      <w:r>
        <w:rPr>
          <w:rFonts w:hint="eastAsia"/>
          <w:lang w:eastAsia="zh-TW"/>
        </w:rPr>
        <w:t>日（金）</w:t>
      </w:r>
    </w:p>
    <w:p w:rsidR="00C24395" w:rsidRPr="00C24395" w:rsidRDefault="00C24395" w:rsidP="00C24395">
      <w:pPr>
        <w:spacing w:line="240" w:lineRule="atLeast"/>
        <w:rPr>
          <w:rFonts w:ascii="ＭＳ 明朝" w:eastAsia="ＭＳ 明朝" w:hAnsi="Arial" w:cs="Arial"/>
          <w:bCs/>
          <w:kern w:val="36"/>
          <w:szCs w:val="34"/>
        </w:rPr>
      </w:pPr>
      <w:r w:rsidRPr="00C24395">
        <w:rPr>
          <w:rFonts w:ascii="ＭＳ 明朝" w:eastAsia="ＭＳ 明朝" w:hint="eastAsia"/>
          <w:lang w:eastAsia="zh-TW"/>
        </w:rPr>
        <w:t xml:space="preserve">　</w:t>
      </w:r>
      <w:r w:rsidRPr="00C24395">
        <w:rPr>
          <w:rFonts w:ascii="ＭＳ 明朝" w:eastAsia="ＭＳ 明朝" w:hAnsi="Arial" w:cs="Arial"/>
          <w:bCs/>
          <w:kern w:val="36"/>
          <w:szCs w:val="34"/>
        </w:rPr>
        <w:t>福島第１原発　タンクから２．３億ベクレルの汚染水</w:t>
      </w:r>
      <w:r>
        <w:rPr>
          <w:rFonts w:ascii="ＭＳ 明朝" w:eastAsia="ＭＳ 明朝" w:hAnsi="Arial" w:cs="Arial" w:hint="eastAsia"/>
          <w:bCs/>
          <w:kern w:val="36"/>
          <w:szCs w:val="34"/>
        </w:rPr>
        <w:t>、</w:t>
      </w:r>
      <w:r w:rsidRPr="00C24395">
        <w:rPr>
          <w:rFonts w:ascii="ＭＳ 明朝" w:eastAsia="ＭＳ 明朝" w:hAnsi="Arial" w:cs="Arial"/>
          <w:bCs/>
          <w:kern w:val="36"/>
          <w:szCs w:val="34"/>
        </w:rPr>
        <w:t>基準の３８０万倍 １００トンも</w:t>
      </w:r>
    </w:p>
    <w:p w:rsidR="00C24395" w:rsidRPr="00C24395" w:rsidRDefault="00C24395" w:rsidP="00C24395">
      <w:pPr>
        <w:widowControl/>
        <w:spacing w:line="240" w:lineRule="atLeast"/>
        <w:rPr>
          <w:rFonts w:ascii="ＭＳ 明朝" w:eastAsia="ＭＳ 明朝" w:hAnsi="Arial" w:cs="Arial"/>
          <w:bCs/>
          <w:kern w:val="0"/>
          <w:szCs w:val="29"/>
        </w:rPr>
      </w:pPr>
      <w:r w:rsidRPr="00C24395">
        <w:rPr>
          <w:rFonts w:ascii="ＭＳ 明朝" w:eastAsia="ＭＳ 明朝" w:hAnsi="Arial" w:cs="Arial"/>
          <w:bCs/>
          <w:kern w:val="0"/>
          <w:szCs w:val="29"/>
        </w:rPr>
        <w:lastRenderedPageBreak/>
        <w:t>東電　警報後も水位確認せず</w:t>
      </w:r>
    </w:p>
    <w:p w:rsidR="00C24395" w:rsidRPr="00C24395" w:rsidRDefault="00C24395" w:rsidP="00C24395">
      <w:pPr>
        <w:widowControl/>
        <w:spacing w:line="240" w:lineRule="atLeast"/>
        <w:ind w:firstLineChars="100" w:firstLine="210"/>
        <w:rPr>
          <w:rFonts w:ascii="ＭＳ 明朝" w:eastAsia="ＭＳ 明朝" w:hAnsi="Arial" w:cs="Arial"/>
          <w:kern w:val="0"/>
          <w:szCs w:val="24"/>
        </w:rPr>
      </w:pPr>
      <w:r w:rsidRPr="00C24395">
        <w:rPr>
          <w:rFonts w:ascii="ＭＳ 明朝" w:eastAsia="ＭＳ 明朝" w:hAnsi="Arial" w:cs="Arial"/>
          <w:kern w:val="0"/>
          <w:szCs w:val="24"/>
        </w:rPr>
        <w:t xml:space="preserve">東京電力は２０日、福島第１原発（福島県大熊町、双葉町）の４号機西側のＨ６エリアと呼ばれる区域にあるタンク１基の上部から高濃度の放射能汚染水があふれ、タンクを囲む堰（せき）の外に約１００トンが流出したと発表しました。流出量１００トンは、国際原子力事故評価尺度（ＩＮＥＳ）８段階のうち重いほうから５番目の「レベル３」と判断された昨年８月の約３００トンに次ぐ深刻な事態です。　　</w:t>
      </w:r>
      <w:hyperlink r:id="rId807" w:history="1">
        <w:r w:rsidRPr="00C24395">
          <w:rPr>
            <w:rFonts w:ascii="ＭＳ 明朝" w:eastAsia="ＭＳ 明朝" w:hAnsi="Arial" w:cs="Arial"/>
            <w:kern w:val="0"/>
            <w:szCs w:val="24"/>
          </w:rPr>
          <w:t>（関連記事）</w:t>
        </w:r>
      </w:hyperlink>
    </w:p>
    <w:p w:rsidR="00C24395" w:rsidRPr="00C24395" w:rsidRDefault="005C3716" w:rsidP="00C24395">
      <w:pPr>
        <w:widowControl/>
        <w:spacing w:line="384" w:lineRule="auto"/>
        <w:jc w:val="left"/>
        <w:rPr>
          <w:rFonts w:ascii="Arial" w:eastAsia="ＭＳ Ｐゴシック" w:hAnsi="Arial" w:cs="Arial"/>
          <w:color w:val="000000"/>
          <w:kern w:val="0"/>
          <w:sz w:val="24"/>
          <w:szCs w:val="24"/>
        </w:rPr>
      </w:pPr>
      <w:r>
        <w:rPr>
          <w:rFonts w:ascii="Arial" w:eastAsia="ＭＳ Ｐゴシック" w:hAnsi="Arial" w:cs="Arial"/>
          <w:color w:val="000000"/>
          <w:kern w:val="0"/>
          <w:sz w:val="24"/>
          <w:szCs w:val="24"/>
        </w:rPr>
        <w:pict>
          <v:rect id="_x0000_i1025" style="width:0;height:1.5pt" o:hralign="center" o:hrstd="t" o:hr="t" fillcolor="#a0a0a0" stroked="f">
            <v:textbox inset="5.85pt,.7pt,5.85pt,.7pt"/>
          </v:rect>
        </w:pict>
      </w:r>
    </w:p>
    <w:tbl>
      <w:tblPr>
        <w:tblpPr w:leftFromText="45" w:rightFromText="45" w:vertAnchor="text" w:tblpXSpec="right" w:tblpYSpec="center"/>
        <w:tblW w:w="4500" w:type="dxa"/>
        <w:tblCellSpacing w:w="0" w:type="dxa"/>
        <w:tblCellMar>
          <w:left w:w="0" w:type="dxa"/>
          <w:right w:w="0" w:type="dxa"/>
        </w:tblCellMar>
        <w:tblLook w:val="04A0" w:firstRow="1" w:lastRow="0" w:firstColumn="1" w:lastColumn="0" w:noHBand="0" w:noVBand="1"/>
      </w:tblPr>
      <w:tblGrid>
        <w:gridCol w:w="4500"/>
      </w:tblGrid>
      <w:tr w:rsidR="00C24395" w:rsidRPr="00C24395" w:rsidTr="00C24395">
        <w:trPr>
          <w:tblCellSpacing w:w="0" w:type="dxa"/>
        </w:trPr>
        <w:tc>
          <w:tcPr>
            <w:tcW w:w="0" w:type="auto"/>
            <w:vAlign w:val="center"/>
            <w:hideMark/>
          </w:tcPr>
          <w:p w:rsidR="00C24395" w:rsidRPr="00C24395" w:rsidRDefault="00C24395" w:rsidP="00C24395">
            <w:pPr>
              <w:widowControl/>
              <w:spacing w:line="384" w:lineRule="auto"/>
              <w:jc w:val="center"/>
              <w:rPr>
                <w:rFonts w:ascii="Arial" w:eastAsia="ＭＳ Ｐゴシック" w:hAnsi="Arial" w:cs="Arial"/>
                <w:kern w:val="0"/>
                <w:sz w:val="23"/>
                <w:szCs w:val="23"/>
              </w:rPr>
            </w:pPr>
            <w:r w:rsidRPr="00C24395">
              <w:rPr>
                <w:rFonts w:ascii="Arial" w:eastAsia="ＭＳ Ｐゴシック" w:hAnsi="Arial" w:cs="Arial"/>
                <w:noProof/>
                <w:kern w:val="0"/>
                <w:sz w:val="23"/>
                <w:szCs w:val="23"/>
                <w:lang w:eastAsia="zh-TW"/>
              </w:rPr>
              <w:drawing>
                <wp:inline distT="0" distB="0" distL="0" distR="0" wp14:anchorId="3054A9E0" wp14:editId="3B05B730">
                  <wp:extent cx="2857500" cy="2051050"/>
                  <wp:effectExtent l="0" t="0" r="0" b="6350"/>
                  <wp:docPr id="7" name="図 7"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857500" cy="2051050"/>
                          </a:xfrm>
                          <a:prstGeom prst="rect">
                            <a:avLst/>
                          </a:prstGeom>
                          <a:noFill/>
                          <a:ln>
                            <a:noFill/>
                          </a:ln>
                        </pic:spPr>
                      </pic:pic>
                    </a:graphicData>
                  </a:graphic>
                </wp:inline>
              </w:drawing>
            </w:r>
          </w:p>
        </w:tc>
      </w:tr>
    </w:tbl>
    <w:p w:rsidR="00C24395" w:rsidRPr="00C24395" w:rsidRDefault="00C24395" w:rsidP="00C24395">
      <w:pPr>
        <w:widowControl/>
        <w:spacing w:line="240" w:lineRule="atLeast"/>
        <w:rPr>
          <w:rFonts w:ascii="ＭＳ 明朝" w:eastAsia="ＭＳ 明朝" w:hAnsi="Arial" w:cs="Arial"/>
          <w:kern w:val="0"/>
          <w:szCs w:val="24"/>
        </w:rPr>
      </w:pPr>
      <w:r w:rsidRPr="00C24395">
        <w:rPr>
          <w:rFonts w:ascii="Arial" w:eastAsia="ＭＳ Ｐゴシック" w:hAnsi="Arial" w:cs="Arial"/>
          <w:color w:val="000000"/>
          <w:kern w:val="0"/>
          <w:sz w:val="24"/>
          <w:szCs w:val="24"/>
        </w:rPr>
        <w:t xml:space="preserve">　</w:t>
      </w:r>
      <w:r w:rsidRPr="00C24395">
        <w:rPr>
          <w:rFonts w:ascii="ＭＳ 明朝" w:eastAsia="ＭＳ 明朝" w:hAnsi="Arial" w:cs="Arial"/>
          <w:kern w:val="0"/>
          <w:szCs w:val="24"/>
        </w:rPr>
        <w:t>東電は、閉まっているはずの配管の弁が開いていたなどと説明。タンクの水位上昇の警報後も水位を確認しなかったことなども明らかになっており、東電の管理体制のずさんさが改めて示されました。</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漏れた水からは、ストロンチウム９０などベータ線を出す放射性物質＝全ベータ＝が１リットル当たり２億３０００万ベクレル検出されました。これまでタンクから漏れた汚染水としては最も高い値です。全ベータのうちストロンチウム９０が半分を占めているとみなすと国の放出基準（同３０ベクレル）の約３８０万倍に相当します。</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東電によると、１９日午後１１時２５分ごろ、タンクの点検をしていた作業員がＨ６エリアのタンク上部から水が垂れているのを発見。水はタンクの天板と側面の接合部からあふれ、雨どいを伝って堰の外へ流れていました。</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この日は、滞留している放射能汚染水を処理した後にできる廃液をポンプで別の場所（Ｅエリア）にあるタンクへ移送する作業をしていました。しかし、実際は移送予定のない、満水に近いＨ６エリアのタンクへ水が流れていました。</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また、水漏れを確認した９時間前の午後２時すぎ、タンクの高水位を示す警報が発生。しかし、計器の異常と判断。その後のパトロールでもタンク周りだけの確認で異常を発見できなかったといいます。</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原因について東電は、当該タンクの手前にある三つの弁のうち、閉まっているはずの二つの弁が開いたままで、閉まっていた弁も故障の疑いがあるといいます。漏えいの停止が確認されたのは、水漏れを発見してから６時間後の２０日午前５時４０分ごろです。</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汚染水が漏れたタンク（容量１０００トン）は、８月に３００トンの水漏れが発覚したタンクと同じボルトで組み立てるタイプ。溶接型タンクに切り替える計画になっていますが進んでいません。</w:t>
      </w:r>
    </w:p>
    <w:p w:rsidR="00C24395" w:rsidRPr="00C24395" w:rsidRDefault="00C24395" w:rsidP="00C24395">
      <w:pPr>
        <w:widowControl/>
        <w:spacing w:line="240" w:lineRule="atLeast"/>
        <w:rPr>
          <w:rFonts w:ascii="ＭＳ 明朝" w:eastAsia="ＭＳ 明朝" w:hAnsi="Arial" w:cs="Arial"/>
          <w:kern w:val="0"/>
          <w:szCs w:val="24"/>
        </w:rPr>
      </w:pPr>
      <w:r w:rsidRPr="00C24395">
        <w:rPr>
          <w:rFonts w:ascii="ＭＳ 明朝" w:eastAsia="ＭＳ 明朝" w:hAnsi="Arial" w:cs="Arial"/>
          <w:kern w:val="0"/>
          <w:szCs w:val="24"/>
        </w:rPr>
        <w:t xml:space="preserve">　汚染水はタンクの堰の外に流れ、一部は地面に染み込んでいます。東電は、近くに排水路はないため、海への流出はないとしています。</w:t>
      </w:r>
    </w:p>
    <w:tbl>
      <w:tblPr>
        <w:tblW w:w="4388" w:type="dxa"/>
        <w:jc w:val="center"/>
        <w:tblCellSpacing w:w="0" w:type="dxa"/>
        <w:tblCellMar>
          <w:left w:w="0" w:type="dxa"/>
          <w:right w:w="0" w:type="dxa"/>
        </w:tblCellMar>
        <w:tblLook w:val="04A0" w:firstRow="1" w:lastRow="0" w:firstColumn="1" w:lastColumn="0" w:noHBand="0" w:noVBand="1"/>
      </w:tblPr>
      <w:tblGrid>
        <w:gridCol w:w="4388"/>
      </w:tblGrid>
      <w:tr w:rsidR="00C24395" w:rsidRPr="00C24395" w:rsidTr="00C24395">
        <w:trPr>
          <w:trHeight w:val="4804"/>
          <w:tblCellSpacing w:w="0" w:type="dxa"/>
          <w:jc w:val="center"/>
        </w:trPr>
        <w:tc>
          <w:tcPr>
            <w:tcW w:w="0" w:type="auto"/>
            <w:vAlign w:val="center"/>
            <w:hideMark/>
          </w:tcPr>
          <w:p w:rsidR="00C24395" w:rsidRPr="00C24395" w:rsidRDefault="00C24395" w:rsidP="00C24395">
            <w:pPr>
              <w:widowControl/>
              <w:spacing w:line="384" w:lineRule="auto"/>
              <w:jc w:val="center"/>
              <w:rPr>
                <w:rFonts w:ascii="Arial" w:eastAsia="ＭＳ Ｐゴシック" w:hAnsi="Arial" w:cs="Arial"/>
                <w:kern w:val="0"/>
                <w:sz w:val="23"/>
                <w:szCs w:val="23"/>
              </w:rPr>
            </w:pPr>
            <w:r w:rsidRPr="00C24395">
              <w:rPr>
                <w:rFonts w:ascii="Arial" w:eastAsia="ＭＳ Ｐゴシック" w:hAnsi="Arial" w:cs="Arial"/>
                <w:noProof/>
                <w:kern w:val="0"/>
                <w:sz w:val="23"/>
                <w:szCs w:val="23"/>
                <w:lang w:eastAsia="zh-TW"/>
              </w:rPr>
              <w:lastRenderedPageBreak/>
              <w:drawing>
                <wp:inline distT="0" distB="0" distL="0" distR="0" wp14:anchorId="65518AD8" wp14:editId="04487B94">
                  <wp:extent cx="2553674" cy="3162300"/>
                  <wp:effectExtent l="0" t="0" r="0" b="0"/>
                  <wp:docPr id="12" name="図 12"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図"/>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553674" cy="3162300"/>
                          </a:xfrm>
                          <a:prstGeom prst="rect">
                            <a:avLst/>
                          </a:prstGeom>
                          <a:noFill/>
                          <a:ln>
                            <a:noFill/>
                          </a:ln>
                        </pic:spPr>
                      </pic:pic>
                    </a:graphicData>
                  </a:graphic>
                </wp:inline>
              </w:drawing>
            </w:r>
          </w:p>
        </w:tc>
      </w:tr>
    </w:tbl>
    <w:p w:rsidR="00C24395" w:rsidRDefault="00C24395"/>
    <w:p w:rsidR="00447E28" w:rsidRPr="00447E28" w:rsidRDefault="00447E28" w:rsidP="00447E28">
      <w:pPr>
        <w:widowControl/>
        <w:spacing w:line="240" w:lineRule="atLeast"/>
        <w:rPr>
          <w:rFonts w:ascii="ＭＳ 明朝" w:eastAsia="ＭＳ 明朝" w:hAnsi="Arial" w:cs="Arial"/>
          <w:bCs/>
          <w:kern w:val="36"/>
          <w:szCs w:val="34"/>
        </w:rPr>
      </w:pPr>
      <w:r w:rsidRPr="00447E28">
        <w:rPr>
          <w:rFonts w:ascii="ＭＳ 明朝" w:eastAsia="ＭＳ 明朝" w:hAnsi="Arial" w:cs="Arial"/>
          <w:bCs/>
          <w:kern w:val="0"/>
          <w:szCs w:val="29"/>
        </w:rPr>
        <w:t>福島第１原発 高濃度汚染水漏れ</w:t>
      </w:r>
      <w:r>
        <w:rPr>
          <w:rFonts w:ascii="ＭＳ 明朝" w:eastAsia="ＭＳ 明朝" w:hAnsi="Arial" w:cs="Arial" w:hint="eastAsia"/>
          <w:bCs/>
          <w:kern w:val="0"/>
          <w:szCs w:val="29"/>
        </w:rPr>
        <w:t>、</w:t>
      </w:r>
      <w:r w:rsidRPr="00447E28">
        <w:rPr>
          <w:rFonts w:ascii="ＭＳ 明朝" w:eastAsia="ＭＳ 明朝" w:hAnsi="Arial" w:cs="Arial"/>
          <w:bCs/>
          <w:kern w:val="36"/>
          <w:szCs w:val="34"/>
        </w:rPr>
        <w:t>東電 ずさん対応</w:t>
      </w:r>
      <w:r>
        <w:rPr>
          <w:rFonts w:ascii="ＭＳ 明朝" w:eastAsia="ＭＳ 明朝" w:hAnsi="Arial" w:cs="Arial" w:hint="eastAsia"/>
          <w:bCs/>
          <w:kern w:val="36"/>
          <w:szCs w:val="34"/>
        </w:rPr>
        <w:t>、</w:t>
      </w:r>
      <w:r w:rsidRPr="00447E28">
        <w:rPr>
          <w:rFonts w:ascii="ＭＳ 明朝" w:eastAsia="ＭＳ 明朝" w:hAnsi="Arial" w:cs="Arial"/>
          <w:bCs/>
          <w:kern w:val="36"/>
          <w:szCs w:val="34"/>
        </w:rPr>
        <w:t xml:space="preserve">弁開いたまま　警報を </w:t>
      </w:r>
      <w:r w:rsidRPr="00447E28">
        <w:rPr>
          <w:rFonts w:ascii="ＭＳ 明朝" w:eastAsia="ＭＳ 明朝" w:hAnsi="Arial" w:cs="Arial"/>
          <w:bCs/>
          <w:kern w:val="36"/>
          <w:szCs w:val="34"/>
        </w:rPr>
        <w:t>“</w:t>
      </w:r>
      <w:r w:rsidRPr="00447E28">
        <w:rPr>
          <w:rFonts w:ascii="ＭＳ 明朝" w:eastAsia="ＭＳ 明朝" w:hAnsi="Arial" w:cs="Arial"/>
          <w:bCs/>
          <w:kern w:val="36"/>
          <w:szCs w:val="34"/>
        </w:rPr>
        <w:t>計器の故障</w:t>
      </w:r>
      <w:r w:rsidRPr="00447E28">
        <w:rPr>
          <w:rFonts w:ascii="ＭＳ 明朝" w:eastAsia="ＭＳ 明朝" w:hAnsi="Arial" w:cs="Arial"/>
          <w:bCs/>
          <w:kern w:val="36"/>
          <w:szCs w:val="34"/>
        </w:rPr>
        <w:t>”</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福島第１原発で、またタンクから大量の汚染水漏れが起こりました。今回の事故は、東電がこれまでの教訓をふまえて異常を検知した際に早期に対応していれば流出量を最小限にとどめられたものでした。深刻な事態に至るまで手をうたなかった東電の事故処理対応のお粗末ぶりが、あらためて浮き彫りになりました。</w:t>
      </w:r>
    </w:p>
    <w:p w:rsidR="00447E28" w:rsidRPr="00447E28" w:rsidRDefault="005C3716" w:rsidP="00447E28">
      <w:pPr>
        <w:widowControl/>
        <w:spacing w:line="240" w:lineRule="atLeast"/>
        <w:rPr>
          <w:rFonts w:ascii="ＭＳ 明朝" w:eastAsia="ＭＳ 明朝" w:hAnsi="Arial" w:cs="Arial"/>
          <w:kern w:val="0"/>
          <w:szCs w:val="24"/>
        </w:rPr>
      </w:pPr>
      <w:r>
        <w:rPr>
          <w:rFonts w:ascii="ＭＳ 明朝" w:eastAsia="ＭＳ 明朝" w:hAnsi="Arial" w:cs="Arial"/>
          <w:kern w:val="0"/>
          <w:szCs w:val="24"/>
        </w:rPr>
        <w:pict>
          <v:rect id="_x0000_i1026" style="width:0;height:1.5pt" o:hralign="center" o:hrstd="t" o:hr="t" fillcolor="#a0a0a0" stroked="f">
            <v:textbox inset="5.85pt,.7pt,5.85pt,.7pt"/>
          </v:rect>
        </w:pic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Ｈ６エリアにある当該のタンクで水位上昇の警報が発生したのは、漏えい発覚の９時間以上も前の１９日午後２時すぎのことでした。すでにほぼ満水で注水されるはずのないタンクです。しかし東電はその後、タンク周りを確認しただけで、水位が本当に上がっているのか点検しませんでした。</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そのころ、タンクには注水が始まっていた可能性が濃厚です。この水は本来、別のタンク群（Ｅエリア）に送られるはずでした。ポンプは記録から、午後１時４５分から同１１時までに３回、運転されていました。その間、Ｅエリアのタンクの水位はほとんど上がっていなかったといいます。</w:t>
      </w:r>
    </w:p>
    <w:p w:rsidR="00447E28" w:rsidRPr="00447E28" w:rsidRDefault="00447E28" w:rsidP="00447E28">
      <w:pPr>
        <w:widowControl/>
        <w:spacing w:line="240" w:lineRule="atLeast"/>
        <w:rPr>
          <w:rFonts w:ascii="ＭＳ 明朝" w:eastAsia="ＭＳ 明朝" w:hAnsi="Arial" w:cs="Arial"/>
          <w:bCs/>
          <w:kern w:val="0"/>
          <w:szCs w:val="26"/>
        </w:rPr>
      </w:pPr>
      <w:r w:rsidRPr="00447E28">
        <w:rPr>
          <w:rFonts w:ascii="ＭＳ 明朝" w:eastAsia="ＭＳ 明朝" w:hAnsi="Arial" w:cs="Arial"/>
          <w:bCs/>
          <w:kern w:val="0"/>
          <w:szCs w:val="26"/>
        </w:rPr>
        <w:t>不備重なる</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なぜ別のタンクに水が送られ、それが継続したのか。東電の説明からは、水の送り先を変える弁にいくつかの不備が重なったことが浮かび上がります。</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ポンプからは各タンクエリアへと配管がつながっていますが、当該タンクの手前に弁が３個ついています。最上流側の弁は閉じていましたが、残りの２個の弁は、いずれも開いていました。本来、三つとも閉じているはずでした。弁の運用ミスの可能性があります。</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最上流の弁は閉じているのに、水が流れたことから、この弁が壊れていたと考えられます。</w:t>
      </w:r>
    </w:p>
    <w:p w:rsidR="00447E28" w:rsidRPr="00447E28" w:rsidRDefault="00447E28" w:rsidP="00447E28">
      <w:pPr>
        <w:widowControl/>
        <w:spacing w:line="240" w:lineRule="atLeast"/>
        <w:rPr>
          <w:rFonts w:ascii="ＭＳ 明朝" w:eastAsia="ＭＳ 明朝" w:hAnsi="Arial" w:cs="Arial"/>
          <w:bCs/>
          <w:kern w:val="0"/>
          <w:szCs w:val="26"/>
        </w:rPr>
      </w:pPr>
      <w:r w:rsidRPr="00447E28">
        <w:rPr>
          <w:rFonts w:ascii="ＭＳ 明朝" w:eastAsia="ＭＳ 明朝" w:hAnsi="Arial" w:cs="Arial"/>
          <w:bCs/>
          <w:kern w:val="0"/>
          <w:szCs w:val="26"/>
        </w:rPr>
        <w:t>真剣さない</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事態を悪化させたのは、水位計の警報が発生した後のお粗末な対応です。東電は、午後３時にタンク周りを点検しただけで、二つの弁が開いていることに気づきませんでした。４時のパトロールでも異変を見逃し、結局、漏えいを確認したのは午後１１時２５分ごろのパトロールでした。</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lastRenderedPageBreak/>
        <w:t xml:space="preserve">　福島第１原発ではこれまで、注水配管の取り違えや過剰な注水などによって、タンクからの汚染水漏れが何度も繰り返されてきました。しかし、東電は警報が発生したのに「計器の故障と考えていた」とのべるなど、汚染水問題に真剣に取り組んでいるとはいえない状況です。</w:t>
      </w:r>
    </w:p>
    <w:p w:rsidR="00447E28" w:rsidRPr="00447E28" w:rsidRDefault="00447E28" w:rsidP="00447E28">
      <w:pPr>
        <w:widowControl/>
        <w:spacing w:line="240" w:lineRule="atLeast"/>
        <w:rPr>
          <w:rFonts w:ascii="ＭＳ 明朝" w:eastAsia="ＭＳ 明朝" w:hAnsi="Arial" w:cs="Arial"/>
          <w:kern w:val="0"/>
          <w:szCs w:val="24"/>
        </w:rPr>
      </w:pPr>
      <w:r w:rsidRPr="00447E28">
        <w:rPr>
          <w:rFonts w:ascii="ＭＳ 明朝" w:eastAsia="ＭＳ 明朝" w:hAnsi="Arial" w:cs="Arial"/>
          <w:kern w:val="0"/>
          <w:szCs w:val="24"/>
        </w:rPr>
        <w:t xml:space="preserve">　東電の対応のお粗末さと、「国が前面に立つ」としているのにきっちり管理できていない政府の姿勢が、今回の問題でも問われています。　(原発取材班)</w:t>
      </w:r>
    </w:p>
    <w:tbl>
      <w:tblPr>
        <w:tblW w:w="5477" w:type="dxa"/>
        <w:jc w:val="center"/>
        <w:tblCellSpacing w:w="0" w:type="dxa"/>
        <w:tblCellMar>
          <w:left w:w="0" w:type="dxa"/>
          <w:right w:w="0" w:type="dxa"/>
        </w:tblCellMar>
        <w:tblLook w:val="04A0" w:firstRow="1" w:lastRow="0" w:firstColumn="1" w:lastColumn="0" w:noHBand="0" w:noVBand="1"/>
      </w:tblPr>
      <w:tblGrid>
        <w:gridCol w:w="5477"/>
      </w:tblGrid>
      <w:tr w:rsidR="00447E28" w:rsidRPr="00447E28" w:rsidTr="00447E28">
        <w:trPr>
          <w:trHeight w:val="3364"/>
          <w:tblCellSpacing w:w="0" w:type="dxa"/>
          <w:jc w:val="center"/>
        </w:trPr>
        <w:tc>
          <w:tcPr>
            <w:tcW w:w="0" w:type="auto"/>
            <w:vAlign w:val="center"/>
            <w:hideMark/>
          </w:tcPr>
          <w:p w:rsidR="00447E28" w:rsidRPr="00447E28" w:rsidRDefault="00447E28" w:rsidP="00447E28">
            <w:pPr>
              <w:widowControl/>
              <w:spacing w:line="384" w:lineRule="auto"/>
              <w:jc w:val="center"/>
              <w:rPr>
                <w:rFonts w:ascii="Arial" w:eastAsia="ＭＳ Ｐゴシック" w:hAnsi="Arial" w:cs="Arial"/>
                <w:kern w:val="0"/>
                <w:sz w:val="23"/>
                <w:szCs w:val="23"/>
              </w:rPr>
            </w:pPr>
            <w:r w:rsidRPr="00447E28">
              <w:rPr>
                <w:rFonts w:ascii="Arial" w:eastAsia="ＭＳ Ｐゴシック" w:hAnsi="Arial" w:cs="Arial"/>
                <w:noProof/>
                <w:kern w:val="0"/>
                <w:sz w:val="23"/>
                <w:szCs w:val="23"/>
                <w:lang w:eastAsia="zh-TW"/>
              </w:rPr>
              <w:drawing>
                <wp:inline distT="0" distB="0" distL="0" distR="0" wp14:anchorId="6BB9A0F3" wp14:editId="4B606F5B">
                  <wp:extent cx="3035300" cy="2130229"/>
                  <wp:effectExtent l="0" t="0" r="0" b="3810"/>
                  <wp:docPr id="16" name="図 16"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図"/>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035300" cy="2130229"/>
                          </a:xfrm>
                          <a:prstGeom prst="rect">
                            <a:avLst/>
                          </a:prstGeom>
                          <a:noFill/>
                          <a:ln>
                            <a:noFill/>
                          </a:ln>
                        </pic:spPr>
                      </pic:pic>
                    </a:graphicData>
                  </a:graphic>
                </wp:inline>
              </w:drawing>
            </w:r>
          </w:p>
        </w:tc>
      </w:tr>
    </w:tbl>
    <w:p w:rsidR="00447E28" w:rsidRPr="00C24395" w:rsidRDefault="00447E28"/>
    <w:p w:rsidR="0050752D" w:rsidRDefault="0050752D">
      <w:r>
        <w:rPr>
          <w:rFonts w:hint="eastAsia"/>
        </w:rPr>
        <w:t>2014</w:t>
      </w:r>
      <w:r>
        <w:rPr>
          <w:rFonts w:hint="eastAsia"/>
        </w:rPr>
        <w:t>年</w:t>
      </w:r>
      <w:r>
        <w:rPr>
          <w:rFonts w:hint="eastAsia"/>
        </w:rPr>
        <w:t>2</w:t>
      </w:r>
      <w:r>
        <w:rPr>
          <w:rFonts w:hint="eastAsia"/>
        </w:rPr>
        <w:t>月</w:t>
      </w:r>
      <w:r>
        <w:rPr>
          <w:rFonts w:hint="eastAsia"/>
        </w:rPr>
        <w:t>20</w:t>
      </w:r>
      <w:r>
        <w:rPr>
          <w:rFonts w:hint="eastAsia"/>
        </w:rPr>
        <w:t>日（木）</w:t>
      </w:r>
    </w:p>
    <w:p w:rsidR="0050752D" w:rsidRPr="0050752D" w:rsidRDefault="0050752D" w:rsidP="0050752D">
      <w:pPr>
        <w:widowControl/>
        <w:spacing w:line="240" w:lineRule="atLeast"/>
        <w:rPr>
          <w:rFonts w:ascii="ＭＳ 明朝" w:eastAsia="ＭＳ 明朝" w:hAnsi="Arial" w:cs="Arial"/>
          <w:bCs/>
          <w:kern w:val="0"/>
          <w:szCs w:val="29"/>
        </w:rPr>
      </w:pPr>
      <w:r w:rsidRPr="0050752D">
        <w:rPr>
          <w:rFonts w:ascii="ＭＳ 明朝" w:eastAsia="ＭＳ 明朝" w:hAnsi="Arial" w:cs="Arial"/>
          <w:bCs/>
          <w:kern w:val="36"/>
          <w:szCs w:val="34"/>
        </w:rPr>
        <w:t>再稼働へ優先原発絞る</w:t>
      </w:r>
      <w:r>
        <w:rPr>
          <w:rFonts w:ascii="ＭＳ 明朝" w:eastAsia="ＭＳ 明朝" w:hAnsi="Arial" w:cs="Arial" w:hint="eastAsia"/>
          <w:bCs/>
          <w:kern w:val="36"/>
          <w:szCs w:val="34"/>
        </w:rPr>
        <w:t>、</w:t>
      </w:r>
      <w:r w:rsidRPr="0050752D">
        <w:rPr>
          <w:rFonts w:ascii="ＭＳ 明朝" w:eastAsia="ＭＳ 明朝" w:hAnsi="Arial" w:cs="Arial"/>
          <w:bCs/>
          <w:kern w:val="0"/>
          <w:szCs w:val="29"/>
        </w:rPr>
        <w:t>規制委が２、３週間後にも方針</w:t>
      </w:r>
    </w:p>
    <w:p w:rsidR="0050752D" w:rsidRPr="0050752D" w:rsidRDefault="0050752D" w:rsidP="0050752D">
      <w:pPr>
        <w:pStyle w:val="Web"/>
        <w:spacing w:before="0" w:beforeAutospacing="0" w:after="0" w:afterAutospacing="0" w:line="240" w:lineRule="atLeast"/>
        <w:ind w:firstLineChars="100" w:firstLine="210"/>
        <w:jc w:val="both"/>
        <w:rPr>
          <w:rFonts w:ascii="ＭＳ 明朝" w:eastAsia="ＭＳ 明朝" w:hAnsi="Arial" w:cs="Arial"/>
          <w:sz w:val="21"/>
        </w:rPr>
      </w:pPr>
      <w:r w:rsidRPr="0050752D">
        <w:rPr>
          <w:rFonts w:ascii="ＭＳ 明朝" w:eastAsia="ＭＳ 明朝" w:hAnsi="Arial" w:cs="Arial"/>
          <w:sz w:val="21"/>
        </w:rPr>
        <w:t>原子力規制委員会は１９日の定例会で、原発の再稼働の前提となる新規制基準への適合性審査において、審査結果を取りまとめる「審査書案」の作成を優先的にすすめる原発を２、３週間後にも絞り込む方針を決定しました。この段階で、審査</w:t>
      </w:r>
      <w:r w:rsidRPr="0050752D">
        <w:rPr>
          <w:rFonts w:ascii="ＭＳ 明朝" w:eastAsia="ＭＳ 明朝" w:hAnsi="Arial" w:cs="Arial"/>
          <w:sz w:val="21"/>
        </w:rPr>
        <w:t>“</w:t>
      </w:r>
      <w:r w:rsidRPr="0050752D">
        <w:rPr>
          <w:rFonts w:ascii="ＭＳ 明朝" w:eastAsia="ＭＳ 明朝" w:hAnsi="Arial" w:cs="Arial"/>
          <w:sz w:val="21"/>
        </w:rPr>
        <w:t>合格</w:t>
      </w:r>
      <w:r w:rsidRPr="0050752D">
        <w:rPr>
          <w:rFonts w:ascii="ＭＳ 明朝" w:eastAsia="ＭＳ 明朝" w:hAnsi="Arial" w:cs="Arial"/>
          <w:sz w:val="21"/>
        </w:rPr>
        <w:t>”</w:t>
      </w:r>
      <w:r w:rsidRPr="0050752D">
        <w:rPr>
          <w:rFonts w:ascii="ＭＳ 明朝" w:eastAsia="ＭＳ 明朝" w:hAnsi="Arial" w:cs="Arial"/>
          <w:sz w:val="21"/>
        </w:rPr>
        <w:t>の見通しを予告するのにも等しい状況です。また、審査書案を作成した後、意見募集を実施したり、「公聴会」を開催することを決めました。</w:t>
      </w:r>
    </w:p>
    <w:p w:rsidR="0050752D" w:rsidRPr="0050752D" w:rsidRDefault="0050752D" w:rsidP="0050752D">
      <w:pPr>
        <w:pStyle w:val="Web"/>
        <w:spacing w:before="0" w:beforeAutospacing="0" w:after="0" w:afterAutospacing="0" w:line="240" w:lineRule="atLeast"/>
        <w:jc w:val="both"/>
        <w:rPr>
          <w:rFonts w:ascii="ＭＳ 明朝" w:eastAsia="ＭＳ 明朝" w:hAnsi="Arial" w:cs="Arial"/>
          <w:sz w:val="21"/>
        </w:rPr>
      </w:pPr>
      <w:r w:rsidRPr="0050752D">
        <w:rPr>
          <w:rFonts w:ascii="ＭＳ 明朝" w:eastAsia="ＭＳ 明朝" w:hAnsi="Arial" w:cs="Arial"/>
          <w:sz w:val="21"/>
        </w:rPr>
        <w:t xml:space="preserve">　現在、審査の申請が出ているのは１０原発１７基。昨年７月の審査開始とほぼ同時に申請した北海道電力泊（北海道）、関西電力大飯、高浜（いずれも福井県）、四国電力伊方（愛媛県）、九州電力玄海（佐賀県）、川内（鹿児島県）の「加圧水型」６原発の審査が先行しています。</w:t>
      </w:r>
    </w:p>
    <w:p w:rsidR="0050752D" w:rsidRPr="0050752D" w:rsidRDefault="0050752D" w:rsidP="0050752D">
      <w:pPr>
        <w:pStyle w:val="Web"/>
        <w:spacing w:before="0" w:beforeAutospacing="0" w:after="0" w:afterAutospacing="0" w:line="240" w:lineRule="atLeast"/>
        <w:jc w:val="both"/>
        <w:rPr>
          <w:rFonts w:ascii="ＭＳ 明朝" w:eastAsia="ＭＳ 明朝" w:hAnsi="Arial" w:cs="Arial"/>
          <w:sz w:val="21"/>
        </w:rPr>
      </w:pPr>
      <w:r w:rsidRPr="0050752D">
        <w:rPr>
          <w:rFonts w:ascii="ＭＳ 明朝" w:eastAsia="ＭＳ 明朝" w:hAnsi="Arial" w:cs="Arial"/>
          <w:sz w:val="21"/>
        </w:rPr>
        <w:t xml:space="preserve">　規制委は、原発へ影響を与える最大の地震の揺れや、最高の津波高さなどが確定し、他に重大な審査上の問題が無いと判断された原発について、審査書案の作成段階に入るとしています。また、加圧水型、沸騰水型それぞれのタイプの最初の審査書案は、「審査チームの総力を結集して優先的に取り組む」として、現在分かれている審査チームの枠を超えて審査の担当職員を投入する方針です。絞り込みを判断する１回目の節目を２、３週間後としています。</w:t>
      </w:r>
    </w:p>
    <w:p w:rsidR="0050752D" w:rsidRPr="0050752D" w:rsidRDefault="0050752D" w:rsidP="0050752D">
      <w:pPr>
        <w:pStyle w:val="Web"/>
        <w:spacing w:before="0" w:beforeAutospacing="0" w:after="0" w:afterAutospacing="0" w:line="240" w:lineRule="atLeast"/>
        <w:jc w:val="both"/>
        <w:rPr>
          <w:rFonts w:ascii="ＭＳ 明朝" w:eastAsia="ＭＳ 明朝" w:hAnsi="Arial" w:cs="Arial"/>
          <w:sz w:val="21"/>
        </w:rPr>
      </w:pPr>
      <w:r w:rsidRPr="0050752D">
        <w:rPr>
          <w:rFonts w:ascii="ＭＳ 明朝" w:eastAsia="ＭＳ 明朝" w:hAnsi="Arial" w:cs="Arial"/>
          <w:sz w:val="21"/>
        </w:rPr>
        <w:t xml:space="preserve">　また、審査書案に対する科学的・技術的意見を広く募集するとして、案がまとまった後４週間程度、意見募集を実施。さらに立地および周辺自治体からの開催要請に基づき、公聴会を実施するとしています。公聴会の実施要領は今後審議します。</w:t>
      </w:r>
    </w:p>
    <w:p w:rsidR="0050752D" w:rsidRPr="0050752D" w:rsidRDefault="0050752D"/>
    <w:p w:rsidR="006D4768" w:rsidRDefault="006D4768">
      <w:r>
        <w:rPr>
          <w:rFonts w:hint="eastAsia"/>
        </w:rPr>
        <w:t>2014</w:t>
      </w:r>
      <w:r>
        <w:rPr>
          <w:rFonts w:hint="eastAsia"/>
        </w:rPr>
        <w:t>年</w:t>
      </w:r>
      <w:r>
        <w:rPr>
          <w:rFonts w:hint="eastAsia"/>
        </w:rPr>
        <w:t>2</w:t>
      </w:r>
      <w:r>
        <w:rPr>
          <w:rFonts w:hint="eastAsia"/>
        </w:rPr>
        <w:t>月</w:t>
      </w:r>
      <w:r>
        <w:rPr>
          <w:rFonts w:hint="eastAsia"/>
        </w:rPr>
        <w:t>16</w:t>
      </w:r>
      <w:r>
        <w:rPr>
          <w:rFonts w:hint="eastAsia"/>
        </w:rPr>
        <w:t>日（日）</w:t>
      </w:r>
    </w:p>
    <w:p w:rsidR="006D4768" w:rsidRDefault="006D4768">
      <w:r>
        <w:rPr>
          <w:rFonts w:hint="eastAsia"/>
        </w:rPr>
        <w:t xml:space="preserve">　川重が水素発電設備を世界に先駆けて量産する。二酸化炭素を排出せず、長期的には発電コストが天然ガス火力発電並に下がる見通し。自家売電設備として日本や温暖化ガス削減を急ぐ欧州などで売り込む。</w:t>
      </w:r>
      <w:r>
        <w:rPr>
          <w:rFonts w:hint="eastAsia"/>
        </w:rPr>
        <w:t>20</w:t>
      </w:r>
      <w:r>
        <w:rPr>
          <w:rFonts w:hint="eastAsia"/>
        </w:rPr>
        <w:t>年以降に普及しそうだ。標準世帯で</w:t>
      </w:r>
      <w:r>
        <w:rPr>
          <w:rFonts w:hint="eastAsia"/>
        </w:rPr>
        <w:t>2000</w:t>
      </w:r>
      <w:r>
        <w:rPr>
          <w:rFonts w:hint="eastAsia"/>
        </w:rPr>
        <w:t>世帯分を賄える出力</w:t>
      </w:r>
      <w:r>
        <w:rPr>
          <w:rFonts w:hint="eastAsia"/>
        </w:rPr>
        <w:t>7000</w:t>
      </w:r>
      <w:r>
        <w:rPr>
          <w:rFonts w:hint="eastAsia"/>
        </w:rPr>
        <w:t>ｋＷ級など中小型機を量産す</w:t>
      </w:r>
      <w:r>
        <w:rPr>
          <w:rFonts w:hint="eastAsia"/>
        </w:rPr>
        <w:lastRenderedPageBreak/>
        <w:t>る計画。従来のガスタービンより</w:t>
      </w:r>
      <w:r>
        <w:rPr>
          <w:rFonts w:hint="eastAsia"/>
        </w:rPr>
        <w:t>1</w:t>
      </w:r>
      <w:r>
        <w:rPr>
          <w:rFonts w:hint="eastAsia"/>
        </w:rPr>
        <w:t>～</w:t>
      </w:r>
      <w:r>
        <w:rPr>
          <w:rFonts w:hint="eastAsia"/>
        </w:rPr>
        <w:t>2</w:t>
      </w:r>
      <w:r>
        <w:rPr>
          <w:rFonts w:hint="eastAsia"/>
        </w:rPr>
        <w:t>割高い水準に設定する考えだ。トヨタ自動車など世界大手は今後、水素を燃料とする量販タイプの燃料電池車を相次ぎ投入、</w:t>
      </w:r>
      <w:r>
        <w:rPr>
          <w:rFonts w:hint="eastAsia"/>
        </w:rPr>
        <w:t>20</w:t>
      </w:r>
      <w:r>
        <w:rPr>
          <w:rFonts w:hint="eastAsia"/>
        </w:rPr>
        <w:t>年以降に先進国で普及する見通しだ。水素が大量生産されることで、燃料価格が現在の</w:t>
      </w:r>
      <w:r>
        <w:rPr>
          <w:rFonts w:hint="eastAsia"/>
        </w:rPr>
        <w:t>3</w:t>
      </w:r>
      <w:r>
        <w:rPr>
          <w:rFonts w:hint="eastAsia"/>
        </w:rPr>
        <w:t>分の</w:t>
      </w:r>
      <w:r>
        <w:rPr>
          <w:rFonts w:hint="eastAsia"/>
        </w:rPr>
        <w:t>1</w:t>
      </w:r>
      <w:r>
        <w:rPr>
          <w:rFonts w:hint="eastAsia"/>
        </w:rPr>
        <w:t>程度に下がり、石炭やガスに対抗できる可能性がある。</w:t>
      </w:r>
      <w:r w:rsidR="00CE2FFF">
        <w:rPr>
          <w:rFonts w:hint="eastAsia"/>
        </w:rPr>
        <w:t>水素発電の世界市場は</w:t>
      </w:r>
      <w:r w:rsidR="00CE2FFF">
        <w:rPr>
          <w:rFonts w:hint="eastAsia"/>
        </w:rPr>
        <w:t>30</w:t>
      </w:r>
      <w:r w:rsidR="00CE2FFF">
        <w:rPr>
          <w:rFonts w:hint="eastAsia"/>
        </w:rPr>
        <w:t>年に</w:t>
      </w:r>
      <w:r w:rsidR="00CE2FFF">
        <w:rPr>
          <w:rFonts w:hint="eastAsia"/>
        </w:rPr>
        <w:t>2</w:t>
      </w:r>
      <w:r w:rsidR="00CE2FFF">
        <w:rPr>
          <w:rFonts w:hint="eastAsia"/>
        </w:rPr>
        <w:t>兆円規模になるとの予測もある。</w:t>
      </w:r>
    </w:p>
    <w:p w:rsidR="006D4768" w:rsidRDefault="006D4768"/>
    <w:p w:rsidR="00AD7145" w:rsidRDefault="00AD7145">
      <w:r>
        <w:rPr>
          <w:rFonts w:hint="eastAsia"/>
        </w:rPr>
        <w:t>2014</w:t>
      </w:r>
      <w:r>
        <w:rPr>
          <w:rFonts w:hint="eastAsia"/>
        </w:rPr>
        <w:t>年</w:t>
      </w:r>
      <w:r>
        <w:rPr>
          <w:rFonts w:hint="eastAsia"/>
        </w:rPr>
        <w:t>2</w:t>
      </w:r>
      <w:r>
        <w:rPr>
          <w:rFonts w:hint="eastAsia"/>
        </w:rPr>
        <w:t>月</w:t>
      </w:r>
      <w:r>
        <w:rPr>
          <w:rFonts w:hint="eastAsia"/>
        </w:rPr>
        <w:t>15</w:t>
      </w:r>
      <w:r>
        <w:rPr>
          <w:rFonts w:hint="eastAsia"/>
        </w:rPr>
        <w:t>（土）</w:t>
      </w:r>
    </w:p>
    <w:p w:rsidR="00AD7145" w:rsidRPr="00AD7145" w:rsidRDefault="00AD7145" w:rsidP="00AD7145">
      <w:pPr>
        <w:widowControl/>
        <w:spacing w:line="240" w:lineRule="atLeast"/>
        <w:rPr>
          <w:rFonts w:ascii="ＭＳ 明朝" w:eastAsia="ＭＳ 明朝" w:hAnsi="Arial" w:cs="Arial"/>
          <w:bCs/>
          <w:kern w:val="0"/>
          <w:szCs w:val="29"/>
        </w:rPr>
      </w:pPr>
      <w:r w:rsidRPr="00AD7145">
        <w:rPr>
          <w:rFonts w:ascii="ＭＳ 明朝" w:eastAsia="ＭＳ 明朝" w:hAnsi="Arial" w:cs="Arial"/>
          <w:bCs/>
          <w:kern w:val="36"/>
          <w:szCs w:val="34"/>
        </w:rPr>
        <w:t>震源域の浜岡再稼働申請</w:t>
      </w:r>
      <w:r>
        <w:rPr>
          <w:rFonts w:ascii="ＭＳ 明朝" w:eastAsia="ＭＳ 明朝" w:hAnsi="Arial" w:cs="Arial" w:hint="eastAsia"/>
          <w:bCs/>
          <w:kern w:val="36"/>
          <w:szCs w:val="34"/>
        </w:rPr>
        <w:t>、</w:t>
      </w:r>
      <w:r w:rsidRPr="00AD7145">
        <w:rPr>
          <w:rFonts w:ascii="ＭＳ 明朝" w:eastAsia="ＭＳ 明朝" w:hAnsi="Arial" w:cs="Arial"/>
          <w:bCs/>
          <w:kern w:val="0"/>
          <w:szCs w:val="29"/>
        </w:rPr>
        <w:t>中部電に廃炉求め住民抗議</w:t>
      </w:r>
    </w:p>
    <w:p w:rsidR="00AD7145" w:rsidRPr="00AD7145" w:rsidRDefault="00AD7145" w:rsidP="00AD7145">
      <w:pPr>
        <w:pStyle w:val="Web"/>
        <w:spacing w:before="0" w:beforeAutospacing="0" w:after="0" w:afterAutospacing="0" w:line="240" w:lineRule="atLeast"/>
        <w:ind w:firstLineChars="100" w:firstLine="210"/>
        <w:jc w:val="both"/>
        <w:rPr>
          <w:rFonts w:ascii="ＭＳ 明朝" w:eastAsia="ＭＳ 明朝" w:hAnsi="Arial" w:cs="Arial"/>
          <w:sz w:val="21"/>
        </w:rPr>
      </w:pPr>
      <w:r w:rsidRPr="00AD7145">
        <w:rPr>
          <w:rFonts w:ascii="ＭＳ 明朝" w:eastAsia="ＭＳ 明朝" w:hAnsi="Arial" w:cs="Arial"/>
          <w:sz w:val="21"/>
        </w:rPr>
        <w:t>中部電力は１４日、浜岡原発４号機（静岡県御前崎市）の再稼働に向けた新規制基準の適合性審査を、原子力規制委員会に申請しました。同原発は巨大地震の想定震源域の真上に立地し、「世界一危険な原発」といわれ、東京電力福島第１原発事故後の２０１１年５月に当時の政府の要請を受けて停止していたものです。「審査に合格すれば再稼働を判断する」と再稼働を進める安倍政権と中部電に対し、地元などから「再稼働どころか、ただちに廃炉にすべきだ」と抗議の声が広がっています。</w:t>
      </w:r>
    </w:p>
    <w:p w:rsidR="00AD7145" w:rsidRPr="00AD7145" w:rsidRDefault="00AD7145" w:rsidP="00AD7145">
      <w:pPr>
        <w:pStyle w:val="Web"/>
        <w:spacing w:before="0" w:beforeAutospacing="0" w:after="0" w:afterAutospacing="0" w:line="240" w:lineRule="atLeast"/>
        <w:jc w:val="both"/>
        <w:rPr>
          <w:rFonts w:ascii="ＭＳ 明朝" w:eastAsia="ＭＳ 明朝" w:hAnsi="Arial" w:cs="Arial"/>
          <w:sz w:val="21"/>
        </w:rPr>
      </w:pPr>
      <w:r w:rsidRPr="00AD7145">
        <w:rPr>
          <w:rFonts w:ascii="ＭＳ 明朝" w:eastAsia="ＭＳ 明朝" w:hAnsi="Arial" w:cs="Arial"/>
          <w:sz w:val="21"/>
        </w:rPr>
        <w:t xml:space="preserve">　申請によると中部電は、想定される地震の揺れをこれまでの１・５倍に引き上げて１２００ガルに設定（一部の機器や設備は２０００ガルに）。津波対策では、当初高さ１８メートルの防波壁を建設。その後、想定する津波高さを約２１・１メートルとし、工事を追加して高さ２２メートルの防波壁を建設（１５年９月完成予定）するとしています。</w:t>
      </w:r>
    </w:p>
    <w:p w:rsidR="00AD7145" w:rsidRPr="00AD7145" w:rsidRDefault="00AD7145" w:rsidP="00AD7145">
      <w:pPr>
        <w:pStyle w:val="Web"/>
        <w:spacing w:before="0" w:beforeAutospacing="0" w:after="0" w:afterAutospacing="0" w:line="240" w:lineRule="atLeast"/>
        <w:jc w:val="both"/>
        <w:rPr>
          <w:rFonts w:ascii="ＭＳ 明朝" w:eastAsia="ＭＳ 明朝" w:hAnsi="Arial" w:cs="Arial"/>
          <w:sz w:val="21"/>
        </w:rPr>
      </w:pPr>
      <w:r w:rsidRPr="00AD7145">
        <w:rPr>
          <w:rFonts w:ascii="ＭＳ 明朝" w:eastAsia="ＭＳ 明朝" w:hAnsi="Arial" w:cs="Arial"/>
          <w:sz w:val="21"/>
        </w:rPr>
        <w:t xml:space="preserve">　浜岡原発は、東海地震を含む南海トラフで起こる最大規模の地震の想定震源域に立地。この地震はマグニチュード８～９クラスの地震で３０年以内に７０％程度の確率で起こるとされています。</w:t>
      </w:r>
    </w:p>
    <w:p w:rsidR="00AD7145" w:rsidRPr="00AD7145" w:rsidRDefault="00AD7145" w:rsidP="00AD7145">
      <w:pPr>
        <w:pStyle w:val="Web"/>
        <w:spacing w:before="0" w:beforeAutospacing="0" w:after="0" w:afterAutospacing="0" w:line="240" w:lineRule="atLeast"/>
        <w:jc w:val="both"/>
        <w:rPr>
          <w:rFonts w:ascii="ＭＳ 明朝" w:eastAsia="ＭＳ 明朝" w:hAnsi="Arial" w:cs="Arial"/>
          <w:sz w:val="21"/>
        </w:rPr>
      </w:pPr>
      <w:r w:rsidRPr="00AD7145">
        <w:rPr>
          <w:rFonts w:ascii="ＭＳ 明朝" w:eastAsia="ＭＳ 明朝" w:hAnsi="Arial" w:cs="Arial"/>
          <w:sz w:val="21"/>
        </w:rPr>
        <w:t xml:space="preserve">　３年前に運転停止を要請した政府は、同原発で事故が起これば、日本全体に甚大な影響が及ぶ、としていました。政府が避難計画を義務づけている３１キロ圏内の人口は約９６万人にも上りますが、計画はまだ一つも策定されていません。</w:t>
      </w:r>
    </w:p>
    <w:p w:rsidR="00AD7145" w:rsidRPr="00AD7145" w:rsidRDefault="00AD7145" w:rsidP="00AD7145">
      <w:pPr>
        <w:pStyle w:val="Web"/>
        <w:spacing w:before="0" w:beforeAutospacing="0" w:after="0" w:afterAutospacing="0" w:line="240" w:lineRule="atLeast"/>
        <w:jc w:val="both"/>
        <w:rPr>
          <w:rFonts w:ascii="ＭＳ 明朝" w:eastAsia="ＭＳ 明朝" w:hAnsi="Arial" w:cs="Arial"/>
          <w:sz w:val="21"/>
        </w:rPr>
      </w:pPr>
      <w:r w:rsidRPr="00AD7145">
        <w:rPr>
          <w:rFonts w:ascii="ＭＳ 明朝" w:eastAsia="ＭＳ 明朝" w:hAnsi="Arial" w:cs="Arial"/>
          <w:sz w:val="21"/>
        </w:rPr>
        <w:t xml:space="preserve">　申請後に会見した中部電の阪口正敏副社長は「安全性を審査してもらう段階に入った。（再稼働について）話す段階では全くない」と強調しながら、４月からの家庭向け電気料金の値上げ申請の前提に、４号機、３号機の再稼働を盛り込んでいるといいます。</w:t>
      </w:r>
    </w:p>
    <w:p w:rsidR="00AD7145" w:rsidRPr="00AD7145" w:rsidRDefault="00AD7145" w:rsidP="00AD7145">
      <w:pPr>
        <w:pStyle w:val="Web"/>
        <w:spacing w:before="0" w:beforeAutospacing="0" w:after="0" w:afterAutospacing="0" w:line="240" w:lineRule="atLeast"/>
        <w:jc w:val="both"/>
        <w:rPr>
          <w:rFonts w:ascii="ＭＳ 明朝" w:eastAsia="ＭＳ 明朝" w:hAnsi="Arial" w:cs="Arial"/>
          <w:sz w:val="21"/>
        </w:rPr>
      </w:pPr>
      <w:r w:rsidRPr="00AD7145">
        <w:rPr>
          <w:rFonts w:ascii="ＭＳ 明朝" w:eastAsia="ＭＳ 明朝" w:hAnsi="Arial" w:cs="Arial"/>
          <w:sz w:val="21"/>
        </w:rPr>
        <w:t xml:space="preserve">　浜岡原発はまた、遠浅の遠州灘に立地するため、日本の原発で唯一、敷地内に専用港がなく約６００メートルのトンネルを通じ取水。津波により取水が困難になり炉心損傷に至る可能性が大きいことも指摘されています。</w:t>
      </w:r>
    </w:p>
    <w:p w:rsidR="00AD7145" w:rsidRPr="00AD7145" w:rsidRDefault="00AD7145" w:rsidP="00AD7145">
      <w:pPr>
        <w:pStyle w:val="Web"/>
        <w:spacing w:before="0" w:beforeAutospacing="0" w:after="0" w:afterAutospacing="0" w:line="240" w:lineRule="atLeast"/>
        <w:jc w:val="both"/>
        <w:rPr>
          <w:rFonts w:ascii="ＭＳ 明朝" w:eastAsia="ＭＳ 明朝" w:hAnsi="Arial" w:cs="Arial"/>
          <w:sz w:val="21"/>
        </w:rPr>
      </w:pPr>
      <w:r w:rsidRPr="00AD7145">
        <w:rPr>
          <w:rFonts w:ascii="ＭＳ 明朝" w:eastAsia="ＭＳ 明朝" w:hAnsi="Arial" w:cs="Arial"/>
          <w:sz w:val="21"/>
        </w:rPr>
        <w:t xml:space="preserve">　これまで審査を申請した原発は１０原発１７基になり、国内原発の３分の１を超えました。</w:t>
      </w:r>
    </w:p>
    <w:p w:rsidR="00AD7145" w:rsidRDefault="00AD7145"/>
    <w:p w:rsidR="00A4141D" w:rsidRDefault="00A4141D">
      <w:r>
        <w:rPr>
          <w:rFonts w:hint="eastAsia"/>
        </w:rPr>
        <w:t>2014</w:t>
      </w:r>
      <w:r>
        <w:rPr>
          <w:rFonts w:hint="eastAsia"/>
        </w:rPr>
        <w:t>年</w:t>
      </w:r>
      <w:r>
        <w:rPr>
          <w:rFonts w:hint="eastAsia"/>
        </w:rPr>
        <w:t>2</w:t>
      </w:r>
      <w:r>
        <w:rPr>
          <w:rFonts w:hint="eastAsia"/>
        </w:rPr>
        <w:t>月</w:t>
      </w:r>
      <w:r>
        <w:rPr>
          <w:rFonts w:hint="eastAsia"/>
        </w:rPr>
        <w:t>14</w:t>
      </w:r>
      <w:r>
        <w:rPr>
          <w:rFonts w:hint="eastAsia"/>
        </w:rPr>
        <w:t>日（金）</w:t>
      </w:r>
    </w:p>
    <w:p w:rsidR="00A4141D" w:rsidRPr="00A4141D" w:rsidRDefault="00A4141D" w:rsidP="00A4141D">
      <w:pPr>
        <w:widowControl/>
        <w:spacing w:line="240" w:lineRule="atLeast"/>
        <w:rPr>
          <w:rFonts w:ascii="ＭＳ 明朝" w:eastAsia="ＭＳ 明朝" w:hAnsi="Arial" w:cs="Arial"/>
          <w:bCs/>
          <w:kern w:val="0"/>
          <w:szCs w:val="29"/>
        </w:rPr>
      </w:pPr>
      <w:r w:rsidRPr="00A4141D">
        <w:rPr>
          <w:rFonts w:ascii="ＭＳ 明朝" w:eastAsia="ＭＳ 明朝" w:hAnsi="Arial" w:cs="Arial"/>
          <w:bCs/>
          <w:kern w:val="36"/>
          <w:szCs w:val="34"/>
        </w:rPr>
        <w:t>インドへ原発輸出 許されぬ</w:t>
      </w:r>
      <w:r>
        <w:rPr>
          <w:rFonts w:ascii="ＭＳ 明朝" w:eastAsia="ＭＳ 明朝" w:hAnsi="Arial" w:cs="Arial" w:hint="eastAsia"/>
          <w:bCs/>
          <w:kern w:val="36"/>
          <w:szCs w:val="34"/>
        </w:rPr>
        <w:t>、</w:t>
      </w:r>
      <w:r w:rsidRPr="00A4141D">
        <w:rPr>
          <w:rFonts w:ascii="ＭＳ 明朝" w:eastAsia="ＭＳ 明朝" w:hAnsi="Arial" w:cs="Arial"/>
          <w:bCs/>
          <w:kern w:val="0"/>
          <w:szCs w:val="29"/>
        </w:rPr>
        <w:t>衆院予算委 塩川議員が主張</w:t>
      </w:r>
    </w:p>
    <w:p w:rsidR="00A4141D" w:rsidRPr="00A4141D" w:rsidRDefault="00A4141D" w:rsidP="00A4141D">
      <w:pPr>
        <w:widowControl/>
        <w:spacing w:line="240" w:lineRule="atLeast"/>
        <w:ind w:firstLineChars="100" w:firstLine="210"/>
        <w:rPr>
          <w:rFonts w:ascii="ＭＳ 明朝" w:eastAsia="ＭＳ 明朝" w:hAnsi="Arial" w:cs="Arial"/>
          <w:kern w:val="0"/>
          <w:szCs w:val="24"/>
        </w:rPr>
      </w:pPr>
      <w:r w:rsidRPr="00A4141D">
        <w:rPr>
          <w:rFonts w:ascii="ＭＳ 明朝" w:eastAsia="ＭＳ 明朝" w:hAnsi="Arial" w:cs="Arial"/>
          <w:kern w:val="0"/>
          <w:szCs w:val="24"/>
        </w:rPr>
        <w:t>日本共産党の塩川鉄也議員は１３日の衆院予算委員会で、核不拡散条約（ＮＰＴ）に加盟せず核保有国となったインドの原子炉に日本製品が納入されていた事実を告発しました。安倍政権は、インドとの間で原発輸出につながる原子力協定交渉を進めています。塩川氏は「他国の核兵器製造に加担してはならない。原発の輸出をやめるべきだ」と主張しました。</w:t>
      </w:r>
    </w:p>
    <w:p w:rsidR="00A4141D" w:rsidRPr="00A4141D" w:rsidRDefault="00A4141D" w:rsidP="00A4141D">
      <w:pPr>
        <w:widowControl/>
        <w:spacing w:line="240" w:lineRule="atLeast"/>
        <w:ind w:firstLineChars="100" w:firstLine="210"/>
        <w:rPr>
          <w:rFonts w:ascii="ＭＳ 明朝" w:eastAsia="ＭＳ 明朝" w:hAnsi="Arial" w:cs="Arial"/>
          <w:kern w:val="0"/>
          <w:szCs w:val="24"/>
        </w:rPr>
      </w:pPr>
      <w:r w:rsidRPr="00A4141D">
        <w:rPr>
          <w:rFonts w:ascii="ＭＳ 明朝" w:eastAsia="ＭＳ 明朝" w:hAnsi="Arial" w:cs="Arial" w:hint="eastAsia"/>
          <w:kern w:val="0"/>
          <w:szCs w:val="24"/>
        </w:rPr>
        <w:t>安倍</w:t>
      </w:r>
      <w:r w:rsidRPr="00A4141D">
        <w:rPr>
          <w:rFonts w:ascii="ＭＳ 明朝" w:eastAsia="ＭＳ 明朝" w:hAnsi="Arial" w:cs="Arial"/>
          <w:kern w:val="0"/>
          <w:szCs w:val="24"/>
        </w:rPr>
        <w:t>晋三首相は１月２５日にインドを訪れてシン首相との共同声明をまとめました。声明は、「原子力協定交渉の実質的な進展を歓迎し、早期妥結に向け一層努力する」としています。</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lastRenderedPageBreak/>
        <w:t xml:space="preserve">　インドの原発は２１基。建設中の原発は５基です。設備容量を２０３２年までに１０倍以上の約６３００万キロワットに拡大する目標です。</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塩川氏は、インドがＮＰＴに加盟せず、１９７４年と９７年に地下核実験を行った核兵器保有国であり、その核弾頭保有数は９０～１００発と推計されていると指摘。首相がすすめる日印原子力協力について、被爆地の広島市と長崎市の両平和宣言で「核兵器を廃絶する上では障害となりかねない」（広島市の松井一実市長）、「ＮＰＴを形骸化する」（長崎市の田上富久市長）と批判されていることを示しました。</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w:t>
      </w:r>
      <w:r w:rsidRPr="00A4141D">
        <w:rPr>
          <w:rFonts w:ascii="ＭＳ 明朝" w:eastAsia="ＭＳ 明朝" w:hAnsi="Arial" w:cs="Arial"/>
          <w:bCs/>
          <w:kern w:val="0"/>
          <w:szCs w:val="24"/>
        </w:rPr>
        <w:t>塩川</w:t>
      </w:r>
      <w:r w:rsidRPr="00A4141D">
        <w:rPr>
          <w:rFonts w:ascii="ＭＳ 明朝" w:eastAsia="ＭＳ 明朝" w:hAnsi="Arial" w:cs="Arial"/>
          <w:kern w:val="0"/>
          <w:szCs w:val="24"/>
        </w:rPr>
        <w:t xml:space="preserve">　総理は、被爆地の広島、長崎の声をどう受け止めるのか。</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w:t>
      </w:r>
      <w:r w:rsidRPr="00A4141D">
        <w:rPr>
          <w:rFonts w:ascii="ＭＳ 明朝" w:eastAsia="ＭＳ 明朝" w:hAnsi="Arial" w:cs="Arial"/>
          <w:bCs/>
          <w:kern w:val="0"/>
          <w:szCs w:val="24"/>
        </w:rPr>
        <w:t>首相</w:t>
      </w:r>
      <w:r w:rsidRPr="00A4141D">
        <w:rPr>
          <w:rFonts w:ascii="ＭＳ 明朝" w:eastAsia="ＭＳ 明朝" w:hAnsi="Arial" w:cs="Arial"/>
          <w:kern w:val="0"/>
          <w:szCs w:val="24"/>
        </w:rPr>
        <w:t xml:space="preserve">　インドは核実験モラトリアム（一時停止）や原子力施設の軍民分離といった約束を着実に実施している。</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塩川氏は「本当に『軍民分離』など可能か」と述べ、インドが重水炉（サイラス研究炉）から抽出したプルトニウムを利用して地下核実験を行い、核兵器を製造してきたと指摘。近藤駿介・原子力委員会委員長はその事実を認めました。</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塩川氏は、インドの核兵器開発・製造に使用された疑いがある製品を輸出した企業が、東証１部上場企業で化学用精密ポンプ製造のトップ企業｢日機装｣であることを明らかにしました。</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日機装が１９８０年代から９０年代にかけてインドに輸出したポンプの実績表を提示した塩川氏。日機装が８０年３月２７日にインド原子力省に納入した重水移送用ポンプが、核兵器用プルトニウムを製造するインドの軍事研究施設「バーバ研究所」のドルーバ原子炉に使用されたことを、日機装の関係者の証言とあわせて示しました。</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w:t>
      </w:r>
      <w:r w:rsidRPr="00A4141D">
        <w:rPr>
          <w:rFonts w:ascii="ＭＳ 明朝" w:eastAsia="ＭＳ 明朝" w:hAnsi="Arial" w:cs="Arial"/>
          <w:bCs/>
          <w:kern w:val="0"/>
          <w:szCs w:val="24"/>
        </w:rPr>
        <w:t>塩川</w:t>
      </w:r>
      <w:r w:rsidRPr="00A4141D">
        <w:rPr>
          <w:rFonts w:ascii="ＭＳ 明朝" w:eastAsia="ＭＳ 明朝" w:hAnsi="Arial" w:cs="Arial"/>
          <w:kern w:val="0"/>
          <w:szCs w:val="24"/>
        </w:rPr>
        <w:t xml:space="preserve">　消耗部品を定期的に交換すれば、ポンプは５０年は十分に運転できる。いまなお稼働している可能性がある。調査するべきだ。</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w:t>
      </w:r>
      <w:r w:rsidRPr="00A4141D">
        <w:rPr>
          <w:rFonts w:ascii="ＭＳ 明朝" w:eastAsia="ＭＳ 明朝" w:hAnsi="Arial" w:cs="Arial"/>
          <w:bCs/>
          <w:kern w:val="0"/>
          <w:szCs w:val="24"/>
        </w:rPr>
        <w:t>茂木敏充経産相</w:t>
      </w:r>
      <w:r w:rsidRPr="00A4141D">
        <w:rPr>
          <w:rFonts w:ascii="ＭＳ 明朝" w:eastAsia="ＭＳ 明朝" w:hAnsi="Arial" w:cs="Arial"/>
          <w:kern w:val="0"/>
          <w:szCs w:val="24"/>
        </w:rPr>
        <w:t xml:space="preserve">　原子力関連資機材・技術の輸出国が守るべき指針に基づいて輸出管理を実施している。</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日本企業の製品が核兵器製造に寄与している可能性を指摘されても、「調査」を約束しない政府。塩川氏は、日機装が１９８５年３月３０日に、外為法で輸出禁止対象となっている重水製造設備のポンプを、核兵器製造と不可分の設備であるインドの重水製造工場に輸出していたと指摘。インドの原子力施設の「軍民分離」ができていないと追及しました。</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w:t>
      </w:r>
      <w:r w:rsidRPr="00A4141D">
        <w:rPr>
          <w:rFonts w:ascii="ＭＳ 明朝" w:eastAsia="ＭＳ 明朝" w:hAnsi="Arial" w:cs="Arial"/>
          <w:bCs/>
          <w:kern w:val="0"/>
          <w:szCs w:val="24"/>
        </w:rPr>
        <w:t>塩川</w:t>
      </w:r>
      <w:r w:rsidRPr="00A4141D">
        <w:rPr>
          <w:rFonts w:ascii="ＭＳ 明朝" w:eastAsia="ＭＳ 明朝" w:hAnsi="Arial" w:cs="Arial"/>
          <w:kern w:val="0"/>
          <w:szCs w:val="24"/>
        </w:rPr>
        <w:t xml:space="preserve">　被爆国としての原点に立ち返って、他国の核武装に協力しないことこそ貫くべきだ。</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w:t>
      </w:r>
      <w:r w:rsidRPr="00A4141D">
        <w:rPr>
          <w:rFonts w:ascii="ＭＳ 明朝" w:eastAsia="ＭＳ 明朝" w:hAnsi="Arial" w:cs="Arial"/>
          <w:bCs/>
          <w:kern w:val="0"/>
          <w:szCs w:val="24"/>
        </w:rPr>
        <w:t>首相</w:t>
      </w:r>
      <w:r w:rsidRPr="00A4141D">
        <w:rPr>
          <w:rFonts w:ascii="ＭＳ 明朝" w:eastAsia="ＭＳ 明朝" w:hAnsi="Arial" w:cs="Arial"/>
          <w:kern w:val="0"/>
          <w:szCs w:val="24"/>
        </w:rPr>
        <w:t xml:space="preserve">　原子力施設の軍民分離が協力の当然の前提だ。</w:t>
      </w:r>
    </w:p>
    <w:p w:rsidR="00A4141D" w:rsidRPr="00A4141D" w:rsidRDefault="00A4141D" w:rsidP="00A4141D">
      <w:pPr>
        <w:widowControl/>
        <w:spacing w:line="240" w:lineRule="atLeast"/>
        <w:rPr>
          <w:rFonts w:ascii="ＭＳ 明朝" w:eastAsia="ＭＳ 明朝" w:hAnsi="Arial" w:cs="Arial"/>
          <w:kern w:val="0"/>
          <w:szCs w:val="24"/>
        </w:rPr>
      </w:pPr>
      <w:r w:rsidRPr="00A4141D">
        <w:rPr>
          <w:rFonts w:ascii="ＭＳ 明朝" w:eastAsia="ＭＳ 明朝" w:hAnsi="Arial" w:cs="Arial"/>
          <w:kern w:val="0"/>
          <w:szCs w:val="24"/>
        </w:rPr>
        <w:t xml:space="preserve">　塩川氏は「『軍民分離』はまやかしであり、原子力輸出は認められない」と改めて強調。「福島原発事故の教訓からいっても、『原発ゼロ』こそ進むべき道だ」と述べました。</w:t>
      </w:r>
    </w:p>
    <w:p w:rsidR="00A4141D" w:rsidRDefault="00A4141D"/>
    <w:p w:rsidR="00190D86" w:rsidRPr="00190D86" w:rsidRDefault="00190D86" w:rsidP="00190D86">
      <w:pPr>
        <w:widowControl/>
        <w:spacing w:line="240" w:lineRule="atLeast"/>
        <w:rPr>
          <w:rFonts w:ascii="ＭＳ 明朝" w:eastAsia="ＭＳ 明朝" w:hAnsi="Arial" w:cs="Arial"/>
          <w:bCs/>
          <w:kern w:val="36"/>
          <w:szCs w:val="34"/>
        </w:rPr>
      </w:pPr>
      <w:r w:rsidRPr="00190D86">
        <w:rPr>
          <w:rFonts w:ascii="ＭＳ 明朝" w:eastAsia="ＭＳ 明朝" w:hAnsi="Arial" w:cs="Arial"/>
          <w:bCs/>
          <w:kern w:val="36"/>
          <w:szCs w:val="34"/>
        </w:rPr>
        <w:t>原発避難計画できず</w:t>
      </w:r>
      <w:r w:rsidRPr="00190D86">
        <w:rPr>
          <w:rFonts w:ascii="ＭＳ 明朝" w:eastAsia="ＭＳ 明朝" w:hAnsi="Arial" w:cs="Arial"/>
          <w:bCs/>
          <w:kern w:val="36"/>
          <w:szCs w:val="34"/>
        </w:rPr>
        <w:t>―</w:t>
      </w:r>
      <w:r w:rsidRPr="00190D86">
        <w:rPr>
          <w:rFonts w:ascii="ＭＳ 明朝" w:eastAsia="ＭＳ 明朝" w:hAnsi="Arial" w:cs="Arial"/>
          <w:bCs/>
          <w:kern w:val="36"/>
          <w:szCs w:val="34"/>
        </w:rPr>
        <w:t>再稼働やめよ</w:t>
      </w:r>
    </w:p>
    <w:p w:rsidR="00190D86" w:rsidRPr="00190D86" w:rsidRDefault="00190D86" w:rsidP="00190D86">
      <w:pPr>
        <w:widowControl/>
        <w:spacing w:line="240" w:lineRule="atLeast"/>
        <w:rPr>
          <w:rFonts w:ascii="ＭＳ 明朝" w:eastAsia="ＭＳ 明朝" w:hAnsi="Arial" w:cs="Arial"/>
          <w:bCs/>
          <w:kern w:val="0"/>
          <w:szCs w:val="29"/>
        </w:rPr>
      </w:pPr>
      <w:r w:rsidRPr="00190D86">
        <w:rPr>
          <w:rFonts w:ascii="ＭＳ 明朝" w:eastAsia="ＭＳ 明朝" w:hAnsi="Arial" w:cs="Arial"/>
          <w:bCs/>
          <w:kern w:val="0"/>
          <w:szCs w:val="29"/>
        </w:rPr>
        <w:t>笠井　川内原発での避難訓練の実態</w:t>
      </w:r>
      <w:r w:rsidRPr="00190D86">
        <w:rPr>
          <w:rFonts w:ascii="ＭＳ 明朝" w:eastAsia="ＭＳ 明朝" w:hAnsi="Arial" w:cs="Arial"/>
          <w:bCs/>
          <w:kern w:val="0"/>
          <w:szCs w:val="29"/>
        </w:rPr>
        <w:t>――</w:t>
      </w:r>
      <w:r w:rsidRPr="00190D86">
        <w:rPr>
          <w:rFonts w:ascii="ＭＳ 明朝" w:eastAsia="ＭＳ 明朝" w:hAnsi="Arial" w:cs="Arial"/>
          <w:bCs/>
          <w:kern w:val="0"/>
          <w:szCs w:val="29"/>
        </w:rPr>
        <w:t>連絡が来ない　要援護者の施設も</w:t>
      </w:r>
    </w:p>
    <w:p w:rsidR="00190D86" w:rsidRPr="00190D86" w:rsidRDefault="00190D86" w:rsidP="00190D86">
      <w:pPr>
        <w:widowControl/>
        <w:spacing w:line="240" w:lineRule="atLeast"/>
        <w:rPr>
          <w:rFonts w:ascii="ＭＳ 明朝" w:eastAsia="ＭＳ 明朝" w:hAnsi="Arial" w:cs="Arial"/>
          <w:bCs/>
          <w:kern w:val="0"/>
          <w:szCs w:val="29"/>
        </w:rPr>
      </w:pPr>
      <w:r w:rsidRPr="00190D86">
        <w:rPr>
          <w:rFonts w:ascii="ＭＳ 明朝" w:eastAsia="ＭＳ 明朝" w:hAnsi="Arial" w:cs="Arial"/>
          <w:bCs/>
          <w:kern w:val="0"/>
          <w:szCs w:val="29"/>
        </w:rPr>
        <w:t>防災担当相　問題があったことは事実</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つぎに原発事故が起こった際の避難計画についてうかがいます。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電力各社は原子力規制委員会に提出した再稼働の申請の書類のなかで、原発の過酷事故がどんなふうに進むかという時間を、解析コードと呼ぶコンピュータープログラムを使ってシミュレーションをして</w:t>
      </w:r>
      <w:r w:rsidRPr="00190D86">
        <w:rPr>
          <w:rFonts w:ascii="ＭＳ 明朝" w:eastAsia="ＭＳ 明朝" w:hAnsi="Arial" w:cs="Arial"/>
          <w:kern w:val="0"/>
          <w:szCs w:val="24"/>
        </w:rPr>
        <w:lastRenderedPageBreak/>
        <w:t>います。再稼働審査中の原発ごとに整理しますと、事故発生からメルトダウン開始はいずれも２０分前後。格納容器から放射能の漏えいの開始が、約１時間半前後という状況であります。事故は急速に進展するということであり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総理、福島原発事故のように、ひとたび全電源を喪失してメルトダウンしたときに、こんな短時間に住民を被ばくさせることなく安全に避難完了させることができるというふうにお思いでしょうか。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石原伸晃原子力防災担当相</w:t>
      </w:r>
      <w:r w:rsidRPr="00190D86">
        <w:rPr>
          <w:rFonts w:ascii="ＭＳ 明朝" w:eastAsia="ＭＳ 明朝" w:hAnsi="Arial" w:cs="Arial"/>
          <w:kern w:val="0"/>
          <w:szCs w:val="24"/>
        </w:rPr>
        <w:t xml:space="preserve">　福島第１原発の教訓等々、あるいはＩＡＥＡ（国際原子力機関）の定める防護措置の枠組み等を踏まえて、一挙に全員が急いで逃げるというような形にはなっておりません。原子力規制委員会が作成した原子力対策指針に定める基準に基づき、原子炉の運転中に原子炉へのすべての給水機能が喪失した場合においては、すべての非常用の炉心冷却装置による注水ができない場合、すべての非常用発電機から電力供給が停止して、５分以上継続した場合などには、全面緊急事態と判断して、原発の周辺おおむね５キロメートルの住民に避難を行い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また、避難に時間のかかります要援護者の方については、原子力災害対策指針で定める基準に基づき、その前の段階で原子力規制委員長から避難要請を行い、避難や屋内待機を開始していただく。ですから、いっぺんにというような形にはなっていないことをご理解いただきたいと思ってい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福島原発事故後は、対策をとっても事故が起きて、放射性物質が放出されるかもしれない、メルトダウンが起きたときには有無を言わさず、とにかく直ちに避難せよというのが、いま大臣言われた現在の国の原子力防災対策指針でありますが、非常に短時間に速く進むわけですね。避難というのは容易なことだと思うか、それとも大変なことだと思う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首相</w:t>
      </w:r>
      <w:r w:rsidRPr="00190D86">
        <w:rPr>
          <w:rFonts w:ascii="ＭＳ 明朝" w:eastAsia="ＭＳ 明朝" w:hAnsi="Arial" w:cs="Arial"/>
          <w:kern w:val="0"/>
          <w:szCs w:val="24"/>
        </w:rPr>
        <w:t xml:space="preserve">　もちろん、その避難は、なんらか困難も伴うわけでありますから、そのためにもしっかりと避難計画を策定していくことが重要だろうと思っております。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私自身、先日、鹿児島県の川内(せんだい)原発地域にうかがい、昨年秋に国が主体になった原子力総合防災訓練のもとで行われた避難訓練の実態を関係機関、参加した方々からつぶさにうかがってまいりました。</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この地域の中心になっているのが薩摩川内市ですが、原発から５キロ圏内の高齢者福祉施設にうかがいますと、そこでは訓練なので準備ができていたはずなんだけれども、第一報の電話連絡はこなかったと。困難者を運ぶ救急車もそろわず、５台のうち１台がこなくて、いっしょにならないと出られないということで、そろってからようやく第１陣が出発したのが防災無線で避難指示が出てから７０分後だったというんですね。事業者も、避難計画を事業者ごとにつくれといわれているけれども、受け入れ先が大体、どこかというのをはっきりさせてもらっていない。どこかも未定で、計画づくり、どうやっていいかわからないし、めどが立たない。不安と懸念の声をあげられておりました。</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それから隣のいちき串木野市の幼稚園では、そもそも事業者ごとの避難計画づくりの説明も聞いていないという話でした。一番確実に避難の支援が必要な要援護者がこういう状況だったわけです。こうした実態を総理はどう受け止めているのでしょう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原子力防災担当相</w:t>
      </w:r>
      <w:r w:rsidRPr="00190D86">
        <w:rPr>
          <w:rFonts w:ascii="ＭＳ 明朝" w:eastAsia="ＭＳ 明朝" w:hAnsi="Arial" w:cs="Arial"/>
          <w:kern w:val="0"/>
          <w:szCs w:val="24"/>
        </w:rPr>
        <w:t xml:space="preserve">　ご指摘された事実は、現地に副大臣を派遣をさせ、同じような報告を受けています。この訓練で、要介護者の避難に際しての車の遅れ、避難の状況等々に問題があったということは事実だと思っています。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今回の原子力防災訓練で、ご指摘のような課題を確認できたのは、ある意味では訓練でございましたので、私は成果ではないかと思っています。</w:t>
      </w:r>
    </w:p>
    <w:p w:rsidR="00190D86" w:rsidRPr="00190D86" w:rsidRDefault="00190D86" w:rsidP="00190D86">
      <w:pPr>
        <w:widowControl/>
        <w:spacing w:line="240" w:lineRule="atLeast"/>
        <w:rPr>
          <w:rFonts w:ascii="ＭＳ 明朝" w:eastAsia="ＭＳ 明朝" w:hAnsi="Arial" w:cs="Arial"/>
          <w:bCs/>
          <w:kern w:val="0"/>
          <w:szCs w:val="29"/>
        </w:rPr>
      </w:pPr>
      <w:r w:rsidRPr="00190D86">
        <w:rPr>
          <w:rFonts w:ascii="ＭＳ 明朝" w:eastAsia="ＭＳ 明朝" w:hAnsi="Arial" w:cs="Arial"/>
          <w:bCs/>
          <w:kern w:val="0"/>
          <w:szCs w:val="29"/>
        </w:rPr>
        <w:lastRenderedPageBreak/>
        <w:t>笠井　避難計画策定はたった４３％</w:t>
      </w:r>
      <w:r w:rsidRPr="00190D86">
        <w:rPr>
          <w:rFonts w:ascii="ＭＳ 明朝" w:eastAsia="ＭＳ 明朝" w:hAnsi="Arial" w:cs="Arial"/>
          <w:bCs/>
          <w:kern w:val="0"/>
          <w:szCs w:val="29"/>
        </w:rPr>
        <w:t>――</w:t>
      </w:r>
      <w:r w:rsidRPr="00190D86">
        <w:rPr>
          <w:rFonts w:ascii="ＭＳ 明朝" w:eastAsia="ＭＳ 明朝" w:hAnsi="Arial" w:cs="Arial"/>
          <w:bCs/>
          <w:kern w:val="0"/>
          <w:szCs w:val="29"/>
        </w:rPr>
        <w:t>要援護者含む計画はひとつもない</w:t>
      </w:r>
    </w:p>
    <w:p w:rsidR="00190D86" w:rsidRPr="00190D86" w:rsidRDefault="00190D86" w:rsidP="00190D86">
      <w:pPr>
        <w:widowControl/>
        <w:spacing w:line="240" w:lineRule="atLeast"/>
        <w:rPr>
          <w:rFonts w:ascii="ＭＳ 明朝" w:eastAsia="ＭＳ 明朝" w:hAnsi="Arial" w:cs="Arial"/>
          <w:bCs/>
          <w:kern w:val="0"/>
          <w:szCs w:val="29"/>
        </w:rPr>
      </w:pPr>
      <w:r w:rsidRPr="00190D86">
        <w:rPr>
          <w:rFonts w:ascii="ＭＳ 明朝" w:eastAsia="ＭＳ 明朝" w:hAnsi="Arial" w:cs="Arial"/>
          <w:bCs/>
          <w:kern w:val="0"/>
          <w:szCs w:val="29"/>
        </w:rPr>
        <w:t>防災担当相　終わりであるということはない</w:t>
      </w:r>
    </w:p>
    <w:p w:rsidR="00190D86" w:rsidRPr="00190D86" w:rsidRDefault="00190D86" w:rsidP="00190D86">
      <w:pPr>
        <w:widowControl/>
        <w:spacing w:line="240" w:lineRule="atLeast"/>
        <w:rPr>
          <w:rFonts w:ascii="ＭＳ 明朝" w:eastAsia="ＭＳ 明朝" w:hAnsi="Arial" w:cs="Arial"/>
          <w:bCs/>
          <w:kern w:val="0"/>
          <w:szCs w:val="29"/>
        </w:rPr>
      </w:pPr>
      <w:r w:rsidRPr="00190D86">
        <w:rPr>
          <w:rFonts w:ascii="ＭＳ 明朝" w:eastAsia="ＭＳ 明朝" w:hAnsi="Arial" w:cs="Arial"/>
          <w:bCs/>
          <w:kern w:val="0"/>
          <w:szCs w:val="29"/>
        </w:rPr>
        <w:t>笠井　救うべき命を最初から対象にせず安全確保など言えないではないか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この訓練は、北北西の風という想定でやられているんですが、事故はいつ起こるかわからない。昼、夜違うし、風向きにいろいろある。気象条件は刻々と変わるわけです。だからこれをやったら十分とかではなく、一つの例を挙げてやったにすぎないの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川内原発地域では、避難対象の住民は、（半径）３０キロ圏内で約２３万人。これは２００５年の国勢調査に基づく数字だそうですが、では実際にこの訓練に参加した住民は、どれだけいらっしゃるかというと、わずか３７０人ということです。実際に事故が起こって、一斉に避難したら、車が渋滞になって、避難などできない。あるいは地震とか、それからそろそろ１００年周期じゃないかといわれている桜島とか、霧島の噴火で道路が寸断されれば、避難そのものが不可能になるとされている。海に逃げたからといって、自衛隊の掃海艇はお年寄りがとても乗る状況の船じゃないから、大変だということでありました。</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それら以外にも、では逃げたときどうやってスクリーニング（検査）やるかとか、いろんな問題があって、住民を被ばくさせることなしに安全に避難させる計画など、そもそもつくれないというのが現場の共通した声でした。</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パネルを示し）原発事故の際の避難経路や手段を定めた避難計画の策定状況を、政府がまとめた資料であります。川内地域にしても、いま申し上げた程度の計画と訓練の実態でも、９市町村が対象になるわけですが、そのすべてが避難計画策定済み１００％とされています。全体では対象市町村１３５あるうち、１月末の時点で策定済みは５８で、策定率４３％。</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総理は、昨年末の防災会議の場で、具体化が相当進んでいるということも言われましたが、まだ半分以上の自治体ができていない。そして、東通、女川、柏崎刈羽、東海、浜岡地域にいたっては、避難計画がまったくできていない。未定あるいは今年度以降ということになってい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私が重大だと思うのは、（この資料の）「注」では「ここで言う避難計画は一般住民を対象としたもの」「いずれの地域も、入院患者等の要援護者については検討中」とあることです。つまり、入院患者等の要援護者を含む避難計画が策定できた市町村は、現在のところ、いずれも検討中ですから、まだ一つもないということでよろしいですか、大臣。</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原子力防災担当相</w:t>
      </w:r>
      <w:r w:rsidRPr="00190D86">
        <w:rPr>
          <w:rFonts w:ascii="ＭＳ 明朝" w:eastAsia="ＭＳ 明朝" w:hAnsi="Arial" w:cs="Arial"/>
          <w:kern w:val="0"/>
          <w:szCs w:val="24"/>
        </w:rPr>
        <w:t xml:space="preserve">　要援護者の避難先の確保というのは、やはり地域全体で組織をつくって支援する、そして、輸送にやはり大変手間がかかる、輸送手段の確保には、自衛隊など国の機関、あるいは自治体による具体的な調整もやらなければいけません。こういうものをしっかりとつくっていくために、現在、国のワーキングチームを活用して、充実を図っているところでござい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いずれにいたしましても、訓練をやったから、計画ができたから完ぺき、終わりであるということは私ないんだと思っています。</w:t>
      </w:r>
    </w:p>
    <w:p w:rsidR="00190D86" w:rsidRPr="00190D86" w:rsidRDefault="00190D86" w:rsidP="00190D86">
      <w:pPr>
        <w:widowControl/>
        <w:spacing w:line="240" w:lineRule="atLeast"/>
        <w:rPr>
          <w:rFonts w:ascii="ＭＳ 明朝" w:eastAsia="ＭＳ 明朝" w:hAnsi="Arial" w:cs="Arial"/>
          <w:bCs/>
          <w:kern w:val="0"/>
          <w:szCs w:val="26"/>
        </w:rPr>
      </w:pPr>
      <w:r w:rsidRPr="00190D86">
        <w:rPr>
          <w:rFonts w:ascii="ＭＳ 明朝" w:eastAsia="ＭＳ 明朝" w:hAnsi="Arial" w:cs="Arial"/>
          <w:bCs/>
          <w:kern w:val="0"/>
          <w:szCs w:val="26"/>
        </w:rPr>
        <w:t>福島第１原発の事故で要援護者の悲劇が相次いだ</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総理、この問題は、非常に重大だと思うんです。東京電力の福島第１原発の事故では、まさにこの要援護者の避難がいかに困難で、避難途中で病が悪化して、亡くなるケース、悲劇がどれだけ相次いだかと。</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lastRenderedPageBreak/>
        <w:t xml:space="preserve">　たとえば、福島県大熊町の双葉病院では、あの３・１１の翌日、１２日に入院患者３３８人の避難が始まりましたが、完了したのは１６日の未明。院内で最初の死者が確認された１３日以降、１４日に放射能の影響を避けて県内を１０時間かけて走るバスの中で３４人中３人が亡くなり、翌朝までに計１４人が亡くなる。月末までに計４０人の命が奪われました。こうした痛苦の教訓こそ、生かさなければいけないはず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ところが、入院患者等の要援護者の避難計画は、まだどの地域でも検討中で存在しない。高齢者、身体障害者、妊婦さん、乳幼児など自力で動くことが困難な住民が、どう避難するかの計画は、いわばこの政府の集計でいうと、最初から除外をして策定済み１００％と書いてあるわけです。最初から、救うべき命を対象にさえせずに、よく安全の確保なんていうことがいえるかと思うんです。とうてい、これは策定したとはいえないと思うんですが、いかがお考えでしょう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原子力防災担当相</w:t>
      </w:r>
      <w:r w:rsidRPr="00190D86">
        <w:rPr>
          <w:rFonts w:ascii="ＭＳ 明朝" w:eastAsia="ＭＳ 明朝" w:hAnsi="Arial" w:cs="Arial"/>
          <w:kern w:val="0"/>
          <w:szCs w:val="24"/>
        </w:rPr>
        <w:t xml:space="preserve">　委員が福島での悲劇についてご開陳になりましたが、すぐ動かせばいいのかといえば、ケース・バイ・ケースであるのだと思います。こういう方々のために、発電所周辺の病院、介護施設等々の福祉施設についても、放射性物質が入ることを防ぐための建物のいわゆる気密性の向上や、この空気を換気するためのエアフィルターの設置などは、現に進めさせていただいており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総理ご自身はこの防災会議の議長です。そういう立場から、こうした現状について、どういう認識をされ、どういう課題だと思っているんでしょうか。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首相</w:t>
      </w:r>
      <w:r w:rsidRPr="00190D86">
        <w:rPr>
          <w:rFonts w:ascii="ＭＳ 明朝" w:eastAsia="ＭＳ 明朝" w:hAnsi="Arial" w:cs="Arial"/>
          <w:kern w:val="0"/>
          <w:szCs w:val="24"/>
        </w:rPr>
        <w:t xml:space="preserve">　避難の実施単位、避難先、避難経路など基本的項目について、市町村が策定をいま進めてきているところです。要援護者の避難体制については、地域ごとに避難先を調整する仕組みづくりの支援、そして原発周辺の病院は、福祉施設の換気用エアフィルター設置など、放射線対策に対する財政支援など、福島での出来事等についても十分に反省点としながら、政府として各自治体の取り組みを支援しているところ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政府としても、地方自治体と協力をし、地域の防災体制を継続的に改善し、充実を図っていく考えであります。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とくに総理からうかがいたかったのは、相当避難計画が進んでいるというふうに去年末に防災会議議長として言われたんだけれども、いま肝心なところは除外して、要援護者については除外して、それは検討中といっているのに策定済みって政府がこうやって出していることについて、おかしいと思わないか、ということなんですよ。つまり、最初から救うべき命について、対象にしてさえいないやり方について、どう思うかということなん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首相</w:t>
      </w:r>
      <w:r w:rsidRPr="00190D86">
        <w:rPr>
          <w:rFonts w:ascii="ＭＳ 明朝" w:eastAsia="ＭＳ 明朝" w:hAnsi="Arial" w:cs="Arial"/>
          <w:kern w:val="0"/>
          <w:szCs w:val="24"/>
        </w:rPr>
        <w:t xml:space="preserve">　計画はしっかりといま進めてきているところです。そのなかで要援護者の避難体制については力を入れながら、さらに改善をしていきたいと考えている次第です。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私は、こういうまとめ方、集計の仕方をしている政府の姿勢を問うているわけです。一昨年１０月以来、策定が求められていた要援護者を含めた避難計画というのが、いまだにいずれも検討中で、国が主体になって訓練をやったのは、全国の中で川内原発１カ所だけですよ。それ以外は訓練すら行われていない。</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いろいろやっていきますというけれども、実効性ある避難計画などつくれないことを示しているんじゃないか。それを（策定は）１００％と書いている。けしからんと思うんです。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lastRenderedPageBreak/>
        <w:t xml:space="preserve">　高齢者も施設にいるだけじゃありません。自宅療養中の身障者の男性からメールをいただきました。この男性は、川内原発から１５キロに住む間質性肺炎７３歳。身体障害者１種４級で、２４時間酸素吸入が必要で、車の運転はできず酸素ボンベを引いて近所を歩ける程度といいます。こういうメールで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２年前に診断されるまでは、原発避難については深く考えていなかったが、一人では避難できない。避難計画では、自律行動できない人の調査や聞き取りが報道されているが、私のところには１回も調査に来てもらっていない。原発がなければ心配しないで暮らせたはずが、身障者になった身には、心配と不安がいっぱいだ」</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総理、この気持ちが分かりますか。総理は原発再稼働について、福島事故の教訓を踏まえて、安全を確保することが大前提だと本会議でも答弁されました。原子力規制委員会の審査さえ通れば、再稼働ということでしょうけれども、そもそも規制基準にも、避難計画を原発運転の必要条件にしておりません。その上、避難計画についてはこれでできたっていうことにならない。要援護者をはじめとして、住民の安全が確保される計画ができないというのに、よくも再稼働が口にできたと思うんですが、きっぱり再稼働やめると決断すべきじゃないです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茂木敏充経産相</w:t>
      </w:r>
      <w:r w:rsidRPr="00190D86">
        <w:rPr>
          <w:rFonts w:ascii="ＭＳ 明朝" w:eastAsia="ＭＳ 明朝" w:hAnsi="Arial" w:cs="Arial"/>
          <w:kern w:val="0"/>
          <w:szCs w:val="24"/>
        </w:rPr>
        <w:t xml:space="preserve">　避難計画を含む地域の防災計画は、法令上、原発の再稼働の要件ではありませんが、原発の再稼働にあたりましては、立地自治体等関係者のご理解を得ることは極めて大切であります。</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w:t>
      </w:r>
      <w:r w:rsidRPr="00190D86">
        <w:rPr>
          <w:rFonts w:ascii="ＭＳ 明朝" w:eastAsia="ＭＳ 明朝" w:hAnsi="Arial" w:cs="Arial"/>
          <w:bCs/>
          <w:kern w:val="0"/>
          <w:szCs w:val="24"/>
        </w:rPr>
        <w:t>笠井</w:t>
      </w:r>
      <w:r w:rsidRPr="00190D86">
        <w:rPr>
          <w:rFonts w:ascii="ＭＳ 明朝" w:eastAsia="ＭＳ 明朝" w:hAnsi="Arial" w:cs="Arial"/>
          <w:kern w:val="0"/>
          <w:szCs w:val="24"/>
        </w:rPr>
        <w:t xml:space="preserve">　一般的な重要性を言っているだけで、事故が起こったら誰が責任取るんですか。</w:t>
      </w:r>
    </w:p>
    <w:p w:rsidR="00190D86" w:rsidRPr="00190D86" w:rsidRDefault="00190D86" w:rsidP="00190D86">
      <w:pPr>
        <w:widowControl/>
        <w:spacing w:line="240" w:lineRule="atLeast"/>
        <w:rPr>
          <w:rFonts w:ascii="ＭＳ 明朝" w:eastAsia="ＭＳ 明朝" w:hAnsi="Arial" w:cs="Arial"/>
          <w:kern w:val="0"/>
          <w:szCs w:val="24"/>
        </w:rPr>
      </w:pPr>
      <w:r w:rsidRPr="00190D86">
        <w:rPr>
          <w:rFonts w:ascii="ＭＳ 明朝" w:eastAsia="ＭＳ 明朝" w:hAnsi="Arial" w:cs="Arial"/>
          <w:kern w:val="0"/>
          <w:szCs w:val="24"/>
        </w:rPr>
        <w:t xml:space="preserve">　原発は再稼働せずにそのままゼロにするという決断を強く求めて、質問を終わります。</w:t>
      </w:r>
    </w:p>
    <w:tbl>
      <w:tblPr>
        <w:tblW w:w="6568" w:type="dxa"/>
        <w:jc w:val="center"/>
        <w:tblCellSpacing w:w="0" w:type="dxa"/>
        <w:tblCellMar>
          <w:left w:w="0" w:type="dxa"/>
          <w:right w:w="0" w:type="dxa"/>
        </w:tblCellMar>
        <w:tblLook w:val="04A0" w:firstRow="1" w:lastRow="0" w:firstColumn="1" w:lastColumn="0" w:noHBand="0" w:noVBand="1"/>
      </w:tblPr>
      <w:tblGrid>
        <w:gridCol w:w="6568"/>
      </w:tblGrid>
      <w:tr w:rsidR="00190D86" w:rsidRPr="00190D86" w:rsidTr="00190D86">
        <w:trPr>
          <w:trHeight w:val="4580"/>
          <w:tblCellSpacing w:w="0" w:type="dxa"/>
          <w:jc w:val="center"/>
        </w:trPr>
        <w:tc>
          <w:tcPr>
            <w:tcW w:w="0" w:type="auto"/>
            <w:vAlign w:val="center"/>
            <w:hideMark/>
          </w:tcPr>
          <w:p w:rsidR="00190D86" w:rsidRPr="00190D86" w:rsidRDefault="00190D86" w:rsidP="00190D86">
            <w:pPr>
              <w:widowControl/>
              <w:spacing w:line="384" w:lineRule="auto"/>
              <w:jc w:val="center"/>
              <w:rPr>
                <w:rFonts w:ascii="Arial" w:eastAsia="ＭＳ Ｐゴシック" w:hAnsi="Arial" w:cs="Arial"/>
                <w:kern w:val="0"/>
                <w:sz w:val="23"/>
                <w:szCs w:val="23"/>
              </w:rPr>
            </w:pPr>
            <w:r w:rsidRPr="00190D86">
              <w:rPr>
                <w:rFonts w:ascii="Arial" w:eastAsia="ＭＳ Ｐゴシック" w:hAnsi="Arial" w:cs="Arial"/>
                <w:noProof/>
                <w:kern w:val="0"/>
                <w:sz w:val="23"/>
                <w:szCs w:val="23"/>
                <w:lang w:eastAsia="zh-TW"/>
              </w:rPr>
              <w:drawing>
                <wp:inline distT="0" distB="0" distL="0" distR="0" wp14:anchorId="4D9CD13F" wp14:editId="141439E7">
                  <wp:extent cx="3854450" cy="2963644"/>
                  <wp:effectExtent l="0" t="0" r="0" b="8255"/>
                  <wp:docPr id="9" name="図 9"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図"/>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3854450" cy="2963644"/>
                          </a:xfrm>
                          <a:prstGeom prst="rect">
                            <a:avLst/>
                          </a:prstGeom>
                          <a:noFill/>
                          <a:ln>
                            <a:noFill/>
                          </a:ln>
                        </pic:spPr>
                      </pic:pic>
                    </a:graphicData>
                  </a:graphic>
                </wp:inline>
              </w:drawing>
            </w:r>
          </w:p>
        </w:tc>
      </w:tr>
    </w:tbl>
    <w:p w:rsidR="00190D86" w:rsidRDefault="00190D86"/>
    <w:p w:rsidR="00BA1EC0" w:rsidRDefault="00BA1EC0">
      <w:r>
        <w:rPr>
          <w:rFonts w:hint="eastAsia"/>
        </w:rPr>
        <w:t>2014</w:t>
      </w:r>
      <w:r>
        <w:rPr>
          <w:rFonts w:hint="eastAsia"/>
        </w:rPr>
        <w:t>年</w:t>
      </w:r>
      <w:r>
        <w:rPr>
          <w:rFonts w:hint="eastAsia"/>
        </w:rPr>
        <w:t>2</w:t>
      </w:r>
      <w:r>
        <w:rPr>
          <w:rFonts w:hint="eastAsia"/>
        </w:rPr>
        <w:t>月</w:t>
      </w:r>
      <w:r>
        <w:rPr>
          <w:rFonts w:hint="eastAsia"/>
        </w:rPr>
        <w:t>13</w:t>
      </w:r>
      <w:r>
        <w:rPr>
          <w:rFonts w:hint="eastAsia"/>
        </w:rPr>
        <w:t>日（木）</w:t>
      </w:r>
    </w:p>
    <w:p w:rsidR="00BA1EC0" w:rsidRDefault="00BA1EC0">
      <w:r>
        <w:rPr>
          <w:rFonts w:hint="eastAsia"/>
        </w:rPr>
        <w:t xml:space="preserve">　原発再稼働審査、年度内に終わらず。規制委員会が見通しを示した。許可を出す前にパブリックコメントや公聴会を実施する予定。</w:t>
      </w:r>
    </w:p>
    <w:p w:rsidR="00BA1EC0" w:rsidRDefault="00BA1EC0"/>
    <w:p w:rsidR="008511C4" w:rsidRDefault="008511C4">
      <w:r>
        <w:rPr>
          <w:rFonts w:hint="eastAsia"/>
        </w:rPr>
        <w:t>2014</w:t>
      </w:r>
      <w:r>
        <w:rPr>
          <w:rFonts w:hint="eastAsia"/>
        </w:rPr>
        <w:t>年</w:t>
      </w:r>
      <w:r>
        <w:rPr>
          <w:rFonts w:hint="eastAsia"/>
        </w:rPr>
        <w:t>2</w:t>
      </w:r>
      <w:r>
        <w:rPr>
          <w:rFonts w:hint="eastAsia"/>
        </w:rPr>
        <w:t>月</w:t>
      </w:r>
      <w:r>
        <w:rPr>
          <w:rFonts w:hint="eastAsia"/>
        </w:rPr>
        <w:t>12</w:t>
      </w:r>
      <w:r>
        <w:rPr>
          <w:rFonts w:hint="eastAsia"/>
        </w:rPr>
        <w:t>日（水）</w:t>
      </w:r>
    </w:p>
    <w:p w:rsidR="008511C4" w:rsidRDefault="008511C4">
      <w:r>
        <w:rPr>
          <w:rFonts w:hint="eastAsia"/>
        </w:rPr>
        <w:t xml:space="preserve">　大飯「活断層ではない」確定。</w:t>
      </w:r>
    </w:p>
    <w:p w:rsidR="008511C4" w:rsidRDefault="008511C4"/>
    <w:p w:rsidR="002C09D1" w:rsidRDefault="002C09D1">
      <w:r>
        <w:rPr>
          <w:rFonts w:hint="eastAsia"/>
        </w:rPr>
        <w:lastRenderedPageBreak/>
        <w:t>2014</w:t>
      </w:r>
      <w:r>
        <w:rPr>
          <w:rFonts w:hint="eastAsia"/>
        </w:rPr>
        <w:t>年</w:t>
      </w:r>
      <w:r>
        <w:rPr>
          <w:rFonts w:hint="eastAsia"/>
        </w:rPr>
        <w:t>2</w:t>
      </w:r>
      <w:r>
        <w:rPr>
          <w:rFonts w:hint="eastAsia"/>
        </w:rPr>
        <w:t>月</w:t>
      </w:r>
      <w:r>
        <w:rPr>
          <w:rFonts w:hint="eastAsia"/>
        </w:rPr>
        <w:t>8</w:t>
      </w:r>
      <w:r>
        <w:rPr>
          <w:rFonts w:hint="eastAsia"/>
        </w:rPr>
        <w:t>日（土）</w:t>
      </w:r>
    </w:p>
    <w:p w:rsidR="002C09D1" w:rsidRDefault="002C09D1">
      <w:r>
        <w:rPr>
          <w:rFonts w:hint="eastAsia"/>
        </w:rPr>
        <w:t xml:space="preserve">　「方向性を決めたという事実はない」菅官房長官はエネルギー基本計画でもんじゅの実用化計画を白紙の戻すとは決めていないと強調した。</w:t>
      </w:r>
      <w:r>
        <w:rPr>
          <w:rFonts w:hint="eastAsia"/>
        </w:rPr>
        <w:t>12</w:t>
      </w:r>
      <w:r>
        <w:rPr>
          <w:rFonts w:hint="eastAsia"/>
        </w:rPr>
        <w:t>年に民主党政権が管区燃料サイクル政策の見直しを提言した際に、再処理施設群を抱える青森県六ケ所村が猛反発した。村議会は、国が再処理事業から撤退した場合、同村の施設で保管している使用済み核燃料の持ち出しを要求した経過がある。政策の変更には極めて難しい作業が求められる。</w:t>
      </w:r>
    </w:p>
    <w:p w:rsidR="002C09D1" w:rsidRDefault="002C09D1">
      <w:r>
        <w:rPr>
          <w:rFonts w:hint="eastAsia"/>
        </w:rPr>
        <w:t xml:space="preserve">　核のゴミを焼却する役割を担うことのなりそうだが、世界でもほとんど例のない試みには技術的な困難も待ち受け、そお実現性は未知数。苦肉の延命策との見方もある。もんじゅで核分裂反応を進めれば、放射性物質の寿命は知事まり、</w:t>
      </w:r>
      <w:r w:rsidR="000E0CE3">
        <w:rPr>
          <w:rFonts w:hint="eastAsia"/>
        </w:rPr>
        <w:t>数万年から数百年程度でつよう放射能は出なくなる。だとしても、着工から</w:t>
      </w:r>
      <w:r w:rsidR="000E0CE3">
        <w:rPr>
          <w:rFonts w:hint="eastAsia"/>
        </w:rPr>
        <w:t>30</w:t>
      </w:r>
      <w:r w:rsidR="000E0CE3">
        <w:rPr>
          <w:rFonts w:hint="eastAsia"/>
        </w:rPr>
        <w:t>年を経ても安定して稼働しない原子炉を改造して運転できるかどうか、疑問が残る。実用的な炉を開発・建設するには巨額の費用が必要となり、コストが利益に見合うかどうか、検証も求められそうだ。</w:t>
      </w:r>
    </w:p>
    <w:p w:rsidR="002C09D1" w:rsidRDefault="002C09D1"/>
    <w:p w:rsidR="000A20E5" w:rsidRDefault="000A20E5">
      <w:r>
        <w:rPr>
          <w:rFonts w:hint="eastAsia"/>
        </w:rPr>
        <w:t xml:space="preserve">　島根原発・エネルギー問題県民連絡会は</w:t>
      </w:r>
      <w:r>
        <w:rPr>
          <w:rFonts w:hint="eastAsia"/>
        </w:rPr>
        <w:t>7</w:t>
      </w:r>
      <w:r>
        <w:rPr>
          <w:rFonts w:hint="eastAsia"/>
        </w:rPr>
        <w:t>日、溝口知事に、原発から脱却し、再生可能エネルギーの推進をめざす、「みどりのエネルギー条例」（県エネルギー自立地域推進基本条例）制定請求書を提出した。有効署名</w:t>
      </w:r>
      <w:r>
        <w:rPr>
          <w:rFonts w:hint="eastAsia"/>
        </w:rPr>
        <w:t>8</w:t>
      </w:r>
      <w:r>
        <w:rPr>
          <w:rFonts w:hint="eastAsia"/>
        </w:rPr>
        <w:t>万</w:t>
      </w:r>
      <w:r>
        <w:rPr>
          <w:rFonts w:hint="eastAsia"/>
        </w:rPr>
        <w:t>3323</w:t>
      </w:r>
      <w:r>
        <w:rPr>
          <w:rFonts w:hint="eastAsia"/>
        </w:rPr>
        <w:t>人分（有権者の</w:t>
      </w:r>
      <w:r>
        <w:rPr>
          <w:rFonts w:hint="eastAsia"/>
        </w:rPr>
        <w:t>14</w:t>
      </w:r>
      <w:r>
        <w:rPr>
          <w:rFonts w:hint="eastAsia"/>
        </w:rPr>
        <w:t>％）を添えた。</w:t>
      </w:r>
    </w:p>
    <w:p w:rsidR="000A20E5" w:rsidRDefault="000A20E5">
      <w:r>
        <w:rPr>
          <w:rFonts w:hint="eastAsia"/>
        </w:rPr>
        <w:t xml:space="preserve">　溝口知事は良く読み意見を付け議案として議会に提出すると話した。</w:t>
      </w:r>
    </w:p>
    <w:p w:rsidR="000A20E5" w:rsidRDefault="00B01997">
      <w:r>
        <w:rPr>
          <w:rFonts w:hint="eastAsia"/>
        </w:rPr>
        <w:t xml:space="preserve">　</w:t>
      </w:r>
    </w:p>
    <w:p w:rsidR="00A26D43" w:rsidRDefault="00A26D43">
      <w:r>
        <w:rPr>
          <w:rFonts w:hint="eastAsia"/>
        </w:rPr>
        <w:t>2014</w:t>
      </w:r>
      <w:r>
        <w:rPr>
          <w:rFonts w:hint="eastAsia"/>
        </w:rPr>
        <w:t>年</w:t>
      </w:r>
      <w:r>
        <w:rPr>
          <w:rFonts w:hint="eastAsia"/>
        </w:rPr>
        <w:t>2</w:t>
      </w:r>
      <w:r>
        <w:rPr>
          <w:rFonts w:hint="eastAsia"/>
        </w:rPr>
        <w:t>月</w:t>
      </w:r>
      <w:r>
        <w:rPr>
          <w:rFonts w:hint="eastAsia"/>
        </w:rPr>
        <w:t>7</w:t>
      </w:r>
      <w:r>
        <w:rPr>
          <w:rFonts w:hint="eastAsia"/>
        </w:rPr>
        <w:t>日（金）</w:t>
      </w:r>
    </w:p>
    <w:p w:rsidR="00A26D43" w:rsidRDefault="00A26D43">
      <w:r>
        <w:rPr>
          <w:rFonts w:hint="eastAsia"/>
        </w:rPr>
        <w:t xml:space="preserve">　もんじゅ増殖炉白紙。政府、エネ計画から削除。核ゴミ減量施設へ転用案。高速炉を使えば、強い放射線を出す期間を約</w:t>
      </w:r>
      <w:r>
        <w:rPr>
          <w:rFonts w:hint="eastAsia"/>
        </w:rPr>
        <w:t>10</w:t>
      </w:r>
      <w:r>
        <w:rPr>
          <w:rFonts w:hint="eastAsia"/>
        </w:rPr>
        <w:t>万年から</w:t>
      </w:r>
      <w:r>
        <w:rPr>
          <w:rFonts w:hint="eastAsia"/>
        </w:rPr>
        <w:t>300</w:t>
      </w:r>
      <w:r>
        <w:rPr>
          <w:rFonts w:hint="eastAsia"/>
        </w:rPr>
        <w:t>年に短縮でき、体積も</w:t>
      </w:r>
      <w:r>
        <w:rPr>
          <w:rFonts w:hint="eastAsia"/>
        </w:rPr>
        <w:t>7</w:t>
      </w:r>
      <w:r>
        <w:rPr>
          <w:rFonts w:hint="eastAsia"/>
        </w:rPr>
        <w:t>分の</w:t>
      </w:r>
      <w:r>
        <w:rPr>
          <w:rFonts w:hint="eastAsia"/>
        </w:rPr>
        <w:t>1</w:t>
      </w:r>
      <w:r>
        <w:rPr>
          <w:rFonts w:hint="eastAsia"/>
        </w:rPr>
        <w:t>に減らせるとされる。新たな目的を与え、もんじゅの</w:t>
      </w:r>
      <w:r w:rsidR="00E87889">
        <w:rPr>
          <w:rFonts w:hint="eastAsia"/>
        </w:rPr>
        <w:t>存続と原発政策への理解を得ることを目指す。使用済み核燃料の最終処分場は国内に無く、処分場計画に自治体の理解を得やすくなるとみている。併行して増殖に関する研究も続ける方針だ。高速増殖炉を実現できなければ、高いコストをかけてプルトニウムを取り出す意味は薄れるため、核燃料サイクル全体の見直しが必要となる。</w:t>
      </w:r>
    </w:p>
    <w:p w:rsidR="00E87889" w:rsidRDefault="008B16DF">
      <w:r>
        <w:rPr>
          <w:rFonts w:hint="eastAsia"/>
        </w:rPr>
        <w:t xml:space="preserve">　政府は白紙にしても、既存の原発を使うプルサーマル方式を通じてサイクル政策を堅持する方針だ。ただ、この方式では再処理コストが経済的に見合わない。もんじゅの燃料となるプルトニウムをつくるために約</w:t>
      </w:r>
      <w:r>
        <w:rPr>
          <w:rFonts w:hint="eastAsia"/>
        </w:rPr>
        <w:t>2</w:t>
      </w:r>
      <w:r>
        <w:rPr>
          <w:rFonts w:hint="eastAsia"/>
        </w:rPr>
        <w:t>兆円かけて建設した青森県の再処理工場はほぼ完成している。窮余の策として政府はこのプルトニウムをウランと混ぜ普通の原発で利用するプルサーマルという方式に期待する。高浜原発や玄海原発はプルと二宇実入り燃料を燃やせる。ただ何度も使い続けることはできず、投入された燃料はすぐに使いつくしてしまうため、経済効率も悪い。</w:t>
      </w:r>
    </w:p>
    <w:p w:rsidR="00A26D43" w:rsidRDefault="00A26D43"/>
    <w:p w:rsidR="00A21D79" w:rsidRDefault="00A21D79">
      <w:r>
        <w:rPr>
          <w:rFonts w:hint="eastAsia"/>
        </w:rPr>
        <w:t>2014</w:t>
      </w:r>
      <w:r>
        <w:rPr>
          <w:rFonts w:hint="eastAsia"/>
        </w:rPr>
        <w:t>年</w:t>
      </w:r>
      <w:r>
        <w:rPr>
          <w:rFonts w:hint="eastAsia"/>
        </w:rPr>
        <w:t>1</w:t>
      </w:r>
      <w:r>
        <w:rPr>
          <w:rFonts w:hint="eastAsia"/>
        </w:rPr>
        <w:t>月</w:t>
      </w:r>
      <w:r>
        <w:rPr>
          <w:rFonts w:hint="eastAsia"/>
        </w:rPr>
        <w:t>27</w:t>
      </w:r>
      <w:r>
        <w:rPr>
          <w:rFonts w:hint="eastAsia"/>
        </w:rPr>
        <w:t>日（月）</w:t>
      </w:r>
    </w:p>
    <w:p w:rsidR="00A21D79" w:rsidRPr="00A21D79" w:rsidRDefault="00A21D79" w:rsidP="00A21D79">
      <w:pPr>
        <w:spacing w:line="240" w:lineRule="atLeast"/>
        <w:ind w:firstLineChars="100" w:firstLine="210"/>
        <w:rPr>
          <w:rFonts w:ascii="ＭＳ 明朝" w:eastAsia="ＭＳ 明朝"/>
        </w:rPr>
      </w:pPr>
      <w:r w:rsidRPr="00A21D79">
        <w:rPr>
          <w:rFonts w:ascii="ＭＳ 明朝" w:eastAsia="ＭＳ 明朝" w:hAnsi="Arial" w:cs="Arial"/>
          <w:szCs w:val="36"/>
        </w:rPr>
        <w:t>【米、プルトニウム返還を要求】オバマ政権が日本に　 ３００キロ、核兵器５０発分／背景に核テロ阻止戦略</w:t>
      </w:r>
    </w:p>
    <w:p w:rsidR="00A21D79" w:rsidRPr="00A21D79" w:rsidRDefault="00A21D79" w:rsidP="00A21D79">
      <w:pPr>
        <w:widowControl/>
        <w:shd w:val="clear" w:color="auto" w:fill="FFFFFF"/>
        <w:spacing w:line="240" w:lineRule="atLeast"/>
        <w:ind w:firstLineChars="100" w:firstLine="210"/>
        <w:rPr>
          <w:rFonts w:ascii="ＭＳ 明朝" w:eastAsia="ＭＳ 明朝" w:hAnsi="Arial" w:cs="Arial"/>
          <w:kern w:val="0"/>
          <w:szCs w:val="24"/>
        </w:rPr>
      </w:pPr>
      <w:r w:rsidRPr="00A21D79">
        <w:rPr>
          <w:rFonts w:ascii="ＭＳ 明朝" w:eastAsia="ＭＳ 明朝" w:hAnsi="Arial" w:cs="Arial"/>
          <w:kern w:val="0"/>
          <w:szCs w:val="24"/>
        </w:rPr>
        <w:t>核物質や原子力施設を防護・保全する「核セキュリティー」を重視する</w:t>
      </w:r>
      <w:hyperlink r:id="rId812" w:history="1">
        <w:r w:rsidRPr="00A21D79">
          <w:rPr>
            <w:rFonts w:ascii="ＭＳ 明朝" w:eastAsia="ＭＳ 明朝" w:hAnsi="Arial" w:cs="Arial"/>
            <w:kern w:val="0"/>
            <w:szCs w:val="24"/>
          </w:rPr>
          <w:t>オバマ</w:t>
        </w:r>
      </w:hyperlink>
      <w:r w:rsidRPr="00A21D79">
        <w:rPr>
          <w:rFonts w:ascii="ＭＳ 明朝" w:eastAsia="ＭＳ 明朝" w:hAnsi="Arial" w:cs="Arial"/>
          <w:kern w:val="0"/>
          <w:szCs w:val="24"/>
        </w:rPr>
        <w:t>米政権が日本政府に対し、冷戦時代に米国などが研究用として日本に提供した核物質</w:t>
      </w:r>
      <w:hyperlink r:id="rId813" w:history="1">
        <w:r w:rsidRPr="00A21D79">
          <w:rPr>
            <w:rFonts w:ascii="ＭＳ 明朝" w:eastAsia="ＭＳ 明朝" w:hAnsi="Arial" w:cs="Arial"/>
            <w:kern w:val="0"/>
            <w:szCs w:val="24"/>
          </w:rPr>
          <w:t>プルトニウム</w:t>
        </w:r>
      </w:hyperlink>
      <w:r w:rsidRPr="00A21D79">
        <w:rPr>
          <w:rFonts w:ascii="ＭＳ 明朝" w:eastAsia="ＭＳ 明朝" w:hAnsi="Arial" w:cs="Arial"/>
          <w:kern w:val="0"/>
          <w:szCs w:val="24"/>
        </w:rPr>
        <w:t xml:space="preserve">の返還を求めていることが２６日、分かった。複数の日米両政府関係者が明らかにした。 </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lastRenderedPageBreak/>
        <w:t xml:space="preserve">　このプルトニウムは茨城県東海村の高速炉臨界実験装置（ＦＣＡ）で使う核燃料用の約３００キロ。高濃度で軍事利用に適した「兵器級</w:t>
      </w:r>
      <w:hyperlink r:id="rId814" w:history="1">
        <w:r w:rsidRPr="00A21D79">
          <w:rPr>
            <w:rFonts w:ascii="ＭＳ 明朝" w:eastAsia="ＭＳ 明朝" w:hAnsi="Arial" w:cs="Arial"/>
            <w:kern w:val="0"/>
            <w:szCs w:val="24"/>
          </w:rPr>
          <w:t>プルトニウム</w:t>
        </w:r>
      </w:hyperlink>
      <w:r w:rsidRPr="00A21D79">
        <w:rPr>
          <w:rFonts w:ascii="ＭＳ 明朝" w:eastAsia="ＭＳ 明朝" w:hAnsi="Arial" w:cs="Arial"/>
          <w:kern w:val="0"/>
          <w:szCs w:val="24"/>
        </w:rPr>
        <w:t>」が大半を占め、単純計算で核兵器４０～５０発分程度に相当する。</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日本側ではこれまで「高速炉の研究に必要」と返還に反対する声も強かったが、米国の度重なる要求に折れて昨年から日米間で返還の可能性を探る協議が本格化している。 米側は３月にオランダで開かれる「第３回核安全保障サミット」を機に返還合意をまとめたい考えだ。</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オバマ政権は核テロ阻止の観点から、兵器転用可能な核物質量の「最少化」を提唱。２０１０年に初の核安保サミットを主宰した前後から、東海村にある日本原子力研究開発機構のＦＣＡ用のプルトニウム３３１キロ（うち核分裂性は２９３キロ）を問題視し、日本に返還を求めてき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英国産のプルトニウムも含まれているため、米国は英国の理解を得た上で日本から米国への「第三国移転」を図りたい考え。外交筋によると、日米英３カ国間でも政策調整が進められている。</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文部科学省などはこれまで「研究に必要。他では取れない良いデータが取れる」と主張。 日本は原発の使用済み核燃料の再処理によって 他にも約４４トンのプルトニウムを保有するが、「研究用のものと比べ不純物が多く、高速炉研究には使えない」（日本の政府系専門家）という。</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東京電力福島第１原発事故後、日本のプルトニウム消費の見通しが立たず、米政府は日本側に懸念を伝達していた。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ＦＣＡは高速炉の特性を調べるため造られ、１９６７年に初臨界した。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【解説】米国が日本に研究用プルトニウムの返還を迫っている背景には、「核兵器転用可能な核物質をテロリストの手に渡してはならない」と訴えるオバマ大統領の安全保障戦略がある。</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東京電力福島第１原発事故後、約４４トンある日本の</w:t>
      </w:r>
      <w:hyperlink r:id="rId815" w:history="1">
        <w:r w:rsidRPr="00A21D79">
          <w:rPr>
            <w:rFonts w:ascii="ＭＳ 明朝" w:eastAsia="ＭＳ 明朝" w:hAnsi="Arial" w:cs="Arial"/>
            <w:kern w:val="0"/>
            <w:szCs w:val="24"/>
          </w:rPr>
          <w:t>プルトニウム</w:t>
        </w:r>
      </w:hyperlink>
      <w:r w:rsidRPr="00A21D79">
        <w:rPr>
          <w:rFonts w:ascii="ＭＳ 明朝" w:eastAsia="ＭＳ 明朝" w:hAnsi="Arial" w:cs="Arial"/>
          <w:kern w:val="0"/>
          <w:szCs w:val="24"/>
        </w:rPr>
        <w:t>利用計画が不透明となり、米政府が日本の「余剰プルトニウム問題」に懸念を募らせていることも一因とみられる。</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オバマ大統領は２００９年にチェコ・プラハで「核なき世界」を提唱して以来、核軍縮と核不拡散に加え、核セキュリティーを核政策の三つ目の柱としてきた。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米国は特に、世界に点在する推定２千トンの兵器転用可能な核物質の防護対策を重視。冷戦初期にアイゼンハワー米大統領が「平和のための原子力（アトムズ・フォー・ピース）」を提唱して以来、米ソが競うように同盟国へ提供してきた高濃縮ウランなどの回収を推進している。</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その甲斐あって、米シンクタンクによると、冷戦終結時に兵器転用可能な核物質を１キロ以上保有する国は５０カ国以上あったが、現在は２５カ国まで減少した。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国際的に核セキュリティー対策の成果が上がる中、核兵器５千発分にも相当する約４４トンの</w:t>
      </w:r>
      <w:hyperlink r:id="rId816" w:history="1">
        <w:r w:rsidRPr="00A21D79">
          <w:rPr>
            <w:rFonts w:ascii="ＭＳ 明朝" w:eastAsia="ＭＳ 明朝" w:hAnsi="Arial" w:cs="Arial"/>
            <w:kern w:val="0"/>
            <w:szCs w:val="24"/>
          </w:rPr>
          <w:t>プルトニウム</w:t>
        </w:r>
      </w:hyperlink>
      <w:r w:rsidRPr="00A21D79">
        <w:rPr>
          <w:rFonts w:ascii="ＭＳ 明朝" w:eastAsia="ＭＳ 明朝" w:hAnsi="Arial" w:cs="Arial"/>
          <w:kern w:val="0"/>
          <w:szCs w:val="24"/>
        </w:rPr>
        <w:t>を保有する日本だけ取り残された感が強い。</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日本政府高官によると、日本側にある反対論を踏まえ、米側は「日本が必要な研究データを提供してもいい」と説得してきた。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日本の余剰</w:t>
      </w:r>
      <w:hyperlink r:id="rId817" w:history="1">
        <w:r w:rsidRPr="00A21D79">
          <w:rPr>
            <w:rFonts w:ascii="ＭＳ 明朝" w:eastAsia="ＭＳ 明朝" w:hAnsi="Arial" w:cs="Arial"/>
            <w:kern w:val="0"/>
            <w:szCs w:val="24"/>
          </w:rPr>
          <w:t>プルトニウム</w:t>
        </w:r>
      </w:hyperlink>
      <w:r w:rsidRPr="00A21D79">
        <w:rPr>
          <w:rFonts w:ascii="ＭＳ 明朝" w:eastAsia="ＭＳ 明朝" w:hAnsi="Arial" w:cs="Arial"/>
          <w:kern w:val="0"/>
          <w:szCs w:val="24"/>
        </w:rPr>
        <w:t>問題が深刻化する中、非核保有国の日本に対し使用済み核燃料の再処理実施を米国が特例として認めてきた現在の日米原子力協定が１８年に期限切れを迎える。</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 xml:space="preserve">　米側に「特権」の継続を求めている日本政府はこの点も念頭に返還をめぐる協議に応じたとみられ、大局的な判断が迫られている。</w:t>
      </w:r>
    </w:p>
    <w:p w:rsidR="005F785E" w:rsidRDefault="00A21D79" w:rsidP="00A21D79">
      <w:pPr>
        <w:widowControl/>
        <w:shd w:val="clear" w:color="auto" w:fill="FFFFFF"/>
        <w:spacing w:line="240" w:lineRule="atLeast"/>
        <w:rPr>
          <w:rFonts w:ascii="ＭＳ 明朝" w:eastAsia="ＭＳ 明朝" w:hAnsi="Arial" w:cs="Arial"/>
          <w:bCs/>
          <w:kern w:val="0"/>
          <w:szCs w:val="24"/>
          <w:lang w:eastAsia="zh-TW"/>
        </w:rPr>
      </w:pPr>
      <w:r w:rsidRPr="00A21D79">
        <w:rPr>
          <w:rFonts w:ascii="ＭＳ 明朝" w:eastAsia="ＭＳ 明朝" w:hAnsi="ＭＳ ゴシック" w:cs="ＭＳ ゴシック" w:hint="eastAsia"/>
          <w:bCs/>
          <w:kern w:val="0"/>
          <w:szCs w:val="24"/>
          <w:lang w:eastAsia="zh-TW"/>
        </w:rPr>
        <w:t>◎</w:t>
      </w:r>
      <w:r w:rsidR="005F785E">
        <w:rPr>
          <w:rFonts w:ascii="ＭＳ 明朝" w:eastAsia="ＭＳ 明朝" w:hAnsi="Arial" w:cs="Arial"/>
          <w:bCs/>
          <w:kern w:val="0"/>
          <w:szCs w:val="24"/>
          <w:lang w:eastAsia="zh-TW"/>
        </w:rPr>
        <w:t>高速炉臨界実験装置（ＦＣＡ）</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lang w:eastAsia="zh-TW"/>
        </w:rPr>
        <w:lastRenderedPageBreak/>
        <w:t xml:space="preserve">　</w:t>
      </w:r>
      <w:r w:rsidRPr="00A21D79">
        <w:rPr>
          <w:rFonts w:ascii="ＭＳ 明朝" w:eastAsia="ＭＳ 明朝" w:hAnsi="Arial" w:cs="Arial"/>
          <w:kern w:val="0"/>
          <w:szCs w:val="24"/>
        </w:rPr>
        <w:t>高速炉の臨界状態を模した実験が行える国内唯一の臨界実験装置。茨城県東海村にある日本原子力研究開発機構の東海研究開発センターにある。高速実験炉「常陽」や高速増殖炉原型炉「もんじゅ」の設計や安全審査に必要な実験データなどを供与してきた。米エネルギー省の資料などによると、１９６０年代を中心に米英両国から燃料用の</w:t>
      </w:r>
      <w:hyperlink r:id="rId818" w:history="1">
        <w:r w:rsidRPr="00A21D79">
          <w:rPr>
            <w:rFonts w:ascii="ＭＳ 明朝" w:eastAsia="ＭＳ 明朝" w:hAnsi="Arial" w:cs="Arial"/>
            <w:kern w:val="0"/>
            <w:szCs w:val="24"/>
          </w:rPr>
          <w:t>プルトニウム</w:t>
        </w:r>
      </w:hyperlink>
      <w:r w:rsidRPr="00A21D79">
        <w:rPr>
          <w:rFonts w:ascii="ＭＳ 明朝" w:eastAsia="ＭＳ 明朝" w:hAnsi="Arial" w:cs="Arial"/>
          <w:kern w:val="0"/>
          <w:szCs w:val="24"/>
        </w:rPr>
        <w:t>や高濃縮ウランが提供され、６７年に初臨界した。</w:t>
      </w:r>
    </w:p>
    <w:p w:rsidR="00A21D79" w:rsidRPr="00A21D79" w:rsidRDefault="00A21D79" w:rsidP="00A21D79">
      <w:pPr>
        <w:widowControl/>
        <w:shd w:val="clear" w:color="auto" w:fill="FFFFFF"/>
        <w:spacing w:line="240" w:lineRule="atLeast"/>
        <w:rPr>
          <w:rFonts w:ascii="ＭＳ 明朝" w:eastAsia="ＭＳ 明朝" w:hAnsi="Arial" w:cs="Arial"/>
          <w:kern w:val="0"/>
          <w:szCs w:val="24"/>
        </w:rPr>
      </w:pPr>
      <w:r w:rsidRPr="00A21D79">
        <w:rPr>
          <w:rFonts w:ascii="ＭＳ 明朝" w:eastAsia="ＭＳ 明朝" w:hAnsi="Arial" w:cs="Arial"/>
          <w:kern w:val="0"/>
          <w:szCs w:val="24"/>
        </w:rPr>
        <w:t>（共同通信＝太田昌克）</w:t>
      </w:r>
    </w:p>
    <w:p w:rsidR="00A21D79" w:rsidRPr="00A21D79" w:rsidRDefault="00A21D79"/>
    <w:p w:rsidR="00E3298E" w:rsidRDefault="00E3298E">
      <w:r>
        <w:rPr>
          <w:rFonts w:hint="eastAsia"/>
        </w:rPr>
        <w:t>2014</w:t>
      </w:r>
      <w:r>
        <w:rPr>
          <w:rFonts w:hint="eastAsia"/>
        </w:rPr>
        <w:t>年</w:t>
      </w:r>
      <w:r>
        <w:rPr>
          <w:rFonts w:hint="eastAsia"/>
        </w:rPr>
        <w:t>1</w:t>
      </w:r>
      <w:r>
        <w:rPr>
          <w:rFonts w:hint="eastAsia"/>
        </w:rPr>
        <w:t>月</w:t>
      </w:r>
      <w:r>
        <w:rPr>
          <w:rFonts w:hint="eastAsia"/>
        </w:rPr>
        <w:t>23</w:t>
      </w:r>
      <w:r>
        <w:rPr>
          <w:rFonts w:hint="eastAsia"/>
        </w:rPr>
        <w:t>日（木）</w:t>
      </w:r>
      <w:r w:rsidR="00AA72EF">
        <w:rPr>
          <w:rFonts w:hint="eastAsia"/>
        </w:rPr>
        <w:t>赤旗、日経</w:t>
      </w:r>
    </w:p>
    <w:p w:rsidR="00E3298E" w:rsidRDefault="00E3298E">
      <w:r>
        <w:rPr>
          <w:rFonts w:hint="eastAsia"/>
        </w:rPr>
        <w:t xml:space="preserve">　</w:t>
      </w:r>
      <w:r>
        <w:rPr>
          <w:rFonts w:hint="eastAsia"/>
        </w:rPr>
        <w:t>310</w:t>
      </w:r>
      <w:r>
        <w:rPr>
          <w:rFonts w:hint="eastAsia"/>
        </w:rPr>
        <w:t>万ベクレル、最悪値更新。海側井戸の地下水。</w:t>
      </w:r>
    </w:p>
    <w:p w:rsidR="00E3298E" w:rsidRDefault="00E3298E"/>
    <w:p w:rsidR="002203DA" w:rsidRDefault="002203DA" w:rsidP="002203DA">
      <w:r>
        <w:rPr>
          <w:rFonts w:hint="eastAsia"/>
        </w:rPr>
        <w:t>2014</w:t>
      </w:r>
      <w:r>
        <w:rPr>
          <w:rFonts w:hint="eastAsia"/>
        </w:rPr>
        <w:t>年</w:t>
      </w:r>
      <w:r>
        <w:rPr>
          <w:rFonts w:hint="eastAsia"/>
        </w:rPr>
        <w:t>1</w:t>
      </w:r>
      <w:r>
        <w:rPr>
          <w:rFonts w:hint="eastAsia"/>
        </w:rPr>
        <w:t>月</w:t>
      </w:r>
      <w:r>
        <w:rPr>
          <w:rFonts w:hint="eastAsia"/>
        </w:rPr>
        <w:t>21</w:t>
      </w:r>
      <w:r>
        <w:rPr>
          <w:rFonts w:hint="eastAsia"/>
        </w:rPr>
        <w:t>日（火）日経</w:t>
      </w:r>
    </w:p>
    <w:p w:rsidR="00AC0C8A" w:rsidRDefault="002203DA">
      <w:r>
        <w:rPr>
          <w:rFonts w:hint="eastAsia"/>
        </w:rPr>
        <w:t xml:space="preserve">　脱原発団体、細川氏を支援。鎌田慧さんらが設立した市民団体「脱原発都知事を実現する会」は</w:t>
      </w:r>
      <w:r>
        <w:rPr>
          <w:rFonts w:hint="eastAsia"/>
        </w:rPr>
        <w:t>20</w:t>
      </w:r>
      <w:r>
        <w:rPr>
          <w:rFonts w:hint="eastAsia"/>
        </w:rPr>
        <w:t>日、記者会見し、細川氏を支援すると発表。同会は一本化を呼びかけたが両社が応じず不調に終わっていた。</w:t>
      </w:r>
    </w:p>
    <w:p w:rsidR="002203DA" w:rsidRDefault="002203DA"/>
    <w:p w:rsidR="00EC3AAD" w:rsidRDefault="00EC3AAD">
      <w:r>
        <w:rPr>
          <w:rFonts w:hint="eastAsia"/>
        </w:rPr>
        <w:t xml:space="preserve">　宮城の指定廃棄物最終処分場、栗原・加美・大和</w:t>
      </w:r>
      <w:r>
        <w:rPr>
          <w:rFonts w:hint="eastAsia"/>
        </w:rPr>
        <w:t>3</w:t>
      </w:r>
      <w:r>
        <w:rPr>
          <w:rFonts w:hint="eastAsia"/>
        </w:rPr>
        <w:t>支町、国が候補提示。</w:t>
      </w:r>
      <w:r>
        <w:rPr>
          <w:rFonts w:hint="eastAsia"/>
        </w:rPr>
        <w:t>3</w:t>
      </w:r>
      <w:r>
        <w:rPr>
          <w:rFonts w:hint="eastAsia"/>
        </w:rPr>
        <w:t>氏町の首長</w:t>
      </w:r>
      <w:r>
        <w:rPr>
          <w:rFonts w:hint="eastAsia"/>
        </w:rPr>
        <w:t>120</w:t>
      </w:r>
      <w:r>
        <w:rPr>
          <w:rFonts w:hint="eastAsia"/>
        </w:rPr>
        <w:t>ｍからは、「町には観光地も温泉もある。地域の方々からとても理解が得られるとは思わない」など反発が相次いだ。</w:t>
      </w:r>
    </w:p>
    <w:p w:rsidR="00EC3AAD" w:rsidRDefault="00EC3AAD"/>
    <w:p w:rsidR="00D41676" w:rsidRDefault="00D41676">
      <w:r>
        <w:rPr>
          <w:rFonts w:hint="eastAsia"/>
        </w:rPr>
        <w:t>2014</w:t>
      </w:r>
      <w:r>
        <w:rPr>
          <w:rFonts w:hint="eastAsia"/>
        </w:rPr>
        <w:t>年</w:t>
      </w:r>
      <w:r>
        <w:rPr>
          <w:rFonts w:hint="eastAsia"/>
        </w:rPr>
        <w:t>1</w:t>
      </w:r>
      <w:r>
        <w:rPr>
          <w:rFonts w:hint="eastAsia"/>
        </w:rPr>
        <w:t>月</w:t>
      </w:r>
      <w:r>
        <w:rPr>
          <w:rFonts w:hint="eastAsia"/>
        </w:rPr>
        <w:t>20</w:t>
      </w:r>
      <w:r>
        <w:rPr>
          <w:rFonts w:hint="eastAsia"/>
        </w:rPr>
        <w:t>日（月）日経</w:t>
      </w:r>
    </w:p>
    <w:p w:rsidR="00D41676" w:rsidRDefault="00D41676">
      <w:r>
        <w:rPr>
          <w:rFonts w:hint="eastAsia"/>
        </w:rPr>
        <w:t xml:space="preserve">　鹿児島、再稼働へ意欲突出。川内原発、</w:t>
      </w:r>
      <w:r>
        <w:rPr>
          <w:rFonts w:hint="eastAsia"/>
        </w:rPr>
        <w:t>6</w:t>
      </w:r>
      <w:r>
        <w:rPr>
          <w:rFonts w:hint="eastAsia"/>
        </w:rPr>
        <w:t>月議会で審議。薩摩川内市長は昨年の選挙で再稼働を公約に圧勝。市議選でも容認派が多数を占めた。再稼働を促すような発言をする知事は鹿児島の伊東知事以外に見当たらない。独自の組織を設置するつもりもない。</w:t>
      </w:r>
    </w:p>
    <w:p w:rsidR="00D41676" w:rsidRDefault="00D41676"/>
    <w:p w:rsidR="0025725F" w:rsidRDefault="0025725F">
      <w:r>
        <w:rPr>
          <w:rFonts w:hint="eastAsia"/>
        </w:rPr>
        <w:t>2014</w:t>
      </w:r>
      <w:r>
        <w:rPr>
          <w:rFonts w:hint="eastAsia"/>
        </w:rPr>
        <w:t>年</w:t>
      </w:r>
      <w:r>
        <w:rPr>
          <w:rFonts w:hint="eastAsia"/>
        </w:rPr>
        <w:t>1</w:t>
      </w:r>
      <w:r>
        <w:rPr>
          <w:rFonts w:hint="eastAsia"/>
        </w:rPr>
        <w:t>月</w:t>
      </w:r>
      <w:r>
        <w:rPr>
          <w:rFonts w:hint="eastAsia"/>
        </w:rPr>
        <w:t>19</w:t>
      </w:r>
      <w:r>
        <w:rPr>
          <w:rFonts w:hint="eastAsia"/>
        </w:rPr>
        <w:t>日（日）日曜版</w:t>
      </w:r>
    </w:p>
    <w:p w:rsidR="0025725F" w:rsidRPr="0025725F" w:rsidRDefault="0025725F">
      <w:r>
        <w:rPr>
          <w:rFonts w:hint="eastAsia"/>
        </w:rPr>
        <w:t xml:space="preserve">　ドイツは電力を輸入しているというが、</w:t>
      </w:r>
      <w:r>
        <w:rPr>
          <w:rFonts w:hint="eastAsia"/>
        </w:rPr>
        <w:t>2003</w:t>
      </w:r>
      <w:r>
        <w:rPr>
          <w:rFonts w:hint="eastAsia"/>
        </w:rPr>
        <w:t>年以降、一貫して電力輸出国。国境を越えた電力融通が日常的に行われている欧州。独仏間ではフランスが輸出超過のように見える。</w:t>
      </w:r>
      <w:r>
        <w:rPr>
          <w:rFonts w:hint="eastAsia"/>
        </w:rPr>
        <w:t>10</w:t>
      </w:r>
      <w:r>
        <w:rPr>
          <w:rFonts w:hint="eastAsia"/>
        </w:rPr>
        <w:t>年の物理的移動はフランスが</w:t>
      </w:r>
      <w:r>
        <w:rPr>
          <w:rFonts w:hint="eastAsia"/>
        </w:rPr>
        <w:t>14</w:t>
      </w:r>
      <w:r>
        <w:rPr>
          <w:rFonts w:hint="eastAsia"/>
        </w:rPr>
        <w:t>テラ</w:t>
      </w:r>
      <w:r>
        <w:rPr>
          <w:rFonts w:hint="eastAsia"/>
        </w:rPr>
        <w:t>W</w:t>
      </w:r>
      <w:r>
        <w:rPr>
          <w:rFonts w:hint="eastAsia"/>
        </w:rPr>
        <w:t>時の輸出超過。しかし</w:t>
      </w:r>
      <w:r>
        <w:rPr>
          <w:rFonts w:hint="eastAsia"/>
        </w:rPr>
        <w:t>2</w:t>
      </w:r>
      <w:r>
        <w:rPr>
          <w:rFonts w:hint="eastAsia"/>
        </w:rPr>
        <w:t>国間の真の貿易量を示す商業的移動ではドイツが</w:t>
      </w:r>
      <w:r>
        <w:rPr>
          <w:rFonts w:hint="eastAsia"/>
        </w:rPr>
        <w:t>7</w:t>
      </w:r>
      <w:r>
        <w:rPr>
          <w:rFonts w:hint="eastAsia"/>
        </w:rPr>
        <w:t>テラ</w:t>
      </w:r>
      <w:r>
        <w:rPr>
          <w:rFonts w:hint="eastAsia"/>
        </w:rPr>
        <w:t>W</w:t>
      </w:r>
      <w:r>
        <w:rPr>
          <w:rFonts w:hint="eastAsia"/>
        </w:rPr>
        <w:t>時の輸出超過。これは</w:t>
      </w:r>
      <w:r>
        <w:rPr>
          <w:rFonts w:hint="eastAsia"/>
        </w:rPr>
        <w:t>12</w:t>
      </w:r>
      <w:r>
        <w:rPr>
          <w:rFonts w:hint="eastAsia"/>
        </w:rPr>
        <w:t>年も変わらない。それはスイスやオランダに輸出される電力がドイツを経由することが理由。またドイツ北部で発電した電力がポーランドやチェコを経由してドイツ南部に移動することもある。電力が余る夏場にフランスから輸入するが、それは電力が不足するからではなく、市場での価格計算によるものだ。</w:t>
      </w:r>
    </w:p>
    <w:p w:rsidR="0025725F" w:rsidRPr="002203DA" w:rsidRDefault="0025725F"/>
    <w:p w:rsidR="003A67D6" w:rsidRDefault="003A67D6">
      <w:r>
        <w:rPr>
          <w:rFonts w:hint="eastAsia"/>
        </w:rPr>
        <w:t>2014</w:t>
      </w:r>
      <w:r>
        <w:rPr>
          <w:rFonts w:hint="eastAsia"/>
        </w:rPr>
        <w:t>年</w:t>
      </w:r>
      <w:r>
        <w:rPr>
          <w:rFonts w:hint="eastAsia"/>
        </w:rPr>
        <w:t>1</w:t>
      </w:r>
      <w:r>
        <w:rPr>
          <w:rFonts w:hint="eastAsia"/>
        </w:rPr>
        <w:t>月</w:t>
      </w:r>
      <w:r>
        <w:rPr>
          <w:rFonts w:hint="eastAsia"/>
        </w:rPr>
        <w:t>15</w:t>
      </w:r>
      <w:r>
        <w:rPr>
          <w:rFonts w:hint="eastAsia"/>
        </w:rPr>
        <w:t>日（水）</w:t>
      </w:r>
      <w:r w:rsidR="00DA096E">
        <w:rPr>
          <w:rFonts w:hint="eastAsia"/>
        </w:rPr>
        <w:t>赤旗、日経</w:t>
      </w:r>
    </w:p>
    <w:p w:rsidR="003A67D6" w:rsidRDefault="003A67D6">
      <w:r>
        <w:rPr>
          <w:rFonts w:hint="eastAsia"/>
        </w:rPr>
        <w:t xml:space="preserve">　再稼働は数のおごり、浪江町長馬場有氏、除染・賠償もまだ不十分、福島県女性団体連絡協議会元会長遠藤宮子氏、国に黙っていてはだめ、福島県青色申告会連合会名誉顧問名木昭氏、原発ゼロへ</w:t>
      </w:r>
      <w:r>
        <w:rPr>
          <w:rFonts w:hint="eastAsia"/>
        </w:rPr>
        <w:t>100</w:t>
      </w:r>
      <w:r>
        <w:rPr>
          <w:rFonts w:hint="eastAsia"/>
        </w:rPr>
        <w:t>万人署名、ふくしま復興共同センター代表委員斉藤富春氏の声</w:t>
      </w:r>
    </w:p>
    <w:p w:rsidR="003A67D6" w:rsidRDefault="003A67D6"/>
    <w:p w:rsidR="00DA096E" w:rsidRDefault="00DA096E">
      <w:r>
        <w:rPr>
          <w:rFonts w:hint="eastAsia"/>
        </w:rPr>
        <w:t xml:space="preserve">　政府はエネルギー基本計画の閣議決定を</w:t>
      </w:r>
      <w:r>
        <w:rPr>
          <w:rFonts w:hint="eastAsia"/>
        </w:rPr>
        <w:t>2</w:t>
      </w:r>
      <w:r>
        <w:rPr>
          <w:rFonts w:hint="eastAsia"/>
        </w:rPr>
        <w:t>月以降に遅らせることを決めた。国民から寄せられた</w:t>
      </w:r>
      <w:r>
        <w:rPr>
          <w:rFonts w:hint="eastAsia"/>
        </w:rPr>
        <w:t>1</w:t>
      </w:r>
      <w:r>
        <w:rPr>
          <w:rFonts w:hint="eastAsia"/>
        </w:rPr>
        <w:t>万</w:t>
      </w:r>
      <w:r>
        <w:rPr>
          <w:rFonts w:hint="eastAsia"/>
        </w:rPr>
        <w:t>9</w:t>
      </w:r>
      <w:r>
        <w:rPr>
          <w:rFonts w:hint="eastAsia"/>
        </w:rPr>
        <w:t>千件の声や意見を反映して計画案に修正を加える必要があると判断した。来月</w:t>
      </w:r>
      <w:r>
        <w:rPr>
          <w:rFonts w:hint="eastAsia"/>
        </w:rPr>
        <w:t>9</w:t>
      </w:r>
      <w:r>
        <w:rPr>
          <w:rFonts w:hint="eastAsia"/>
        </w:rPr>
        <w:t>月投開票の都知事選で</w:t>
      </w:r>
      <w:r>
        <w:rPr>
          <w:rFonts w:hint="eastAsia"/>
        </w:rPr>
        <w:lastRenderedPageBreak/>
        <w:t>も脱原発が一つの争点となっており、世論の動向を慎重に見極めたいとの思いも背景にある。</w:t>
      </w:r>
    </w:p>
    <w:p w:rsidR="00DA096E" w:rsidRDefault="00DA096E">
      <w:r>
        <w:rPr>
          <w:rFonts w:hint="eastAsia"/>
        </w:rPr>
        <w:t xml:space="preserve">　</w:t>
      </w:r>
      <w:r>
        <w:rPr>
          <w:rFonts w:hint="eastAsia"/>
        </w:rPr>
        <w:t>14</w:t>
      </w:r>
      <w:r>
        <w:rPr>
          <w:rFonts w:hint="eastAsia"/>
        </w:rPr>
        <w:t>日に茂木経産相</w:t>
      </w:r>
      <w:r w:rsidR="00B11E34">
        <w:rPr>
          <w:rFonts w:hint="eastAsia"/>
        </w:rPr>
        <w:t>が</w:t>
      </w:r>
      <w:r>
        <w:rPr>
          <w:rFonts w:hint="eastAsia"/>
        </w:rPr>
        <w:t>修正する方針を示した。再生可能エネルギーの導入支援の長期化のほか、シェールガス革命を踏まえた天然ガスの調達改善、より高効率の石炭の技術開発の</w:t>
      </w:r>
      <w:r>
        <w:rPr>
          <w:rFonts w:hint="eastAsia"/>
        </w:rPr>
        <w:t>3</w:t>
      </w:r>
      <w:r>
        <w:rPr>
          <w:rFonts w:hint="eastAsia"/>
        </w:rPr>
        <w:t>点を主な修正点として例示した。再生エネの支援強化は、原発の活用に前向きな内容を盛り込んだことに反対する公明党に対して、譲歩を示す狙いもある。</w:t>
      </w:r>
    </w:p>
    <w:p w:rsidR="00DA096E" w:rsidRDefault="00DA096E">
      <w:r>
        <w:rPr>
          <w:rFonts w:hint="eastAsia"/>
        </w:rPr>
        <w:t xml:space="preserve">　一方、原発推進派が多い自民党内にも</w:t>
      </w:r>
      <w:r w:rsidR="00B11E34">
        <w:rPr>
          <w:rFonts w:hint="eastAsia"/>
        </w:rPr>
        <w:t>異論</w:t>
      </w:r>
      <w:r>
        <w:rPr>
          <w:rFonts w:hint="eastAsia"/>
        </w:rPr>
        <w:t>が残る。脱原発を掲げる議員連盟「エネルギー政策議連」は</w:t>
      </w:r>
      <w:r>
        <w:rPr>
          <w:rFonts w:hint="eastAsia"/>
        </w:rPr>
        <w:t>14</w:t>
      </w:r>
      <w:r>
        <w:rPr>
          <w:rFonts w:hint="eastAsia"/>
        </w:rPr>
        <w:t>日の会合で、①原発の新増設を認めない②将来的には脱原発するとの軽減を近くまとめて政府に提出する方針を決めた。党政調は党所属議員に原発政策の考えを聞くアンケートを</w:t>
      </w:r>
      <w:r>
        <w:rPr>
          <w:rFonts w:hint="eastAsia"/>
        </w:rPr>
        <w:t>20</w:t>
      </w:r>
      <w:r>
        <w:rPr>
          <w:rFonts w:hint="eastAsia"/>
        </w:rPr>
        <w:t>日まで集める予定で、</w:t>
      </w:r>
      <w:r w:rsidR="006E06FC">
        <w:rPr>
          <w:rFonts w:hint="eastAsia"/>
        </w:rPr>
        <w:t>調査結果を基に政府と調整する。</w:t>
      </w:r>
    </w:p>
    <w:p w:rsidR="006E06FC" w:rsidRDefault="006E06FC">
      <w:r>
        <w:rPr>
          <w:rFonts w:hint="eastAsia"/>
        </w:rPr>
        <w:t xml:space="preserve">　自民党内には「エネルギー基本計画の閣議決定は</w:t>
      </w:r>
      <w:r>
        <w:rPr>
          <w:rFonts w:hint="eastAsia"/>
        </w:rPr>
        <w:t>2</w:t>
      </w:r>
      <w:r>
        <w:rPr>
          <w:rFonts w:hint="eastAsia"/>
        </w:rPr>
        <w:t>月</w:t>
      </w:r>
      <w:r>
        <w:rPr>
          <w:rFonts w:hint="eastAsia"/>
        </w:rPr>
        <w:t>9</w:t>
      </w:r>
      <w:r>
        <w:rPr>
          <w:rFonts w:hint="eastAsia"/>
        </w:rPr>
        <w:t>日投開票の都知事選挙後にすべきだ」との声が出ている。</w:t>
      </w:r>
    </w:p>
    <w:p w:rsidR="006E06FC" w:rsidRDefault="006E06FC">
      <w:r>
        <w:rPr>
          <w:rFonts w:hint="eastAsia"/>
        </w:rPr>
        <w:t xml:space="preserve">　以上のように、自民党は都知事選で原発が争点になることをできるだけ回避し、選挙後に原発推進を固める戦術で閣議決定を延ばしたものであることは明らかだ。</w:t>
      </w:r>
    </w:p>
    <w:p w:rsidR="006E06FC" w:rsidRPr="003A67D6" w:rsidRDefault="006E06FC"/>
    <w:p w:rsidR="00581519" w:rsidRDefault="00581519">
      <w:r>
        <w:rPr>
          <w:rFonts w:hint="eastAsia"/>
        </w:rPr>
        <w:t>2014</w:t>
      </w:r>
      <w:r>
        <w:rPr>
          <w:rFonts w:hint="eastAsia"/>
        </w:rPr>
        <w:t>年</w:t>
      </w:r>
      <w:r>
        <w:rPr>
          <w:rFonts w:hint="eastAsia"/>
        </w:rPr>
        <w:t>1</w:t>
      </w:r>
      <w:r>
        <w:rPr>
          <w:rFonts w:hint="eastAsia"/>
        </w:rPr>
        <w:t>月</w:t>
      </w:r>
      <w:r>
        <w:rPr>
          <w:rFonts w:hint="eastAsia"/>
        </w:rPr>
        <w:t>14</w:t>
      </w:r>
      <w:r>
        <w:rPr>
          <w:rFonts w:hint="eastAsia"/>
        </w:rPr>
        <w:t>日（火）日経</w:t>
      </w:r>
    </w:p>
    <w:p w:rsidR="00581519" w:rsidRDefault="00581519">
      <w:r>
        <w:rPr>
          <w:rFonts w:hint="eastAsia"/>
        </w:rPr>
        <w:t xml:space="preserve">　太陽光発電、独で新設半減。</w:t>
      </w:r>
      <w:r>
        <w:rPr>
          <w:rFonts w:hint="eastAsia"/>
        </w:rPr>
        <w:t>2013</w:t>
      </w:r>
      <w:r>
        <w:rPr>
          <w:rFonts w:hint="eastAsia"/>
        </w:rPr>
        <w:t>年に新たに発電を始めた設備は</w:t>
      </w:r>
      <w:r>
        <w:rPr>
          <w:rFonts w:hint="eastAsia"/>
        </w:rPr>
        <w:t>12</w:t>
      </w:r>
      <w:r>
        <w:rPr>
          <w:rFonts w:hint="eastAsia"/>
        </w:rPr>
        <w:t>年比</w:t>
      </w:r>
      <w:r>
        <w:rPr>
          <w:rFonts w:hint="eastAsia"/>
        </w:rPr>
        <w:t>55</w:t>
      </w:r>
      <w:r>
        <w:rPr>
          <w:rFonts w:hint="eastAsia"/>
        </w:rPr>
        <w:t>％減の</w:t>
      </w:r>
      <w:r>
        <w:rPr>
          <w:rFonts w:hint="eastAsia"/>
        </w:rPr>
        <w:t>330</w:t>
      </w:r>
      <w:r>
        <w:rPr>
          <w:rFonts w:hint="eastAsia"/>
        </w:rPr>
        <w:t>万</w:t>
      </w:r>
      <w:r>
        <w:rPr>
          <w:rFonts w:hint="eastAsia"/>
        </w:rPr>
        <w:t>kw</w:t>
      </w:r>
      <w:r>
        <w:rPr>
          <w:rFonts w:hint="eastAsia"/>
        </w:rPr>
        <w:t>。前年割れは</w:t>
      </w:r>
      <w:r>
        <w:rPr>
          <w:rFonts w:hint="eastAsia"/>
        </w:rPr>
        <w:t>7</w:t>
      </w:r>
      <w:r>
        <w:rPr>
          <w:rFonts w:hint="eastAsia"/>
        </w:rPr>
        <w:t>年ぶり。買取価格引き下げの一方で太陽光パネルの価格下落だ泊、発電慈雨行の収益性が落ちたのが原因。日本や米国、中国に抜かれて首位の座を明け渡す見通し。現在、中国は</w:t>
      </w:r>
      <w:r>
        <w:rPr>
          <w:rFonts w:hint="eastAsia"/>
        </w:rPr>
        <w:t>500</w:t>
      </w:r>
      <w:r>
        <w:rPr>
          <w:rFonts w:hint="eastAsia"/>
        </w:rPr>
        <w:t>万</w:t>
      </w:r>
      <w:r>
        <w:rPr>
          <w:rFonts w:hint="eastAsia"/>
        </w:rPr>
        <w:t>kw</w:t>
      </w:r>
      <w:r>
        <w:rPr>
          <w:rFonts w:hint="eastAsia"/>
        </w:rPr>
        <w:t>で世界</w:t>
      </w:r>
      <w:r>
        <w:rPr>
          <w:rFonts w:hint="eastAsia"/>
        </w:rPr>
        <w:t>2</w:t>
      </w:r>
      <w:r>
        <w:rPr>
          <w:rFonts w:hint="eastAsia"/>
        </w:rPr>
        <w:t>位。一般家庭の通常の電気料金は上昇中で今後は家庭での導入が進む見通しだ。</w:t>
      </w:r>
    </w:p>
    <w:p w:rsidR="00BF3B54" w:rsidRDefault="00BF3B54"/>
    <w:p w:rsidR="00BF3B54" w:rsidRPr="007A2EB2" w:rsidRDefault="00BF3B54" w:rsidP="002B7330">
      <w:pPr>
        <w:widowControl/>
        <w:shd w:val="clear" w:color="auto" w:fill="FFFFFF"/>
        <w:spacing w:line="288" w:lineRule="atLeast"/>
        <w:jc w:val="left"/>
        <w:outlineLvl w:val="1"/>
        <w:rPr>
          <w:rFonts w:ascii="ＭＳ 明朝" w:eastAsia="ＭＳ 明朝" w:hAnsi="メイリオ" w:cs="メイリオ"/>
          <w:kern w:val="0"/>
          <w:szCs w:val="21"/>
        </w:rPr>
      </w:pPr>
      <w:r w:rsidRPr="007A2EB2">
        <w:rPr>
          <w:rFonts w:ascii="ＭＳ 明朝" w:eastAsia="ＭＳ 明朝" w:hAnsi="メイリオ" w:cs="メイリオ" w:hint="eastAsia"/>
          <w:bCs/>
          <w:kern w:val="0"/>
          <w:szCs w:val="39"/>
        </w:rPr>
        <w:t>エネルギー基本計画に「自民」「公明」「都知事選」の３つのハードル　２月に閣議決定ずれ込みも</w:t>
      </w:r>
      <w:r w:rsidR="002B7330" w:rsidRPr="007A2EB2">
        <w:rPr>
          <w:rFonts w:ascii="ＭＳ 明朝" w:eastAsia="ＭＳ 明朝" w:hAnsi="メイリオ" w:cs="メイリオ" w:hint="eastAsia"/>
          <w:bCs/>
          <w:kern w:val="0"/>
          <w:szCs w:val="39"/>
        </w:rPr>
        <w:t xml:space="preserve">　</w:t>
      </w:r>
      <w:r w:rsidRPr="007A2EB2">
        <w:rPr>
          <w:rFonts w:ascii="ＭＳ 明朝" w:eastAsia="ＭＳ 明朝" w:hAnsi="メイリオ" w:cs="メイリオ" w:hint="eastAsia"/>
          <w:kern w:val="0"/>
          <w:szCs w:val="21"/>
        </w:rPr>
        <w:t>2014.1.12</w:t>
      </w:r>
    </w:p>
    <w:p w:rsidR="00BF3B54" w:rsidRPr="002B7330" w:rsidRDefault="00BF3B54" w:rsidP="002B7330">
      <w:pPr>
        <w:widowControl/>
        <w:shd w:val="clear" w:color="auto" w:fill="FFFFFF"/>
        <w:jc w:val="left"/>
        <w:rPr>
          <w:rFonts w:ascii="ＭＳ 明朝" w:eastAsia="ＭＳ 明朝" w:hAnsi="メイリオ" w:cs="メイリオ"/>
          <w:kern w:val="0"/>
          <w:szCs w:val="24"/>
        </w:rPr>
      </w:pPr>
      <w:r w:rsidRPr="002B7330">
        <w:rPr>
          <w:rFonts w:ascii="ＭＳ 明朝" w:eastAsia="ＭＳ 明朝" w:hAnsi="メイリオ" w:cs="メイリオ" w:hint="eastAsia"/>
          <w:kern w:val="0"/>
          <w:szCs w:val="24"/>
        </w:rPr>
        <w:t xml:space="preserve">　政府が今月中の閣議決定を目指すエネルギー基本計画に３つのハードルが立ちはだかっている。原子力発電所の活用を強く打ち出した計画案に対し、自民党内から批判が噴出。「原発ゼロ」を公約に掲げる公明党の反発も予想される。さらに、ここにきて東京都知事選（２３日告示）の影響を懸念する声も急浮上。出馬を決断した細川護煕（もりひろ）元首相が「脱原発」の争点化に意欲を見せているためだ。閣議決定は２月以降にずれ込む可能性が高まっている。</w:t>
      </w:r>
    </w:p>
    <w:p w:rsidR="00BF3B54" w:rsidRPr="002B7330" w:rsidRDefault="00BF3B54" w:rsidP="002B7330">
      <w:pPr>
        <w:widowControl/>
        <w:shd w:val="clear" w:color="auto" w:fill="FFFFFF"/>
        <w:jc w:val="left"/>
        <w:rPr>
          <w:rFonts w:ascii="ＭＳ 明朝" w:eastAsia="ＭＳ 明朝" w:hAnsi="メイリオ" w:cs="メイリオ"/>
          <w:kern w:val="0"/>
          <w:szCs w:val="24"/>
        </w:rPr>
      </w:pPr>
      <w:r w:rsidRPr="002B7330">
        <w:rPr>
          <w:rFonts w:ascii="ＭＳ 明朝" w:eastAsia="ＭＳ 明朝" w:hAnsi="メイリオ" w:cs="メイリオ" w:hint="eastAsia"/>
          <w:kern w:val="0"/>
          <w:szCs w:val="24"/>
        </w:rPr>
        <w:t xml:space="preserve">　「計画案の方向性は間違っている」</w:t>
      </w:r>
    </w:p>
    <w:p w:rsidR="00BF3B54" w:rsidRPr="002B7330" w:rsidRDefault="00BF3B54" w:rsidP="002B7330">
      <w:pPr>
        <w:widowControl/>
        <w:shd w:val="clear" w:color="auto" w:fill="FFFFFF"/>
        <w:jc w:val="left"/>
        <w:rPr>
          <w:rFonts w:ascii="ＭＳ 明朝" w:eastAsia="ＭＳ 明朝" w:hAnsi="メイリオ" w:cs="メイリオ"/>
          <w:kern w:val="0"/>
          <w:szCs w:val="24"/>
        </w:rPr>
      </w:pPr>
      <w:r w:rsidRPr="002B7330">
        <w:rPr>
          <w:rFonts w:ascii="ＭＳ 明朝" w:eastAsia="ＭＳ 明朝" w:hAnsi="メイリオ" w:cs="メイリオ" w:hint="eastAsia"/>
          <w:kern w:val="0"/>
          <w:szCs w:val="24"/>
        </w:rPr>
        <w:t xml:space="preserve">　自民党の柴山昌彦衆院内閣委員長は１０日、産経新聞の取材に対し計画案に反対の姿勢を強調した。柴山氏も参加する脱原発を目指す議員らによる自民党のエネルギー政策議連は、計画案の見直しを求める提言を今月中旬にも発表する方向で検討を進めている。</w:t>
      </w:r>
    </w:p>
    <w:p w:rsidR="00BF3B54" w:rsidRPr="002B7330" w:rsidRDefault="00BF3B54" w:rsidP="002B7330">
      <w:pPr>
        <w:widowControl/>
        <w:shd w:val="clear" w:color="auto" w:fill="FFFFFF"/>
        <w:jc w:val="left"/>
        <w:rPr>
          <w:rFonts w:ascii="ＭＳ 明朝" w:eastAsia="ＭＳ 明朝" w:hAnsi="メイリオ" w:cs="メイリオ"/>
          <w:kern w:val="0"/>
          <w:szCs w:val="24"/>
        </w:rPr>
      </w:pPr>
      <w:r w:rsidRPr="002B7330">
        <w:rPr>
          <w:rFonts w:ascii="ＭＳ 明朝" w:eastAsia="ＭＳ 明朝" w:hAnsi="メイリオ" w:cs="メイリオ" w:hint="eastAsia"/>
          <w:kern w:val="0"/>
          <w:szCs w:val="24"/>
        </w:rPr>
        <w:t xml:space="preserve">　議連が問題視するのは公約との整合性だ。経済産業省の総合資源エネルギー調査会が先月取りまとめた計画案は、原発を「基盤となる重要なベース電源」と明記。一方、自民党は平成２４年１２月の衆院選の公約で「原子力に依存しなくてもよい経済・社会構造の確立を目指す」と掲げている。</w:t>
      </w:r>
    </w:p>
    <w:p w:rsidR="00BF3B54" w:rsidRPr="00BF3B54" w:rsidRDefault="00BF3B54"/>
    <w:p w:rsidR="00442513" w:rsidRDefault="00442513">
      <w:r>
        <w:rPr>
          <w:rFonts w:hint="eastAsia"/>
        </w:rPr>
        <w:t>2014</w:t>
      </w:r>
      <w:r>
        <w:rPr>
          <w:rFonts w:hint="eastAsia"/>
        </w:rPr>
        <w:t>年</w:t>
      </w:r>
      <w:r>
        <w:rPr>
          <w:rFonts w:hint="eastAsia"/>
        </w:rPr>
        <w:t>1</w:t>
      </w:r>
      <w:r>
        <w:rPr>
          <w:rFonts w:hint="eastAsia"/>
        </w:rPr>
        <w:t>月</w:t>
      </w:r>
      <w:r>
        <w:rPr>
          <w:rFonts w:hint="eastAsia"/>
        </w:rPr>
        <w:t>11</w:t>
      </w:r>
      <w:r>
        <w:rPr>
          <w:rFonts w:hint="eastAsia"/>
        </w:rPr>
        <w:t>日（土）赤旗</w:t>
      </w:r>
    </w:p>
    <w:p w:rsidR="00442513" w:rsidRDefault="00442513">
      <w:r>
        <w:rPr>
          <w:rFonts w:hint="eastAsia"/>
        </w:rPr>
        <w:t xml:space="preserve">　原発派安定的と言うが目標の設備利用率</w:t>
      </w:r>
      <w:r>
        <w:rPr>
          <w:rFonts w:hint="eastAsia"/>
        </w:rPr>
        <w:t>90</w:t>
      </w:r>
      <w:r>
        <w:rPr>
          <w:rFonts w:hint="eastAsia"/>
        </w:rPr>
        <w:t>％に対し平均</w:t>
      </w:r>
      <w:r>
        <w:rPr>
          <w:rFonts w:hint="eastAsia"/>
        </w:rPr>
        <w:t>7</w:t>
      </w:r>
      <w:r>
        <w:rPr>
          <w:rFonts w:hint="eastAsia"/>
        </w:rPr>
        <w:t>割に過ぎない。安上がりと言うが、研究費用や立地自治体への交付金として毎年巨額の税金が使われてきた。</w:t>
      </w:r>
      <w:r>
        <w:rPr>
          <w:rFonts w:hint="eastAsia"/>
        </w:rPr>
        <w:t>11</w:t>
      </w:r>
      <w:r>
        <w:rPr>
          <w:rFonts w:hint="eastAsia"/>
        </w:rPr>
        <w:t>年度は</w:t>
      </w:r>
      <w:r>
        <w:rPr>
          <w:rFonts w:hint="eastAsia"/>
        </w:rPr>
        <w:t>3200</w:t>
      </w:r>
      <w:r>
        <w:rPr>
          <w:rFonts w:hint="eastAsia"/>
        </w:rPr>
        <w:t>億円に上る。これを</w:t>
      </w:r>
      <w:r>
        <w:rPr>
          <w:rFonts w:hint="eastAsia"/>
        </w:rPr>
        <w:lastRenderedPageBreak/>
        <w:t>加えると火力や水力よりも高くなる。使用済み核燃料の処分や廃炉費用はどれだけかかるかもわかっていない。核燃料サイクルの総事業費は</w:t>
      </w:r>
      <w:r>
        <w:rPr>
          <w:rFonts w:hint="eastAsia"/>
        </w:rPr>
        <w:t>19</w:t>
      </w:r>
      <w:r>
        <w:rPr>
          <w:rFonts w:hint="eastAsia"/>
        </w:rPr>
        <w:t>兆円。実際は</w:t>
      </w:r>
      <w:r>
        <w:rPr>
          <w:rFonts w:hint="eastAsia"/>
        </w:rPr>
        <w:t>43</w:t>
      </w:r>
      <w:r>
        <w:rPr>
          <w:rFonts w:hint="eastAsia"/>
        </w:rPr>
        <w:t>兆円以上との指摘もある。損害賠償費用は規制委員会試算でも</w:t>
      </w:r>
      <w:r>
        <w:rPr>
          <w:rFonts w:hint="eastAsia"/>
        </w:rPr>
        <w:t>5.9</w:t>
      </w:r>
      <w:r>
        <w:rPr>
          <w:rFonts w:hint="eastAsia"/>
        </w:rPr>
        <w:t>兆円。除染費用は飯館村だけでも</w:t>
      </w:r>
      <w:r>
        <w:rPr>
          <w:rFonts w:hint="eastAsia"/>
        </w:rPr>
        <w:t>3200</w:t>
      </w:r>
      <w:r>
        <w:rPr>
          <w:rFonts w:hint="eastAsia"/>
        </w:rPr>
        <w:t>億円。</w:t>
      </w:r>
    </w:p>
    <w:p w:rsidR="00442513" w:rsidRDefault="00442513">
      <w:r>
        <w:rPr>
          <w:rFonts w:hint="eastAsia"/>
        </w:rPr>
        <w:t xml:space="preserve">　</w:t>
      </w:r>
      <w:r w:rsidR="000F0A18">
        <w:rPr>
          <w:rFonts w:hint="eastAsia"/>
        </w:rPr>
        <w:t>次世代高効率石炭火発でも温室効果ガス排出量は天然ガスの</w:t>
      </w:r>
      <w:r w:rsidR="000F0A18">
        <w:rPr>
          <w:rFonts w:hint="eastAsia"/>
        </w:rPr>
        <w:t>2</w:t>
      </w:r>
      <w:r w:rsidR="000F0A18">
        <w:rPr>
          <w:rFonts w:hint="eastAsia"/>
        </w:rPr>
        <w:t>倍。原発ゼロに政策転換すれば省エネ、再エネに大胆に予算を振り向けることができる。原発ゼロこそ温暖化対策に道だ。</w:t>
      </w:r>
    </w:p>
    <w:p w:rsidR="00442513" w:rsidRDefault="00442513"/>
    <w:p w:rsidR="00A93519" w:rsidRDefault="00A93519">
      <w:r>
        <w:rPr>
          <w:rFonts w:hint="eastAsia"/>
        </w:rPr>
        <w:t>2014</w:t>
      </w:r>
      <w:r>
        <w:rPr>
          <w:rFonts w:hint="eastAsia"/>
        </w:rPr>
        <w:t>年</w:t>
      </w:r>
      <w:r>
        <w:rPr>
          <w:rFonts w:hint="eastAsia"/>
        </w:rPr>
        <w:t>1</w:t>
      </w:r>
      <w:r>
        <w:rPr>
          <w:rFonts w:hint="eastAsia"/>
        </w:rPr>
        <w:t>月</w:t>
      </w:r>
      <w:r>
        <w:rPr>
          <w:rFonts w:hint="eastAsia"/>
        </w:rPr>
        <w:t>10</w:t>
      </w:r>
      <w:r>
        <w:rPr>
          <w:rFonts w:hint="eastAsia"/>
        </w:rPr>
        <w:t>日（金）赤旗</w:t>
      </w:r>
    </w:p>
    <w:p w:rsidR="00A93519" w:rsidRDefault="00A93519">
      <w:r>
        <w:rPr>
          <w:rFonts w:hint="eastAsia"/>
        </w:rPr>
        <w:t xml:space="preserve">　規制委、重大事故対策を事業者任せ、独自解析せず。クロスチェック解析をいまだ実施せず。</w:t>
      </w:r>
      <w:r w:rsidR="001F4385">
        <w:rPr>
          <w:rFonts w:hint="eastAsia"/>
        </w:rPr>
        <w:t>由々しき手抜き審査だと専門家は指摘する。事故以前の安全審査にはクロスチェック解析が導入されていた。当時と比べても大変な改悪だ。</w:t>
      </w:r>
    </w:p>
    <w:p w:rsidR="00A93519" w:rsidRDefault="00A93519"/>
    <w:p w:rsidR="001E5763" w:rsidRDefault="001E5763">
      <w:r>
        <w:rPr>
          <w:rFonts w:hint="eastAsia"/>
        </w:rPr>
        <w:t>2014</w:t>
      </w:r>
      <w:r>
        <w:rPr>
          <w:rFonts w:hint="eastAsia"/>
        </w:rPr>
        <w:t>年</w:t>
      </w:r>
      <w:r>
        <w:rPr>
          <w:rFonts w:hint="eastAsia"/>
        </w:rPr>
        <w:t>1</w:t>
      </w:r>
      <w:r>
        <w:rPr>
          <w:rFonts w:hint="eastAsia"/>
        </w:rPr>
        <w:t>月</w:t>
      </w:r>
      <w:r>
        <w:rPr>
          <w:rFonts w:hint="eastAsia"/>
        </w:rPr>
        <w:t>9</w:t>
      </w:r>
      <w:r>
        <w:rPr>
          <w:rFonts w:hint="eastAsia"/>
        </w:rPr>
        <w:t>日（木）</w:t>
      </w:r>
    </w:p>
    <w:p w:rsidR="001E5763" w:rsidRDefault="001E5763">
      <w:r>
        <w:rPr>
          <w:rFonts w:hint="eastAsia"/>
        </w:rPr>
        <w:t xml:space="preserve">　ドイツのクリストフ・ピストナー博士は言う。運転者の主要な責任は安全確保だ。そのためにできることをしていなかった。これが明らかに第一の事故原因。第二は、規制すべき国が必要な措置をとってこなかったこと。津波や地震の影響は、そのあとの話。「安全なエネルギー供給に関する倫理委員会」は、原発には制御不能の危険性があると指摘。それはブレーキの無い自動車と同じ。確かに欧州加圧水型炉（</w:t>
      </w:r>
      <w:r>
        <w:rPr>
          <w:rFonts w:hint="eastAsia"/>
        </w:rPr>
        <w:t>EPR</w:t>
      </w:r>
      <w:r>
        <w:rPr>
          <w:rFonts w:hint="eastAsia"/>
        </w:rPr>
        <w:t>）が安全かもしれないが、第一に新世代の原発も絶対的に安全とは</w:t>
      </w:r>
      <w:r w:rsidR="00442513">
        <w:rPr>
          <w:rFonts w:hint="eastAsia"/>
        </w:rPr>
        <w:t>言えないこと、第二に原発の安全は設計だけでなく、その他の多くの要因によっているということ。</w:t>
      </w:r>
    </w:p>
    <w:p w:rsidR="001E5763" w:rsidRDefault="001E5763"/>
    <w:p w:rsidR="002D00EC" w:rsidRPr="007A2EB2" w:rsidRDefault="002D00EC" w:rsidP="002B7330">
      <w:pPr>
        <w:widowControl/>
        <w:shd w:val="clear" w:color="auto" w:fill="FFFFFF"/>
        <w:spacing w:line="336" w:lineRule="atLeast"/>
        <w:jc w:val="left"/>
        <w:outlineLvl w:val="0"/>
        <w:rPr>
          <w:rFonts w:ascii="ＭＳ 明朝" w:eastAsia="ＭＳ 明朝" w:hAnsi="MS PGOTHIC 9" w:cs="ＭＳ Ｐゴシック" w:hint="eastAsia"/>
          <w:bCs/>
          <w:kern w:val="36"/>
          <w:szCs w:val="29"/>
        </w:rPr>
      </w:pPr>
      <w:r w:rsidRPr="007A2EB2">
        <w:rPr>
          <w:rFonts w:ascii="ＭＳ 明朝" w:eastAsia="ＭＳ 明朝" w:hAnsi="MS PGOTHIC 9" w:cs="ＭＳ Ｐゴシック"/>
          <w:bCs/>
          <w:kern w:val="36"/>
          <w:szCs w:val="29"/>
        </w:rPr>
        <w:t>原子力委：エネルギー基本計画の立案過程　経産省を批判</w:t>
      </w:r>
    </w:p>
    <w:p w:rsidR="002D00EC" w:rsidRPr="007A2EB2" w:rsidRDefault="002D00EC" w:rsidP="002B7330">
      <w:pPr>
        <w:widowControl/>
        <w:shd w:val="clear" w:color="auto" w:fill="FFFFFF"/>
        <w:spacing w:line="336" w:lineRule="atLeast"/>
        <w:jc w:val="left"/>
        <w:rPr>
          <w:rFonts w:ascii="ＭＳ 明朝" w:eastAsia="ＭＳ 明朝" w:hAnsi="MS PGOTHIC 9" w:cs="ＭＳ Ｐゴシック" w:hint="eastAsia"/>
          <w:kern w:val="0"/>
        </w:rPr>
      </w:pPr>
      <w:r w:rsidRPr="007A2EB2">
        <w:rPr>
          <w:rFonts w:ascii="ＭＳ 明朝" w:eastAsia="ＭＳ 明朝" w:hAnsi="MS PGOTHIC 9" w:cs="ＭＳ Ｐゴシック" w:hint="eastAsia"/>
          <w:noProof/>
          <w:kern w:val="0"/>
          <w:lang w:eastAsia="zh-TW"/>
        </w:rPr>
        <w:drawing>
          <wp:inline distT="0" distB="0" distL="0" distR="0" wp14:anchorId="66FE087D" wp14:editId="3A989EBE">
            <wp:extent cx="952500" cy="190500"/>
            <wp:effectExtent l="0" t="0" r="0" b="0"/>
            <wp:docPr id="6" name="図 6" descr="毎日新聞">
              <a:hlinkClick xmlns:a="http://schemas.openxmlformats.org/drawingml/2006/main" r:id="rId8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毎日新聞">
                      <a:hlinkClick r:id="rId819" tgtFrame="&quot;_blank&quot;"/>
                    </pic:cNvPr>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7A2EB2">
        <w:rPr>
          <w:rFonts w:ascii="ＭＳ 明朝" w:eastAsia="ＭＳ 明朝" w:hAnsi="MS PGOTHIC 9" w:cs="ＭＳ Ｐゴシック"/>
          <w:kern w:val="0"/>
        </w:rPr>
        <w:t>2014年1月9日（木）23:21</w:t>
      </w:r>
    </w:p>
    <w:p w:rsidR="002D00EC" w:rsidRPr="002B7330" w:rsidRDefault="002D00EC" w:rsidP="002B7330">
      <w:pPr>
        <w:widowControl/>
        <w:shd w:val="clear" w:color="auto" w:fill="FFFFFF"/>
        <w:spacing w:line="336" w:lineRule="atLeast"/>
        <w:rPr>
          <w:rFonts w:ascii="ＭＳ 明朝" w:eastAsia="ＭＳ 明朝" w:hAnsi="MS PGOTHIC 9" w:cs="ＭＳ Ｐゴシック" w:hint="eastAsia"/>
          <w:kern w:val="0"/>
        </w:rPr>
      </w:pPr>
      <w:r w:rsidRPr="002B7330">
        <w:rPr>
          <w:rFonts w:ascii="ＭＳ 明朝" w:eastAsia="ＭＳ 明朝" w:hAnsi="MS PGOTHIC 9" w:cs="ＭＳ Ｐゴシック"/>
          <w:kern w:val="0"/>
        </w:rPr>
        <w:t xml:space="preserve">　国の中長期的なエネルギー政策の方向性を示す「エネルギー基本計画」素案について、内閣府原子力委員会は９日、「国民に丁寧に説明すべきだ」などとする見解を出し、経済産業省の不透明な立案過程を批判した。素案では、原発依存度を可能な限り低減させるとする一方で、「重要なベース電源として引き続き活用していく」と矛盾した内容になっていることを踏まえた。</w:t>
      </w:r>
      <w:r w:rsidRPr="002B7330">
        <w:rPr>
          <w:rFonts w:ascii="ＭＳ 明朝" w:eastAsia="ＭＳ 明朝" w:hAnsi="MS PGOTHIC 9" w:cs="ＭＳ Ｐゴシック"/>
          <w:kern w:val="0"/>
        </w:rPr>
        <w:br/>
        <w:t xml:space="preserve">　見解では、東京電力福島第１原発事故を受け、原発の全廃を求める国民の意見が多くある状況を、政府が「正面から真摯（しんし）に受け止めるべきだ」と指摘。また、小売り自由化など電力各社の経営環境の変化で「従来の原発の運営体制は、重要な電源として維持・活用していく観点から最適といえない」として見直すよう求めた。</w:t>
      </w:r>
      <w:r w:rsidRPr="002B7330">
        <w:rPr>
          <w:rFonts w:ascii="ＭＳ 明朝" w:eastAsia="ＭＳ 明朝" w:hAnsi="MS PGOTHIC 9" w:cs="ＭＳ Ｐゴシック"/>
          <w:kern w:val="0"/>
        </w:rPr>
        <w:br/>
        <w:t xml:space="preserve">　委員からは「信頼回復には透明性と国民参加が重要」などの指摘が相次ぎ、近藤駿介委員長は「原子力ありきで決めていく問題ではない」と述べ、拙速な審議を戒めた。</w:t>
      </w:r>
      <w:r w:rsidRPr="002B7330">
        <w:rPr>
          <w:rFonts w:ascii="ＭＳ 明朝" w:eastAsia="ＭＳ 明朝" w:hAnsi="MS PGOTHIC 9" w:cs="ＭＳ Ｐゴシック"/>
          <w:kern w:val="0"/>
        </w:rPr>
        <w:br/>
        <w:t xml:space="preserve">　国の原子力政策はこれまで、原子力基本法に基づき同委が決めてきた。しかし、政府の有識者会議が委員会の業務を縮小し、今後の原子力政策は同基本計画の中で検討するよう求める報告書を先月まとめた。基本計画は今月中に閣議決定の見通し。</w:t>
      </w:r>
    </w:p>
    <w:p w:rsidR="002D00EC" w:rsidRPr="002D00EC" w:rsidRDefault="002D00EC"/>
    <w:p w:rsidR="0068642E" w:rsidRDefault="0068642E">
      <w:r>
        <w:rPr>
          <w:rFonts w:hint="eastAsia"/>
        </w:rPr>
        <w:t>2014</w:t>
      </w:r>
      <w:r>
        <w:rPr>
          <w:rFonts w:hint="eastAsia"/>
        </w:rPr>
        <w:t>年</w:t>
      </w:r>
      <w:r>
        <w:rPr>
          <w:rFonts w:hint="eastAsia"/>
        </w:rPr>
        <w:t>1</w:t>
      </w:r>
      <w:r>
        <w:rPr>
          <w:rFonts w:hint="eastAsia"/>
        </w:rPr>
        <w:t>月</w:t>
      </w:r>
      <w:r>
        <w:rPr>
          <w:rFonts w:hint="eastAsia"/>
        </w:rPr>
        <w:t>8</w:t>
      </w:r>
      <w:r>
        <w:rPr>
          <w:rFonts w:hint="eastAsia"/>
        </w:rPr>
        <w:t>日（水）</w:t>
      </w:r>
    </w:p>
    <w:p w:rsidR="00E241B8" w:rsidRDefault="0068642E">
      <w:r>
        <w:rPr>
          <w:rFonts w:hint="eastAsia"/>
        </w:rPr>
        <w:t xml:space="preserve">　再処理工場の稼働申請。</w:t>
      </w:r>
      <w:r w:rsidR="00E241B8">
        <w:rPr>
          <w:rFonts w:hint="eastAsia"/>
        </w:rPr>
        <w:t>全国の原発再稼働の前提となる。規制委は</w:t>
      </w:r>
      <w:r w:rsidR="00E241B8">
        <w:rPr>
          <w:rFonts w:hint="eastAsia"/>
        </w:rPr>
        <w:t>12</w:t>
      </w:r>
      <w:r w:rsidR="00E241B8">
        <w:rPr>
          <w:rFonts w:hint="eastAsia"/>
        </w:rPr>
        <w:t>月</w:t>
      </w:r>
      <w:r w:rsidR="00E241B8">
        <w:rPr>
          <w:rFonts w:hint="eastAsia"/>
        </w:rPr>
        <w:t>18</w:t>
      </w:r>
      <w:r w:rsidR="00E241B8">
        <w:rPr>
          <w:rFonts w:hint="eastAsia"/>
        </w:rPr>
        <w:t>日、核燃料サイクル施設</w:t>
      </w:r>
      <w:r w:rsidR="00E241B8">
        <w:rPr>
          <w:rFonts w:hint="eastAsia"/>
        </w:rPr>
        <w:lastRenderedPageBreak/>
        <w:t>の信規制基準を策定。新基準に対応する工事完成は今年</w:t>
      </w:r>
      <w:r w:rsidR="00E241B8">
        <w:rPr>
          <w:rFonts w:hint="eastAsia"/>
        </w:rPr>
        <w:t>10</w:t>
      </w:r>
      <w:r w:rsidR="00E241B8">
        <w:rPr>
          <w:rFonts w:hint="eastAsia"/>
        </w:rPr>
        <w:t>月を目指している。</w:t>
      </w:r>
    </w:p>
    <w:p w:rsidR="00E241B8" w:rsidRDefault="00E241B8">
      <w:r>
        <w:rPr>
          <w:rFonts w:hint="eastAsia"/>
        </w:rPr>
        <w:t xml:space="preserve">　これまで</w:t>
      </w:r>
      <w:r>
        <w:rPr>
          <w:rFonts w:hint="eastAsia"/>
        </w:rPr>
        <w:t>20</w:t>
      </w:r>
      <w:r>
        <w:rPr>
          <w:rFonts w:hint="eastAsia"/>
        </w:rPr>
        <w:t>回も先延ばししてきた。下北半島東側の海底には長さ約</w:t>
      </w:r>
      <w:r>
        <w:rPr>
          <w:rFonts w:hint="eastAsia"/>
        </w:rPr>
        <w:t>84</w:t>
      </w:r>
      <w:r>
        <w:rPr>
          <w:rFonts w:hint="eastAsia"/>
        </w:rPr>
        <w:t>キロの大陸棚外縁断層があり、マグネチュード８級の地震が発生する可能性が指摘されている。</w:t>
      </w:r>
    </w:p>
    <w:p w:rsidR="00E241B8" w:rsidRDefault="00E241B8"/>
    <w:p w:rsidR="0068642E" w:rsidRDefault="000F0A18">
      <w:r>
        <w:rPr>
          <w:rFonts w:hint="eastAsia"/>
        </w:rPr>
        <w:t>2014</w:t>
      </w:r>
      <w:r>
        <w:rPr>
          <w:rFonts w:hint="eastAsia"/>
        </w:rPr>
        <w:t>年</w:t>
      </w:r>
      <w:r>
        <w:rPr>
          <w:rFonts w:hint="eastAsia"/>
        </w:rPr>
        <w:t>1</w:t>
      </w:r>
      <w:r>
        <w:rPr>
          <w:rFonts w:hint="eastAsia"/>
        </w:rPr>
        <w:t>月</w:t>
      </w:r>
      <w:r>
        <w:rPr>
          <w:rFonts w:hint="eastAsia"/>
        </w:rPr>
        <w:t>6</w:t>
      </w:r>
      <w:r>
        <w:rPr>
          <w:rFonts w:hint="eastAsia"/>
        </w:rPr>
        <w:t>日（月）</w:t>
      </w:r>
      <w:r w:rsidR="00D40517">
        <w:rPr>
          <w:rFonts w:hint="eastAsia"/>
        </w:rPr>
        <w:t>赤旗</w:t>
      </w:r>
    </w:p>
    <w:p w:rsidR="000F0A18" w:rsidRDefault="00D40517">
      <w:r>
        <w:rPr>
          <w:rFonts w:hint="eastAsia"/>
        </w:rPr>
        <w:t xml:space="preserve">　あと</w:t>
      </w:r>
      <w:r>
        <w:rPr>
          <w:rFonts w:hint="eastAsia"/>
        </w:rPr>
        <w:t>30</w:t>
      </w:r>
      <w:r>
        <w:rPr>
          <w:rFonts w:hint="eastAsia"/>
        </w:rPr>
        <w:t>年で</w:t>
      </w:r>
      <w:r>
        <w:rPr>
          <w:rFonts w:hint="eastAsia"/>
        </w:rPr>
        <w:t>CO2</w:t>
      </w:r>
      <w:r>
        <w:rPr>
          <w:rFonts w:hint="eastAsia"/>
        </w:rPr>
        <w:t>排出できない時代が来る。西岡修三氏によると、</w:t>
      </w:r>
      <w:r>
        <w:rPr>
          <w:rFonts w:hint="eastAsia"/>
        </w:rPr>
        <w:t>IPCC</w:t>
      </w:r>
      <w:r>
        <w:rPr>
          <w:rFonts w:hint="eastAsia"/>
        </w:rPr>
        <w:t>報告では、気温上昇を</w:t>
      </w:r>
      <w:r>
        <w:rPr>
          <w:rFonts w:hint="eastAsia"/>
        </w:rPr>
        <w:t>2</w:t>
      </w:r>
      <w:r>
        <w:rPr>
          <w:rFonts w:hint="eastAsia"/>
        </w:rPr>
        <w:t>度未満に抑えるためには、</w:t>
      </w:r>
      <w:r>
        <w:rPr>
          <w:rFonts w:hint="eastAsia"/>
        </w:rPr>
        <w:t>CO2</w:t>
      </w:r>
      <w:r>
        <w:rPr>
          <w:rFonts w:hint="eastAsia"/>
        </w:rPr>
        <w:t>の累積排出量を約</w:t>
      </w:r>
      <w:r>
        <w:rPr>
          <w:rFonts w:hint="eastAsia"/>
        </w:rPr>
        <w:t>8000</w:t>
      </w:r>
      <w:r>
        <w:rPr>
          <w:rFonts w:hint="eastAsia"/>
        </w:rPr>
        <w:t>億トン（炭素換算）に抑える必要があるが、すでに約</w:t>
      </w:r>
      <w:r>
        <w:rPr>
          <w:rFonts w:hint="eastAsia"/>
        </w:rPr>
        <w:t>5300</w:t>
      </w:r>
      <w:r>
        <w:rPr>
          <w:rFonts w:hint="eastAsia"/>
        </w:rPr>
        <w:t>億トン排出しており、残りは約</w:t>
      </w:r>
      <w:r>
        <w:rPr>
          <w:rFonts w:hint="eastAsia"/>
        </w:rPr>
        <w:t>2700</w:t>
      </w:r>
      <w:r>
        <w:rPr>
          <w:rFonts w:hint="eastAsia"/>
        </w:rPr>
        <w:t>億トン。毎年約</w:t>
      </w:r>
      <w:r>
        <w:rPr>
          <w:rFonts w:hint="eastAsia"/>
        </w:rPr>
        <w:t>100</w:t>
      </w:r>
      <w:r>
        <w:rPr>
          <w:rFonts w:hint="eastAsia"/>
        </w:rPr>
        <w:t>億トン排出しているので約</w:t>
      </w:r>
      <w:r>
        <w:rPr>
          <w:rFonts w:hint="eastAsia"/>
        </w:rPr>
        <w:t>30</w:t>
      </w:r>
      <w:r>
        <w:rPr>
          <w:rFonts w:hint="eastAsia"/>
        </w:rPr>
        <w:t>年で余地がなくなる計算になるとのこと。低酸素社会への道筋はおおまかに言うと、省エネルギーで需要を半分にし、際せ可能エネルギーでそれを賄うというイメージだ。一部に「エネルギーなくして成長なし」という声もあるが、そんな時代ではない。エネルギーを減らしながら成長することに知恵を絞る時代だ。政府は原発が止まって温暖化対策が後退した」と言うが、むしろ過度の原子力頼みのエネルギー政策は</w:t>
      </w:r>
      <w:r>
        <w:rPr>
          <w:rFonts w:hint="eastAsia"/>
        </w:rPr>
        <w:t>3.11</w:t>
      </w:r>
      <w:r>
        <w:rPr>
          <w:rFonts w:hint="eastAsia"/>
        </w:rPr>
        <w:t>で破綻し、結果として温暖化対策も破たんした。</w:t>
      </w:r>
      <w:r w:rsidR="00433A4D">
        <w:rPr>
          <w:rFonts w:hint="eastAsia"/>
        </w:rPr>
        <w:t>原発が動いていない前提での新たな削減目標は</w:t>
      </w:r>
      <w:r w:rsidR="00433A4D">
        <w:rPr>
          <w:rFonts w:hint="eastAsia"/>
        </w:rPr>
        <w:t>20</w:t>
      </w:r>
      <w:r w:rsidR="00433A4D">
        <w:rPr>
          <w:rFonts w:hint="eastAsia"/>
        </w:rPr>
        <w:t>年前に</w:t>
      </w:r>
      <w:r w:rsidR="00433A4D">
        <w:rPr>
          <w:rFonts w:hint="eastAsia"/>
        </w:rPr>
        <w:t>05</w:t>
      </w:r>
      <w:r w:rsidR="00433A4D">
        <w:rPr>
          <w:rFonts w:hint="eastAsia"/>
        </w:rPr>
        <w:t>年比</w:t>
      </w:r>
      <w:r w:rsidR="00433A4D">
        <w:rPr>
          <w:rFonts w:hint="eastAsia"/>
        </w:rPr>
        <w:t>3.8</w:t>
      </w:r>
      <w:r w:rsidR="00433A4D">
        <w:rPr>
          <w:rFonts w:hint="eastAsia"/>
        </w:rPr>
        <w:t>％減。一人当たりの排出量は増える計算で、他の国がへらそうというときにあり得ないことだ。原発</w:t>
      </w:r>
      <w:r w:rsidR="007A2EB2">
        <w:rPr>
          <w:rFonts w:hint="eastAsia"/>
        </w:rPr>
        <w:t>は</w:t>
      </w:r>
      <w:r w:rsidR="00433A4D">
        <w:rPr>
          <w:rFonts w:hint="eastAsia"/>
        </w:rPr>
        <w:t>出力が調整できないため、日本では火力発電所と組み合わせて使った。その結果</w:t>
      </w:r>
      <w:r w:rsidR="00433A4D">
        <w:rPr>
          <w:rFonts w:hint="eastAsia"/>
        </w:rPr>
        <w:t>CO2</w:t>
      </w:r>
      <w:r w:rsidR="00433A4D">
        <w:rPr>
          <w:rFonts w:hint="eastAsia"/>
        </w:rPr>
        <w:t>も増えた。しかも原子</w:t>
      </w:r>
      <w:r w:rsidR="007A2EB2">
        <w:rPr>
          <w:rFonts w:hint="eastAsia"/>
        </w:rPr>
        <w:t>力</w:t>
      </w:r>
      <w:r w:rsidR="00433A4D">
        <w:rPr>
          <w:rFonts w:hint="eastAsia"/>
        </w:rPr>
        <w:t>優先で、再生可能エネルギー推進には消極的だった。僅か１％程度。ドイツの</w:t>
      </w:r>
      <w:r w:rsidR="00433A4D">
        <w:rPr>
          <w:rFonts w:hint="eastAsia"/>
        </w:rPr>
        <w:t>20</w:t>
      </w:r>
      <w:r w:rsidR="00433A4D">
        <w:rPr>
          <w:rFonts w:hint="eastAsia"/>
        </w:rPr>
        <w:t>％と比べても極めて低い。</w:t>
      </w:r>
    </w:p>
    <w:p w:rsidR="000F0A18" w:rsidRDefault="000F0A18"/>
    <w:p w:rsidR="003C2FB6" w:rsidRDefault="003C2FB6">
      <w:r>
        <w:rPr>
          <w:rFonts w:hint="eastAsia"/>
        </w:rPr>
        <w:t>2014</w:t>
      </w:r>
      <w:r>
        <w:rPr>
          <w:rFonts w:hint="eastAsia"/>
        </w:rPr>
        <w:t>年</w:t>
      </w:r>
      <w:r>
        <w:rPr>
          <w:rFonts w:hint="eastAsia"/>
        </w:rPr>
        <w:t>1</w:t>
      </w:r>
      <w:r>
        <w:rPr>
          <w:rFonts w:hint="eastAsia"/>
        </w:rPr>
        <w:t>月</w:t>
      </w:r>
      <w:r>
        <w:rPr>
          <w:rFonts w:hint="eastAsia"/>
        </w:rPr>
        <w:t>5</w:t>
      </w:r>
      <w:r>
        <w:rPr>
          <w:rFonts w:hint="eastAsia"/>
        </w:rPr>
        <w:t>日（日）日曜版</w:t>
      </w:r>
    </w:p>
    <w:p w:rsidR="003C2FB6" w:rsidRDefault="003C2FB6">
      <w:r>
        <w:rPr>
          <w:rFonts w:hint="eastAsia"/>
        </w:rPr>
        <w:t xml:space="preserve">　現役官僚が再稼働の裏側を告発、「原発ホワイトアウト」。昨年の参院選で自民、公明は原発推進を争点にしていない。電力業界が巨額の政界工作資金を捻出する「モンスター・システム」。電力会社が資材購入や工事を割高で発注し、取引業者から業界団体にプールさせる仕組み。電力会社は「望ましい官僚、望ましくない官僚」リストまで作っている。官僚たちも再処理なんて無理と承知。担当者が「あちっち」と後任に玉を渡している。原発も安全保障を理由に秘密にされる危険性がある。九州電力のやらせメール事件、やらせ担当の官僚は表向き処分、裏では「名誉の勲章」と言われている。</w:t>
      </w:r>
    </w:p>
    <w:p w:rsidR="003C2FB6" w:rsidRDefault="003C2FB6"/>
    <w:p w:rsidR="00FC33D8" w:rsidRDefault="00FC33D8">
      <w:r>
        <w:rPr>
          <w:rFonts w:hint="eastAsia"/>
        </w:rPr>
        <w:t>2013</w:t>
      </w:r>
      <w:r>
        <w:rPr>
          <w:rFonts w:hint="eastAsia"/>
        </w:rPr>
        <w:t>年</w:t>
      </w:r>
      <w:r>
        <w:rPr>
          <w:rFonts w:hint="eastAsia"/>
        </w:rPr>
        <w:t>12</w:t>
      </w:r>
      <w:r>
        <w:rPr>
          <w:rFonts w:hint="eastAsia"/>
        </w:rPr>
        <w:t>月</w:t>
      </w:r>
      <w:r>
        <w:rPr>
          <w:rFonts w:hint="eastAsia"/>
        </w:rPr>
        <w:t>31</w:t>
      </w:r>
      <w:r>
        <w:rPr>
          <w:rFonts w:hint="eastAsia"/>
        </w:rPr>
        <w:t>日（火）</w:t>
      </w:r>
    </w:p>
    <w:p w:rsidR="00FC33D8" w:rsidRDefault="00FC33D8">
      <w:r>
        <w:rPr>
          <w:rFonts w:hint="eastAsia"/>
        </w:rPr>
        <w:t xml:space="preserve">　東電が危険手当</w:t>
      </w:r>
      <w:r>
        <w:rPr>
          <w:rFonts w:hint="eastAsia"/>
        </w:rPr>
        <w:t>1</w:t>
      </w:r>
      <w:r>
        <w:rPr>
          <w:rFonts w:hint="eastAsia"/>
        </w:rPr>
        <w:t>万円を</w:t>
      </w:r>
      <w:r>
        <w:rPr>
          <w:rFonts w:hint="eastAsia"/>
        </w:rPr>
        <w:t>2</w:t>
      </w:r>
      <w:r>
        <w:rPr>
          <w:rFonts w:hint="eastAsia"/>
        </w:rPr>
        <w:t>万円に増額発表したことに、大手元受会社が「契約内容は明かさないのが業界の慣例。余計な事をしてくれた」とばかりの反応で攻防。東電は元請けに対し、増加分を下請けと社業院に支払えと説得すべき。</w:t>
      </w:r>
    </w:p>
    <w:p w:rsidR="00FC33D8" w:rsidRDefault="00FC33D8"/>
    <w:p w:rsidR="00462CA0" w:rsidRDefault="00462CA0">
      <w:r>
        <w:rPr>
          <w:rFonts w:hint="eastAsia"/>
        </w:rPr>
        <w:t>2013</w:t>
      </w:r>
      <w:r>
        <w:rPr>
          <w:rFonts w:hint="eastAsia"/>
        </w:rPr>
        <w:t>年</w:t>
      </w:r>
      <w:r>
        <w:rPr>
          <w:rFonts w:hint="eastAsia"/>
        </w:rPr>
        <w:t>12</w:t>
      </w:r>
      <w:r>
        <w:rPr>
          <w:rFonts w:hint="eastAsia"/>
        </w:rPr>
        <w:t>賀</w:t>
      </w:r>
      <w:r>
        <w:rPr>
          <w:rFonts w:hint="eastAsia"/>
        </w:rPr>
        <w:t>30</w:t>
      </w:r>
      <w:r>
        <w:rPr>
          <w:rFonts w:hint="eastAsia"/>
        </w:rPr>
        <w:t>日（月）</w:t>
      </w:r>
    </w:p>
    <w:p w:rsidR="00462CA0" w:rsidRDefault="00462CA0">
      <w:r>
        <w:rPr>
          <w:rFonts w:hint="eastAsia"/>
        </w:rPr>
        <w:t xml:space="preserve">　毎日の</w:t>
      </w:r>
      <w:r>
        <w:rPr>
          <w:rFonts w:hint="eastAsia"/>
        </w:rPr>
        <w:t>26</w:t>
      </w:r>
      <w:r>
        <w:rPr>
          <w:rFonts w:hint="eastAsia"/>
        </w:rPr>
        <w:t>日世論調査では、「当面は維持し、将来は廃止すべき」は</w:t>
      </w:r>
      <w:r>
        <w:rPr>
          <w:rFonts w:hint="eastAsia"/>
        </w:rPr>
        <w:t>59</w:t>
      </w:r>
      <w:r>
        <w:rPr>
          <w:rFonts w:hint="eastAsia"/>
        </w:rPr>
        <w:t>％、「今すぐ廃止</w:t>
      </w:r>
      <w:r w:rsidR="00A61033">
        <w:rPr>
          <w:rFonts w:hint="eastAsia"/>
        </w:rPr>
        <w:t>す</w:t>
      </w:r>
      <w:r>
        <w:rPr>
          <w:rFonts w:hint="eastAsia"/>
        </w:rPr>
        <w:t>べき」</w:t>
      </w:r>
      <w:r>
        <w:rPr>
          <w:rFonts w:hint="eastAsia"/>
        </w:rPr>
        <w:t>24</w:t>
      </w:r>
      <w:r>
        <w:rPr>
          <w:rFonts w:hint="eastAsia"/>
        </w:rPr>
        <w:t>％、「将来も維持すべき」は</w:t>
      </w:r>
      <w:r>
        <w:rPr>
          <w:rFonts w:hint="eastAsia"/>
        </w:rPr>
        <w:t>9</w:t>
      </w:r>
      <w:r>
        <w:rPr>
          <w:rFonts w:hint="eastAsia"/>
        </w:rPr>
        <w:t>％、原発廃止は</w:t>
      </w:r>
      <w:r>
        <w:rPr>
          <w:rFonts w:hint="eastAsia"/>
        </w:rPr>
        <w:t>8</w:t>
      </w:r>
      <w:r>
        <w:rPr>
          <w:rFonts w:hint="eastAsia"/>
        </w:rPr>
        <w:t>割を超えている。</w:t>
      </w:r>
    </w:p>
    <w:p w:rsidR="00462CA0" w:rsidRDefault="00462CA0"/>
    <w:p w:rsidR="00524311" w:rsidRDefault="00524311">
      <w:r>
        <w:rPr>
          <w:rFonts w:hint="eastAsia"/>
        </w:rPr>
        <w:t>2013</w:t>
      </w:r>
      <w:r>
        <w:rPr>
          <w:rFonts w:hint="eastAsia"/>
        </w:rPr>
        <w:t>年</w:t>
      </w:r>
      <w:r>
        <w:rPr>
          <w:rFonts w:hint="eastAsia"/>
        </w:rPr>
        <w:t>12</w:t>
      </w:r>
      <w:r>
        <w:rPr>
          <w:rFonts w:hint="eastAsia"/>
        </w:rPr>
        <w:t>月</w:t>
      </w:r>
      <w:r>
        <w:rPr>
          <w:rFonts w:hint="eastAsia"/>
        </w:rPr>
        <w:t>24</w:t>
      </w:r>
      <w:r>
        <w:rPr>
          <w:rFonts w:hint="eastAsia"/>
        </w:rPr>
        <w:t>日（火）</w:t>
      </w:r>
    </w:p>
    <w:p w:rsidR="00524311" w:rsidRDefault="00524311">
      <w:r>
        <w:rPr>
          <w:rFonts w:hint="eastAsia"/>
        </w:rPr>
        <w:t xml:space="preserve">　エネルギー基本計画案の</w:t>
      </w:r>
      <w:r w:rsidR="009245E9">
        <w:rPr>
          <w:rFonts w:hint="eastAsia"/>
        </w:rPr>
        <w:t>意見</w:t>
      </w:r>
      <w:r>
        <w:rPr>
          <w:rFonts w:hint="eastAsia"/>
        </w:rPr>
        <w:t>公簿が</w:t>
      </w:r>
      <w:r>
        <w:rPr>
          <w:rFonts w:hint="eastAsia"/>
        </w:rPr>
        <w:t>12</w:t>
      </w:r>
      <w:r>
        <w:rPr>
          <w:rFonts w:hint="eastAsia"/>
        </w:rPr>
        <w:t>月</w:t>
      </w:r>
      <w:r>
        <w:rPr>
          <w:rFonts w:hint="eastAsia"/>
        </w:rPr>
        <w:t>6</w:t>
      </w:r>
      <w:r>
        <w:rPr>
          <w:rFonts w:hint="eastAsia"/>
        </w:rPr>
        <w:t>日から</w:t>
      </w:r>
      <w:r>
        <w:rPr>
          <w:rFonts w:hint="eastAsia"/>
        </w:rPr>
        <w:t>1</w:t>
      </w:r>
      <w:r>
        <w:rPr>
          <w:rFonts w:hint="eastAsia"/>
        </w:rPr>
        <w:t>月</w:t>
      </w:r>
      <w:r>
        <w:rPr>
          <w:rFonts w:hint="eastAsia"/>
        </w:rPr>
        <w:t>6</w:t>
      </w:r>
      <w:r>
        <w:rPr>
          <w:rFonts w:hint="eastAsia"/>
        </w:rPr>
        <w:t>日まで実施されたが、基本政策分科会が基本計画案を了承したのは</w:t>
      </w:r>
      <w:r>
        <w:rPr>
          <w:rFonts w:hint="eastAsia"/>
        </w:rPr>
        <w:t>12</w:t>
      </w:r>
      <w:r>
        <w:rPr>
          <w:rFonts w:hint="eastAsia"/>
        </w:rPr>
        <w:t>月</w:t>
      </w:r>
      <w:r>
        <w:rPr>
          <w:rFonts w:hint="eastAsia"/>
        </w:rPr>
        <w:t>13</w:t>
      </w:r>
      <w:r>
        <w:rPr>
          <w:rFonts w:hint="eastAsia"/>
        </w:rPr>
        <w:t>日、安倍内閣の“はじめに原発ありき”の姿勢を改めて浮き彫りにした。</w:t>
      </w:r>
    </w:p>
    <w:p w:rsidR="00524311" w:rsidRDefault="00524311">
      <w:r>
        <w:rPr>
          <w:rFonts w:hint="eastAsia"/>
        </w:rPr>
        <w:lastRenderedPageBreak/>
        <w:t xml:space="preserve">　経産省は意見公募は行政手続法に基づくものではなく、開始日などに法的規制はないと主張、原案と基本計画案は骨格としてもあまり変わらず問題ないとしている。</w:t>
      </w:r>
    </w:p>
    <w:p w:rsidR="00245533" w:rsidRDefault="00524311" w:rsidP="00245533">
      <w:r>
        <w:rPr>
          <w:rFonts w:hint="eastAsia"/>
        </w:rPr>
        <w:t xml:space="preserve">　関西電力生駒副社長は「原発の新増設は自ずと必要になる」と事実上の勝利宣言を行った。</w:t>
      </w:r>
    </w:p>
    <w:p w:rsidR="00524311" w:rsidRDefault="00524311" w:rsidP="00245533">
      <w:pPr>
        <w:ind w:firstLineChars="100" w:firstLine="210"/>
      </w:pPr>
      <w:r>
        <w:rPr>
          <w:rFonts w:hint="eastAsia"/>
        </w:rPr>
        <w:t>基本計画案は</w:t>
      </w:r>
      <w:r w:rsidR="00245533">
        <w:rPr>
          <w:rFonts w:hint="eastAsia"/>
        </w:rPr>
        <w:t>原発はいいことづくめの優等生、一方再生可能エネルギーは劣等生扱い。それをエネルギー教育で国民にすり込むことまで狙っている。</w:t>
      </w:r>
      <w:r w:rsidR="00245533">
        <w:rPr>
          <w:rFonts w:hint="eastAsia"/>
        </w:rPr>
        <w:t>WWF</w:t>
      </w:r>
      <w:r w:rsidR="00245533">
        <w:rPr>
          <w:rFonts w:hint="eastAsia"/>
        </w:rPr>
        <w:t>（世界自然保護基金）ジャパンは</w:t>
      </w:r>
      <w:r w:rsidR="00245533">
        <w:rPr>
          <w:rFonts w:hint="eastAsia"/>
        </w:rPr>
        <w:t>2011</w:t>
      </w:r>
      <w:r w:rsidR="00245533">
        <w:rPr>
          <w:rFonts w:hint="eastAsia"/>
        </w:rPr>
        <w:t>年</w:t>
      </w:r>
      <w:r w:rsidR="00245533">
        <w:rPr>
          <w:rFonts w:hint="eastAsia"/>
        </w:rPr>
        <w:t>7</w:t>
      </w:r>
      <w:r w:rsidR="00245533">
        <w:rPr>
          <w:rFonts w:hint="eastAsia"/>
        </w:rPr>
        <w:t>月から今年</w:t>
      </w:r>
      <w:r w:rsidR="00245533">
        <w:rPr>
          <w:rFonts w:hint="eastAsia"/>
        </w:rPr>
        <w:t>9</w:t>
      </w:r>
      <w:r w:rsidR="00245533">
        <w:rPr>
          <w:rFonts w:hint="eastAsia"/>
        </w:rPr>
        <w:t>月にかけ、「脱炭素社会に向けたエネルギーシナリオ」を順次発表。省エネ技術の普及で、日本のエネルギー消費量は</w:t>
      </w:r>
      <w:r w:rsidR="00245533">
        <w:rPr>
          <w:rFonts w:hint="eastAsia"/>
        </w:rPr>
        <w:t>50</w:t>
      </w:r>
      <w:r w:rsidR="00245533">
        <w:rPr>
          <w:rFonts w:hint="eastAsia"/>
        </w:rPr>
        <w:t>年までに</w:t>
      </w:r>
      <w:r w:rsidR="00245533">
        <w:rPr>
          <w:rFonts w:hint="eastAsia"/>
        </w:rPr>
        <w:t>08</w:t>
      </w:r>
      <w:r w:rsidR="00245533">
        <w:rPr>
          <w:rFonts w:hint="eastAsia"/>
        </w:rPr>
        <w:t>年比で半減できると試算。再生エネルギーを飛躍的に拡大することで、再生可能エネルギー社会は可能だとしている。気候ネットや</w:t>
      </w:r>
      <w:r w:rsidR="00245533">
        <w:rPr>
          <w:rFonts w:hint="eastAsia"/>
        </w:rPr>
        <w:t>CASA</w:t>
      </w:r>
      <w:r w:rsidR="00245533">
        <w:rPr>
          <w:rFonts w:hint="eastAsia"/>
        </w:rPr>
        <w:t>も同様の試算を行っている。基本計画に反対意見を併記する提案も「恥ずかしい」（三村分科会長）と一蹴する始末。</w:t>
      </w:r>
    </w:p>
    <w:p w:rsidR="00245533" w:rsidRPr="00524311" w:rsidRDefault="00245533"/>
    <w:p w:rsidR="00BF23F6" w:rsidRDefault="00BF23F6">
      <w:r>
        <w:rPr>
          <w:rFonts w:hint="eastAsia"/>
        </w:rPr>
        <w:t>2013</w:t>
      </w:r>
      <w:r>
        <w:rPr>
          <w:rFonts w:hint="eastAsia"/>
        </w:rPr>
        <w:t>年</w:t>
      </w:r>
      <w:r>
        <w:rPr>
          <w:rFonts w:hint="eastAsia"/>
        </w:rPr>
        <w:t>12</w:t>
      </w:r>
      <w:r>
        <w:rPr>
          <w:rFonts w:hint="eastAsia"/>
        </w:rPr>
        <w:t>月</w:t>
      </w:r>
      <w:r>
        <w:rPr>
          <w:rFonts w:hint="eastAsia"/>
        </w:rPr>
        <w:t>22</w:t>
      </w:r>
      <w:r>
        <w:rPr>
          <w:rFonts w:hint="eastAsia"/>
        </w:rPr>
        <w:t>日（日）日経</w:t>
      </w:r>
    </w:p>
    <w:p w:rsidR="00BF23F6" w:rsidRDefault="00BF23F6">
      <w:r>
        <w:rPr>
          <w:rFonts w:hint="eastAsia"/>
        </w:rPr>
        <w:t xml:space="preserve">　放射性廃棄物をどうするで、山地憲治氏、舟橋晴俊氏の談話が掲載されている。山地氏は受け入れ可能なリスクの水神はるはずという。日本学術会議は昨年「暫定保管」という考え方を提案。「暫定的な管理は長くて</w:t>
      </w:r>
      <w:r>
        <w:rPr>
          <w:rFonts w:hint="eastAsia"/>
        </w:rPr>
        <w:t>100</w:t>
      </w:r>
      <w:r>
        <w:rPr>
          <w:rFonts w:hint="eastAsia"/>
        </w:rPr>
        <w:t>年程度、ただ、最終的には人間が管理しなくても安全をっ保てる形で処分する必要がある。」という。「いま持っている手段の中では地層処分がいちばんいい。リスクを十分に小さくするできる」、「「火山活動や活断層のある場所から離してハザードが現実化しないよう配慮」「放射性セシウムが容器から漏れ出した場合も、土壌と家</w:t>
      </w:r>
      <w:r>
        <w:rPr>
          <w:rFonts w:hint="eastAsia"/>
        </w:rPr>
        <w:t>w</w:t>
      </w:r>
      <w:r>
        <w:rPr>
          <w:rFonts w:hint="eastAsia"/>
        </w:rPr>
        <w:t>都合して移動しにくくなるような科学的な性質を備えた場所につくる。</w:t>
      </w:r>
      <w:r w:rsidR="00123A02">
        <w:rPr>
          <w:rFonts w:hint="eastAsia"/>
        </w:rPr>
        <w:t>」「将来の技術進歩の可能性を考えるのは一理ある、取り出し可能にするかどうかはこれから考え方を整理する必要がある。」</w:t>
      </w:r>
    </w:p>
    <w:p w:rsidR="00123A02" w:rsidRDefault="00123A02">
      <w:r>
        <w:rPr>
          <w:rFonts w:hint="eastAsia"/>
        </w:rPr>
        <w:t xml:space="preserve">　船橋氏は「</w:t>
      </w:r>
      <w:r>
        <w:rPr>
          <w:rFonts w:hint="eastAsia"/>
        </w:rPr>
        <w:t>10</w:t>
      </w:r>
      <w:r>
        <w:rPr>
          <w:rFonts w:hint="eastAsia"/>
        </w:rPr>
        <w:t>万年もの間、安定な地層を特定することはできない。数十～数百年は安定していると考えられる場所を得ん欄で暫定保管するしかない。」「ガラス固化」を入れる容器の耐久性は</w:t>
      </w:r>
      <w:r>
        <w:rPr>
          <w:rFonts w:hint="eastAsia"/>
        </w:rPr>
        <w:t>1</w:t>
      </w:r>
      <w:r>
        <w:rPr>
          <w:rFonts w:hint="eastAsia"/>
        </w:rPr>
        <w:t>千万年と聞く。</w:t>
      </w:r>
      <w:r>
        <w:rPr>
          <w:rFonts w:hint="eastAsia"/>
        </w:rPr>
        <w:t>10</w:t>
      </w:r>
      <w:r>
        <w:rPr>
          <w:rFonts w:hint="eastAsia"/>
        </w:rPr>
        <w:t>万年の１％だ。あとは自然に任せるというのでは賭けのようなもの。「暫定保管施設であれ、最終処分場であれ、原発を持つ電力会社の営業区域内に少なくともひとつは設けるべきだ。それｓでないと合意形成は難しい。</w:t>
      </w:r>
      <w:r w:rsidR="00615C11">
        <w:rPr>
          <w:rFonts w:hint="eastAsia"/>
        </w:rPr>
        <w:t>「複数建てるのは不経済というが、フィンランドは人口</w:t>
      </w:r>
      <w:r w:rsidR="00615C11">
        <w:rPr>
          <w:rFonts w:hint="eastAsia"/>
        </w:rPr>
        <w:t>550</w:t>
      </w:r>
      <w:r w:rsidR="00615C11">
        <w:rPr>
          <w:rFonts w:hint="eastAsia"/>
        </w:rPr>
        <w:t>万人で北海道と同じだ。「原子力政策に関し国民の意見が大きく分かれ、放射性廃棄物をこれからも生み出し続けることに反対意見が多い。仮に立つ原発で合意できるなら、保管施設立地など個別の深刻な問題でも合意形成の道が開ける。現在のように他紙局的な合意がないままでは個別の課題の合意は難しい。脱原発のスケジュールを明確にすることｇ処分問題の議論に入る前提になる。」</w:t>
      </w:r>
    </w:p>
    <w:p w:rsidR="00BF23F6" w:rsidRPr="00123A02" w:rsidRDefault="00BF23F6"/>
    <w:p w:rsidR="004B621B" w:rsidRDefault="004B621B">
      <w:r>
        <w:rPr>
          <w:rFonts w:hint="eastAsia"/>
        </w:rPr>
        <w:t>2013</w:t>
      </w:r>
      <w:r>
        <w:rPr>
          <w:rFonts w:hint="eastAsia"/>
        </w:rPr>
        <w:t>年</w:t>
      </w:r>
      <w:r>
        <w:rPr>
          <w:rFonts w:hint="eastAsia"/>
        </w:rPr>
        <w:t>12</w:t>
      </w:r>
      <w:r>
        <w:rPr>
          <w:rFonts w:hint="eastAsia"/>
        </w:rPr>
        <w:t>月</w:t>
      </w:r>
      <w:r>
        <w:rPr>
          <w:rFonts w:hint="eastAsia"/>
        </w:rPr>
        <w:t>18</w:t>
      </w:r>
      <w:r>
        <w:rPr>
          <w:rFonts w:hint="eastAsia"/>
        </w:rPr>
        <w:t>日（水）日経</w:t>
      </w:r>
    </w:p>
    <w:p w:rsidR="004B621B" w:rsidRDefault="004B621B">
      <w:r>
        <w:rPr>
          <w:rFonts w:hint="eastAsia"/>
        </w:rPr>
        <w:t xml:space="preserve">　核のゴミ、無責任のツケ。国主導へ。</w:t>
      </w:r>
      <w:r>
        <w:rPr>
          <w:rFonts w:hint="eastAsia"/>
        </w:rPr>
        <w:t>1</w:t>
      </w:r>
      <w:r>
        <w:rPr>
          <w:rFonts w:hint="eastAsia"/>
        </w:rPr>
        <w:t>万</w:t>
      </w:r>
      <w:r>
        <w:rPr>
          <w:rFonts w:hint="eastAsia"/>
        </w:rPr>
        <w:t>7</w:t>
      </w:r>
      <w:r>
        <w:rPr>
          <w:rFonts w:hint="eastAsia"/>
        </w:rPr>
        <w:t>千トン行き場なく。「カネで公簿」限界。日本の</w:t>
      </w:r>
      <w:r w:rsidR="00BF23F6">
        <w:rPr>
          <w:rFonts w:hint="eastAsia"/>
        </w:rPr>
        <w:t>民主主義</w:t>
      </w:r>
      <w:r>
        <w:rPr>
          <w:rFonts w:hint="eastAsia"/>
        </w:rPr>
        <w:t>の質が問われている。</w:t>
      </w:r>
    </w:p>
    <w:p w:rsidR="004B621B" w:rsidRDefault="004B621B"/>
    <w:p w:rsidR="004B621B" w:rsidRDefault="004B621B">
      <w:r>
        <w:rPr>
          <w:rFonts w:hint="eastAsia"/>
        </w:rPr>
        <w:t>2013</w:t>
      </w:r>
      <w:r>
        <w:rPr>
          <w:rFonts w:hint="eastAsia"/>
        </w:rPr>
        <w:t>年</w:t>
      </w:r>
      <w:r>
        <w:rPr>
          <w:rFonts w:hint="eastAsia"/>
        </w:rPr>
        <w:t>12</w:t>
      </w:r>
      <w:r>
        <w:rPr>
          <w:rFonts w:hint="eastAsia"/>
        </w:rPr>
        <w:t>月</w:t>
      </w:r>
      <w:r>
        <w:rPr>
          <w:rFonts w:hint="eastAsia"/>
        </w:rPr>
        <w:t>11</w:t>
      </w:r>
      <w:r>
        <w:rPr>
          <w:rFonts w:hint="eastAsia"/>
        </w:rPr>
        <w:t>日（水）日経</w:t>
      </w:r>
    </w:p>
    <w:p w:rsidR="004B621B" w:rsidRDefault="004B621B">
      <w:r>
        <w:rPr>
          <w:rFonts w:hint="eastAsia"/>
        </w:rPr>
        <w:t xml:space="preserve">　再稼働、来春以降に。震災量提出の遅れ。そもそも稼働を急ぎたい電力会社の資料提出が遅れているのは、それほどいい加減だったか、危険な実態を如何に隠ぺいしようかという隠ぺい工作に時間がかかっているからではないかと疑ってしまう。</w:t>
      </w:r>
    </w:p>
    <w:p w:rsidR="004D2B6F" w:rsidRDefault="004D2B6F">
      <w:r>
        <w:rPr>
          <w:rFonts w:hint="eastAsia"/>
        </w:rPr>
        <w:t>2013</w:t>
      </w:r>
      <w:r>
        <w:rPr>
          <w:rFonts w:hint="eastAsia"/>
        </w:rPr>
        <w:t>年</w:t>
      </w:r>
      <w:r>
        <w:rPr>
          <w:rFonts w:hint="eastAsia"/>
        </w:rPr>
        <w:t>12</w:t>
      </w:r>
      <w:r>
        <w:rPr>
          <w:rFonts w:hint="eastAsia"/>
        </w:rPr>
        <w:t>月</w:t>
      </w:r>
      <w:r>
        <w:rPr>
          <w:rFonts w:hint="eastAsia"/>
        </w:rPr>
        <w:t>6</w:t>
      </w:r>
      <w:r>
        <w:rPr>
          <w:rFonts w:hint="eastAsia"/>
        </w:rPr>
        <w:t>日（金）日経</w:t>
      </w:r>
    </w:p>
    <w:p w:rsidR="004D2B6F" w:rsidRDefault="004D2B6F">
      <w:r>
        <w:rPr>
          <w:rFonts w:hint="eastAsia"/>
        </w:rPr>
        <w:lastRenderedPageBreak/>
        <w:t xml:space="preserve">　政府の新たなエネルギー基本計画で、原発を「重要なベース電源とする見解を示す。ただ、依存度を徐々に減らすことを理由に基幹電源との表現を初めて消す。また、新増設にも含みを持たせた。新増設をしないと</w:t>
      </w:r>
      <w:r>
        <w:rPr>
          <w:rFonts w:hint="eastAsia"/>
        </w:rPr>
        <w:t>20</w:t>
      </w:r>
      <w:r>
        <w:rPr>
          <w:rFonts w:hint="eastAsia"/>
        </w:rPr>
        <w:t>年代、</w:t>
      </w:r>
      <w:r>
        <w:rPr>
          <w:rFonts w:hint="eastAsia"/>
        </w:rPr>
        <w:t>30</w:t>
      </w:r>
      <w:r>
        <w:rPr>
          <w:rFonts w:hint="eastAsia"/>
        </w:rPr>
        <w:t>年代に急激に減る崖があることに配慮した形だ。</w:t>
      </w:r>
    </w:p>
    <w:p w:rsidR="004D2B6F" w:rsidRDefault="004D2B6F"/>
    <w:p w:rsidR="0055589B" w:rsidRDefault="0055589B">
      <w:r>
        <w:rPr>
          <w:rFonts w:hint="eastAsia"/>
        </w:rPr>
        <w:t>2013</w:t>
      </w:r>
      <w:r>
        <w:rPr>
          <w:rFonts w:hint="eastAsia"/>
        </w:rPr>
        <w:t>年</w:t>
      </w:r>
      <w:r>
        <w:rPr>
          <w:rFonts w:hint="eastAsia"/>
        </w:rPr>
        <w:t>12</w:t>
      </w:r>
      <w:r>
        <w:rPr>
          <w:rFonts w:hint="eastAsia"/>
        </w:rPr>
        <w:t>月</w:t>
      </w:r>
      <w:r>
        <w:rPr>
          <w:rFonts w:hint="eastAsia"/>
        </w:rPr>
        <w:t>10</w:t>
      </w:r>
      <w:r>
        <w:rPr>
          <w:rFonts w:hint="eastAsia"/>
        </w:rPr>
        <w:t>日（火）赤旗</w:t>
      </w:r>
    </w:p>
    <w:p w:rsidR="0055589B" w:rsidRDefault="0055589B">
      <w:r>
        <w:rPr>
          <w:rFonts w:hint="eastAsia"/>
        </w:rPr>
        <w:t xml:space="preserve">　エネ基本計画で高レベル放射性廃棄物の最終処分場について「国が科学的見地から適性が高い地域を示す」と初めて盛り込んだ。核燃料サイクルも明記。</w:t>
      </w:r>
    </w:p>
    <w:p w:rsidR="0055589B" w:rsidRDefault="0055589B"/>
    <w:p w:rsidR="004D2B6F" w:rsidRDefault="004D2B6F">
      <w:r>
        <w:rPr>
          <w:rFonts w:hint="eastAsia"/>
        </w:rPr>
        <w:t>2013</w:t>
      </w:r>
      <w:r>
        <w:rPr>
          <w:rFonts w:hint="eastAsia"/>
        </w:rPr>
        <w:t>年</w:t>
      </w:r>
      <w:r>
        <w:rPr>
          <w:rFonts w:hint="eastAsia"/>
        </w:rPr>
        <w:t>12</w:t>
      </w:r>
      <w:r>
        <w:rPr>
          <w:rFonts w:hint="eastAsia"/>
        </w:rPr>
        <w:t>月</w:t>
      </w:r>
      <w:r>
        <w:rPr>
          <w:rFonts w:hint="eastAsia"/>
        </w:rPr>
        <w:t>5</w:t>
      </w:r>
      <w:r>
        <w:rPr>
          <w:rFonts w:hint="eastAsia"/>
        </w:rPr>
        <w:t>日（木）日経</w:t>
      </w:r>
    </w:p>
    <w:p w:rsidR="004D2B6F" w:rsidRDefault="004D2B6F">
      <w:r>
        <w:rPr>
          <w:rFonts w:hint="eastAsia"/>
        </w:rPr>
        <w:t xml:space="preserve">　原発ゼロを転換。</w:t>
      </w:r>
      <w:r>
        <w:rPr>
          <w:rFonts w:hint="eastAsia"/>
        </w:rPr>
        <w:t>2003</w:t>
      </w:r>
      <w:r>
        <w:rPr>
          <w:rFonts w:hint="eastAsia"/>
        </w:rPr>
        <w:t>年から策定しているエネ基本計画は今度で</w:t>
      </w:r>
      <w:r>
        <w:rPr>
          <w:rFonts w:hint="eastAsia"/>
        </w:rPr>
        <w:t>3</w:t>
      </w:r>
      <w:r>
        <w:rPr>
          <w:rFonts w:hint="eastAsia"/>
        </w:rPr>
        <w:t>度目の改正となる。電源比率の明記は見送る。安全審査結果が想定できないからだ。</w:t>
      </w:r>
    </w:p>
    <w:p w:rsidR="003148B7" w:rsidRDefault="003148B7"/>
    <w:p w:rsidR="003148B7" w:rsidRDefault="003148B7">
      <w:r>
        <w:rPr>
          <w:rFonts w:hint="eastAsia"/>
        </w:rPr>
        <w:t>2013</w:t>
      </w:r>
      <w:r>
        <w:rPr>
          <w:rFonts w:hint="eastAsia"/>
        </w:rPr>
        <w:t>年</w:t>
      </w:r>
      <w:r>
        <w:rPr>
          <w:rFonts w:hint="eastAsia"/>
        </w:rPr>
        <w:t>12</w:t>
      </w:r>
      <w:r>
        <w:rPr>
          <w:rFonts w:hint="eastAsia"/>
        </w:rPr>
        <w:t>月</w:t>
      </w:r>
      <w:r>
        <w:rPr>
          <w:rFonts w:hint="eastAsia"/>
        </w:rPr>
        <w:t>3</w:t>
      </w:r>
      <w:r>
        <w:rPr>
          <w:rFonts w:hint="eastAsia"/>
        </w:rPr>
        <w:t>日（火）赤旗</w:t>
      </w:r>
    </w:p>
    <w:p w:rsidR="004D2B6F" w:rsidRDefault="003148B7">
      <w:r>
        <w:rPr>
          <w:rFonts w:hint="eastAsia"/>
        </w:rPr>
        <w:t xml:space="preserve">　海側井戸でストロンチウム</w:t>
      </w:r>
      <w:r>
        <w:rPr>
          <w:rFonts w:hint="eastAsia"/>
        </w:rPr>
        <w:t>90</w:t>
      </w:r>
      <w:r>
        <w:rPr>
          <w:rFonts w:hint="eastAsia"/>
        </w:rPr>
        <w:t>などベータ線を出す放射性物質が</w:t>
      </w:r>
      <w:r>
        <w:rPr>
          <w:rFonts w:hint="eastAsia"/>
        </w:rPr>
        <w:t>1</w:t>
      </w:r>
      <w:r>
        <w:rPr>
          <w:rFonts w:hint="eastAsia"/>
        </w:rPr>
        <w:t>ℓ当たり</w:t>
      </w:r>
      <w:r>
        <w:rPr>
          <w:rFonts w:hint="eastAsia"/>
        </w:rPr>
        <w:t>110</w:t>
      </w:r>
      <w:r>
        <w:rPr>
          <w:rFonts w:hint="eastAsia"/>
        </w:rPr>
        <w:t>万ベクレル。過去最悪に。</w:t>
      </w:r>
    </w:p>
    <w:p w:rsidR="003148B7" w:rsidRDefault="003148B7">
      <w:r>
        <w:rPr>
          <w:rFonts w:hint="eastAsia"/>
        </w:rPr>
        <w:t xml:space="preserve">　</w:t>
      </w:r>
    </w:p>
    <w:p w:rsidR="003148B7" w:rsidRDefault="003148B7">
      <w:r>
        <w:rPr>
          <w:rFonts w:hint="eastAsia"/>
        </w:rPr>
        <w:t xml:space="preserve">　生業訴訟で裁判所から提出を求められていた津波に関するシミュレーション結果など一切の資料の提出に応じていないことがわかった。その理由は、原発事故の損害賠償は原子力損害賠償法により無過失責任がさだめられているから過失責任は審理対象にならないという理由である。</w:t>
      </w:r>
    </w:p>
    <w:p w:rsidR="003148B7" w:rsidRDefault="003148B7"/>
    <w:p w:rsidR="003148B7" w:rsidRDefault="008A220B">
      <w:r>
        <w:rPr>
          <w:rFonts w:hint="eastAsia"/>
        </w:rPr>
        <w:t>2013</w:t>
      </w:r>
      <w:r>
        <w:rPr>
          <w:rFonts w:hint="eastAsia"/>
        </w:rPr>
        <w:t>年</w:t>
      </w:r>
      <w:r>
        <w:rPr>
          <w:rFonts w:hint="eastAsia"/>
        </w:rPr>
        <w:t>12</w:t>
      </w:r>
      <w:r>
        <w:rPr>
          <w:rFonts w:hint="eastAsia"/>
        </w:rPr>
        <w:t>月</w:t>
      </w:r>
      <w:r>
        <w:rPr>
          <w:rFonts w:hint="eastAsia"/>
        </w:rPr>
        <w:t>2</w:t>
      </w:r>
      <w:r>
        <w:rPr>
          <w:rFonts w:hint="eastAsia"/>
        </w:rPr>
        <w:t>日（月）赤旗</w:t>
      </w:r>
    </w:p>
    <w:p w:rsidR="008A220B" w:rsidRDefault="008A220B">
      <w:r>
        <w:rPr>
          <w:rFonts w:hint="eastAsia"/>
        </w:rPr>
        <w:t xml:space="preserve">　原発推進へ</w:t>
      </w:r>
      <w:r>
        <w:rPr>
          <w:rFonts w:hint="eastAsia"/>
        </w:rPr>
        <w:t>3</w:t>
      </w:r>
      <w:r>
        <w:rPr>
          <w:rFonts w:hint="eastAsia"/>
        </w:rPr>
        <w:t>億円超を自民党に献金。また電力会社役員の献金が事故前の</w:t>
      </w:r>
      <w:r>
        <w:rPr>
          <w:rFonts w:hint="eastAsia"/>
        </w:rPr>
        <w:t>3</w:t>
      </w:r>
      <w:r>
        <w:rPr>
          <w:rFonts w:hint="eastAsia"/>
        </w:rPr>
        <w:t>倍に。</w:t>
      </w:r>
    </w:p>
    <w:p w:rsidR="008A220B" w:rsidRPr="008A220B" w:rsidRDefault="008A220B"/>
    <w:p w:rsidR="008A220B" w:rsidRDefault="008A220B">
      <w:r>
        <w:rPr>
          <w:rFonts w:hint="eastAsia"/>
        </w:rPr>
        <w:t>2013</w:t>
      </w:r>
      <w:r>
        <w:rPr>
          <w:rFonts w:hint="eastAsia"/>
        </w:rPr>
        <w:t>年</w:t>
      </w:r>
      <w:r>
        <w:rPr>
          <w:rFonts w:hint="eastAsia"/>
        </w:rPr>
        <w:t>12</w:t>
      </w:r>
      <w:r>
        <w:rPr>
          <w:rFonts w:hint="eastAsia"/>
        </w:rPr>
        <w:t>月</w:t>
      </w:r>
      <w:r>
        <w:rPr>
          <w:rFonts w:hint="eastAsia"/>
        </w:rPr>
        <w:t>1</w:t>
      </w:r>
      <w:r>
        <w:rPr>
          <w:rFonts w:hint="eastAsia"/>
        </w:rPr>
        <w:t>日（日）日経</w:t>
      </w:r>
    </w:p>
    <w:p w:rsidR="003148B7" w:rsidRDefault="008A220B">
      <w:r>
        <w:rPr>
          <w:rFonts w:hint="eastAsia"/>
        </w:rPr>
        <w:t xml:space="preserve">　原発、追加安全策</w:t>
      </w:r>
      <w:r>
        <w:rPr>
          <w:rFonts w:hint="eastAsia"/>
        </w:rPr>
        <w:t>1.7</w:t>
      </w:r>
      <w:r>
        <w:rPr>
          <w:rFonts w:hint="eastAsia"/>
        </w:rPr>
        <w:t>兆円。当初想定の</w:t>
      </w:r>
      <w:r>
        <w:rPr>
          <w:rFonts w:hint="eastAsia"/>
        </w:rPr>
        <w:t>2</w:t>
      </w:r>
      <w:r>
        <w:rPr>
          <w:rFonts w:hint="eastAsia"/>
        </w:rPr>
        <w:t>倍。原則電気料金に上乗せされる。</w:t>
      </w:r>
    </w:p>
    <w:p w:rsidR="008A220B" w:rsidRDefault="008A220B"/>
    <w:p w:rsidR="008A220B" w:rsidRDefault="008A220B">
      <w:r>
        <w:rPr>
          <w:rFonts w:hint="eastAsia"/>
        </w:rPr>
        <w:t>2013</w:t>
      </w:r>
      <w:r>
        <w:rPr>
          <w:rFonts w:hint="eastAsia"/>
        </w:rPr>
        <w:t>年</w:t>
      </w:r>
      <w:r>
        <w:rPr>
          <w:rFonts w:hint="eastAsia"/>
        </w:rPr>
        <w:t>11</w:t>
      </w:r>
      <w:r>
        <w:rPr>
          <w:rFonts w:hint="eastAsia"/>
        </w:rPr>
        <w:t>月</w:t>
      </w:r>
      <w:r>
        <w:rPr>
          <w:rFonts w:hint="eastAsia"/>
        </w:rPr>
        <w:t>25</w:t>
      </w:r>
      <w:r>
        <w:rPr>
          <w:rFonts w:hint="eastAsia"/>
        </w:rPr>
        <w:t>日（月）日経</w:t>
      </w:r>
    </w:p>
    <w:p w:rsidR="008A220B" w:rsidRDefault="008A220B">
      <w:r>
        <w:rPr>
          <w:rFonts w:hint="eastAsia"/>
        </w:rPr>
        <w:t xml:space="preserve">　原発再稼働次のハードル、周辺自治体、安全協定で電力と対立。リスクのみを負担させられる。</w:t>
      </w:r>
    </w:p>
    <w:p w:rsidR="00F354F6" w:rsidRDefault="00F354F6" w:rsidP="00F354F6"/>
    <w:p w:rsidR="00F354F6" w:rsidRDefault="00F354F6" w:rsidP="00F354F6">
      <w:r>
        <w:rPr>
          <w:rFonts w:hint="eastAsia"/>
        </w:rPr>
        <w:t>2013</w:t>
      </w:r>
      <w:r>
        <w:rPr>
          <w:rFonts w:hint="eastAsia"/>
        </w:rPr>
        <w:t>年</w:t>
      </w:r>
      <w:r>
        <w:rPr>
          <w:rFonts w:hint="eastAsia"/>
        </w:rPr>
        <w:t>11</w:t>
      </w:r>
      <w:r>
        <w:rPr>
          <w:rFonts w:hint="eastAsia"/>
        </w:rPr>
        <w:t>月</w:t>
      </w:r>
      <w:r>
        <w:rPr>
          <w:rFonts w:hint="eastAsia"/>
        </w:rPr>
        <w:t>24</w:t>
      </w:r>
      <w:r>
        <w:rPr>
          <w:rFonts w:hint="eastAsia"/>
        </w:rPr>
        <w:t>日（日）日曜版</w:t>
      </w:r>
    </w:p>
    <w:p w:rsidR="00F354F6" w:rsidRDefault="00F354F6" w:rsidP="00F354F6">
      <w:r>
        <w:rPr>
          <w:rFonts w:hint="eastAsia"/>
        </w:rPr>
        <w:t xml:space="preserve">　小泉元首相も原発即時ゼロ。首相が決断すれば実現できるという。「政治で一番大事なことは方針を示すことだ」という。</w:t>
      </w:r>
      <w:r w:rsidR="00745309">
        <w:rPr>
          <w:rFonts w:hint="eastAsia"/>
        </w:rPr>
        <w:t>班現連はこれを運動の成果と評価。小泉氏は「最終的には国民だ。世論は軽視できない。国民が本当に原発ゼロを望み、運動して行くならば必ず政権に届く」という。小泉の言葉かとびっくりする。</w:t>
      </w:r>
    </w:p>
    <w:p w:rsidR="00F354F6" w:rsidRDefault="00745309" w:rsidP="00F354F6">
      <w:r>
        <w:rPr>
          <w:rFonts w:hint="eastAsia"/>
        </w:rPr>
        <w:t xml:space="preserve">　さっそく、志位氏は「共産党とも接点がある」と評価。</w:t>
      </w:r>
    </w:p>
    <w:p w:rsidR="00745309" w:rsidRDefault="00745309" w:rsidP="00F354F6"/>
    <w:p w:rsidR="00F354F6" w:rsidRDefault="00F354F6" w:rsidP="00F354F6">
      <w:r>
        <w:rPr>
          <w:rFonts w:hint="eastAsia"/>
        </w:rPr>
        <w:t>2013</w:t>
      </w:r>
      <w:r>
        <w:rPr>
          <w:rFonts w:hint="eastAsia"/>
        </w:rPr>
        <w:t>年</w:t>
      </w:r>
      <w:r>
        <w:rPr>
          <w:rFonts w:hint="eastAsia"/>
        </w:rPr>
        <w:t>11</w:t>
      </w:r>
      <w:r>
        <w:rPr>
          <w:rFonts w:hint="eastAsia"/>
        </w:rPr>
        <w:t>月</w:t>
      </w:r>
      <w:r>
        <w:rPr>
          <w:rFonts w:hint="eastAsia"/>
        </w:rPr>
        <w:t>22</w:t>
      </w:r>
      <w:r>
        <w:rPr>
          <w:rFonts w:hint="eastAsia"/>
        </w:rPr>
        <w:t>日（金）日経</w:t>
      </w:r>
    </w:p>
    <w:p w:rsidR="00F354F6" w:rsidRDefault="00F354F6" w:rsidP="00F354F6">
      <w:r>
        <w:rPr>
          <w:rFonts w:hint="eastAsia"/>
        </w:rPr>
        <w:t xml:space="preserve">　核のごみ処理悩む世界、先進国、候補地選び難航、北欧</w:t>
      </w:r>
      <w:r>
        <w:rPr>
          <w:rFonts w:hint="eastAsia"/>
        </w:rPr>
        <w:t>2</w:t>
      </w:r>
      <w:r>
        <w:rPr>
          <w:rFonts w:hint="eastAsia"/>
        </w:rPr>
        <w:t>か国は建設にめど。両国とも地震によるリ</w:t>
      </w:r>
      <w:r>
        <w:rPr>
          <w:rFonts w:hint="eastAsia"/>
        </w:rPr>
        <w:lastRenderedPageBreak/>
        <w:t>スクを日本ほど考える必要がないことが受け入れやすくしている。</w:t>
      </w:r>
    </w:p>
    <w:p w:rsidR="008A220B" w:rsidRPr="00F354F6" w:rsidRDefault="008A220B"/>
    <w:p w:rsidR="008A220B" w:rsidRDefault="008A220B">
      <w:r>
        <w:rPr>
          <w:rFonts w:hint="eastAsia"/>
        </w:rPr>
        <w:t>2013</w:t>
      </w:r>
      <w:r>
        <w:rPr>
          <w:rFonts w:hint="eastAsia"/>
        </w:rPr>
        <w:t>年</w:t>
      </w:r>
      <w:r>
        <w:rPr>
          <w:rFonts w:hint="eastAsia"/>
        </w:rPr>
        <w:t>11</w:t>
      </w:r>
      <w:r>
        <w:rPr>
          <w:rFonts w:hint="eastAsia"/>
        </w:rPr>
        <w:t>月</w:t>
      </w:r>
      <w:r>
        <w:rPr>
          <w:rFonts w:hint="eastAsia"/>
        </w:rPr>
        <w:t>20</w:t>
      </w:r>
      <w:r>
        <w:rPr>
          <w:rFonts w:hint="eastAsia"/>
        </w:rPr>
        <w:t>日（水）日経</w:t>
      </w:r>
    </w:p>
    <w:p w:rsidR="008A220B" w:rsidRDefault="008A220B">
      <w:r>
        <w:rPr>
          <w:rFonts w:hint="eastAsia"/>
        </w:rPr>
        <w:t xml:space="preserve">　原発政策にはリアリズムが必要だの社説。</w:t>
      </w:r>
      <w:r w:rsidR="00233539">
        <w:rPr>
          <w:rFonts w:hint="eastAsia"/>
        </w:rPr>
        <w:t>石川和男の『原発の正しい「やめさせ方」』のポイントは、原発を動かしながら廃炉のための資金を稼がせて、少しずつ脱原発に向けて進んでいくというもの。葬式代は自分で出させろというが、私には全く荒唐無稽な主張に見える。小泉氏は即死に踏み込んだ。</w:t>
      </w:r>
    </w:p>
    <w:p w:rsidR="00233539" w:rsidRDefault="00233539">
      <w:r>
        <w:rPr>
          <w:rFonts w:hint="eastAsia"/>
        </w:rPr>
        <w:t xml:space="preserve">　第</w:t>
      </w:r>
      <w:r>
        <w:rPr>
          <w:rFonts w:hint="eastAsia"/>
        </w:rPr>
        <w:t>1</w:t>
      </w:r>
      <w:r>
        <w:rPr>
          <w:rFonts w:hint="eastAsia"/>
        </w:rPr>
        <w:t>の変数は当面の経済だ。輸入代金が増え、経常収支が赤字に転落する。その先、国際暴落、財政破たんという最悪の状態も招きかねない。断定していない所がミソ。第</w:t>
      </w:r>
      <w:r>
        <w:rPr>
          <w:rFonts w:hint="eastAsia"/>
        </w:rPr>
        <w:t>2</w:t>
      </w:r>
      <w:r>
        <w:rPr>
          <w:rFonts w:hint="eastAsia"/>
        </w:rPr>
        <w:t>の変数は産業と日米関係だ。日米原子力共同体の原発受注は不可能になる。安全保障の問題だ。第</w:t>
      </w:r>
      <w:r>
        <w:rPr>
          <w:rFonts w:hint="eastAsia"/>
        </w:rPr>
        <w:t>3</w:t>
      </w:r>
      <w:r>
        <w:rPr>
          <w:rFonts w:hint="eastAsia"/>
        </w:rPr>
        <w:t>の変数は技術だ。技術の基盤が失われるのは何としても避けたい。即時ゼロにしても、仕様済み管区燃料が減るわけではない。</w:t>
      </w:r>
    </w:p>
    <w:p w:rsidR="00233539" w:rsidRDefault="00233539">
      <w:r>
        <w:rPr>
          <w:rFonts w:hint="eastAsia"/>
        </w:rPr>
        <w:t xml:space="preserve">　日米開戦を前に、政府は</w:t>
      </w:r>
      <w:r w:rsidR="00F354F6">
        <w:rPr>
          <w:rFonts w:hint="eastAsia"/>
        </w:rPr>
        <w:t>優秀な若手人事を集めた総力戦研究所を設け、机上演習を重ねた。その結果、緒戦は勝が、国力の差から劣勢になり敗戦に至るというものだった。しかし、東条英機はこれを「机上の空論」と退けた。</w:t>
      </w:r>
    </w:p>
    <w:p w:rsidR="00F354F6" w:rsidRDefault="00F354F6">
      <w:r>
        <w:rPr>
          <w:rFonts w:hint="eastAsia"/>
        </w:rPr>
        <w:t xml:space="preserve">　日経の社説は、脱原発派机上の空論と言うものだ。</w:t>
      </w:r>
    </w:p>
    <w:p w:rsidR="00F354F6" w:rsidRDefault="00F354F6"/>
    <w:p w:rsidR="00F354F6" w:rsidRDefault="00745309">
      <w:r>
        <w:rPr>
          <w:rFonts w:hint="eastAsia"/>
        </w:rPr>
        <w:t>2013</w:t>
      </w:r>
      <w:r>
        <w:rPr>
          <w:rFonts w:hint="eastAsia"/>
        </w:rPr>
        <w:t>年</w:t>
      </w:r>
      <w:r>
        <w:rPr>
          <w:rFonts w:hint="eastAsia"/>
        </w:rPr>
        <w:t>11</w:t>
      </w:r>
      <w:r>
        <w:rPr>
          <w:rFonts w:hint="eastAsia"/>
        </w:rPr>
        <w:t>月</w:t>
      </w:r>
      <w:r>
        <w:rPr>
          <w:rFonts w:hint="eastAsia"/>
        </w:rPr>
        <w:t>19</w:t>
      </w:r>
      <w:r>
        <w:rPr>
          <w:rFonts w:hint="eastAsia"/>
        </w:rPr>
        <w:t>日（火）赤旗</w:t>
      </w:r>
    </w:p>
    <w:p w:rsidR="00745309" w:rsidRDefault="00745309">
      <w:r>
        <w:rPr>
          <w:rFonts w:hint="eastAsia"/>
        </w:rPr>
        <w:t xml:space="preserve">　滋賀県の予測では福井の原発事故で琵琶湖の</w:t>
      </w:r>
      <w:r>
        <w:rPr>
          <w:rFonts w:hint="eastAsia"/>
        </w:rPr>
        <w:t>20</w:t>
      </w:r>
      <w:r>
        <w:rPr>
          <w:rFonts w:hint="eastAsia"/>
        </w:rPr>
        <w:t>％が基準超になると予測。</w:t>
      </w:r>
    </w:p>
    <w:p w:rsidR="00745309" w:rsidRDefault="00745309"/>
    <w:p w:rsidR="00745309" w:rsidRDefault="00745309">
      <w:r>
        <w:rPr>
          <w:rFonts w:hint="eastAsia"/>
        </w:rPr>
        <w:t xml:space="preserve">　福島１、</w:t>
      </w:r>
      <w:r>
        <w:rPr>
          <w:rFonts w:hint="eastAsia"/>
        </w:rPr>
        <w:t>4</w:t>
      </w:r>
      <w:r>
        <w:rPr>
          <w:rFonts w:hint="eastAsia"/>
        </w:rPr>
        <w:t>号機プールで管区燃料取出し開始</w:t>
      </w:r>
    </w:p>
    <w:p w:rsidR="00745309" w:rsidRDefault="00745309"/>
    <w:p w:rsidR="00745309" w:rsidRDefault="00745309">
      <w:r>
        <w:rPr>
          <w:rFonts w:hint="eastAsia"/>
        </w:rPr>
        <w:t>2013</w:t>
      </w:r>
      <w:r>
        <w:rPr>
          <w:rFonts w:hint="eastAsia"/>
        </w:rPr>
        <w:t>年</w:t>
      </w:r>
      <w:r>
        <w:rPr>
          <w:rFonts w:hint="eastAsia"/>
        </w:rPr>
        <w:t>11</w:t>
      </w:r>
      <w:r>
        <w:rPr>
          <w:rFonts w:hint="eastAsia"/>
        </w:rPr>
        <w:t>月</w:t>
      </w:r>
      <w:r>
        <w:rPr>
          <w:rFonts w:hint="eastAsia"/>
        </w:rPr>
        <w:t>17</w:t>
      </w:r>
      <w:r>
        <w:rPr>
          <w:rFonts w:hint="eastAsia"/>
        </w:rPr>
        <w:t>日（日）日曜版</w:t>
      </w:r>
    </w:p>
    <w:p w:rsidR="00745309" w:rsidRDefault="00745309">
      <w:r>
        <w:rPr>
          <w:rFonts w:hint="eastAsia"/>
        </w:rPr>
        <w:t xml:space="preserve">　東電が</w:t>
      </w:r>
      <w:r>
        <w:rPr>
          <w:rFonts w:hint="eastAsia"/>
        </w:rPr>
        <w:t>6</w:t>
      </w:r>
      <w:r>
        <w:rPr>
          <w:rFonts w:hint="eastAsia"/>
        </w:rPr>
        <w:t>日、初めて報道陣に公開。現場で働く作業員、共産党の要求に危険手当</w:t>
      </w:r>
      <w:r>
        <w:rPr>
          <w:rFonts w:hint="eastAsia"/>
        </w:rPr>
        <w:t>1</w:t>
      </w:r>
      <w:r>
        <w:rPr>
          <w:rFonts w:hint="eastAsia"/>
        </w:rPr>
        <w:t>万円を</w:t>
      </w:r>
      <w:r>
        <w:rPr>
          <w:rFonts w:hint="eastAsia"/>
        </w:rPr>
        <w:t>2</w:t>
      </w:r>
      <w:r>
        <w:rPr>
          <w:rFonts w:hint="eastAsia"/>
        </w:rPr>
        <w:t>万円に。</w:t>
      </w:r>
    </w:p>
    <w:p w:rsidR="00745309" w:rsidRDefault="00745309"/>
    <w:p w:rsidR="005F7002" w:rsidRDefault="005F7002">
      <w:r>
        <w:rPr>
          <w:rFonts w:hint="eastAsia"/>
        </w:rPr>
        <w:t>2013</w:t>
      </w:r>
      <w:r>
        <w:rPr>
          <w:rFonts w:hint="eastAsia"/>
        </w:rPr>
        <w:t>年</w:t>
      </w:r>
      <w:r>
        <w:rPr>
          <w:rFonts w:hint="eastAsia"/>
        </w:rPr>
        <w:t>11</w:t>
      </w:r>
      <w:r>
        <w:rPr>
          <w:rFonts w:hint="eastAsia"/>
        </w:rPr>
        <w:t>月</w:t>
      </w:r>
      <w:r>
        <w:rPr>
          <w:rFonts w:hint="eastAsia"/>
        </w:rPr>
        <w:t>7</w:t>
      </w:r>
      <w:r>
        <w:rPr>
          <w:rFonts w:hint="eastAsia"/>
        </w:rPr>
        <w:t>日（木）日経</w:t>
      </w:r>
    </w:p>
    <w:p w:rsidR="005F7002" w:rsidRDefault="005F7002">
      <w:r>
        <w:rPr>
          <w:rFonts w:hint="eastAsia"/>
        </w:rPr>
        <w:t xml:space="preserve">　</w:t>
      </w:r>
      <w:r>
        <w:rPr>
          <w:rFonts w:hint="eastAsia"/>
        </w:rPr>
        <w:t>1</w:t>
      </w:r>
      <w:r>
        <w:rPr>
          <w:rFonts w:hint="eastAsia"/>
        </w:rPr>
        <w:t>面使って廃炉についての記事だ。第一原発の廃炉作業は</w:t>
      </w:r>
      <w:r>
        <w:rPr>
          <w:rFonts w:hint="eastAsia"/>
        </w:rPr>
        <w:t>3</w:t>
      </w:r>
      <w:r>
        <w:rPr>
          <w:rFonts w:hint="eastAsia"/>
        </w:rPr>
        <w:t>段階あるうちの第</w:t>
      </w:r>
      <w:r>
        <w:rPr>
          <w:rFonts w:hint="eastAsia"/>
        </w:rPr>
        <w:t>1</w:t>
      </w:r>
      <w:r>
        <w:rPr>
          <w:rFonts w:hint="eastAsia"/>
        </w:rPr>
        <w:t>段階が終わり、新たな局面に移る。東電は燃料の取り出しを安全に進めるため、東京タワーとほぼ同じ</w:t>
      </w:r>
      <w:r>
        <w:rPr>
          <w:rFonts w:hint="eastAsia"/>
        </w:rPr>
        <w:t>4</w:t>
      </w:r>
      <w:r>
        <w:rPr>
          <w:rFonts w:hint="eastAsia"/>
        </w:rPr>
        <w:t>千トン以上の鋼材を使って建屋を覆うためのカバーを建設してきた。燃料は問いだす前に「キャスク」と呼ばれる容器に詰め込む必要がある。作業員は燃料取扱機でプール内のステンレス製の棚に保管されている燃料を１体ずつ取り出し、水中でキャスクに詰める。キャスクには</w:t>
      </w:r>
      <w:r>
        <w:rPr>
          <w:rFonts w:hint="eastAsia"/>
        </w:rPr>
        <w:t>22</w:t>
      </w:r>
      <w:r>
        <w:rPr>
          <w:rFonts w:hint="eastAsia"/>
        </w:rPr>
        <w:t>体の燃料を収納できる。</w:t>
      </w:r>
      <w:r w:rsidR="007B2DD6">
        <w:rPr>
          <w:rFonts w:hint="eastAsia"/>
        </w:rPr>
        <w:t>重さは</w:t>
      </w:r>
      <w:r w:rsidR="007B2DD6">
        <w:rPr>
          <w:rFonts w:hint="eastAsia"/>
        </w:rPr>
        <w:t>91</w:t>
      </w:r>
      <w:r w:rsidR="007B2DD6">
        <w:rPr>
          <w:rFonts w:hint="eastAsia"/>
        </w:rPr>
        <w:t>トンになる。プールには小さながれきが今も残り、作業と並行で撤去する。ガレキが引っかかるリスクもある。海水で燃料が腐食している可能性もある。規制委員会の田中委員長は、「個人的には汚染水よりも心配だ」と言う。</w:t>
      </w:r>
    </w:p>
    <w:p w:rsidR="00064E05" w:rsidRDefault="00064E05">
      <w:r>
        <w:rPr>
          <w:rFonts w:hint="eastAsia"/>
        </w:rPr>
        <w:t xml:space="preserve">　更地になるのは</w:t>
      </w:r>
      <w:r>
        <w:rPr>
          <w:rFonts w:hint="eastAsia"/>
        </w:rPr>
        <w:t>30</w:t>
      </w:r>
      <w:r>
        <w:rPr>
          <w:rFonts w:hint="eastAsia"/>
        </w:rPr>
        <w:t>～</w:t>
      </w:r>
      <w:r>
        <w:rPr>
          <w:rFonts w:hint="eastAsia"/>
        </w:rPr>
        <w:t>40</w:t>
      </w:r>
      <w:r>
        <w:rPr>
          <w:rFonts w:hint="eastAsia"/>
        </w:rPr>
        <w:t>年後だ。来年以降は</w:t>
      </w:r>
      <w:r>
        <w:rPr>
          <w:rFonts w:hint="eastAsia"/>
        </w:rPr>
        <w:t>1</w:t>
      </w:r>
      <w:r>
        <w:rPr>
          <w:rFonts w:hint="eastAsia"/>
        </w:rPr>
        <w:t>～</w:t>
      </w:r>
      <w:r>
        <w:rPr>
          <w:rFonts w:hint="eastAsia"/>
        </w:rPr>
        <w:t>3</w:t>
      </w:r>
      <w:r>
        <w:rPr>
          <w:rFonts w:hint="eastAsia"/>
        </w:rPr>
        <w:t>号機の取り出しが順次始まる。しかし原子炉に燃料が入っており取り出す手法を開発しながらの綱渡りの作業となる。搬出を全て終えるのは</w:t>
      </w:r>
      <w:r>
        <w:rPr>
          <w:rFonts w:hint="eastAsia"/>
        </w:rPr>
        <w:t>2018</w:t>
      </w:r>
      <w:r>
        <w:rPr>
          <w:rFonts w:hint="eastAsia"/>
        </w:rPr>
        <w:t>年度になる見込みだ。</w:t>
      </w:r>
    </w:p>
    <w:p w:rsidR="00064E05" w:rsidRDefault="00064E05">
      <w:r>
        <w:rPr>
          <w:rFonts w:hint="eastAsia"/>
        </w:rPr>
        <w:t xml:space="preserve">　その後の廃炉の最大の難関は、原子炉内で解け落ちた燃料「デブリ」を取り出し、安全に処理する工程だ。扱いを誤れば臨界に達し爆発する恐れもある。その技術は国内にはなく、官民で研究が始まったばかりだ。</w:t>
      </w:r>
      <w:r>
        <w:rPr>
          <w:rFonts w:hint="eastAsia"/>
        </w:rPr>
        <w:t>20</w:t>
      </w:r>
      <w:r>
        <w:rPr>
          <w:rFonts w:hint="eastAsia"/>
        </w:rPr>
        <w:t>年度頃を予定し、</w:t>
      </w:r>
      <w:r>
        <w:rPr>
          <w:rFonts w:hint="eastAsia"/>
        </w:rPr>
        <w:t>31</w:t>
      </w:r>
      <w:r>
        <w:rPr>
          <w:rFonts w:hint="eastAsia"/>
        </w:rPr>
        <w:t>～</w:t>
      </w:r>
      <w:r>
        <w:rPr>
          <w:rFonts w:hint="eastAsia"/>
        </w:rPr>
        <w:t>36</w:t>
      </w:r>
      <w:r>
        <w:rPr>
          <w:rFonts w:hint="eastAsia"/>
        </w:rPr>
        <w:t>年度が目標だ。デブリが残る限り冷やし続けなければならず、汚</w:t>
      </w:r>
      <w:r>
        <w:rPr>
          <w:rFonts w:hint="eastAsia"/>
        </w:rPr>
        <w:lastRenderedPageBreak/>
        <w:t>染水は増え続ける一方だ。汚染水問題から亜移封されるのはデブリの処理が終わってからで、かなり先になりそうだ。</w:t>
      </w:r>
    </w:p>
    <w:p w:rsidR="005F7002" w:rsidRPr="004D2B6F" w:rsidRDefault="005F7002"/>
    <w:p w:rsidR="004B67A6" w:rsidRDefault="004B67A6">
      <w:r>
        <w:rPr>
          <w:rFonts w:hint="eastAsia"/>
        </w:rPr>
        <w:t>2013</w:t>
      </w:r>
      <w:r>
        <w:rPr>
          <w:rFonts w:hint="eastAsia"/>
        </w:rPr>
        <w:t>年</w:t>
      </w:r>
      <w:r>
        <w:rPr>
          <w:rFonts w:hint="eastAsia"/>
        </w:rPr>
        <w:t>9</w:t>
      </w:r>
      <w:r>
        <w:rPr>
          <w:rFonts w:hint="eastAsia"/>
        </w:rPr>
        <w:t>月</w:t>
      </w:r>
      <w:r>
        <w:rPr>
          <w:rFonts w:hint="eastAsia"/>
        </w:rPr>
        <w:t>17</w:t>
      </w:r>
      <w:r>
        <w:rPr>
          <w:rFonts w:hint="eastAsia"/>
        </w:rPr>
        <w:t>日（火）ニューズウィーク</w:t>
      </w:r>
    </w:p>
    <w:p w:rsidR="004B67A6" w:rsidRDefault="004B67A6">
      <w:r>
        <w:rPr>
          <w:rFonts w:hint="eastAsia"/>
        </w:rPr>
        <w:t xml:space="preserve">　氷の壁は福島を救えるか。技術的には突拍子もない話ではない。</w:t>
      </w:r>
      <w:r>
        <w:rPr>
          <w:rFonts w:hint="eastAsia"/>
        </w:rPr>
        <w:t>100</w:t>
      </w:r>
      <w:r>
        <w:rPr>
          <w:rFonts w:hint="eastAsia"/>
        </w:rPr>
        <w:t>年以上前からある。始まりは</w:t>
      </w:r>
      <w:r>
        <w:rPr>
          <w:rFonts w:hint="eastAsia"/>
        </w:rPr>
        <w:t>19</w:t>
      </w:r>
      <w:r>
        <w:rPr>
          <w:rFonts w:hint="eastAsia"/>
        </w:rPr>
        <w:t>世紀鉱山。</w:t>
      </w:r>
      <w:r>
        <w:rPr>
          <w:rFonts w:hint="eastAsia"/>
        </w:rPr>
        <w:t>1863</w:t>
      </w:r>
      <w:r>
        <w:rPr>
          <w:rFonts w:hint="eastAsia"/>
        </w:rPr>
        <w:t>年、ドイツの科学者</w:t>
      </w:r>
      <w:r>
        <w:rPr>
          <w:rFonts w:hint="eastAsia"/>
        </w:rPr>
        <w:t>F</w:t>
      </w:r>
      <w:r>
        <w:rPr>
          <w:rFonts w:hint="eastAsia"/>
        </w:rPr>
        <w:t>・</w:t>
      </w:r>
      <w:r>
        <w:rPr>
          <w:rFonts w:hint="eastAsia"/>
        </w:rPr>
        <w:t>H</w:t>
      </w:r>
      <w:r>
        <w:rPr>
          <w:rFonts w:hint="eastAsia"/>
        </w:rPr>
        <w:t>・ペッチは氷点以下に冷却した塩水を金属管に入れて地中に埋め、周囲の地盤を凍らせる技術について特許を取得。</w:t>
      </w:r>
      <w:r w:rsidR="00342D49">
        <w:rPr>
          <w:rFonts w:hint="eastAsia"/>
        </w:rPr>
        <w:t>1905</w:t>
      </w:r>
      <w:r w:rsidR="00342D49">
        <w:rPr>
          <w:rFonts w:hint="eastAsia"/>
        </w:rPr>
        <w:t>年に発行された「実践的炭鉱の初歩」では極めて有効と絶賛されている。工業会では現在も同原理が使われている。</w:t>
      </w:r>
    </w:p>
    <w:p w:rsidR="00342D49" w:rsidRDefault="00342D49">
      <w:r>
        <w:rPr>
          <w:rFonts w:hint="eastAsia"/>
        </w:rPr>
        <w:t xml:space="preserve">　福島の凍土壁は</w:t>
      </w:r>
      <w:r>
        <w:rPr>
          <w:rFonts w:hint="eastAsia"/>
        </w:rPr>
        <w:t>1.5</w:t>
      </w:r>
      <w:r>
        <w:rPr>
          <w:rFonts w:hint="eastAsia"/>
        </w:rPr>
        <w:t>キロ、地下</w:t>
      </w:r>
      <w:r>
        <w:rPr>
          <w:rFonts w:hint="eastAsia"/>
        </w:rPr>
        <w:t>30</w:t>
      </w:r>
      <w:r>
        <w:rPr>
          <w:rFonts w:hint="eastAsia"/>
        </w:rPr>
        <w:t>メートルに達する。その最大の利点は「自己回復能力」だ。地盤がゆがんでも侵入しようとする水は凍ってしまう。</w:t>
      </w:r>
    </w:p>
    <w:p w:rsidR="00342D49" w:rsidRDefault="00342D49">
      <w:r>
        <w:rPr>
          <w:rFonts w:hint="eastAsia"/>
        </w:rPr>
        <w:t xml:space="preserve">　凍土壁が有害物質を閉じ込めるために使われるようになったのはごく最近のこと。アメリカルイジアナ州のウィークスアイランド石油備蓄貯蔵施設の岩塩洞窟で表層水の侵入が見つかったため、</w:t>
      </w:r>
      <w:r>
        <w:rPr>
          <w:rFonts w:hint="eastAsia"/>
        </w:rPr>
        <w:t>1995</w:t>
      </w:r>
      <w:r>
        <w:rPr>
          <w:rFonts w:hint="eastAsia"/>
        </w:rPr>
        <w:t>年に凍土壁が造成された。</w:t>
      </w:r>
    </w:p>
    <w:p w:rsidR="00342D49" w:rsidRDefault="00342D49">
      <w:r>
        <w:rPr>
          <w:rFonts w:hint="eastAsia"/>
        </w:rPr>
        <w:t xml:space="preserve">　テネシー州オークリッジ国立研究所では、</w:t>
      </w:r>
      <w:r>
        <w:rPr>
          <w:rFonts w:hint="eastAsia"/>
        </w:rPr>
        <w:t>1998</w:t>
      </w:r>
      <w:r>
        <w:rPr>
          <w:rFonts w:hint="eastAsia"/>
        </w:rPr>
        <w:t>年に放射性物質を囲う凍土壁が造られた。カナダの金鉱山ジャイアントマインでも。ヒ素汚染を封じ込める凍土壁が</w:t>
      </w:r>
      <w:r w:rsidR="00832D06">
        <w:rPr>
          <w:rFonts w:hint="eastAsia"/>
        </w:rPr>
        <w:t>造成された。</w:t>
      </w:r>
    </w:p>
    <w:p w:rsidR="00832D06" w:rsidRDefault="00832D06">
      <w:r>
        <w:rPr>
          <w:rFonts w:hint="eastAsia"/>
        </w:rPr>
        <w:t xml:space="preserve">　工事を請け負った会社によれば技術的にはそう難しくないと言う。問題が解決したら依然と同じ環境に戻すこともできる。オークリッジの場合、電力消費量は年間</w:t>
      </w:r>
      <w:r>
        <w:rPr>
          <w:rFonts w:hint="eastAsia"/>
        </w:rPr>
        <w:t>10</w:t>
      </w:r>
      <w:r>
        <w:rPr>
          <w:rFonts w:hint="eastAsia"/>
        </w:rPr>
        <w:t>万</w:t>
      </w:r>
      <w:r>
        <w:rPr>
          <w:rFonts w:hint="eastAsia"/>
        </w:rPr>
        <w:t>kw</w:t>
      </w:r>
      <w:r>
        <w:rPr>
          <w:rFonts w:hint="eastAsia"/>
        </w:rPr>
        <w:t>で</w:t>
      </w:r>
      <w:r>
        <w:rPr>
          <w:rFonts w:hint="eastAsia"/>
        </w:rPr>
        <w:t>10</w:t>
      </w:r>
      <w:r>
        <w:rPr>
          <w:rFonts w:hint="eastAsia"/>
        </w:rPr>
        <w:t>世帯分の年間電力消費量と同じ程度だ。</w:t>
      </w:r>
      <w:r>
        <w:rPr>
          <w:rFonts w:hint="eastAsia"/>
        </w:rPr>
        <w:t>1</w:t>
      </w:r>
      <w:r>
        <w:rPr>
          <w:rFonts w:hint="eastAsia"/>
        </w:rPr>
        <w:t>日の電気代は</w:t>
      </w:r>
      <w:r>
        <w:rPr>
          <w:rFonts w:hint="eastAsia"/>
        </w:rPr>
        <w:t>15</w:t>
      </w:r>
      <w:r>
        <w:rPr>
          <w:rFonts w:hint="eastAsia"/>
        </w:rPr>
        <w:t>ドル程度だった。氷点下まで下げるにはかなりの時間がかかるが、一度凍ってしまえば、維持するのはさほど難しくない。</w:t>
      </w:r>
    </w:p>
    <w:p w:rsidR="00832D06" w:rsidRDefault="00832D06">
      <w:r>
        <w:rPr>
          <w:rFonts w:hint="eastAsia"/>
        </w:rPr>
        <w:t xml:space="preserve">　オークリッジの凍土壁は</w:t>
      </w:r>
      <w:r>
        <w:rPr>
          <w:rFonts w:hint="eastAsia"/>
        </w:rPr>
        <w:t>90m</w:t>
      </w:r>
      <w:r>
        <w:rPr>
          <w:rFonts w:hint="eastAsia"/>
        </w:rPr>
        <w:t>程度だったが</w:t>
      </w:r>
      <w:r>
        <w:rPr>
          <w:rFonts w:hint="eastAsia"/>
        </w:rPr>
        <w:t>1.5</w:t>
      </w:r>
      <w:r>
        <w:rPr>
          <w:rFonts w:hint="eastAsia"/>
        </w:rPr>
        <w:t>キロでも大きな問題ではないという。廃棄物管理ではないが、もっとお大規模な例もあるという。例えばカナダ・オンタリオ州の金鉱山では、全長</w:t>
      </w:r>
      <w:r>
        <w:rPr>
          <w:rFonts w:hint="eastAsia"/>
        </w:rPr>
        <w:t>5</w:t>
      </w:r>
      <w:r>
        <w:rPr>
          <w:rFonts w:hint="eastAsia"/>
        </w:rPr>
        <w:t>キロ近い凍土壁を造成するシステムが構築された。実際には金価格の急落で運用されなかったが。</w:t>
      </w:r>
    </w:p>
    <w:p w:rsidR="00832D06" w:rsidRDefault="00832D06">
      <w:r>
        <w:rPr>
          <w:rFonts w:hint="eastAsia"/>
        </w:rPr>
        <w:t xml:space="preserve">　確かに先例ではそうかも知れないが、福島の場合、昔は川であった土地で、地下水が毎日</w:t>
      </w:r>
      <w:r>
        <w:rPr>
          <w:rFonts w:hint="eastAsia"/>
        </w:rPr>
        <w:t>1000</w:t>
      </w:r>
      <w:r>
        <w:rPr>
          <w:rFonts w:hint="eastAsia"/>
        </w:rPr>
        <w:t>トン流れているところだ。それを凍らせ続けるための凍土壁の維持費は並大抵ではないのではなかろうか。</w:t>
      </w:r>
    </w:p>
    <w:p w:rsidR="004B67A6" w:rsidRDefault="004B67A6"/>
    <w:p w:rsidR="0077461C" w:rsidRDefault="0077461C">
      <w:r>
        <w:rPr>
          <w:rFonts w:hint="eastAsia"/>
        </w:rPr>
        <w:t>2013</w:t>
      </w:r>
      <w:r>
        <w:rPr>
          <w:rFonts w:hint="eastAsia"/>
        </w:rPr>
        <w:t>年</w:t>
      </w:r>
      <w:r>
        <w:rPr>
          <w:rFonts w:hint="eastAsia"/>
        </w:rPr>
        <w:t>8</w:t>
      </w:r>
      <w:r>
        <w:rPr>
          <w:rFonts w:hint="eastAsia"/>
        </w:rPr>
        <w:t>月</w:t>
      </w:r>
      <w:r>
        <w:rPr>
          <w:rFonts w:hint="eastAsia"/>
        </w:rPr>
        <w:t>9</w:t>
      </w:r>
      <w:r>
        <w:rPr>
          <w:rFonts w:hint="eastAsia"/>
        </w:rPr>
        <w:t>日（金）</w:t>
      </w:r>
    </w:p>
    <w:p w:rsidR="0077461C" w:rsidRDefault="0077461C">
      <w:r>
        <w:rPr>
          <w:rFonts w:hint="eastAsia"/>
        </w:rPr>
        <w:t xml:space="preserve">　海に地下水放出提案の記事。</w:t>
      </w:r>
      <w:r w:rsidR="00130F0A">
        <w:rPr>
          <w:rFonts w:hint="eastAsia"/>
        </w:rPr>
        <w:t>経産省の茂木大臣は</w:t>
      </w:r>
      <w:r>
        <w:rPr>
          <w:rFonts w:hint="eastAsia"/>
        </w:rPr>
        <w:t>原子炉建屋の手前の地下水をくみ上げて海に放出するという</w:t>
      </w:r>
      <w:r w:rsidR="00130F0A">
        <w:rPr>
          <w:rFonts w:hint="eastAsia"/>
        </w:rPr>
        <w:t>ことを対策委員会に</w:t>
      </w:r>
      <w:r w:rsidR="00235231">
        <w:rPr>
          <w:rFonts w:hint="eastAsia"/>
        </w:rPr>
        <w:t>指示</w:t>
      </w:r>
      <w:r w:rsidR="00130F0A">
        <w:rPr>
          <w:rFonts w:hint="eastAsia"/>
        </w:rPr>
        <w:t>した</w:t>
      </w:r>
      <w:r>
        <w:rPr>
          <w:rFonts w:hint="eastAsia"/>
        </w:rPr>
        <w:t>もの。</w:t>
      </w:r>
    </w:p>
    <w:p w:rsidR="0077461C" w:rsidRPr="00130F0A" w:rsidRDefault="0077461C"/>
    <w:p w:rsidR="007E3E9E" w:rsidRDefault="007E3E9E">
      <w:r>
        <w:rPr>
          <w:rFonts w:hint="eastAsia"/>
        </w:rPr>
        <w:t xml:space="preserve">　原発事故、全員不起訴への記事。今月中に処分を出す。</w:t>
      </w:r>
    </w:p>
    <w:p w:rsidR="00130F0A" w:rsidRDefault="00130F0A"/>
    <w:p w:rsidR="0078381B" w:rsidRDefault="0078381B">
      <w:r>
        <w:rPr>
          <w:rFonts w:hint="eastAsia"/>
        </w:rPr>
        <w:t>2013</w:t>
      </w:r>
      <w:r>
        <w:rPr>
          <w:rFonts w:hint="eastAsia"/>
        </w:rPr>
        <w:t>年</w:t>
      </w:r>
      <w:r>
        <w:rPr>
          <w:rFonts w:hint="eastAsia"/>
        </w:rPr>
        <w:t>8</w:t>
      </w:r>
      <w:r>
        <w:rPr>
          <w:rFonts w:hint="eastAsia"/>
        </w:rPr>
        <w:t>月</w:t>
      </w:r>
      <w:r>
        <w:rPr>
          <w:rFonts w:hint="eastAsia"/>
        </w:rPr>
        <w:t>9</w:t>
      </w:r>
      <w:r>
        <w:rPr>
          <w:rFonts w:hint="eastAsia"/>
        </w:rPr>
        <w:t>日（金）</w:t>
      </w:r>
    </w:p>
    <w:p w:rsidR="0078381B" w:rsidRDefault="0078381B">
      <w:r>
        <w:rPr>
          <w:rFonts w:hint="eastAsia"/>
        </w:rPr>
        <w:t xml:space="preserve">　東電前会長ら不起訴への記事。福島県の被災者らが告訴・告発。勝俣前会長らの不起訴処分を検察当局は行う見込み。菅前首相らの</w:t>
      </w:r>
      <w:r w:rsidR="002401CE">
        <w:rPr>
          <w:rFonts w:hint="eastAsia"/>
        </w:rPr>
        <w:t>基礎も断念。業務上過失致死傷、原子力規制法の立件では、「予見できなかった」が大勢。</w:t>
      </w:r>
    </w:p>
    <w:p w:rsidR="0078381B" w:rsidRDefault="0078381B"/>
    <w:p w:rsidR="00D72043" w:rsidRDefault="00120208">
      <w:r>
        <w:rPr>
          <w:rFonts w:hint="eastAsia"/>
        </w:rPr>
        <w:t>2013</w:t>
      </w:r>
      <w:r>
        <w:rPr>
          <w:rFonts w:hint="eastAsia"/>
        </w:rPr>
        <w:t>年</w:t>
      </w:r>
      <w:r>
        <w:rPr>
          <w:rFonts w:hint="eastAsia"/>
        </w:rPr>
        <w:t>8</w:t>
      </w:r>
      <w:r>
        <w:rPr>
          <w:rFonts w:hint="eastAsia"/>
        </w:rPr>
        <w:t>月</w:t>
      </w:r>
      <w:r>
        <w:rPr>
          <w:rFonts w:hint="eastAsia"/>
        </w:rPr>
        <w:t>8</w:t>
      </w:r>
      <w:r>
        <w:rPr>
          <w:rFonts w:hint="eastAsia"/>
        </w:rPr>
        <w:t>日（木）</w:t>
      </w:r>
    </w:p>
    <w:p w:rsidR="00120208" w:rsidRDefault="00120208">
      <w:r>
        <w:rPr>
          <w:rFonts w:hint="eastAsia"/>
        </w:rPr>
        <w:t xml:space="preserve">　汚染水、海に</w:t>
      </w:r>
      <w:r>
        <w:rPr>
          <w:rFonts w:hint="eastAsia"/>
        </w:rPr>
        <w:t>1</w:t>
      </w:r>
      <w:r>
        <w:rPr>
          <w:rFonts w:hint="eastAsia"/>
        </w:rPr>
        <w:t>日</w:t>
      </w:r>
      <w:r>
        <w:rPr>
          <w:rFonts w:hint="eastAsia"/>
        </w:rPr>
        <w:t>300</w:t>
      </w:r>
      <w:r>
        <w:rPr>
          <w:rFonts w:hint="eastAsia"/>
        </w:rPr>
        <w:t>トンの記事。経産省は初めて公表。着か水を遮る凍土壁の建設などを急ぐ。一</w:t>
      </w:r>
      <w:r>
        <w:rPr>
          <w:rFonts w:hint="eastAsia"/>
        </w:rPr>
        <w:lastRenderedPageBreak/>
        <w:t>方、東電はポンプくみ上げを行い強化処理に回す計画。山側から</w:t>
      </w:r>
      <w:r>
        <w:rPr>
          <w:rFonts w:hint="eastAsia"/>
        </w:rPr>
        <w:t>1</w:t>
      </w:r>
      <w:r>
        <w:rPr>
          <w:rFonts w:hint="eastAsia"/>
        </w:rPr>
        <w:t>日</w:t>
      </w:r>
      <w:r>
        <w:rPr>
          <w:rFonts w:hint="eastAsia"/>
        </w:rPr>
        <w:t>1000</w:t>
      </w:r>
      <w:r>
        <w:rPr>
          <w:rFonts w:hint="eastAsia"/>
        </w:rPr>
        <w:t>トンの地下水が流れ込み、</w:t>
      </w:r>
      <w:r>
        <w:rPr>
          <w:rFonts w:hint="eastAsia"/>
        </w:rPr>
        <w:t>400</w:t>
      </w:r>
      <w:r>
        <w:rPr>
          <w:rFonts w:hint="eastAsia"/>
        </w:rPr>
        <w:t>トンが建屋のひび割れから進入。東電は事故直後から地下水の流れを把握できず、一部は汚染されて海に流れ続けていた可能性がある。</w:t>
      </w:r>
    </w:p>
    <w:p w:rsidR="00D72043" w:rsidRDefault="00120208">
      <w:r>
        <w:rPr>
          <w:rFonts w:hint="eastAsia"/>
        </w:rPr>
        <w:t xml:space="preserve">　安倍首相は国の関与を表明。予算措置を講じる。凍土化費用は少なくとも</w:t>
      </w:r>
      <w:r>
        <w:rPr>
          <w:rFonts w:hint="eastAsia"/>
        </w:rPr>
        <w:t>400</w:t>
      </w:r>
      <w:r>
        <w:rPr>
          <w:rFonts w:hint="eastAsia"/>
        </w:rPr>
        <w:t>億円規模になる。国が予算を付ければ国が東電の作業を支える姿勢を初めて明確にすることになる。</w:t>
      </w:r>
      <w:r w:rsidR="00293747">
        <w:rPr>
          <w:rFonts w:hint="eastAsia"/>
        </w:rPr>
        <w:t>年間数億円の維持費もかかる。規制委の田中委員長は、水を海に捨てることをご了解いただかないと後始末は不可能という。</w:t>
      </w:r>
    </w:p>
    <w:p w:rsidR="00293747" w:rsidRDefault="00293747"/>
    <w:p w:rsidR="00982C3F" w:rsidRDefault="00982C3F">
      <w:r>
        <w:rPr>
          <w:rFonts w:hint="eastAsia"/>
        </w:rPr>
        <w:t xml:space="preserve">　汚染水対策、結局は税金の記事。原発事故をめぐる枠組みは崩れつつある。これまで事故を起こしたのは東電であり、廃炉や除染には税金を使えないとう考えだった。東電に</w:t>
      </w:r>
      <w:r>
        <w:rPr>
          <w:rFonts w:hint="eastAsia"/>
        </w:rPr>
        <w:t>5</w:t>
      </w:r>
      <w:r>
        <w:rPr>
          <w:rFonts w:hint="eastAsia"/>
        </w:rPr>
        <w:t>兆円まで貸し付ける仕組みを整えた。除染や賠償にかかる費用は計</w:t>
      </w:r>
      <w:r>
        <w:rPr>
          <w:rFonts w:hint="eastAsia"/>
        </w:rPr>
        <w:t>10</w:t>
      </w:r>
      <w:r>
        <w:rPr>
          <w:rFonts w:hint="eastAsia"/>
        </w:rPr>
        <w:t>兆円にのぼるとも言われ、</w:t>
      </w:r>
      <w:r>
        <w:rPr>
          <w:rFonts w:hint="eastAsia"/>
        </w:rPr>
        <w:t>5</w:t>
      </w:r>
      <w:r>
        <w:rPr>
          <w:rFonts w:hint="eastAsia"/>
        </w:rPr>
        <w:t>兆円では足りない。</w:t>
      </w:r>
    </w:p>
    <w:p w:rsidR="00982C3F" w:rsidRDefault="00982C3F">
      <w:r>
        <w:rPr>
          <w:rFonts w:hint="eastAsia"/>
        </w:rPr>
        <w:t xml:space="preserve">　今回、苦肉の策として出てきたのが「研究費」の名目で政府がお金を出すやり方だ。</w:t>
      </w:r>
    </w:p>
    <w:p w:rsidR="00982C3F" w:rsidRDefault="00982C3F"/>
    <w:p w:rsidR="00293747" w:rsidRDefault="00293747">
      <w:r>
        <w:rPr>
          <w:rFonts w:hint="eastAsia"/>
        </w:rPr>
        <w:t xml:space="preserve">　中部電、</w:t>
      </w:r>
      <w:r>
        <w:rPr>
          <w:rFonts w:hint="eastAsia"/>
        </w:rPr>
        <w:t>10</w:t>
      </w:r>
      <w:r>
        <w:rPr>
          <w:rFonts w:hint="eastAsia"/>
        </w:rPr>
        <w:t>月首都圏参入の記事。新電力を買収し、競争力ある料金にするという。</w:t>
      </w:r>
    </w:p>
    <w:p w:rsidR="0078381B" w:rsidRDefault="0078381B"/>
    <w:p w:rsidR="0078381B" w:rsidRDefault="0078381B">
      <w:r>
        <w:rPr>
          <w:rFonts w:hint="eastAsia"/>
        </w:rPr>
        <w:t xml:space="preserve">　もんじゅ官民で運転管理の記事。文科省は「もんじゅ発電所」に改組し、官民一体で運転体制を強化する案をまとめた。　</w:t>
      </w:r>
    </w:p>
    <w:p w:rsidR="00120208" w:rsidRDefault="00120208"/>
    <w:p w:rsidR="00130F0A" w:rsidRDefault="00130F0A">
      <w:r>
        <w:rPr>
          <w:rFonts w:hint="eastAsia"/>
        </w:rPr>
        <w:t xml:space="preserve">　原発避難区域再編が完了の記事。協議難航</w:t>
      </w:r>
      <w:r>
        <w:rPr>
          <w:rFonts w:hint="eastAsia"/>
        </w:rPr>
        <w:t>1</w:t>
      </w:r>
      <w:r>
        <w:rPr>
          <w:rFonts w:hint="eastAsia"/>
        </w:rPr>
        <w:t>年遅れ。区域によって賠償額</w:t>
      </w:r>
      <w:r w:rsidR="00982C3F">
        <w:rPr>
          <w:rFonts w:hint="eastAsia"/>
        </w:rPr>
        <w:t>に差が出ることや、除染の遅れで再編は難航した。</w:t>
      </w:r>
    </w:p>
    <w:p w:rsidR="00130F0A" w:rsidRDefault="00130F0A"/>
    <w:p w:rsidR="00D61BDE" w:rsidRDefault="00D61BDE">
      <w:r>
        <w:rPr>
          <w:rFonts w:hint="eastAsia"/>
        </w:rPr>
        <w:t>2013</w:t>
      </w:r>
      <w:r>
        <w:rPr>
          <w:rFonts w:hint="eastAsia"/>
        </w:rPr>
        <w:t>年</w:t>
      </w:r>
      <w:r>
        <w:rPr>
          <w:rFonts w:hint="eastAsia"/>
        </w:rPr>
        <w:t>8</w:t>
      </w:r>
      <w:r>
        <w:rPr>
          <w:rFonts w:hint="eastAsia"/>
        </w:rPr>
        <w:t>月</w:t>
      </w:r>
      <w:r>
        <w:rPr>
          <w:rFonts w:hint="eastAsia"/>
        </w:rPr>
        <w:t>7</w:t>
      </w:r>
      <w:r>
        <w:rPr>
          <w:rFonts w:hint="eastAsia"/>
        </w:rPr>
        <w:t>日（水）</w:t>
      </w:r>
    </w:p>
    <w:p w:rsidR="00D61BDE" w:rsidRDefault="00D61BDE">
      <w:r>
        <w:rPr>
          <w:rFonts w:hint="eastAsia"/>
        </w:rPr>
        <w:t xml:space="preserve">　バイオマス発電参入、昭和シェル、木質で国内最大級の記事。川崎市に建設するが、燃料は北米や東南アジアから輸入する木質ペレットやパームヤシ殻を使う。発電能力は</w:t>
      </w:r>
      <w:r>
        <w:rPr>
          <w:rFonts w:hint="eastAsia"/>
        </w:rPr>
        <w:t>49000kW</w:t>
      </w:r>
      <w:r>
        <w:rPr>
          <w:rFonts w:hint="eastAsia"/>
        </w:rPr>
        <w:t>。</w:t>
      </w:r>
    </w:p>
    <w:p w:rsidR="00D61BDE" w:rsidRDefault="00D61BDE"/>
    <w:p w:rsidR="00D72043" w:rsidRDefault="00D72043">
      <w:r>
        <w:rPr>
          <w:rFonts w:hint="eastAsia"/>
        </w:rPr>
        <w:t xml:space="preserve">　汚染水対策　国費での記事。国は福島第一原発の廃炉の研究開発費を支援してきたが、汚染水対策は初めて。経産省は</w:t>
      </w:r>
      <w:r>
        <w:rPr>
          <w:rFonts w:hint="eastAsia"/>
        </w:rPr>
        <w:t>5</w:t>
      </w:r>
      <w:r>
        <w:rPr>
          <w:rFonts w:hint="eastAsia"/>
        </w:rPr>
        <w:t>月、</w:t>
      </w:r>
      <w:r>
        <w:rPr>
          <w:rFonts w:hint="eastAsia"/>
        </w:rPr>
        <w:t>1</w:t>
      </w:r>
      <w:r>
        <w:rPr>
          <w:rFonts w:hint="eastAsia"/>
        </w:rPr>
        <w:t>～</w:t>
      </w:r>
      <w:r>
        <w:rPr>
          <w:rFonts w:hint="eastAsia"/>
        </w:rPr>
        <w:t>4</w:t>
      </w:r>
      <w:r>
        <w:rPr>
          <w:rFonts w:hint="eastAsia"/>
        </w:rPr>
        <w:t>号機を囲うように土を凍らせて流入を阻む壁をつくるように指示。</w:t>
      </w:r>
      <w:r w:rsidR="00202E04">
        <w:rPr>
          <w:rFonts w:hint="eastAsia"/>
        </w:rPr>
        <w:t>工事費は最大</w:t>
      </w:r>
      <w:r w:rsidR="00202E04">
        <w:rPr>
          <w:rFonts w:hint="eastAsia"/>
        </w:rPr>
        <w:t>400</w:t>
      </w:r>
      <w:r w:rsidR="00202E04">
        <w:rPr>
          <w:rFonts w:hint="eastAsia"/>
        </w:rPr>
        <w:t>億円規模</w:t>
      </w:r>
    </w:p>
    <w:p w:rsidR="00D72043" w:rsidRDefault="00D72043"/>
    <w:p w:rsidR="000E724B" w:rsidRDefault="000E724B">
      <w:r>
        <w:rPr>
          <w:rFonts w:hint="eastAsia"/>
        </w:rPr>
        <w:t xml:space="preserve">　廃炉の損失　段階処理の記事。電気料金に参入　引き当て</w:t>
      </w:r>
      <w:r>
        <w:rPr>
          <w:rFonts w:hint="eastAsia"/>
        </w:rPr>
        <w:t>10</w:t>
      </w:r>
      <w:r>
        <w:rPr>
          <w:rFonts w:hint="eastAsia"/>
        </w:rPr>
        <w:t>年延長。経産省は会計制度の見直し案をまとめた。従来は原発を廃炉にすると一度に巨額の特別損失が発生する仕組みだったが、特損の一部（</w:t>
      </w:r>
      <w:r>
        <w:rPr>
          <w:rFonts w:hint="eastAsia"/>
        </w:rPr>
        <w:t>7</w:t>
      </w:r>
      <w:r>
        <w:rPr>
          <w:rFonts w:hint="eastAsia"/>
        </w:rPr>
        <w:t>割程度）を減価償却費として</w:t>
      </w:r>
      <w:r>
        <w:rPr>
          <w:rFonts w:hint="eastAsia"/>
        </w:rPr>
        <w:t>10</w:t>
      </w:r>
      <w:r>
        <w:rPr>
          <w:rFonts w:hint="eastAsia"/>
        </w:rPr>
        <w:t>年度にわたって処理し、電気料に算入できるように、年内に会計規則を変更する。</w:t>
      </w:r>
    </w:p>
    <w:p w:rsidR="000E724B" w:rsidRDefault="000E724B">
      <w:r>
        <w:rPr>
          <w:rFonts w:hint="eastAsia"/>
        </w:rPr>
        <w:t xml:space="preserve">　減価償却は従来、</w:t>
      </w:r>
      <w:r>
        <w:rPr>
          <w:rFonts w:hint="eastAsia"/>
        </w:rPr>
        <w:t>40</w:t>
      </w:r>
      <w:r>
        <w:rPr>
          <w:rFonts w:hint="eastAsia"/>
        </w:rPr>
        <w:t>年以上動く前提で行っ</w:t>
      </w:r>
      <w:r w:rsidR="00235231">
        <w:rPr>
          <w:rFonts w:hint="eastAsia"/>
        </w:rPr>
        <w:t>て</w:t>
      </w:r>
      <w:r>
        <w:rPr>
          <w:rFonts w:hint="eastAsia"/>
        </w:rPr>
        <w:t>きたが、想定より早いと不足分は除却損となり、特損として一括計上緒なる。</w:t>
      </w:r>
    </w:p>
    <w:p w:rsidR="000E724B" w:rsidRDefault="000E724B">
      <w:r>
        <w:rPr>
          <w:rFonts w:hint="eastAsia"/>
        </w:rPr>
        <w:t xml:space="preserve">　経産省は廃炉の費用も、引き当て期間を</w:t>
      </w:r>
      <w:r>
        <w:rPr>
          <w:rFonts w:hint="eastAsia"/>
        </w:rPr>
        <w:t>10</w:t>
      </w:r>
      <w:r>
        <w:rPr>
          <w:rFonts w:hint="eastAsia"/>
        </w:rPr>
        <w:t>年延長し、廃炉作業中も引き当て可能にする。</w:t>
      </w:r>
      <w:r w:rsidR="00542E78">
        <w:rPr>
          <w:rFonts w:hint="eastAsia"/>
        </w:rPr>
        <w:t>減価償却費や引当費用を電気料金に算入できるようにするのも今回のポイントだ。</w:t>
      </w:r>
    </w:p>
    <w:p w:rsidR="00542E78" w:rsidRDefault="00542E78">
      <w:r>
        <w:rPr>
          <w:rFonts w:hint="eastAsia"/>
        </w:rPr>
        <w:t xml:space="preserve">　全原発が</w:t>
      </w:r>
      <w:r>
        <w:rPr>
          <w:rFonts w:hint="eastAsia"/>
        </w:rPr>
        <w:t>2013</w:t>
      </w:r>
      <w:r>
        <w:rPr>
          <w:rFonts w:hint="eastAsia"/>
        </w:rPr>
        <w:t>年度中に廃炉になれば</w:t>
      </w:r>
      <w:r>
        <w:rPr>
          <w:rFonts w:hint="eastAsia"/>
        </w:rPr>
        <w:t>2.6</w:t>
      </w:r>
      <w:r>
        <w:rPr>
          <w:rFonts w:hint="eastAsia"/>
        </w:rPr>
        <w:t>兆円の除却損が発生する。これが</w:t>
      </w:r>
      <w:r>
        <w:rPr>
          <w:rFonts w:hint="eastAsia"/>
        </w:rPr>
        <w:t>7</w:t>
      </w:r>
      <w:r>
        <w:rPr>
          <w:rFonts w:hint="eastAsia"/>
        </w:rPr>
        <w:t>割減の</w:t>
      </w:r>
      <w:r>
        <w:rPr>
          <w:rFonts w:hint="eastAsia"/>
        </w:rPr>
        <w:t>7800</w:t>
      </w:r>
      <w:r>
        <w:rPr>
          <w:rFonts w:hint="eastAsia"/>
        </w:rPr>
        <w:t>億円程度まで圧縮される。</w:t>
      </w:r>
    </w:p>
    <w:p w:rsidR="000E724B" w:rsidRDefault="000E724B"/>
    <w:p w:rsidR="007E3E9E" w:rsidRDefault="007E3E9E">
      <w:r>
        <w:rPr>
          <w:rFonts w:hint="eastAsia"/>
        </w:rPr>
        <w:t xml:space="preserve">　大手電力</w:t>
      </w:r>
      <w:r w:rsidR="00795C38">
        <w:rPr>
          <w:rFonts w:hint="eastAsia"/>
        </w:rPr>
        <w:t>国境</w:t>
      </w:r>
      <w:r>
        <w:rPr>
          <w:rFonts w:hint="eastAsia"/>
        </w:rPr>
        <w:t>合戦の記事。中部電力は原発比率が小さい。このため値上げには踏み切らず、投資の余力も大きい。越境販売は中部電の悲願だった。</w:t>
      </w:r>
    </w:p>
    <w:p w:rsidR="007E3E9E" w:rsidRDefault="007E3E9E"/>
    <w:p w:rsidR="00183917" w:rsidRDefault="00183917">
      <w:r>
        <w:rPr>
          <w:rFonts w:hint="eastAsia"/>
        </w:rPr>
        <w:t>2013</w:t>
      </w:r>
      <w:r>
        <w:rPr>
          <w:rFonts w:hint="eastAsia"/>
        </w:rPr>
        <w:t>年</w:t>
      </w:r>
      <w:r>
        <w:rPr>
          <w:rFonts w:hint="eastAsia"/>
        </w:rPr>
        <w:t>8</w:t>
      </w:r>
      <w:r>
        <w:rPr>
          <w:rFonts w:hint="eastAsia"/>
        </w:rPr>
        <w:t>月</w:t>
      </w:r>
      <w:r>
        <w:rPr>
          <w:rFonts w:hint="eastAsia"/>
        </w:rPr>
        <w:t>6</w:t>
      </w:r>
      <w:r>
        <w:rPr>
          <w:rFonts w:hint="eastAsia"/>
        </w:rPr>
        <w:t>日（火）</w:t>
      </w:r>
    </w:p>
    <w:p w:rsidR="00183917" w:rsidRDefault="00183917">
      <w:r>
        <w:rPr>
          <w:rFonts w:hint="eastAsia"/>
        </w:rPr>
        <w:t xml:space="preserve">　米原発に経済性の壁の記事。米国で原子力発電所の新設計画の凍結や廃炉、事業者の撤退が相次いでいる。シェール革命で天然ガス書かうが下落。老朽化や福島原発事故を受けた規制強化で、原発のコスト競争力が低下しているためだ。フランス電力公社も撤退を発表、いまの米国に原発拡大の余地はないとの結論に達したからだ。小花政権は昨年、</w:t>
      </w:r>
      <w:r>
        <w:rPr>
          <w:rFonts w:hint="eastAsia"/>
        </w:rPr>
        <w:t>34</w:t>
      </w:r>
      <w:r>
        <w:rPr>
          <w:rFonts w:hint="eastAsia"/>
        </w:rPr>
        <w:t>年ぶりに原発の新設計画を承認した。新興国は原発需要が拡大しているが、米国は例外。逆風が吹いている。</w:t>
      </w:r>
    </w:p>
    <w:p w:rsidR="00183917" w:rsidRPr="000E724B" w:rsidRDefault="00183917"/>
    <w:p w:rsidR="00F36FBA" w:rsidRDefault="00F36FBA">
      <w:r>
        <w:rPr>
          <w:rFonts w:hint="eastAsia"/>
        </w:rPr>
        <w:t>2013</w:t>
      </w:r>
      <w:r>
        <w:rPr>
          <w:rFonts w:hint="eastAsia"/>
        </w:rPr>
        <w:t>年</w:t>
      </w:r>
      <w:r>
        <w:rPr>
          <w:rFonts w:hint="eastAsia"/>
        </w:rPr>
        <w:t>8</w:t>
      </w:r>
      <w:r>
        <w:rPr>
          <w:rFonts w:hint="eastAsia"/>
        </w:rPr>
        <w:t>月</w:t>
      </w:r>
      <w:r>
        <w:rPr>
          <w:rFonts w:hint="eastAsia"/>
        </w:rPr>
        <w:t>5</w:t>
      </w:r>
      <w:r>
        <w:rPr>
          <w:rFonts w:hint="eastAsia"/>
        </w:rPr>
        <w:t>日（月）日経</w:t>
      </w:r>
    </w:p>
    <w:p w:rsidR="00F36FBA" w:rsidRDefault="00F36FBA">
      <w:r>
        <w:rPr>
          <w:rFonts w:hint="eastAsia"/>
        </w:rPr>
        <w:t xml:space="preserve">　バイオマス、一石三鳥の記事。売電収入と雇用創出、林業再生の一席三鳥につながると期待がある。曲がったりして建材や合板に加工できない未利用木材を特殊なボイラーで燃やし発電する。林野等のよると未利用木材は</w:t>
      </w:r>
      <w:r>
        <w:rPr>
          <w:rFonts w:hint="eastAsia"/>
        </w:rPr>
        <w:t>2000</w:t>
      </w:r>
      <w:r>
        <w:rPr>
          <w:rFonts w:hint="eastAsia"/>
        </w:rPr>
        <w:t>万立方</w:t>
      </w:r>
      <w:r>
        <w:rPr>
          <w:rFonts w:hint="eastAsia"/>
        </w:rPr>
        <w:t>m</w:t>
      </w:r>
      <w:r>
        <w:rPr>
          <w:rFonts w:hint="eastAsia"/>
        </w:rPr>
        <w:t>あり、製材所から出る残材（約</w:t>
      </w:r>
      <w:r>
        <w:rPr>
          <w:rFonts w:hint="eastAsia"/>
        </w:rPr>
        <w:t>850</w:t>
      </w:r>
      <w:r>
        <w:rPr>
          <w:rFonts w:hint="eastAsia"/>
        </w:rPr>
        <w:t>万立方メートル）や建設廃材（約</w:t>
      </w:r>
      <w:r>
        <w:rPr>
          <w:rFonts w:hint="eastAsia"/>
        </w:rPr>
        <w:t>1000</w:t>
      </w:r>
      <w:r>
        <w:rPr>
          <w:rFonts w:hint="eastAsia"/>
        </w:rPr>
        <w:t>万立方メートル）を大きく上回る。残材や建設廃材は再利用している、未利用木材を使うには山林から運び出す手間がかかり燃料として販売してもコストを回収しにくい。このため、伐採しあ場所に放置することが多い。固定価格買取制度</w:t>
      </w:r>
      <w:r w:rsidR="00D04D96">
        <w:rPr>
          <w:rFonts w:hint="eastAsia"/>
        </w:rPr>
        <w:t>での価格は</w:t>
      </w:r>
      <w:r w:rsidR="00D04D96">
        <w:rPr>
          <w:rFonts w:hint="eastAsia"/>
        </w:rPr>
        <w:t>1kW</w:t>
      </w:r>
      <w:r w:rsidR="00D04D96">
        <w:rPr>
          <w:rFonts w:hint="eastAsia"/>
        </w:rPr>
        <w:t>時あたり</w:t>
      </w:r>
      <w:r w:rsidR="00D04D96">
        <w:rPr>
          <w:rFonts w:hint="eastAsia"/>
        </w:rPr>
        <w:t>32</w:t>
      </w:r>
      <w:r w:rsidR="00D04D96">
        <w:rPr>
          <w:rFonts w:hint="eastAsia"/>
        </w:rPr>
        <w:t>円。これで採算に合うめどが立った。</w:t>
      </w:r>
    </w:p>
    <w:p w:rsidR="00D04D96" w:rsidRDefault="00D04D96">
      <w:r>
        <w:rPr>
          <w:rFonts w:hint="eastAsia"/>
        </w:rPr>
        <w:t xml:space="preserve">　今はグリーン発電会津のみだが、約３０の計画が進行中だ。木材収集費は地元に落ちる。人が動かないと運転できないことから雇用創出効果の大きさが特徴だ。遠方から運ぶとコストが上昇する。綿密なコスト管理が欠かせない事業だ。</w:t>
      </w:r>
    </w:p>
    <w:p w:rsidR="00F36FBA" w:rsidRDefault="00F36FBA"/>
    <w:p w:rsidR="000675F0" w:rsidRDefault="000675F0" w:rsidP="000675F0">
      <w:pPr>
        <w:widowControl/>
        <w:spacing w:line="240" w:lineRule="atLeast"/>
        <w:rPr>
          <w:rFonts w:ascii="ＭＳ 明朝" w:eastAsia="ＭＳ 明朝" w:hAnsi="メイリオ" w:cs="メイリオ"/>
          <w:bCs/>
          <w:kern w:val="36"/>
          <w:szCs w:val="30"/>
        </w:rPr>
      </w:pPr>
      <w:r>
        <w:rPr>
          <w:rFonts w:ascii="ＭＳ 明朝" w:eastAsia="ＭＳ 明朝" w:hAnsi="メイリオ" w:cs="メイリオ" w:hint="eastAsia"/>
          <w:bCs/>
          <w:kern w:val="36"/>
          <w:szCs w:val="30"/>
        </w:rPr>
        <w:t>2013年8月1日（木）毎日</w:t>
      </w:r>
    </w:p>
    <w:p w:rsidR="000675F0" w:rsidRPr="000675F0" w:rsidRDefault="000675F0" w:rsidP="000675F0">
      <w:pPr>
        <w:widowControl/>
        <w:spacing w:line="240" w:lineRule="atLeast"/>
        <w:ind w:firstLineChars="100" w:firstLine="210"/>
        <w:rPr>
          <w:rFonts w:ascii="ＭＳ 明朝" w:eastAsia="ＭＳ 明朝" w:hAnsi="メイリオ" w:cs="メイリオ"/>
          <w:kern w:val="0"/>
          <w:szCs w:val="25"/>
        </w:rPr>
      </w:pPr>
      <w:r w:rsidRPr="000675F0">
        <w:rPr>
          <w:rFonts w:ascii="ＭＳ 明朝" w:eastAsia="ＭＳ 明朝" w:hAnsi="メイリオ" w:cs="メイリオ" w:hint="eastAsia"/>
          <w:bCs/>
          <w:kern w:val="36"/>
          <w:szCs w:val="30"/>
        </w:rPr>
        <w:t>福島第１原発:</w:t>
      </w:r>
      <w:r>
        <w:rPr>
          <w:rFonts w:ascii="ＭＳ 明朝" w:eastAsia="ＭＳ 明朝" w:hAnsi="メイリオ" w:cs="メイリオ" w:hint="eastAsia"/>
          <w:bCs/>
          <w:kern w:val="36"/>
          <w:szCs w:val="30"/>
        </w:rPr>
        <w:t>２号機付近で高濃度汚染水を確認。</w:t>
      </w:r>
      <w:r w:rsidRPr="000675F0">
        <w:rPr>
          <w:rFonts w:ascii="ＭＳ 明朝" w:eastAsia="ＭＳ 明朝" w:hAnsi="メイリオ" w:cs="メイリオ" w:hint="eastAsia"/>
          <w:kern w:val="0"/>
          <w:szCs w:val="25"/>
        </w:rPr>
        <w:t>東京電力は１日、福島第１原発２号機海側にあるトレンチ（配管などが通る地下トンネル）につながる立て坑（ピット）で、１リットル当たり計９億５０００万ベクレルの放射性セシウムを含む</w:t>
      </w:r>
      <w:hyperlink r:id="rId821" w:history="1">
        <w:r w:rsidRPr="000675F0">
          <w:rPr>
            <w:rFonts w:ascii="ＭＳ 明朝" w:eastAsia="ＭＳ 明朝" w:hAnsi="メイリオ" w:cs="メイリオ" w:hint="eastAsia"/>
            <w:kern w:val="0"/>
            <w:szCs w:val="25"/>
            <w:bdr w:val="none" w:sz="0" w:space="0" w:color="auto" w:frame="1"/>
          </w:rPr>
          <w:t>高濃度汚染水</w:t>
        </w:r>
      </w:hyperlink>
      <w:r w:rsidRPr="000675F0">
        <w:rPr>
          <w:rFonts w:ascii="ＭＳ 明朝" w:eastAsia="ＭＳ 明朝" w:hAnsi="メイリオ" w:cs="メイリオ" w:hint="eastAsia"/>
          <w:kern w:val="0"/>
          <w:szCs w:val="25"/>
        </w:rPr>
        <w:t>を確認したと発表した。１〜４号機のトレンチには海洋流出源とみられる汚染水が未処理のまま約２万立方メートルあり、その一部とみられる。</w:t>
      </w:r>
    </w:p>
    <w:p w:rsidR="000675F0" w:rsidRPr="000675F0" w:rsidRDefault="000675F0" w:rsidP="000675F0">
      <w:pPr>
        <w:widowControl/>
        <w:spacing w:line="240" w:lineRule="atLeast"/>
        <w:rPr>
          <w:rFonts w:ascii="ＭＳ 明朝" w:eastAsia="ＭＳ 明朝" w:hAnsi="メイリオ" w:cs="メイリオ"/>
          <w:kern w:val="0"/>
          <w:szCs w:val="25"/>
        </w:rPr>
      </w:pPr>
      <w:r w:rsidRPr="000675F0">
        <w:rPr>
          <w:rFonts w:ascii="ＭＳ 明朝" w:eastAsia="ＭＳ 明朝" w:hAnsi="メイリオ" w:cs="メイリオ" w:hint="eastAsia"/>
          <w:kern w:val="0"/>
          <w:szCs w:val="25"/>
        </w:rPr>
        <w:t xml:space="preserve">　東電によると、立て坑では放射性セシウムのほか、ベータ線を出す放射性ストロンチウムなども５億２０００万ベクレル検出。立て坑はトレンチを経由して、陸側にある２号機のタービン建屋に直結している。タービン建屋は原子炉建屋と地下で汚染水が行き来できる状態にあり、原子炉建屋から放射性物質が流入している可能性が高い。</w:t>
      </w:r>
    </w:p>
    <w:p w:rsidR="000675F0" w:rsidRPr="000675F0" w:rsidRDefault="000675F0" w:rsidP="000675F0">
      <w:pPr>
        <w:widowControl/>
        <w:spacing w:line="240" w:lineRule="atLeast"/>
        <w:rPr>
          <w:rFonts w:ascii="ＭＳ 明朝" w:eastAsia="ＭＳ 明朝" w:hAnsi="メイリオ" w:cs="メイリオ"/>
          <w:kern w:val="0"/>
          <w:szCs w:val="25"/>
        </w:rPr>
      </w:pPr>
      <w:r w:rsidRPr="000675F0">
        <w:rPr>
          <w:rFonts w:ascii="ＭＳ 明朝" w:eastAsia="ＭＳ 明朝" w:hAnsi="メイリオ" w:cs="メイリオ" w:hint="eastAsia"/>
          <w:kern w:val="0"/>
          <w:szCs w:val="25"/>
        </w:rPr>
        <w:t xml:space="preserve">　東電は１０月にも、運搬可能な汚染水処理装置をトレンチ周辺に設置し、汚染水の浄化作業を始める方針だが、汚染水を完全に取り除くには長期間かかる見通しだ。</w:t>
      </w:r>
    </w:p>
    <w:p w:rsidR="000675F0" w:rsidRPr="000675F0" w:rsidRDefault="000675F0"/>
    <w:p w:rsidR="004F58C3" w:rsidRDefault="004F58C3">
      <w:r>
        <w:rPr>
          <w:rFonts w:hint="eastAsia"/>
        </w:rPr>
        <w:t>2013</w:t>
      </w:r>
      <w:r>
        <w:rPr>
          <w:rFonts w:hint="eastAsia"/>
        </w:rPr>
        <w:t>年</w:t>
      </w:r>
      <w:r>
        <w:rPr>
          <w:rFonts w:hint="eastAsia"/>
        </w:rPr>
        <w:t>7</w:t>
      </w:r>
      <w:r>
        <w:rPr>
          <w:rFonts w:hint="eastAsia"/>
        </w:rPr>
        <w:t>月</w:t>
      </w:r>
      <w:r>
        <w:rPr>
          <w:rFonts w:hint="eastAsia"/>
        </w:rPr>
        <w:t>31</w:t>
      </w:r>
      <w:r>
        <w:rPr>
          <w:rFonts w:hint="eastAsia"/>
        </w:rPr>
        <w:t>日（水）</w:t>
      </w:r>
    </w:p>
    <w:p w:rsidR="004F58C3" w:rsidRDefault="004F58C3">
      <w:r>
        <w:rPr>
          <w:rFonts w:hint="eastAsia"/>
        </w:rPr>
        <w:t xml:space="preserve">　太陽光発電コスト半減。政府は太陽光発電のコストを</w:t>
      </w:r>
      <w:r>
        <w:rPr>
          <w:rFonts w:hint="eastAsia"/>
        </w:rPr>
        <w:t>10</w:t>
      </w:r>
      <w:r>
        <w:rPr>
          <w:rFonts w:hint="eastAsia"/>
        </w:rPr>
        <w:t>年間で半減する目標を掲げる。</w:t>
      </w:r>
      <w:r>
        <w:rPr>
          <w:rFonts w:hint="eastAsia"/>
        </w:rPr>
        <w:t>1kW</w:t>
      </w:r>
      <w:r>
        <w:rPr>
          <w:rFonts w:hint="eastAsia"/>
        </w:rPr>
        <w:t>の出力で</w:t>
      </w:r>
      <w:r>
        <w:rPr>
          <w:rFonts w:hint="eastAsia"/>
        </w:rPr>
        <w:t>1</w:t>
      </w:r>
      <w:r>
        <w:rPr>
          <w:rFonts w:hint="eastAsia"/>
        </w:rPr>
        <w:t>時間電気を作るコストを</w:t>
      </w:r>
      <w:r>
        <w:rPr>
          <w:rFonts w:hint="eastAsia"/>
        </w:rPr>
        <w:t>2020</w:t>
      </w:r>
      <w:r>
        <w:rPr>
          <w:rFonts w:hint="eastAsia"/>
        </w:rPr>
        <w:t>年に</w:t>
      </w:r>
      <w:r>
        <w:rPr>
          <w:rFonts w:hint="eastAsia"/>
        </w:rPr>
        <w:t>10</w:t>
      </w:r>
      <w:r>
        <w:rPr>
          <w:rFonts w:hint="eastAsia"/>
        </w:rPr>
        <w:t>年の半分以下の</w:t>
      </w:r>
      <w:r>
        <w:rPr>
          <w:rFonts w:hint="eastAsia"/>
        </w:rPr>
        <w:t>14</w:t>
      </w:r>
      <w:r>
        <w:rPr>
          <w:rFonts w:hint="eastAsia"/>
        </w:rPr>
        <w:t>円に下げる。石油火力発電を下回る水準。太陽光パネルをより安く製造できる素材の実用化などの技術開発に政府予算を集中させる。また発送電</w:t>
      </w:r>
      <w:r>
        <w:rPr>
          <w:rFonts w:hint="eastAsia"/>
        </w:rPr>
        <w:lastRenderedPageBreak/>
        <w:t>の管理費を抑える遠隔監視や制御システムの開発を促す。</w:t>
      </w:r>
      <w:r>
        <w:rPr>
          <w:rFonts w:hint="eastAsia"/>
        </w:rPr>
        <w:t>30</w:t>
      </w:r>
      <w:r>
        <w:rPr>
          <w:rFonts w:hint="eastAsia"/>
        </w:rPr>
        <w:t>年までに</w:t>
      </w:r>
      <w:r>
        <w:rPr>
          <w:rFonts w:hint="eastAsia"/>
        </w:rPr>
        <w:t>7</w:t>
      </w:r>
      <w:r>
        <w:rPr>
          <w:rFonts w:hint="eastAsia"/>
        </w:rPr>
        <w:t>円に下げる目標も設定する。</w:t>
      </w:r>
    </w:p>
    <w:p w:rsidR="004F58C3" w:rsidRDefault="004F58C3"/>
    <w:p w:rsidR="004F58C3" w:rsidRDefault="004F58C3">
      <w:r>
        <w:rPr>
          <w:rFonts w:hint="eastAsia"/>
        </w:rPr>
        <w:t xml:space="preserve">　新潟知事、反対崩さず。</w:t>
      </w:r>
      <w:r>
        <w:rPr>
          <w:rFonts w:hint="eastAsia"/>
        </w:rPr>
        <w:t>30</w:t>
      </w:r>
      <w:r>
        <w:rPr>
          <w:rFonts w:hint="eastAsia"/>
        </w:rPr>
        <w:t>日に甘利経財相が知事に会って東電の申請を認めるよう求めたが、知事は受け入れなかった。知事は「安全確保には原発の性能だけみても済まない</w:t>
      </w:r>
      <w:r w:rsidR="004554A9">
        <w:rPr>
          <w:rFonts w:hint="eastAsia"/>
        </w:rPr>
        <w:t>」と反論。</w:t>
      </w:r>
    </w:p>
    <w:p w:rsidR="004F58C3" w:rsidRDefault="004F58C3"/>
    <w:p w:rsidR="00963A44" w:rsidRPr="00963A44" w:rsidRDefault="00963A44">
      <w:r>
        <w:rPr>
          <w:rFonts w:hint="eastAsia"/>
        </w:rPr>
        <w:t>2013</w:t>
      </w:r>
      <w:r>
        <w:rPr>
          <w:rFonts w:hint="eastAsia"/>
        </w:rPr>
        <w:t>年</w:t>
      </w:r>
      <w:r>
        <w:rPr>
          <w:rFonts w:hint="eastAsia"/>
        </w:rPr>
        <w:t>7</w:t>
      </w:r>
      <w:r>
        <w:rPr>
          <w:rFonts w:hint="eastAsia"/>
        </w:rPr>
        <w:t>月</w:t>
      </w:r>
      <w:r>
        <w:rPr>
          <w:rFonts w:hint="eastAsia"/>
        </w:rPr>
        <w:t>24</w:t>
      </w:r>
      <w:r>
        <w:rPr>
          <w:rFonts w:hint="eastAsia"/>
        </w:rPr>
        <w:t>日（水）</w:t>
      </w:r>
    </w:p>
    <w:p w:rsidR="00963A44" w:rsidRDefault="00963A44">
      <w:r>
        <w:rPr>
          <w:rFonts w:hint="eastAsia"/>
        </w:rPr>
        <w:t xml:space="preserve">　汚染水流出の記事。東電が初めて海洋への流出を認めたのは</w:t>
      </w:r>
      <w:r>
        <w:rPr>
          <w:rFonts w:hint="eastAsia"/>
        </w:rPr>
        <w:t>22</w:t>
      </w:r>
      <w:r>
        <w:rPr>
          <w:rFonts w:hint="eastAsia"/>
        </w:rPr>
        <w:t>日。本店関係者は「現場にはデータがあったのに、我々は知らなかった」という。井戸の水位のデータを土木担当者は早くからつかんでいた。海の潮位と</w:t>
      </w:r>
      <w:r w:rsidR="00733F9D">
        <w:rPr>
          <w:rFonts w:hint="eastAsia"/>
        </w:rPr>
        <w:t>井戸の水位がほぼ同時に上下していれば、海水と汚染水が行き来している証拠になる。今年</w:t>
      </w:r>
      <w:r w:rsidR="00733F9D">
        <w:rPr>
          <w:rFonts w:hint="eastAsia"/>
        </w:rPr>
        <w:t>1</w:t>
      </w:r>
      <w:r w:rsidR="00733F9D">
        <w:rPr>
          <w:rFonts w:hint="eastAsia"/>
        </w:rPr>
        <w:t>月から井戸に水位計を設置して測定を始めた。規制委の島崎委員長代理が、</w:t>
      </w:r>
      <w:r w:rsidR="00733F9D">
        <w:rPr>
          <w:rFonts w:hint="eastAsia"/>
        </w:rPr>
        <w:t>10</w:t>
      </w:r>
      <w:r w:rsidR="00733F9D">
        <w:rPr>
          <w:rFonts w:hint="eastAsia"/>
        </w:rPr>
        <w:t>日の会合で「塩の干満による水の出入りを調べる必要がある」と指摘。それでも本店がデータの存在を把握したのは</w:t>
      </w:r>
      <w:r w:rsidR="00733F9D">
        <w:rPr>
          <w:rFonts w:hint="eastAsia"/>
        </w:rPr>
        <w:t>18</w:t>
      </w:r>
      <w:r w:rsidR="00733F9D">
        <w:rPr>
          <w:rFonts w:hint="eastAsia"/>
        </w:rPr>
        <w:t>日になってからだった。東電の広報担当者は「汚染水は漏れていない」と言い続けた。</w:t>
      </w:r>
    </w:p>
    <w:p w:rsidR="00733F9D" w:rsidRDefault="00733F9D">
      <w:r>
        <w:rPr>
          <w:rFonts w:hint="eastAsia"/>
        </w:rPr>
        <w:t xml:space="preserve">　東電は「港湾内への影響はない」というが、汚染水の流出が始まった時期や経路、量などの証拠を示していない。汚染源と疑われる電源ケーブルを通すトレンチにたまった高濃度の汚染水は</w:t>
      </w:r>
      <w:r>
        <w:rPr>
          <w:rFonts w:hint="eastAsia"/>
        </w:rPr>
        <w:t>2011</w:t>
      </w:r>
      <w:r>
        <w:rPr>
          <w:rFonts w:hint="eastAsia"/>
        </w:rPr>
        <w:t>年</w:t>
      </w:r>
      <w:r>
        <w:rPr>
          <w:rFonts w:hint="eastAsia"/>
        </w:rPr>
        <w:t>4</w:t>
      </w:r>
      <w:r>
        <w:rPr>
          <w:rFonts w:hint="eastAsia"/>
        </w:rPr>
        <w:t>月に海に漏れていることが発覚。東電は薬剤を入れて漏れを止めたと説明してきたが、実際は事実上放置していた。</w:t>
      </w:r>
    </w:p>
    <w:p w:rsidR="007718F6" w:rsidRDefault="007718F6">
      <w:r>
        <w:rPr>
          <w:rFonts w:hint="eastAsia"/>
        </w:rPr>
        <w:t xml:space="preserve">　規制庁の森本次長は、</w:t>
      </w:r>
      <w:r>
        <w:rPr>
          <w:rFonts w:hint="eastAsia"/>
        </w:rPr>
        <w:t>23</w:t>
      </w:r>
      <w:r>
        <w:rPr>
          <w:rFonts w:hint="eastAsia"/>
        </w:rPr>
        <w:t>日の記者会見で「審査は単に危機がそろっているだけでなく、現場と経営陣の連携もしっかり見る」、「安全文化」の定着を確かめなければ再稼働を認めない姿勢を鮮明にした。</w:t>
      </w:r>
    </w:p>
    <w:p w:rsidR="00963A44" w:rsidRDefault="00963A44"/>
    <w:p w:rsidR="001F3275" w:rsidRDefault="001F3275">
      <w:r>
        <w:rPr>
          <w:rFonts w:hint="eastAsia"/>
        </w:rPr>
        <w:t>2013</w:t>
      </w:r>
      <w:r>
        <w:rPr>
          <w:rFonts w:hint="eastAsia"/>
        </w:rPr>
        <w:t>年</w:t>
      </w:r>
      <w:r>
        <w:rPr>
          <w:rFonts w:hint="eastAsia"/>
        </w:rPr>
        <w:t>7</w:t>
      </w:r>
      <w:r>
        <w:rPr>
          <w:rFonts w:hint="eastAsia"/>
        </w:rPr>
        <w:t>月</w:t>
      </w:r>
      <w:r>
        <w:rPr>
          <w:rFonts w:hint="eastAsia"/>
        </w:rPr>
        <w:t>21</w:t>
      </w:r>
      <w:r>
        <w:rPr>
          <w:rFonts w:hint="eastAsia"/>
        </w:rPr>
        <w:t>日（日）</w:t>
      </w:r>
    </w:p>
    <w:p w:rsidR="001F3275" w:rsidRDefault="001F3275">
      <w:r>
        <w:rPr>
          <w:rFonts w:hint="eastAsia"/>
        </w:rPr>
        <w:t xml:space="preserve">　海洋温度差発電に脚光。沖縄県久米島で実証プラントが動き始めた。原発</w:t>
      </w:r>
      <w:r>
        <w:rPr>
          <w:rFonts w:hint="eastAsia"/>
        </w:rPr>
        <w:t>8</w:t>
      </w:r>
      <w:r>
        <w:rPr>
          <w:rFonts w:hint="eastAsia"/>
        </w:rPr>
        <w:t>基分の電力をまかなえると期待されている。米国やフランス、中国でも計画が進んでいる。</w:t>
      </w:r>
    </w:p>
    <w:p w:rsidR="001F3275" w:rsidRDefault="001F3275">
      <w:r>
        <w:rPr>
          <w:rFonts w:hint="eastAsia"/>
        </w:rPr>
        <w:t xml:space="preserve">　海洋の温度さで発電する仕組みはこうだ。蒸発器と呼ばれる赤いパネルにセ氏</w:t>
      </w:r>
      <w:r>
        <w:rPr>
          <w:rFonts w:hint="eastAsia"/>
        </w:rPr>
        <w:t>25</w:t>
      </w:r>
      <w:r>
        <w:rPr>
          <w:rFonts w:hint="eastAsia"/>
        </w:rPr>
        <w:t>～</w:t>
      </w:r>
      <w:r>
        <w:rPr>
          <w:rFonts w:hint="eastAsia"/>
        </w:rPr>
        <w:t>30</w:t>
      </w:r>
      <w:r>
        <w:rPr>
          <w:rFonts w:hint="eastAsia"/>
        </w:rPr>
        <w:t>度の暖かい表層の海水をくみ上げて、沸点が低い液体の代替え￥フロンを蒸発させる。その蒸気で発電機を動かし、電気をつくる。</w:t>
      </w:r>
      <w:r w:rsidR="00980AFC">
        <w:rPr>
          <w:rFonts w:hint="eastAsia"/>
        </w:rPr>
        <w:t>発電に使われた後の蒸気は青いパネルの凝縮器に送られ、ここで推進</w:t>
      </w:r>
      <w:r w:rsidR="00980AFC">
        <w:rPr>
          <w:rFonts w:hint="eastAsia"/>
        </w:rPr>
        <w:t>612m</w:t>
      </w:r>
      <w:r w:rsidR="00980AFC">
        <w:rPr>
          <w:rFonts w:hint="eastAsia"/>
        </w:rPr>
        <w:t>からくみ上げたセ氏</w:t>
      </w:r>
      <w:r w:rsidR="00980AFC">
        <w:rPr>
          <w:rFonts w:hint="eastAsia"/>
        </w:rPr>
        <w:t>8</w:t>
      </w:r>
      <w:r w:rsidR="00980AFC">
        <w:rPr>
          <w:rFonts w:hint="eastAsia"/>
        </w:rPr>
        <w:t>～</w:t>
      </w:r>
      <w:r w:rsidR="00980AFC">
        <w:rPr>
          <w:rFonts w:hint="eastAsia"/>
        </w:rPr>
        <w:t>10</w:t>
      </w:r>
      <w:r w:rsidR="00980AFC">
        <w:rPr>
          <w:rFonts w:hint="eastAsia"/>
        </w:rPr>
        <w:t>度の冷たい海水で蒸気を冷やし、液体に戻し再利用する。</w:t>
      </w:r>
    </w:p>
    <w:p w:rsidR="001F3275" w:rsidRDefault="001F3275"/>
    <w:p w:rsidR="006F1B81" w:rsidRDefault="006F1B81">
      <w:r>
        <w:rPr>
          <w:rFonts w:hint="eastAsia"/>
        </w:rPr>
        <w:t>2013</w:t>
      </w:r>
      <w:r>
        <w:rPr>
          <w:rFonts w:hint="eastAsia"/>
        </w:rPr>
        <w:t>年</w:t>
      </w:r>
      <w:r>
        <w:rPr>
          <w:rFonts w:hint="eastAsia"/>
        </w:rPr>
        <w:t>7</w:t>
      </w:r>
      <w:r>
        <w:rPr>
          <w:rFonts w:hint="eastAsia"/>
        </w:rPr>
        <w:t>月</w:t>
      </w:r>
      <w:r>
        <w:rPr>
          <w:rFonts w:hint="eastAsia"/>
        </w:rPr>
        <w:t>17</w:t>
      </w:r>
      <w:r>
        <w:rPr>
          <w:rFonts w:hint="eastAsia"/>
        </w:rPr>
        <w:t>日（水）</w:t>
      </w:r>
    </w:p>
    <w:p w:rsidR="006F1B81" w:rsidRDefault="006F1B81">
      <w:r>
        <w:rPr>
          <w:rFonts w:hint="eastAsia"/>
        </w:rPr>
        <w:t xml:space="preserve">　原発再稼働に関する記事。</w:t>
      </w:r>
      <w:r>
        <w:rPr>
          <w:rFonts w:hint="eastAsia"/>
        </w:rPr>
        <w:t>15</w:t>
      </w:r>
      <w:r>
        <w:rPr>
          <w:rFonts w:hint="eastAsia"/>
        </w:rPr>
        <w:t>日に各マスコミの世論調査が報じられた。朝日調査では反対</w:t>
      </w:r>
      <w:r>
        <w:rPr>
          <w:rFonts w:hint="eastAsia"/>
        </w:rPr>
        <w:t>56</w:t>
      </w:r>
      <w:r>
        <w:rPr>
          <w:rFonts w:hint="eastAsia"/>
        </w:rPr>
        <w:t>％、賛成</w:t>
      </w:r>
      <w:r>
        <w:rPr>
          <w:rFonts w:hint="eastAsia"/>
        </w:rPr>
        <w:t>28</w:t>
      </w:r>
      <w:r>
        <w:rPr>
          <w:rFonts w:hint="eastAsia"/>
        </w:rPr>
        <w:t>％。毎日反対</w:t>
      </w:r>
      <w:r>
        <w:rPr>
          <w:rFonts w:hint="eastAsia"/>
        </w:rPr>
        <w:t>53</w:t>
      </w:r>
      <w:r>
        <w:rPr>
          <w:rFonts w:hint="eastAsia"/>
        </w:rPr>
        <w:t>％、賛成</w:t>
      </w:r>
      <w:r>
        <w:rPr>
          <w:rFonts w:hint="eastAsia"/>
        </w:rPr>
        <w:t>37</w:t>
      </w:r>
      <w:r>
        <w:rPr>
          <w:rFonts w:hint="eastAsia"/>
        </w:rPr>
        <w:t>％、共同反対</w:t>
      </w:r>
      <w:r>
        <w:rPr>
          <w:rFonts w:hint="eastAsia"/>
        </w:rPr>
        <w:t>50.6</w:t>
      </w:r>
      <w:r>
        <w:rPr>
          <w:rFonts w:hint="eastAsia"/>
        </w:rPr>
        <w:t>％、賛成</w:t>
      </w:r>
      <w:r>
        <w:rPr>
          <w:rFonts w:hint="eastAsia"/>
        </w:rPr>
        <w:t>40</w:t>
      </w:r>
      <w:r>
        <w:rPr>
          <w:rFonts w:hint="eastAsia"/>
        </w:rPr>
        <w:t>％。</w:t>
      </w:r>
    </w:p>
    <w:p w:rsidR="006F1B81" w:rsidRDefault="006F1B81">
      <w:r>
        <w:rPr>
          <w:rFonts w:hint="eastAsia"/>
        </w:rPr>
        <w:t xml:space="preserve">　</w:t>
      </w:r>
      <w:r>
        <w:rPr>
          <w:rFonts w:hint="eastAsia"/>
        </w:rPr>
        <w:t>7</w:t>
      </w:r>
      <w:r>
        <w:rPr>
          <w:rFonts w:hint="eastAsia"/>
        </w:rPr>
        <w:t>月</w:t>
      </w:r>
      <w:r>
        <w:rPr>
          <w:rFonts w:hint="eastAsia"/>
        </w:rPr>
        <w:t>16</w:t>
      </w:r>
      <w:r>
        <w:rPr>
          <w:rFonts w:hint="eastAsia"/>
        </w:rPr>
        <w:t>日、浪江町では、</w:t>
      </w:r>
      <w:r>
        <w:rPr>
          <w:rFonts w:hint="eastAsia"/>
        </w:rPr>
        <w:t>1</w:t>
      </w:r>
      <w:r>
        <w:rPr>
          <w:rFonts w:hint="eastAsia"/>
        </w:rPr>
        <w:t>時間当たり</w:t>
      </w:r>
      <w:r>
        <w:rPr>
          <w:rFonts w:hint="eastAsia"/>
        </w:rPr>
        <w:t>20.416</w:t>
      </w:r>
      <w:r>
        <w:rPr>
          <w:rFonts w:hint="eastAsia"/>
        </w:rPr>
        <w:t>マイクロシーベルト、年</w:t>
      </w:r>
      <w:r>
        <w:rPr>
          <w:rFonts w:hint="eastAsia"/>
        </w:rPr>
        <w:t>107</w:t>
      </w:r>
      <w:r>
        <w:rPr>
          <w:rFonts w:hint="eastAsia"/>
        </w:rPr>
        <w:t>ミリシーベルトで、政府の年</w:t>
      </w:r>
      <w:r>
        <w:rPr>
          <w:rFonts w:hint="eastAsia"/>
        </w:rPr>
        <w:t>20</w:t>
      </w:r>
      <w:r>
        <w:rPr>
          <w:rFonts w:hint="eastAsia"/>
        </w:rPr>
        <w:t>ミリシーベルトの</w:t>
      </w:r>
      <w:r>
        <w:rPr>
          <w:rFonts w:hint="eastAsia"/>
        </w:rPr>
        <w:t>5</w:t>
      </w:r>
      <w:r>
        <w:rPr>
          <w:rFonts w:hint="eastAsia"/>
        </w:rPr>
        <w:t>倍になる。被害者への土地などの財産への賠償が始まったが、到底再スタートできる水準ではない。</w:t>
      </w:r>
    </w:p>
    <w:p w:rsidR="006F1B81" w:rsidRDefault="006F1B81"/>
    <w:p w:rsidR="006417F4" w:rsidRDefault="006417F4">
      <w:r>
        <w:rPr>
          <w:rFonts w:hint="eastAsia"/>
        </w:rPr>
        <w:t>2013</w:t>
      </w:r>
      <w:r>
        <w:rPr>
          <w:rFonts w:hint="eastAsia"/>
        </w:rPr>
        <w:t>年</w:t>
      </w:r>
      <w:r>
        <w:rPr>
          <w:rFonts w:hint="eastAsia"/>
        </w:rPr>
        <w:t>7</w:t>
      </w:r>
      <w:r>
        <w:rPr>
          <w:rFonts w:hint="eastAsia"/>
        </w:rPr>
        <w:t>月</w:t>
      </w:r>
      <w:r>
        <w:rPr>
          <w:rFonts w:hint="eastAsia"/>
        </w:rPr>
        <w:t>16</w:t>
      </w:r>
      <w:r>
        <w:rPr>
          <w:rFonts w:hint="eastAsia"/>
        </w:rPr>
        <w:t>日（火）</w:t>
      </w:r>
      <w:r w:rsidR="00251440">
        <w:rPr>
          <w:rFonts w:hint="eastAsia"/>
        </w:rPr>
        <w:t>日経、朝日</w:t>
      </w:r>
    </w:p>
    <w:p w:rsidR="006417F4" w:rsidRDefault="006417F4">
      <w:r>
        <w:rPr>
          <w:rFonts w:hint="eastAsia"/>
        </w:rPr>
        <w:t xml:space="preserve">　安全審査で初会合の記事。</w:t>
      </w:r>
      <w:r>
        <w:rPr>
          <w:rFonts w:hint="eastAsia"/>
        </w:rPr>
        <w:t>4</w:t>
      </w:r>
      <w:r>
        <w:rPr>
          <w:rFonts w:hint="eastAsia"/>
        </w:rPr>
        <w:t>電力、</w:t>
      </w:r>
      <w:r>
        <w:rPr>
          <w:rFonts w:hint="eastAsia"/>
        </w:rPr>
        <w:t>5</w:t>
      </w:r>
      <w:r>
        <w:rPr>
          <w:rFonts w:hint="eastAsia"/>
        </w:rPr>
        <w:t>原発、</w:t>
      </w:r>
      <w:r>
        <w:rPr>
          <w:rFonts w:hint="eastAsia"/>
        </w:rPr>
        <w:t>10</w:t>
      </w:r>
      <w:r>
        <w:rPr>
          <w:rFonts w:hint="eastAsia"/>
        </w:rPr>
        <w:t>基について、各社が申請内容を説明。九電は川内については詳細調査で活断層はないと説明。北電は泊については海底の地形を詳しく調べた結果、従来想定の</w:t>
      </w:r>
      <w:r>
        <w:rPr>
          <w:rFonts w:hint="eastAsia"/>
        </w:rPr>
        <w:t>9.8</w:t>
      </w:r>
      <w:r>
        <w:rPr>
          <w:rFonts w:hint="eastAsia"/>
        </w:rPr>
        <w:t>ｍより低い</w:t>
      </w:r>
      <w:r>
        <w:rPr>
          <w:rFonts w:hint="eastAsia"/>
        </w:rPr>
        <w:t>7.3</w:t>
      </w:r>
      <w:r>
        <w:rPr>
          <w:rFonts w:hint="eastAsia"/>
        </w:rPr>
        <w:t>ｍの津波として下方修正した。関電は規制委の活断層</w:t>
      </w:r>
      <w:r>
        <w:rPr>
          <w:rFonts w:hint="eastAsia"/>
        </w:rPr>
        <w:t>3</w:t>
      </w:r>
      <w:r>
        <w:rPr>
          <w:rFonts w:hint="eastAsia"/>
        </w:rPr>
        <w:t>連動</w:t>
      </w:r>
      <w:r>
        <w:rPr>
          <w:rFonts w:hint="eastAsia"/>
        </w:rPr>
        <w:t>759</w:t>
      </w:r>
      <w:r>
        <w:rPr>
          <w:rFonts w:hint="eastAsia"/>
        </w:rPr>
        <w:t>ガルではなく、</w:t>
      </w:r>
      <w:r>
        <w:rPr>
          <w:rFonts w:hint="eastAsia"/>
        </w:rPr>
        <w:t>2</w:t>
      </w:r>
      <w:r>
        <w:rPr>
          <w:rFonts w:hint="eastAsia"/>
        </w:rPr>
        <w:lastRenderedPageBreak/>
        <w:t>連動</w:t>
      </w:r>
      <w:r>
        <w:rPr>
          <w:rFonts w:hint="eastAsia"/>
        </w:rPr>
        <w:t>700</w:t>
      </w:r>
      <w:r>
        <w:rPr>
          <w:rFonts w:hint="eastAsia"/>
        </w:rPr>
        <w:t>ガルのまま申請。高浜は敷地の高さ</w:t>
      </w:r>
      <w:r>
        <w:rPr>
          <w:rFonts w:hint="eastAsia"/>
        </w:rPr>
        <w:t>3.5</w:t>
      </w:r>
      <w:r>
        <w:rPr>
          <w:rFonts w:hint="eastAsia"/>
        </w:rPr>
        <w:t>ｍを超える津波が襲う可能性があるとした</w:t>
      </w:r>
      <w:r w:rsidR="0078078D">
        <w:rPr>
          <w:rFonts w:hint="eastAsia"/>
        </w:rPr>
        <w:t>福井県の指摘を反映せず、従来通りの</w:t>
      </w:r>
      <w:r w:rsidR="0078078D">
        <w:rPr>
          <w:rFonts w:hint="eastAsia"/>
        </w:rPr>
        <w:t>2.6</w:t>
      </w:r>
      <w:r w:rsidR="0078078D">
        <w:rPr>
          <w:rFonts w:hint="eastAsia"/>
        </w:rPr>
        <w:t>ｍとした。活断層の問題もある。四電は想定津波を</w:t>
      </w:r>
      <w:r w:rsidR="0078078D">
        <w:rPr>
          <w:rFonts w:hint="eastAsia"/>
        </w:rPr>
        <w:t>3.5</w:t>
      </w:r>
      <w:r w:rsidR="0078078D">
        <w:rPr>
          <w:rFonts w:hint="eastAsia"/>
        </w:rPr>
        <w:t>ｍから</w:t>
      </w:r>
      <w:r w:rsidR="0078078D">
        <w:rPr>
          <w:rFonts w:hint="eastAsia"/>
        </w:rPr>
        <w:t>4.1</w:t>
      </w:r>
      <w:r w:rsidR="0078078D">
        <w:rPr>
          <w:rFonts w:hint="eastAsia"/>
        </w:rPr>
        <w:t>ｍに引き上げたが、敷地が</w:t>
      </w:r>
      <w:r w:rsidR="0078078D">
        <w:rPr>
          <w:rFonts w:hint="eastAsia"/>
        </w:rPr>
        <w:t>10</w:t>
      </w:r>
      <w:r w:rsidR="0078078D">
        <w:rPr>
          <w:rFonts w:hint="eastAsia"/>
        </w:rPr>
        <w:t>ｍとして防潮堤は不要とした。</w:t>
      </w:r>
      <w:r w:rsidR="0078078D">
        <w:rPr>
          <w:rFonts w:hint="eastAsia"/>
        </w:rPr>
        <w:t>12</w:t>
      </w:r>
      <w:r w:rsidR="0078078D">
        <w:rPr>
          <w:rFonts w:hint="eastAsia"/>
        </w:rPr>
        <w:t>日申請の九電玄海は次回以降審査開始予定。</w:t>
      </w:r>
    </w:p>
    <w:p w:rsidR="00251440" w:rsidRDefault="00251440"/>
    <w:p w:rsidR="00251440" w:rsidRDefault="00251440">
      <w:r>
        <w:rPr>
          <w:rFonts w:hint="eastAsia"/>
        </w:rPr>
        <w:t xml:space="preserve">　東電、用地買収に裏金疑惑の記事。青森県むつ市に建設中の使用済み核燃料中間貯蔵施設の用地買収に、東電は西松建設を使い、裏金</w:t>
      </w:r>
      <w:r>
        <w:rPr>
          <w:rFonts w:hint="eastAsia"/>
        </w:rPr>
        <w:t>2</w:t>
      </w:r>
      <w:r>
        <w:rPr>
          <w:rFonts w:hint="eastAsia"/>
        </w:rPr>
        <w:t>億円で用地買収工作を進めていた疑い。額面上は</w:t>
      </w:r>
      <w:r>
        <w:rPr>
          <w:rFonts w:hint="eastAsia"/>
        </w:rPr>
        <w:t>2</w:t>
      </w:r>
      <w:r>
        <w:rPr>
          <w:rFonts w:hint="eastAsia"/>
        </w:rPr>
        <w:t>千万円で買収。仲介した警備会社「ニューテック」は</w:t>
      </w:r>
      <w:r>
        <w:rPr>
          <w:rFonts w:hint="eastAsia"/>
        </w:rPr>
        <w:t>10</w:t>
      </w:r>
      <w:r>
        <w:rPr>
          <w:rFonts w:hint="eastAsia"/>
        </w:rPr>
        <w:t>年までに施設の警備業務を数十億円で受注した。西松には</w:t>
      </w:r>
      <w:r>
        <w:rPr>
          <w:rFonts w:hint="eastAsia"/>
        </w:rPr>
        <w:t>10</w:t>
      </w:r>
      <w:r>
        <w:rPr>
          <w:rFonts w:hint="eastAsia"/>
        </w:rPr>
        <w:t>年間で計</w:t>
      </w:r>
      <w:r>
        <w:rPr>
          <w:rFonts w:hint="eastAsia"/>
        </w:rPr>
        <w:t>500</w:t>
      </w:r>
      <w:r>
        <w:rPr>
          <w:rFonts w:hint="eastAsia"/>
        </w:rPr>
        <w:t>億円の発注を約束、東電福島原発の増設工事を希望したが、東日本大震災で増設計画は白紙撤回となっている。</w:t>
      </w:r>
    </w:p>
    <w:p w:rsidR="00251440" w:rsidRDefault="00251440">
      <w:r>
        <w:rPr>
          <w:rFonts w:hint="eastAsia"/>
        </w:rPr>
        <w:t xml:space="preserve">　東電の電気料金に、こうした裏金コストは、結局、電力利用者が負担させられる、</w:t>
      </w:r>
    </w:p>
    <w:p w:rsidR="006417F4" w:rsidRDefault="006417F4"/>
    <w:p w:rsidR="007C253F" w:rsidRDefault="007C253F">
      <w:pPr>
        <w:rPr>
          <w:lang w:eastAsia="zh-TW"/>
        </w:rPr>
      </w:pPr>
      <w:r>
        <w:rPr>
          <w:rFonts w:hint="eastAsia"/>
          <w:lang w:eastAsia="zh-TW"/>
        </w:rPr>
        <w:t>2013</w:t>
      </w:r>
      <w:r>
        <w:rPr>
          <w:rFonts w:hint="eastAsia"/>
          <w:lang w:eastAsia="zh-TW"/>
        </w:rPr>
        <w:t>年</w:t>
      </w:r>
      <w:r>
        <w:rPr>
          <w:rFonts w:hint="eastAsia"/>
          <w:lang w:eastAsia="zh-TW"/>
        </w:rPr>
        <w:t>7</w:t>
      </w:r>
      <w:r>
        <w:rPr>
          <w:rFonts w:hint="eastAsia"/>
          <w:lang w:eastAsia="zh-TW"/>
        </w:rPr>
        <w:t>月</w:t>
      </w:r>
      <w:r>
        <w:rPr>
          <w:rFonts w:hint="eastAsia"/>
          <w:lang w:eastAsia="zh-TW"/>
        </w:rPr>
        <w:t>14</w:t>
      </w:r>
      <w:r>
        <w:rPr>
          <w:rFonts w:hint="eastAsia"/>
          <w:lang w:eastAsia="zh-TW"/>
        </w:rPr>
        <w:t>日（日）日曜版</w:t>
      </w:r>
      <w:r w:rsidR="007C3940">
        <w:rPr>
          <w:rFonts w:hint="eastAsia"/>
          <w:lang w:eastAsia="zh-TW"/>
        </w:rPr>
        <w:t>、本誌</w:t>
      </w:r>
    </w:p>
    <w:p w:rsidR="007C253F" w:rsidRDefault="007C253F">
      <w:r>
        <w:rPr>
          <w:rFonts w:hint="eastAsia"/>
          <w:lang w:eastAsia="zh-TW"/>
        </w:rPr>
        <w:t xml:space="preserve">　</w:t>
      </w:r>
      <w:r>
        <w:rPr>
          <w:rFonts w:hint="eastAsia"/>
        </w:rPr>
        <w:t>原子力規制委員会の「新規制基準」は、原子炉格納容器からの</w:t>
      </w:r>
      <w:r w:rsidR="004D58D8">
        <w:rPr>
          <w:rFonts w:hint="eastAsia"/>
        </w:rPr>
        <w:t>放射能</w:t>
      </w:r>
      <w:r>
        <w:rPr>
          <w:rFonts w:hint="eastAsia"/>
        </w:rPr>
        <w:t>放出を前提にしたり、住民の避難計画となる「防災計画」すらない、など穴だらけだ。今やるべきは、再稼働させずそのまま廃炉にしていく「即時原発ゼロ」の政治決断を行い、再生可能エネルギーへの大転換をはかることだ。</w:t>
      </w:r>
    </w:p>
    <w:p w:rsidR="007C253F" w:rsidRDefault="007C253F">
      <w:r>
        <w:rPr>
          <w:rFonts w:hint="eastAsia"/>
        </w:rPr>
        <w:t xml:space="preserve">　再生可能エネルギーは、普及が進めば進むほどコストが下がり、供給も安定する。再稼働しないと電気料金が上がるという脅かし。しかし、立命館大学の大島堅一教授のコスト試算では原発コストは</w:t>
      </w:r>
      <w:r>
        <w:rPr>
          <w:rFonts w:hint="eastAsia"/>
        </w:rPr>
        <w:t>1</w:t>
      </w:r>
      <w:r>
        <w:rPr>
          <w:rFonts w:hint="eastAsia"/>
        </w:rPr>
        <w:t>ｋＷ自あたり</w:t>
      </w:r>
      <w:r>
        <w:rPr>
          <w:rFonts w:hint="eastAsia"/>
        </w:rPr>
        <w:t>10.25</w:t>
      </w:r>
      <w:r>
        <w:rPr>
          <w:rFonts w:hint="eastAsia"/>
        </w:rPr>
        <w:t>円</w:t>
      </w:r>
      <w:r w:rsidR="006D54AB">
        <w:rPr>
          <w:rFonts w:hint="eastAsia"/>
        </w:rPr>
        <w:t>。火力発電は</w:t>
      </w:r>
      <w:r w:rsidR="006D54AB">
        <w:rPr>
          <w:rFonts w:hint="eastAsia"/>
        </w:rPr>
        <w:t>9.91</w:t>
      </w:r>
      <w:r w:rsidR="006D54AB">
        <w:rPr>
          <w:rFonts w:hint="eastAsia"/>
        </w:rPr>
        <w:t>円で、原発コストが最も高くなっている。</w:t>
      </w:r>
    </w:p>
    <w:p w:rsidR="006D54AB" w:rsidRDefault="006D54AB">
      <w:r>
        <w:rPr>
          <w:rFonts w:hint="eastAsia"/>
        </w:rPr>
        <w:t xml:space="preserve">　政府試算では、原発コストは</w:t>
      </w:r>
      <w:r>
        <w:rPr>
          <w:rFonts w:hint="eastAsia"/>
        </w:rPr>
        <w:t>8.9</w:t>
      </w:r>
      <w:r>
        <w:rPr>
          <w:rFonts w:hint="eastAsia"/>
        </w:rPr>
        <w:t>円と安くなっているが、これは虚構の数字。まず東電の賠償想定（</w:t>
      </w:r>
      <w:r>
        <w:rPr>
          <w:rFonts w:hint="eastAsia"/>
        </w:rPr>
        <w:t>5.8</w:t>
      </w:r>
      <w:r>
        <w:rPr>
          <w:rFonts w:hint="eastAsia"/>
        </w:rPr>
        <w:t>兆円）を低く見積もっている。今後賠償額や収束費用などは膨大に増加する。さらに増え続ける使用済み核燃料の処理費用も大幅にふくらむ。また、原発推進のため税金で負担している地域振興費用なども除外している。</w:t>
      </w:r>
    </w:p>
    <w:p w:rsidR="006D54AB" w:rsidRDefault="006D54AB">
      <w:r>
        <w:rPr>
          <w:rFonts w:hint="eastAsia"/>
        </w:rPr>
        <w:t xml:space="preserve">　火力発電コストが高くなっているのは、電力会社が輸入している天然ガスの価格が高すぎるから。ムダの改善をすればコストは下がる。長期定期にみれば、自然エネルギーに切り替えることが環境問題を考えても、もっとも低コストである。</w:t>
      </w:r>
    </w:p>
    <w:p w:rsidR="00747ECC" w:rsidRDefault="00747ECC"/>
    <w:p w:rsidR="00747ECC" w:rsidRDefault="00747ECC">
      <w:r>
        <w:rPr>
          <w:rFonts w:hint="eastAsia"/>
        </w:rPr>
        <w:t xml:space="preserve">　原発輸出、怒るトルコの記事。このほど来日した、個草環境ＮＧＯグリーンピース・インターナショナルの核エネルギー・プロジェクト・リーダーでトルコ出身のアスリハン・テューマーさんに聞いた。</w:t>
      </w:r>
    </w:p>
    <w:p w:rsidR="00747ECC" w:rsidRDefault="00747ECC">
      <w:r>
        <w:rPr>
          <w:rFonts w:hint="eastAsia"/>
        </w:rPr>
        <w:t xml:space="preserve">　日本の原発建設予定地の黒海沿岸のシノップは、</w:t>
      </w:r>
      <w:r>
        <w:rPr>
          <w:rFonts w:hint="eastAsia"/>
        </w:rPr>
        <w:t>86</w:t>
      </w:r>
      <w:r>
        <w:rPr>
          <w:rFonts w:hint="eastAsia"/>
        </w:rPr>
        <w:t>年のチェルノブイリ事故の影響を受け、原発反対運動の強い地域。全国では</w:t>
      </w:r>
      <w:r>
        <w:rPr>
          <w:rFonts w:hint="eastAsia"/>
        </w:rPr>
        <w:t>6</w:t>
      </w:r>
      <w:r>
        <w:rPr>
          <w:rFonts w:hint="eastAsia"/>
        </w:rPr>
        <w:t>割が原発反対だがＳ、地元では</w:t>
      </w:r>
      <w:r>
        <w:rPr>
          <w:rFonts w:hint="eastAsia"/>
        </w:rPr>
        <w:t>8</w:t>
      </w:r>
      <w:r>
        <w:rPr>
          <w:rFonts w:hint="eastAsia"/>
        </w:rPr>
        <w:t>割に達する。近くにアナトリア断層もある。</w:t>
      </w:r>
    </w:p>
    <w:p w:rsidR="00747ECC" w:rsidRDefault="00747ECC">
      <w:r>
        <w:rPr>
          <w:rFonts w:hint="eastAsia"/>
        </w:rPr>
        <w:t xml:space="preserve">　政府間協定で問題なのは、トルコで原発建設に必要な法的手続きを迂回して結ばれたこと。建設許可も出ていない。環境省の環境評価も決まっていない。トルコでは原発のような大型プロジェクトは、それが建設されないときの大安を示す必要がある。それも示されていない。</w:t>
      </w:r>
    </w:p>
    <w:p w:rsidR="007C3940" w:rsidRDefault="00747ECC">
      <w:r>
        <w:rPr>
          <w:rFonts w:hint="eastAsia"/>
        </w:rPr>
        <w:t xml:space="preserve">　</w:t>
      </w:r>
      <w:r w:rsidR="007C3940">
        <w:rPr>
          <w:rFonts w:hint="eastAsia"/>
        </w:rPr>
        <w:t>またトルコが念願のＥＵ加盟には環境問題での市民参加を求めた「オーフス条約」を批准し、原発建設に際して周辺諸国の住民の同意を得る必要がある。エルドアン首相は同条約の批准も先延ばしにしている。今回の合意は国民の意思に反した決定だ。今後の政権交代で中断される可能性もある。</w:t>
      </w:r>
    </w:p>
    <w:p w:rsidR="007C3940" w:rsidRDefault="007C3940">
      <w:r>
        <w:rPr>
          <w:rFonts w:hint="eastAsia"/>
        </w:rPr>
        <w:t xml:space="preserve">　地震国の日本が、地震国のトルコへの原発輸出に奔走するのは非倫理的、非道徳的だ。日本もトルコ</w:t>
      </w:r>
      <w:r>
        <w:rPr>
          <w:rFonts w:hint="eastAsia"/>
        </w:rPr>
        <w:lastRenderedPageBreak/>
        <w:t>に輸出するなら、自然エネルギー関連で輸出したほうがいい。</w:t>
      </w:r>
    </w:p>
    <w:p w:rsidR="007C253F" w:rsidRDefault="007C253F"/>
    <w:p w:rsidR="007C3940" w:rsidRDefault="007C3940">
      <w:r>
        <w:rPr>
          <w:rFonts w:hint="eastAsia"/>
        </w:rPr>
        <w:t xml:space="preserve">　原発こそ究極の高コストの記事。</w:t>
      </w:r>
      <w:r w:rsidR="0096207F">
        <w:rPr>
          <w:rFonts w:hint="eastAsia"/>
        </w:rPr>
        <w:t>年位は</w:t>
      </w:r>
      <w:r w:rsidR="0096207F">
        <w:rPr>
          <w:rFonts w:hint="eastAsia"/>
        </w:rPr>
        <w:t>1</w:t>
      </w:r>
      <w:r w:rsidR="0096207F">
        <w:rPr>
          <w:rFonts w:hint="eastAsia"/>
        </w:rPr>
        <w:t>ｋＷ自</w:t>
      </w:r>
      <w:r w:rsidR="0096207F">
        <w:rPr>
          <w:rFonts w:hint="eastAsia"/>
        </w:rPr>
        <w:t>5.3</w:t>
      </w:r>
      <w:r w:rsidR="0096207F">
        <w:rPr>
          <w:rFonts w:hint="eastAsia"/>
        </w:rPr>
        <w:t>円と発表。今異なる数字は公表されていない。いくつもの国民不安を隠している。まず、国の税金で原発を支えている費用が含まれていない。原発の研究費用や立地自治体への交付金として、</w:t>
      </w:r>
      <w:r w:rsidR="0096207F">
        <w:rPr>
          <w:rFonts w:hint="eastAsia"/>
        </w:rPr>
        <w:t>11</w:t>
      </w:r>
      <w:r w:rsidR="0096207F">
        <w:rPr>
          <w:rFonts w:hint="eastAsia"/>
        </w:rPr>
        <w:t>年度には</w:t>
      </w:r>
      <w:r w:rsidR="0096207F">
        <w:rPr>
          <w:rFonts w:hint="eastAsia"/>
        </w:rPr>
        <w:t>3193</w:t>
      </w:r>
      <w:r w:rsidR="0096207F">
        <w:rPr>
          <w:rFonts w:hint="eastAsia"/>
        </w:rPr>
        <w:t>億円使われている（政府のコスト等検証委員会調べ）。</w:t>
      </w:r>
    </w:p>
    <w:p w:rsidR="0096207F" w:rsidRDefault="0096207F">
      <w:r>
        <w:rPr>
          <w:rFonts w:hint="eastAsia"/>
        </w:rPr>
        <w:t xml:space="preserve">　委員を努めた立命館大学の大島堅一教授は、</w:t>
      </w:r>
      <w:r>
        <w:rPr>
          <w:rFonts w:hint="eastAsia"/>
        </w:rPr>
        <w:t>1</w:t>
      </w:r>
      <w:r>
        <w:rPr>
          <w:rFonts w:hint="eastAsia"/>
        </w:rPr>
        <w:t>ｋＷ時あたり</w:t>
      </w:r>
      <w:r>
        <w:rPr>
          <w:rFonts w:hint="eastAsia"/>
        </w:rPr>
        <w:t>8.53</w:t>
      </w:r>
      <w:r>
        <w:rPr>
          <w:rFonts w:hint="eastAsia"/>
        </w:rPr>
        <w:t>円と試算。更に、電源特別会計のおよそ</w:t>
      </w:r>
      <w:r>
        <w:rPr>
          <w:rFonts w:hint="eastAsia"/>
        </w:rPr>
        <w:t>3</w:t>
      </w:r>
      <w:r>
        <w:rPr>
          <w:rFonts w:hint="eastAsia"/>
        </w:rPr>
        <w:t>分の</w:t>
      </w:r>
      <w:r>
        <w:rPr>
          <w:rFonts w:hint="eastAsia"/>
        </w:rPr>
        <w:t>2</w:t>
      </w:r>
      <w:r>
        <w:rPr>
          <w:rFonts w:hint="eastAsia"/>
        </w:rPr>
        <w:t>、一般会計のエネルギー対策費の</w:t>
      </w:r>
      <w:r>
        <w:rPr>
          <w:rFonts w:hint="eastAsia"/>
        </w:rPr>
        <w:t>97</w:t>
      </w:r>
      <w:r>
        <w:rPr>
          <w:rFonts w:hint="eastAsia"/>
        </w:rPr>
        <w:t>％が原発に使われてきたとし、税金による『補助金』を加えた原発の真の発電費用は</w:t>
      </w:r>
      <w:r>
        <w:rPr>
          <w:rFonts w:hint="eastAsia"/>
        </w:rPr>
        <w:t>1</w:t>
      </w:r>
      <w:r>
        <w:rPr>
          <w:rFonts w:hint="eastAsia"/>
        </w:rPr>
        <w:t>キロワット時</w:t>
      </w:r>
      <w:r>
        <w:rPr>
          <w:rFonts w:hint="eastAsia"/>
        </w:rPr>
        <w:t>10.25</w:t>
      </w:r>
      <w:r>
        <w:rPr>
          <w:rFonts w:hint="eastAsia"/>
        </w:rPr>
        <w:t>円と試算。大事故が起きない場合でも火力や水力と比べ『最も高い』電力だ。</w:t>
      </w:r>
    </w:p>
    <w:p w:rsidR="0096207F" w:rsidRDefault="0096207F" w:rsidP="0096207F">
      <w:pPr>
        <w:ind w:firstLineChars="100" w:firstLine="210"/>
      </w:pPr>
      <w:r>
        <w:rPr>
          <w:rFonts w:hint="eastAsia"/>
        </w:rPr>
        <w:t>更に使用済み核燃料の処分費用や、廃炉費用も莫大だ。政府は、再処理を含めた核燃料サイクルの総事業費を約</w:t>
      </w:r>
      <w:r>
        <w:rPr>
          <w:rFonts w:hint="eastAsia"/>
        </w:rPr>
        <w:t>19</w:t>
      </w:r>
      <w:r>
        <w:rPr>
          <w:rFonts w:hint="eastAsia"/>
        </w:rPr>
        <w:t>兆円としているが、</w:t>
      </w:r>
      <w:r>
        <w:rPr>
          <w:rFonts w:hint="eastAsia"/>
        </w:rPr>
        <w:t>43</w:t>
      </w:r>
      <w:r>
        <w:rPr>
          <w:rFonts w:hint="eastAsia"/>
        </w:rPr>
        <w:t>兆円以上になるとの指摘もある。</w:t>
      </w:r>
    </w:p>
    <w:p w:rsidR="0096207F" w:rsidRDefault="00FA1A1C" w:rsidP="0096207F">
      <w:pPr>
        <w:ind w:firstLineChars="100" w:firstLine="210"/>
      </w:pPr>
      <w:r>
        <w:rPr>
          <w:rFonts w:hint="eastAsia"/>
        </w:rPr>
        <w:t>また、事故による国民負担も隠している。原子力委員会は、福島原発事故による損害費用を約</w:t>
      </w:r>
      <w:r>
        <w:rPr>
          <w:rFonts w:hint="eastAsia"/>
        </w:rPr>
        <w:t>6,9</w:t>
      </w:r>
      <w:r>
        <w:rPr>
          <w:rFonts w:hint="eastAsia"/>
        </w:rPr>
        <w:t>兆円と見積もり、そのなかで損害賠償額は約</w:t>
      </w:r>
      <w:r>
        <w:rPr>
          <w:rFonts w:hint="eastAsia"/>
        </w:rPr>
        <w:t>5.9</w:t>
      </w:r>
      <w:r>
        <w:rPr>
          <w:rFonts w:hint="eastAsia"/>
        </w:rPr>
        <w:t>兆円としている。賠償額は</w:t>
      </w:r>
      <w:r>
        <w:rPr>
          <w:rFonts w:hint="eastAsia"/>
        </w:rPr>
        <w:t>5</w:t>
      </w:r>
      <w:r>
        <w:rPr>
          <w:rFonts w:hint="eastAsia"/>
        </w:rPr>
        <w:t>年間でゼロになると想定。被害が</w:t>
      </w:r>
      <w:r>
        <w:rPr>
          <w:rFonts w:hint="eastAsia"/>
        </w:rPr>
        <w:t>5</w:t>
      </w:r>
      <w:r>
        <w:rPr>
          <w:rFonts w:hint="eastAsia"/>
        </w:rPr>
        <w:t>年で終わる見通しはない。被災者の固定資産の評価額だけで賠償額を算定しているという問題もある。放射線被ばくによる将来の健康被害も算定の対象になっていない。</w:t>
      </w:r>
    </w:p>
    <w:p w:rsidR="00FA1A1C" w:rsidRPr="0096207F" w:rsidRDefault="00FA1A1C" w:rsidP="00FA1A1C">
      <w:pPr>
        <w:ind w:firstLineChars="100" w:firstLine="210"/>
      </w:pPr>
      <w:r>
        <w:rPr>
          <w:rFonts w:hint="eastAsia"/>
        </w:rPr>
        <w:t>除染費用も含まれていない。飯館村の除染計画では</w:t>
      </w:r>
      <w:r>
        <w:rPr>
          <w:rFonts w:hint="eastAsia"/>
        </w:rPr>
        <w:t>3224</w:t>
      </w:r>
      <w:r>
        <w:rPr>
          <w:rFonts w:hint="eastAsia"/>
        </w:rPr>
        <w:t>億円かかる、汚染された地域の広さを考えればその費用は計り知れない。</w:t>
      </w:r>
    </w:p>
    <w:p w:rsidR="007C3940" w:rsidRPr="007C3940" w:rsidRDefault="007C3940"/>
    <w:p w:rsidR="007C3940" w:rsidRDefault="007C3940"/>
    <w:p w:rsidR="00E6323E" w:rsidRDefault="00E6323E">
      <w:r>
        <w:rPr>
          <w:rFonts w:hint="eastAsia"/>
        </w:rPr>
        <w:t>2013</w:t>
      </w:r>
      <w:r>
        <w:rPr>
          <w:rFonts w:hint="eastAsia"/>
        </w:rPr>
        <w:t>年</w:t>
      </w:r>
      <w:r>
        <w:rPr>
          <w:rFonts w:hint="eastAsia"/>
        </w:rPr>
        <w:t>7</w:t>
      </w:r>
      <w:r>
        <w:rPr>
          <w:rFonts w:hint="eastAsia"/>
        </w:rPr>
        <w:t>月</w:t>
      </w:r>
      <w:r>
        <w:rPr>
          <w:rFonts w:hint="eastAsia"/>
        </w:rPr>
        <w:t>13</w:t>
      </w:r>
      <w:r>
        <w:rPr>
          <w:rFonts w:hint="eastAsia"/>
        </w:rPr>
        <w:t>日（土）</w:t>
      </w:r>
    </w:p>
    <w:p w:rsidR="00E6323E" w:rsidRDefault="00E6323E">
      <w:r>
        <w:rPr>
          <w:rFonts w:hint="eastAsia"/>
        </w:rPr>
        <w:t xml:space="preserve">　党首討論会の記事。原発について、「地元の同意を得る努力をしながら、再稼働していきたい」と安倍首相。志位氏は「</w:t>
      </w:r>
      <w:r w:rsidR="00A87F49">
        <w:rPr>
          <w:rFonts w:hint="eastAsia"/>
        </w:rPr>
        <w:t>現実的に考えたら再稼働ができるかと言いたい。事故の収束がされていない、原因究明もされていない。いまもなお</w:t>
      </w:r>
      <w:r w:rsidR="00A87F49">
        <w:rPr>
          <w:rFonts w:hint="eastAsia"/>
        </w:rPr>
        <w:t>15</w:t>
      </w:r>
      <w:r w:rsidR="00A87F49">
        <w:rPr>
          <w:rFonts w:hint="eastAsia"/>
        </w:rPr>
        <w:t>万人が避難生活を強いられている。そのもとでの再稼働</w:t>
      </w:r>
      <w:r w:rsidR="00C864D1">
        <w:rPr>
          <w:rFonts w:hint="eastAsia"/>
        </w:rPr>
        <w:t>は論外だ」と「原発即時ゼロ」を迫った。</w:t>
      </w:r>
    </w:p>
    <w:p w:rsidR="00C864D1" w:rsidRDefault="00C864D1">
      <w:r>
        <w:rPr>
          <w:rFonts w:hint="eastAsia"/>
        </w:rPr>
        <w:t xml:space="preserve">　「新規制基準」についても「大穴だらけだ」と批判、重大事故が起こったさいの「避難計画」をとりあげ、関連する自治体の</w:t>
      </w:r>
      <w:r>
        <w:rPr>
          <w:rFonts w:hint="eastAsia"/>
        </w:rPr>
        <w:t>63</w:t>
      </w:r>
      <w:r>
        <w:rPr>
          <w:rFonts w:hint="eastAsia"/>
        </w:rPr>
        <w:t>％で作られていないことを指摘。「住民の命より原発の</w:t>
      </w:r>
      <w:r w:rsidR="004621BD">
        <w:rPr>
          <w:rFonts w:hint="eastAsia"/>
        </w:rPr>
        <w:t>儲け</w:t>
      </w:r>
      <w:r>
        <w:rPr>
          <w:rFonts w:hint="eastAsia"/>
        </w:rPr>
        <w:t>を上に置くとんでもないことだ。と厳しく批判した。</w:t>
      </w:r>
    </w:p>
    <w:p w:rsidR="00C864D1" w:rsidRDefault="00C864D1">
      <w:r>
        <w:rPr>
          <w:rFonts w:hint="eastAsia"/>
        </w:rPr>
        <w:t xml:space="preserve">　安倍首相は「県と市町村が避難計画を作っていくことになっている」としか答えられなかった。翌日の報道ステーションでの討論で“反論”を試みた。「志位さんが『避難計画』が</w:t>
      </w:r>
      <w:r>
        <w:rPr>
          <w:rFonts w:hint="eastAsia"/>
        </w:rPr>
        <w:t>60</w:t>
      </w:r>
      <w:r>
        <w:rPr>
          <w:rFonts w:hint="eastAsia"/>
        </w:rPr>
        <w:t>％できちないと言われた、確認したが、今の段階では</w:t>
      </w:r>
      <w:r>
        <w:rPr>
          <w:rFonts w:hint="eastAsia"/>
        </w:rPr>
        <w:t>80</w:t>
      </w:r>
      <w:r>
        <w:rPr>
          <w:rFonts w:hint="eastAsia"/>
        </w:rPr>
        <w:t>数パーセントできている」</w:t>
      </w:r>
    </w:p>
    <w:p w:rsidR="00C864D1" w:rsidRDefault="00C864D1">
      <w:r>
        <w:rPr>
          <w:rFonts w:hint="eastAsia"/>
        </w:rPr>
        <w:t xml:space="preserve">　志位氏は、「それは防災計画ですよ。避難計画と防災計画とは違います」とピシャリ。</w:t>
      </w:r>
    </w:p>
    <w:p w:rsidR="00E6323E" w:rsidRDefault="00E6323E"/>
    <w:p w:rsidR="006C4AE3" w:rsidRDefault="006C4AE3">
      <w:r>
        <w:rPr>
          <w:rFonts w:hint="eastAsia"/>
        </w:rPr>
        <w:t xml:space="preserve">　玄海、再稼働審査を申請の記事。</w:t>
      </w:r>
      <w:r w:rsidR="00635B9E">
        <w:rPr>
          <w:rFonts w:hint="eastAsia"/>
        </w:rPr>
        <w:t>玄海原発</w:t>
      </w:r>
      <w:r w:rsidR="00635B9E">
        <w:rPr>
          <w:rFonts w:hint="eastAsia"/>
        </w:rPr>
        <w:t>3</w:t>
      </w:r>
      <w:r w:rsidR="00635B9E">
        <w:rPr>
          <w:rFonts w:hint="eastAsia"/>
        </w:rPr>
        <w:t>、</w:t>
      </w:r>
      <w:r w:rsidR="00635B9E">
        <w:rPr>
          <w:rFonts w:hint="eastAsia"/>
        </w:rPr>
        <w:t>4</w:t>
      </w:r>
      <w:r w:rsidR="00635B9E">
        <w:rPr>
          <w:rFonts w:hint="eastAsia"/>
        </w:rPr>
        <w:t>号機の</w:t>
      </w:r>
      <w:r>
        <w:rPr>
          <w:rFonts w:hint="eastAsia"/>
        </w:rPr>
        <w:t>申請書では、想定する地震の最大の揺れ（基準地震動）は</w:t>
      </w:r>
      <w:r>
        <w:rPr>
          <w:rFonts w:hint="eastAsia"/>
        </w:rPr>
        <w:t>3.11</w:t>
      </w:r>
      <w:r>
        <w:rPr>
          <w:rFonts w:hint="eastAsia"/>
        </w:rPr>
        <w:t>以前と変わらず。津波の高さは、複数の活断層が連動した場合の影響を考慮した結果、従来の海抜</w:t>
      </w:r>
      <w:r>
        <w:rPr>
          <w:rFonts w:hint="eastAsia"/>
        </w:rPr>
        <w:t>2</w:t>
      </w:r>
      <w:r>
        <w:rPr>
          <w:rFonts w:hint="eastAsia"/>
        </w:rPr>
        <w:t>メートルから</w:t>
      </w:r>
      <w:r>
        <w:rPr>
          <w:rFonts w:hint="eastAsia"/>
        </w:rPr>
        <w:t>90</w:t>
      </w:r>
      <w:r>
        <w:rPr>
          <w:rFonts w:hint="eastAsia"/>
        </w:rPr>
        <w:t>センチ上がったものの、敷地の高さが海抜</w:t>
      </w:r>
      <w:r>
        <w:rPr>
          <w:rFonts w:hint="eastAsia"/>
        </w:rPr>
        <w:t>11</w:t>
      </w:r>
      <w:r>
        <w:rPr>
          <w:rFonts w:hint="eastAsia"/>
        </w:rPr>
        <w:t>メートルなので「防潮堤は不要」としている。</w:t>
      </w:r>
    </w:p>
    <w:p w:rsidR="006C4AE3" w:rsidRDefault="006C4AE3">
      <w:r>
        <w:rPr>
          <w:rFonts w:hint="eastAsia"/>
        </w:rPr>
        <w:t xml:space="preserve">　新基準が求める免震機能を有する緊急事対策所（</w:t>
      </w:r>
      <w:r>
        <w:rPr>
          <w:rFonts w:hint="eastAsia"/>
        </w:rPr>
        <w:t>1000</w:t>
      </w:r>
      <w:r>
        <w:rPr>
          <w:rFonts w:hint="eastAsia"/>
        </w:rPr>
        <w:t>㎡）は</w:t>
      </w:r>
      <w:r>
        <w:rPr>
          <w:rFonts w:hint="eastAsia"/>
        </w:rPr>
        <w:t>15</w:t>
      </w:r>
      <w:r>
        <w:rPr>
          <w:rFonts w:hint="eastAsia"/>
        </w:rPr>
        <w:t>年度に設置予定で、それまで代替え</w:t>
      </w:r>
      <w:r>
        <w:rPr>
          <w:rFonts w:hint="eastAsia"/>
        </w:rPr>
        <w:lastRenderedPageBreak/>
        <w:t>施設の設置</w:t>
      </w:r>
      <w:r w:rsidR="00635B9E">
        <w:rPr>
          <w:rFonts w:hint="eastAsia"/>
        </w:rPr>
        <w:t>（</w:t>
      </w:r>
      <w:r w:rsidR="00635B9E">
        <w:rPr>
          <w:rFonts w:hint="eastAsia"/>
        </w:rPr>
        <w:t>180</w:t>
      </w:r>
      <w:r w:rsidR="00635B9E">
        <w:rPr>
          <w:rFonts w:hint="eastAsia"/>
        </w:rPr>
        <w:t>㎡）で対応するとしている。</w:t>
      </w:r>
    </w:p>
    <w:p w:rsidR="00635B9E" w:rsidRDefault="00635B9E">
      <w:r>
        <w:rPr>
          <w:rFonts w:hint="eastAsia"/>
        </w:rPr>
        <w:t xml:space="preserve">　火災防護対策の火災感知器設置なども</w:t>
      </w:r>
      <w:r>
        <w:rPr>
          <w:rFonts w:hint="eastAsia"/>
        </w:rPr>
        <w:t>9</w:t>
      </w:r>
      <w:r>
        <w:rPr>
          <w:rFonts w:hint="eastAsia"/>
        </w:rPr>
        <w:t>～</w:t>
      </w:r>
      <w:r>
        <w:rPr>
          <w:rFonts w:hint="eastAsia"/>
        </w:rPr>
        <w:t>11</w:t>
      </w:r>
      <w:r>
        <w:rPr>
          <w:rFonts w:hint="eastAsia"/>
        </w:rPr>
        <w:t>月をめどに整備するとしており、安全より再稼働を優先する姿勢を現している。</w:t>
      </w:r>
    </w:p>
    <w:p w:rsidR="006C4AE3" w:rsidRDefault="006C4AE3"/>
    <w:p w:rsidR="00635B9E" w:rsidRDefault="00635B9E">
      <w:r>
        <w:rPr>
          <w:rFonts w:hint="eastAsia"/>
        </w:rPr>
        <w:t xml:space="preserve">　放射性物質、南へ拡散の記事。東電は</w:t>
      </w:r>
      <w:r>
        <w:rPr>
          <w:rFonts w:hint="eastAsia"/>
        </w:rPr>
        <w:t>12</w:t>
      </w:r>
      <w:r>
        <w:rPr>
          <w:rFonts w:hint="eastAsia"/>
        </w:rPr>
        <w:t>日、福島第一原発の海側の観測用井戸で採取した地下水から高濃度の放射性物質が検出された問題で、汚染が南側に広がっていることを明らかにした。</w:t>
      </w:r>
    </w:p>
    <w:p w:rsidR="00635B9E" w:rsidRDefault="007C253F">
      <w:r>
        <w:rPr>
          <w:rFonts w:hint="eastAsia"/>
        </w:rPr>
        <w:t xml:space="preserve">　タービン建屋から海側に伸びるトンネルにたまっている高濃度汚染水が漏れ出して、広い範囲の地下水に汚染が広がっている可能性が指摘されている。</w:t>
      </w:r>
    </w:p>
    <w:p w:rsidR="00635B9E" w:rsidRDefault="00635B9E"/>
    <w:p w:rsidR="00690AC2" w:rsidRDefault="00690AC2">
      <w:r>
        <w:rPr>
          <w:rFonts w:hint="eastAsia"/>
        </w:rPr>
        <w:t>2013</w:t>
      </w:r>
      <w:r>
        <w:rPr>
          <w:rFonts w:hint="eastAsia"/>
        </w:rPr>
        <w:t>年</w:t>
      </w:r>
      <w:r>
        <w:rPr>
          <w:rFonts w:hint="eastAsia"/>
        </w:rPr>
        <w:t>7</w:t>
      </w:r>
      <w:r>
        <w:rPr>
          <w:rFonts w:hint="eastAsia"/>
        </w:rPr>
        <w:t>月</w:t>
      </w:r>
      <w:r>
        <w:rPr>
          <w:rFonts w:hint="eastAsia"/>
        </w:rPr>
        <w:t>12</w:t>
      </w:r>
      <w:r>
        <w:rPr>
          <w:rFonts w:hint="eastAsia"/>
        </w:rPr>
        <w:t>日（金）</w:t>
      </w:r>
    </w:p>
    <w:p w:rsidR="00690AC2" w:rsidRDefault="00690AC2" w:rsidP="00690AC2">
      <w:r>
        <w:rPr>
          <w:rFonts w:hint="eastAsia"/>
        </w:rPr>
        <w:t xml:space="preserve">　同友会、原発再稼働、国の積極的関与をの記事。地元との調整など。「最後は国の判断で再稼働の往診を出す方法が必要ではないか」。「人数を増やし、審査体制を強化すべき」。</w:t>
      </w:r>
    </w:p>
    <w:p w:rsidR="00690AC2" w:rsidRDefault="00690AC2" w:rsidP="00690AC2"/>
    <w:p w:rsidR="00690AC2" w:rsidRDefault="00690AC2" w:rsidP="00690AC2">
      <w:r>
        <w:rPr>
          <w:rFonts w:hint="eastAsia"/>
        </w:rPr>
        <w:t xml:space="preserve">　敦賀、活断層ではない、の報告書を日本原電が提出。規制委は</w:t>
      </w:r>
      <w:r>
        <w:rPr>
          <w:rFonts w:hint="eastAsia"/>
        </w:rPr>
        <w:t>5</w:t>
      </w:r>
      <w:r>
        <w:rPr>
          <w:rFonts w:hint="eastAsia"/>
        </w:rPr>
        <w:t>月、活断層を認定し</w:t>
      </w:r>
      <w:r>
        <w:rPr>
          <w:rFonts w:hint="eastAsia"/>
        </w:rPr>
        <w:t>2</w:t>
      </w:r>
      <w:r>
        <w:rPr>
          <w:rFonts w:hint="eastAsia"/>
        </w:rPr>
        <w:t>号機の運転を認めない判断。</w:t>
      </w:r>
    </w:p>
    <w:p w:rsidR="00690AC2" w:rsidRDefault="00690AC2"/>
    <w:p w:rsidR="00690AC2" w:rsidRDefault="00796491" w:rsidP="00796491">
      <w:pPr>
        <w:ind w:firstLineChars="100" w:firstLine="210"/>
      </w:pPr>
      <w:r>
        <w:rPr>
          <w:rFonts w:hint="eastAsia"/>
        </w:rPr>
        <w:t>欧州</w:t>
      </w:r>
      <w:r w:rsidR="00690AC2">
        <w:rPr>
          <w:rFonts w:hint="eastAsia"/>
        </w:rPr>
        <w:t>で太陽光発電、急減速の記事。電気料金上昇</w:t>
      </w:r>
      <w:r>
        <w:rPr>
          <w:rFonts w:hint="eastAsia"/>
        </w:rPr>
        <w:t>に</w:t>
      </w:r>
      <w:r w:rsidR="00690AC2">
        <w:rPr>
          <w:rFonts w:hint="eastAsia"/>
        </w:rPr>
        <w:t>企業・</w:t>
      </w:r>
      <w:r>
        <w:rPr>
          <w:rFonts w:hint="eastAsia"/>
        </w:rPr>
        <w:t>家庭</w:t>
      </w:r>
      <w:r w:rsidR="00690AC2">
        <w:rPr>
          <w:rFonts w:hint="eastAsia"/>
        </w:rPr>
        <w:t>に不満。独など買取抑制。太陽光発電は普及段階でコスト増の壁にぶつかった。今後は低価格の買取にも耐えられる大規模な発電業者が生き残るとみられる。大企業なら太陽光パネルなどの機器調達コストを下げられるからだ。</w:t>
      </w:r>
    </w:p>
    <w:p w:rsidR="00690AC2" w:rsidRPr="00690AC2" w:rsidRDefault="00690AC2">
      <w:r>
        <w:rPr>
          <w:rFonts w:hint="eastAsia"/>
        </w:rPr>
        <w:t xml:space="preserve">　一方、北部欧州では太陽光から洋上風力へのシフトが鮮明だ。</w:t>
      </w:r>
      <w:r>
        <w:rPr>
          <w:rFonts w:hint="eastAsia"/>
        </w:rPr>
        <w:t>1</w:t>
      </w:r>
      <w:r>
        <w:rPr>
          <w:rFonts w:hint="eastAsia"/>
        </w:rPr>
        <w:t>基あたり</w:t>
      </w:r>
      <w:r>
        <w:rPr>
          <w:rFonts w:hint="eastAsia"/>
        </w:rPr>
        <w:t>1</w:t>
      </w:r>
      <w:r>
        <w:rPr>
          <w:rFonts w:hint="eastAsia"/>
        </w:rPr>
        <w:t>万ｋｗ以上と規模が大きく、発電コストも下げられる。イギリス、ドイツ、デンマーク政府も洋上風力を推奨する。</w:t>
      </w:r>
    </w:p>
    <w:p w:rsidR="00690AC2" w:rsidRDefault="00690AC2">
      <w:r>
        <w:rPr>
          <w:rFonts w:hint="eastAsia"/>
        </w:rPr>
        <w:t xml:space="preserve">　一方で発電用パネル価格は下落が続き、発電コストの低下につながっている。ドイツではそれに伴って買取価格を引き下げた。その結果、事業用の買取価格</w:t>
      </w:r>
      <w:r w:rsidR="00121F38">
        <w:rPr>
          <w:rFonts w:hint="eastAsia"/>
        </w:rPr>
        <w:t>が火力発電などの通常の電力系統から購入するより安くなった。</w:t>
      </w:r>
    </w:p>
    <w:p w:rsidR="00121F38" w:rsidRDefault="00121F38">
      <w:r>
        <w:rPr>
          <w:rFonts w:hint="eastAsia"/>
        </w:rPr>
        <w:t xml:space="preserve">　また、導入コストが下がったことで、一般家庭の屋根での設置が増える見込み。大規模な電力網に依存しない電源が増える環境ができつつある。</w:t>
      </w:r>
    </w:p>
    <w:p w:rsidR="00690AC2" w:rsidRDefault="00690AC2"/>
    <w:p w:rsidR="006418C8" w:rsidRDefault="006418C8">
      <w:r>
        <w:rPr>
          <w:rFonts w:hint="eastAsia"/>
        </w:rPr>
        <w:t xml:space="preserve">　原発こそ究極の高コストの記事。志位委員長は演説で、原発がない沖縄の電気料金が、本土の電力料金とほとんど変わらないことを示し、「コストが</w:t>
      </w:r>
      <w:r>
        <w:rPr>
          <w:rFonts w:hint="eastAsia"/>
        </w:rPr>
        <w:t>2</w:t>
      </w:r>
      <w:r>
        <w:rPr>
          <w:rFonts w:hint="eastAsia"/>
        </w:rPr>
        <w:t>倍、</w:t>
      </w:r>
      <w:r>
        <w:rPr>
          <w:rFonts w:hint="eastAsia"/>
        </w:rPr>
        <w:t>3</w:t>
      </w:r>
      <w:r>
        <w:rPr>
          <w:rFonts w:hint="eastAsia"/>
        </w:rPr>
        <w:t>倍になるというのはためにする議論」と批判。</w:t>
      </w:r>
    </w:p>
    <w:p w:rsidR="006418C8" w:rsidRDefault="006418C8"/>
    <w:p w:rsidR="006418C8" w:rsidRDefault="006418C8">
      <w:r>
        <w:rPr>
          <w:rFonts w:hint="eastAsia"/>
        </w:rPr>
        <w:t xml:space="preserve">　被曝</w:t>
      </w:r>
      <w:r>
        <w:rPr>
          <w:rFonts w:hint="eastAsia"/>
        </w:rPr>
        <w:t>2</w:t>
      </w:r>
      <w:r>
        <w:rPr>
          <w:rFonts w:hint="eastAsia"/>
        </w:rPr>
        <w:t>世として原発ゼロ迫るの記事。井上さとし氏は、演説で、今も毎日</w:t>
      </w:r>
      <w:r>
        <w:rPr>
          <w:rFonts w:hint="eastAsia"/>
        </w:rPr>
        <w:t>400</w:t>
      </w:r>
      <w:r>
        <w:rPr>
          <w:rFonts w:hint="eastAsia"/>
        </w:rPr>
        <w:t>トンもの放射能汚染水が増え続けている。事故原因も究明できていない。ねずみで電源がショート。なんで世界一安全と言えるのか。安倍首相は「事故を起こした日本だからこそ安全な原発を作れる」というが、さらば事故を起こせば起こすほど</w:t>
      </w:r>
      <w:r w:rsidR="001E4031">
        <w:rPr>
          <w:rFonts w:hint="eastAsia"/>
        </w:rPr>
        <w:t>輸出が進むことになる。案Ｚ年な原発はあり得ない。動かせば核のゴミが増え続ける。</w:t>
      </w:r>
    </w:p>
    <w:p w:rsidR="00690AC2" w:rsidRDefault="00690AC2"/>
    <w:p w:rsidR="001E4031" w:rsidRDefault="001E4031">
      <w:r>
        <w:rPr>
          <w:rFonts w:hint="eastAsia"/>
        </w:rPr>
        <w:t xml:space="preserve">　報道ステーションでの志位委員長の発言の記事。「新規制基準」では重大事故が起きた場合の避難計画、防災計画がなくても再稼働ができるという仕掛けになっている。市町村が作ればいいということで、再稼働とは別枠になっている。</w:t>
      </w:r>
    </w:p>
    <w:p w:rsidR="001E4031" w:rsidRDefault="001E4031" w:rsidP="001E4031">
      <w:pPr>
        <w:ind w:firstLineChars="100" w:firstLine="210"/>
      </w:pPr>
      <w:r>
        <w:rPr>
          <w:rFonts w:hint="eastAsia"/>
        </w:rPr>
        <w:lastRenderedPageBreak/>
        <w:t>9</w:t>
      </w:r>
      <w:r>
        <w:rPr>
          <w:rFonts w:hint="eastAsia"/>
        </w:rPr>
        <w:t>日付東京新聞で避難計画がちゃんとできた自治体がどれだけあるか調べたら、再稼働が申請されている</w:t>
      </w:r>
      <w:r>
        <w:rPr>
          <w:rFonts w:hint="eastAsia"/>
        </w:rPr>
        <w:t>7</w:t>
      </w:r>
      <w:r>
        <w:rPr>
          <w:rFonts w:hint="eastAsia"/>
        </w:rPr>
        <w:t>つの原発に関連する実態の</w:t>
      </w:r>
      <w:r>
        <w:rPr>
          <w:rFonts w:hint="eastAsia"/>
        </w:rPr>
        <w:t>63</w:t>
      </w:r>
      <w:r>
        <w:rPr>
          <w:rFonts w:hint="eastAsia"/>
        </w:rPr>
        <w:t>％で避難計画がない。原発の稼働、電力会社の儲けのほうが人命より優先されるというのが「新規制基準」の仕掛けになっている。これは大きな穴だ。</w:t>
      </w:r>
      <w:r w:rsidR="001D4C53">
        <w:rPr>
          <w:rFonts w:hint="eastAsia"/>
        </w:rPr>
        <w:t>市町村の問題であって、規制委員会が判断する基準になっていない。</w:t>
      </w:r>
    </w:p>
    <w:p w:rsidR="001D4C53" w:rsidRDefault="001D4C53" w:rsidP="001E4031">
      <w:pPr>
        <w:ind w:firstLineChars="100" w:firstLine="210"/>
      </w:pPr>
      <w:r>
        <w:rPr>
          <w:rFonts w:hint="eastAsia"/>
        </w:rPr>
        <w:t>アメリカでは、避難計画がない原発は絶対に稼働はできない。この</w:t>
      </w:r>
      <w:r>
        <w:rPr>
          <w:rFonts w:hint="eastAsia"/>
        </w:rPr>
        <w:t>1</w:t>
      </w:r>
      <w:r>
        <w:rPr>
          <w:rFonts w:hint="eastAsia"/>
        </w:rPr>
        <w:t>点だけでも再稼働はとんでもないこと。</w:t>
      </w:r>
    </w:p>
    <w:p w:rsidR="001E4031" w:rsidRDefault="001E4031"/>
    <w:p w:rsidR="006660B9" w:rsidRDefault="006660B9">
      <w:r>
        <w:rPr>
          <w:rFonts w:hint="eastAsia"/>
        </w:rPr>
        <w:t>2013</w:t>
      </w:r>
      <w:r>
        <w:rPr>
          <w:rFonts w:hint="eastAsia"/>
        </w:rPr>
        <w:t>年</w:t>
      </w:r>
      <w:r>
        <w:rPr>
          <w:rFonts w:hint="eastAsia"/>
        </w:rPr>
        <w:t>7</w:t>
      </w:r>
      <w:r>
        <w:rPr>
          <w:rFonts w:hint="eastAsia"/>
        </w:rPr>
        <w:t>月</w:t>
      </w:r>
      <w:r>
        <w:rPr>
          <w:rFonts w:hint="eastAsia"/>
        </w:rPr>
        <w:t>10</w:t>
      </w:r>
      <w:r>
        <w:rPr>
          <w:rFonts w:hint="eastAsia"/>
        </w:rPr>
        <w:t>日（水）</w:t>
      </w:r>
    </w:p>
    <w:p w:rsidR="005C7605" w:rsidRDefault="006660B9">
      <w:r>
        <w:rPr>
          <w:rFonts w:hint="eastAsia"/>
        </w:rPr>
        <w:t xml:space="preserve">　</w:t>
      </w:r>
      <w:r w:rsidR="005C7605">
        <w:rPr>
          <w:rFonts w:hint="eastAsia"/>
        </w:rPr>
        <w:t>伊方、川内、泊が第一陣の記事。これらの原発を早期に審査する枠組みが固まった。</w:t>
      </w:r>
    </w:p>
    <w:p w:rsidR="005C7605" w:rsidRDefault="005C7605"/>
    <w:p w:rsidR="006660B9" w:rsidRDefault="006660B9" w:rsidP="005C7605">
      <w:pPr>
        <w:ind w:firstLineChars="100" w:firstLine="210"/>
      </w:pPr>
      <w:r>
        <w:rPr>
          <w:rFonts w:hint="eastAsia"/>
        </w:rPr>
        <w:t>吉田元所長死去の記事。食道がんのためという。わずか</w:t>
      </w:r>
      <w:r>
        <w:rPr>
          <w:rFonts w:hint="eastAsia"/>
        </w:rPr>
        <w:t>58</w:t>
      </w:r>
      <w:r>
        <w:rPr>
          <w:rFonts w:hint="eastAsia"/>
        </w:rPr>
        <w:t>歳での死。事故後に氏が浴びた放射線量は計約</w:t>
      </w:r>
      <w:r>
        <w:rPr>
          <w:rFonts w:hint="eastAsia"/>
        </w:rPr>
        <w:t>70</w:t>
      </w:r>
      <w:r>
        <w:rPr>
          <w:rFonts w:hint="eastAsia"/>
        </w:rPr>
        <w:t>ミリシーベルト。被曝が原因で発症するには</w:t>
      </w:r>
      <w:r>
        <w:rPr>
          <w:rFonts w:hint="eastAsia"/>
        </w:rPr>
        <w:t>5</w:t>
      </w:r>
      <w:r>
        <w:rPr>
          <w:rFonts w:hint="eastAsia"/>
        </w:rPr>
        <w:t>年はかかるということで、東電は放射能の影響はないというが、果たしてそういいきれるか。</w:t>
      </w:r>
    </w:p>
    <w:p w:rsidR="006660B9" w:rsidRDefault="006660B9">
      <w:r>
        <w:rPr>
          <w:rFonts w:hint="eastAsia"/>
        </w:rPr>
        <w:t xml:space="preserve">　氏の事故時の対応には好感を持てるが、原子力設備管理部長だった</w:t>
      </w:r>
      <w:r>
        <w:rPr>
          <w:rFonts w:hint="eastAsia"/>
        </w:rPr>
        <w:t>08</w:t>
      </w:r>
      <w:r>
        <w:rPr>
          <w:rFonts w:hint="eastAsia"/>
        </w:rPr>
        <w:t>年、社内の検討で最大</w:t>
      </w:r>
      <w:r>
        <w:rPr>
          <w:rFonts w:hint="eastAsia"/>
        </w:rPr>
        <w:t>15.7</w:t>
      </w:r>
      <w:r>
        <w:rPr>
          <w:rFonts w:hint="eastAsia"/>
        </w:rPr>
        <w:t>ｍの津波が押し寄せるとの試算が出たが、吉田氏らは対策を取らなかったという。</w:t>
      </w:r>
    </w:p>
    <w:p w:rsidR="006660B9" w:rsidRDefault="006660B9"/>
    <w:p w:rsidR="006660B9" w:rsidRDefault="006660B9">
      <w:r>
        <w:rPr>
          <w:rFonts w:hint="eastAsia"/>
        </w:rPr>
        <w:t xml:space="preserve">　セシウム濃度さらに上昇の記事。</w:t>
      </w:r>
      <w:r>
        <w:rPr>
          <w:rFonts w:hint="eastAsia"/>
        </w:rPr>
        <w:t>9</w:t>
      </w:r>
      <w:r>
        <w:rPr>
          <w:rFonts w:hint="eastAsia"/>
        </w:rPr>
        <w:t>日のセシウム</w:t>
      </w:r>
      <w:r>
        <w:rPr>
          <w:rFonts w:hint="eastAsia"/>
        </w:rPr>
        <w:t>137</w:t>
      </w:r>
      <w:r>
        <w:rPr>
          <w:rFonts w:hint="eastAsia"/>
        </w:rPr>
        <w:t>の濃度</w:t>
      </w:r>
      <w:r>
        <w:rPr>
          <w:rFonts w:hint="eastAsia"/>
        </w:rPr>
        <w:t>1</w:t>
      </w:r>
      <w:r>
        <w:rPr>
          <w:rFonts w:hint="eastAsia"/>
        </w:rPr>
        <w:t>ℓあたり</w:t>
      </w:r>
      <w:r>
        <w:rPr>
          <w:rFonts w:hint="eastAsia"/>
        </w:rPr>
        <w:t>1</w:t>
      </w:r>
      <w:r>
        <w:rPr>
          <w:rFonts w:hint="eastAsia"/>
        </w:rPr>
        <w:t>万</w:t>
      </w:r>
      <w:r>
        <w:rPr>
          <w:rFonts w:hint="eastAsia"/>
        </w:rPr>
        <w:t>8</w:t>
      </w:r>
      <w:r>
        <w:rPr>
          <w:rFonts w:hint="eastAsia"/>
        </w:rPr>
        <w:t>千ベクレルから</w:t>
      </w:r>
      <w:r>
        <w:rPr>
          <w:rFonts w:hint="eastAsia"/>
        </w:rPr>
        <w:t>2</w:t>
      </w:r>
      <w:r>
        <w:rPr>
          <w:rFonts w:hint="eastAsia"/>
        </w:rPr>
        <w:t>万</w:t>
      </w:r>
      <w:r>
        <w:rPr>
          <w:rFonts w:hint="eastAsia"/>
        </w:rPr>
        <w:t>2</w:t>
      </w:r>
      <w:r>
        <w:rPr>
          <w:rFonts w:hint="eastAsia"/>
        </w:rPr>
        <w:t>千ベクレルに、</w:t>
      </w:r>
      <w:r>
        <w:rPr>
          <w:rFonts w:hint="eastAsia"/>
        </w:rPr>
        <w:t>134</w:t>
      </w:r>
      <w:r>
        <w:rPr>
          <w:rFonts w:hint="eastAsia"/>
        </w:rPr>
        <w:t>が</w:t>
      </w:r>
      <w:r>
        <w:rPr>
          <w:rFonts w:hint="eastAsia"/>
        </w:rPr>
        <w:t>9</w:t>
      </w:r>
      <w:r>
        <w:rPr>
          <w:rFonts w:hint="eastAsia"/>
        </w:rPr>
        <w:t>千ベクレルから</w:t>
      </w:r>
      <w:r>
        <w:rPr>
          <w:rFonts w:hint="eastAsia"/>
        </w:rPr>
        <w:t>1</w:t>
      </w:r>
      <w:r>
        <w:rPr>
          <w:rFonts w:hint="eastAsia"/>
        </w:rPr>
        <w:t>万</w:t>
      </w:r>
      <w:r>
        <w:rPr>
          <w:rFonts w:hint="eastAsia"/>
        </w:rPr>
        <w:t>1</w:t>
      </w:r>
      <w:r>
        <w:rPr>
          <w:rFonts w:hint="eastAsia"/>
        </w:rPr>
        <w:t>千ベクレルに上昇した。</w:t>
      </w:r>
    </w:p>
    <w:p w:rsidR="006660B9" w:rsidRDefault="006660B9"/>
    <w:p w:rsidR="009352ED" w:rsidRDefault="009352ED">
      <w:r>
        <w:rPr>
          <w:rFonts w:hint="eastAsia"/>
        </w:rPr>
        <w:t>2013</w:t>
      </w:r>
      <w:r>
        <w:rPr>
          <w:rFonts w:hint="eastAsia"/>
        </w:rPr>
        <w:t>年</w:t>
      </w:r>
      <w:r>
        <w:rPr>
          <w:rFonts w:hint="eastAsia"/>
        </w:rPr>
        <w:t>7</w:t>
      </w:r>
      <w:r>
        <w:rPr>
          <w:rFonts w:hint="eastAsia"/>
        </w:rPr>
        <w:t>月</w:t>
      </w:r>
      <w:r>
        <w:rPr>
          <w:rFonts w:hint="eastAsia"/>
        </w:rPr>
        <w:t>9</w:t>
      </w:r>
      <w:r>
        <w:rPr>
          <w:rFonts w:hint="eastAsia"/>
        </w:rPr>
        <w:t>日（火）</w:t>
      </w:r>
    </w:p>
    <w:p w:rsidR="009352ED" w:rsidRDefault="009352ED">
      <w:r>
        <w:rPr>
          <w:rFonts w:hint="eastAsia"/>
        </w:rPr>
        <w:t xml:space="preserve">　セシウム濃度が急上昇の記事。福島第一原発で、岸壁から</w:t>
      </w:r>
      <w:r>
        <w:rPr>
          <w:rFonts w:hint="eastAsia"/>
        </w:rPr>
        <w:t>25</w:t>
      </w:r>
      <w:r>
        <w:rPr>
          <w:rFonts w:hint="eastAsia"/>
        </w:rPr>
        <w:t>ｍの地点に掘った井戸で、放射性セシウム</w:t>
      </w:r>
      <w:r>
        <w:rPr>
          <w:rFonts w:hint="eastAsia"/>
        </w:rPr>
        <w:t>137</w:t>
      </w:r>
      <w:r>
        <w:rPr>
          <w:rFonts w:hint="eastAsia"/>
        </w:rPr>
        <w:t>が</w:t>
      </w:r>
      <w:r>
        <w:rPr>
          <w:rFonts w:hint="eastAsia"/>
        </w:rPr>
        <w:t>1</w:t>
      </w:r>
      <w:r>
        <w:rPr>
          <w:rFonts w:hint="eastAsia"/>
        </w:rPr>
        <w:t>ℓあたり</w:t>
      </w:r>
      <w:r>
        <w:rPr>
          <w:rFonts w:hint="eastAsia"/>
        </w:rPr>
        <w:t>1</w:t>
      </w:r>
      <w:r>
        <w:rPr>
          <w:rFonts w:hint="eastAsia"/>
        </w:rPr>
        <w:t>万</w:t>
      </w:r>
      <w:r>
        <w:rPr>
          <w:rFonts w:hint="eastAsia"/>
        </w:rPr>
        <w:t>8</w:t>
      </w:r>
      <w:r>
        <w:rPr>
          <w:rFonts w:hint="eastAsia"/>
        </w:rPr>
        <w:t>千ベクレル検出された。</w:t>
      </w:r>
      <w:r>
        <w:rPr>
          <w:rFonts w:hint="eastAsia"/>
        </w:rPr>
        <w:t>5</w:t>
      </w:r>
      <w:r>
        <w:rPr>
          <w:rFonts w:hint="eastAsia"/>
        </w:rPr>
        <w:t>日採取したときの約</w:t>
      </w:r>
      <w:r>
        <w:rPr>
          <w:rFonts w:hint="eastAsia"/>
        </w:rPr>
        <w:t>90</w:t>
      </w:r>
      <w:r>
        <w:rPr>
          <w:rFonts w:hint="eastAsia"/>
        </w:rPr>
        <w:t>倍。過去最高。海への流出が心配される。</w:t>
      </w:r>
      <w:r>
        <w:rPr>
          <w:rFonts w:hint="eastAsia"/>
        </w:rPr>
        <w:t>5</w:t>
      </w:r>
      <w:r>
        <w:rPr>
          <w:rFonts w:hint="eastAsia"/>
        </w:rPr>
        <w:t>日にはストロンチウムなどベータ線を出す放射性物質も</w:t>
      </w:r>
      <w:r>
        <w:rPr>
          <w:rFonts w:hint="eastAsia"/>
        </w:rPr>
        <w:t>1</w:t>
      </w:r>
      <w:r>
        <w:rPr>
          <w:rFonts w:hint="eastAsia"/>
        </w:rPr>
        <w:t>ℓあたり</w:t>
      </w:r>
      <w:r>
        <w:rPr>
          <w:rFonts w:hint="eastAsia"/>
        </w:rPr>
        <w:t>90</w:t>
      </w:r>
      <w:r>
        <w:rPr>
          <w:rFonts w:hint="eastAsia"/>
        </w:rPr>
        <w:t>万ベクレル検出されており、付近の地下水は高濃度に汚染されているとみられる。東電は地下壁をつくる作業を今月末には終わる予定だ。</w:t>
      </w:r>
    </w:p>
    <w:p w:rsidR="009352ED" w:rsidRDefault="009352ED"/>
    <w:p w:rsidR="009352ED" w:rsidRDefault="009352ED">
      <w:r>
        <w:rPr>
          <w:rFonts w:hint="eastAsia"/>
        </w:rPr>
        <w:t xml:space="preserve">　原発安全へ民間組織の記事。茂木経産相は、規制いい中の求める基準をクリアさえすればリスクはなくなるという安全神話と決別するためという。</w:t>
      </w:r>
      <w:r w:rsidR="00C21798">
        <w:rPr>
          <w:rFonts w:hint="eastAsia"/>
        </w:rPr>
        <w:t>米国の民間組織を参考にする。</w:t>
      </w:r>
    </w:p>
    <w:p w:rsidR="009352ED" w:rsidRDefault="009352ED"/>
    <w:p w:rsidR="008D7DFB" w:rsidRDefault="008D7DFB">
      <w:r>
        <w:rPr>
          <w:rFonts w:hint="eastAsia"/>
        </w:rPr>
        <w:t>2013</w:t>
      </w:r>
      <w:r>
        <w:rPr>
          <w:rFonts w:hint="eastAsia"/>
        </w:rPr>
        <w:t>年</w:t>
      </w:r>
      <w:r>
        <w:rPr>
          <w:rFonts w:hint="eastAsia"/>
        </w:rPr>
        <w:t>7</w:t>
      </w:r>
      <w:r>
        <w:rPr>
          <w:rFonts w:hint="eastAsia"/>
        </w:rPr>
        <w:t>月</w:t>
      </w:r>
      <w:r>
        <w:rPr>
          <w:rFonts w:hint="eastAsia"/>
        </w:rPr>
        <w:t>6</w:t>
      </w:r>
      <w:r w:rsidR="00777242">
        <w:rPr>
          <w:rFonts w:hint="eastAsia"/>
        </w:rPr>
        <w:t>日（土）日経、朝日</w:t>
      </w:r>
    </w:p>
    <w:p w:rsidR="008D7DFB" w:rsidRDefault="008D7DFB">
      <w:r>
        <w:rPr>
          <w:rFonts w:hint="eastAsia"/>
        </w:rPr>
        <w:t xml:space="preserve">　電力</w:t>
      </w:r>
      <w:r>
        <w:rPr>
          <w:rFonts w:hint="eastAsia"/>
        </w:rPr>
        <w:t>4</w:t>
      </w:r>
      <w:r>
        <w:rPr>
          <w:rFonts w:hint="eastAsia"/>
        </w:rPr>
        <w:t>社、再稼働を</w:t>
      </w:r>
      <w:r>
        <w:rPr>
          <w:rFonts w:hint="eastAsia"/>
        </w:rPr>
        <w:t>8</w:t>
      </w:r>
      <w:r>
        <w:rPr>
          <w:rFonts w:hint="eastAsia"/>
        </w:rPr>
        <w:t>日申請の記事。規制委員会は</w:t>
      </w:r>
      <w:r>
        <w:rPr>
          <w:rFonts w:hint="eastAsia"/>
        </w:rPr>
        <w:t>5</w:t>
      </w:r>
      <w:r>
        <w:rPr>
          <w:rFonts w:hint="eastAsia"/>
        </w:rPr>
        <w:t>日までに連絡を求めていた。北電泊</w:t>
      </w:r>
      <w:r>
        <w:rPr>
          <w:rFonts w:hint="eastAsia"/>
        </w:rPr>
        <w:t>1</w:t>
      </w:r>
      <w:r>
        <w:rPr>
          <w:rFonts w:hint="eastAsia"/>
        </w:rPr>
        <w:t>～</w:t>
      </w:r>
      <w:r>
        <w:rPr>
          <w:rFonts w:hint="eastAsia"/>
        </w:rPr>
        <w:t>3</w:t>
      </w:r>
      <w:r>
        <w:rPr>
          <w:rFonts w:hint="eastAsia"/>
        </w:rPr>
        <w:t>号機、関電高浜</w:t>
      </w:r>
      <w:r>
        <w:rPr>
          <w:rFonts w:hint="eastAsia"/>
        </w:rPr>
        <w:t>3</w:t>
      </w:r>
      <w:r>
        <w:rPr>
          <w:rFonts w:hint="eastAsia"/>
        </w:rPr>
        <w:t>，</w:t>
      </w:r>
      <w:r>
        <w:rPr>
          <w:rFonts w:hint="eastAsia"/>
        </w:rPr>
        <w:t>4</w:t>
      </w:r>
      <w:r>
        <w:rPr>
          <w:rFonts w:hint="eastAsia"/>
        </w:rPr>
        <w:t>号機と大飯</w:t>
      </w:r>
      <w:r>
        <w:rPr>
          <w:rFonts w:hint="eastAsia"/>
        </w:rPr>
        <w:t>3</w:t>
      </w:r>
      <w:r>
        <w:rPr>
          <w:rFonts w:hint="eastAsia"/>
        </w:rPr>
        <w:t>，</w:t>
      </w:r>
      <w:r>
        <w:rPr>
          <w:rFonts w:hint="eastAsia"/>
        </w:rPr>
        <w:t>4</w:t>
      </w:r>
      <w:r>
        <w:rPr>
          <w:rFonts w:hint="eastAsia"/>
        </w:rPr>
        <w:t>号機、四国伊方</w:t>
      </w:r>
      <w:r>
        <w:rPr>
          <w:rFonts w:hint="eastAsia"/>
        </w:rPr>
        <w:t>3</w:t>
      </w:r>
      <w:r>
        <w:rPr>
          <w:rFonts w:hint="eastAsia"/>
        </w:rPr>
        <w:t>号機、九電川内</w:t>
      </w:r>
      <w:r>
        <w:rPr>
          <w:rFonts w:hint="eastAsia"/>
        </w:rPr>
        <w:t>1</w:t>
      </w:r>
      <w:r>
        <w:rPr>
          <w:rFonts w:hint="eastAsia"/>
        </w:rPr>
        <w:t>，</w:t>
      </w:r>
      <w:r>
        <w:rPr>
          <w:rFonts w:hint="eastAsia"/>
        </w:rPr>
        <w:t>2</w:t>
      </w:r>
      <w:r>
        <w:rPr>
          <w:rFonts w:hint="eastAsia"/>
        </w:rPr>
        <w:t>号機の</w:t>
      </w:r>
      <w:r>
        <w:rPr>
          <w:rFonts w:hint="eastAsia"/>
        </w:rPr>
        <w:t>5</w:t>
      </w:r>
      <w:r>
        <w:rPr>
          <w:rFonts w:hint="eastAsia"/>
        </w:rPr>
        <w:t>原発</w:t>
      </w:r>
      <w:r>
        <w:rPr>
          <w:rFonts w:hint="eastAsia"/>
        </w:rPr>
        <w:t>10</w:t>
      </w:r>
      <w:r>
        <w:rPr>
          <w:rFonts w:hint="eastAsia"/>
        </w:rPr>
        <w:t>基。玄海</w:t>
      </w:r>
      <w:r>
        <w:rPr>
          <w:rFonts w:hint="eastAsia"/>
        </w:rPr>
        <w:t>3</w:t>
      </w:r>
      <w:r>
        <w:rPr>
          <w:rFonts w:hint="eastAsia"/>
        </w:rPr>
        <w:t>，</w:t>
      </w:r>
      <w:r>
        <w:rPr>
          <w:rFonts w:hint="eastAsia"/>
        </w:rPr>
        <w:t>4</w:t>
      </w:r>
      <w:r>
        <w:rPr>
          <w:rFonts w:hint="eastAsia"/>
        </w:rPr>
        <w:t>号機は</w:t>
      </w:r>
      <w:r>
        <w:rPr>
          <w:rFonts w:hint="eastAsia"/>
        </w:rPr>
        <w:t>12</w:t>
      </w:r>
      <w:r>
        <w:rPr>
          <w:rFonts w:hint="eastAsia"/>
        </w:rPr>
        <w:t>日申請。東電は地元との調整が難航し</w:t>
      </w:r>
      <w:r>
        <w:rPr>
          <w:rFonts w:hint="eastAsia"/>
        </w:rPr>
        <w:t>8</w:t>
      </w:r>
      <w:r>
        <w:rPr>
          <w:rFonts w:hint="eastAsia"/>
        </w:rPr>
        <w:t>日申請を断念。</w:t>
      </w:r>
      <w:r>
        <w:rPr>
          <w:rFonts w:hint="eastAsia"/>
        </w:rPr>
        <w:t>12</w:t>
      </w:r>
      <w:r>
        <w:rPr>
          <w:rFonts w:hint="eastAsia"/>
        </w:rPr>
        <w:t>月には第</w:t>
      </w:r>
      <w:r>
        <w:rPr>
          <w:rFonts w:hint="eastAsia"/>
        </w:rPr>
        <w:t>1</w:t>
      </w:r>
      <w:r>
        <w:rPr>
          <w:rFonts w:hint="eastAsia"/>
        </w:rPr>
        <w:t>号の再稼働判断。その後、地元の合意を取り付ければ再稼働は可能となる。</w:t>
      </w:r>
    </w:p>
    <w:p w:rsidR="00777242" w:rsidRDefault="00777242"/>
    <w:p w:rsidR="00777242" w:rsidRDefault="00777242">
      <w:r>
        <w:rPr>
          <w:rFonts w:hint="eastAsia"/>
        </w:rPr>
        <w:t xml:space="preserve">　怒る知事、東電立ち往生の記事。東電が柏崎刈羽原発の再稼働申請を決めたのに対し、新潟県の泉田知事が待ったをかけた。「東電は約束を守る会社ですか」とたたみかけた。県と東電の安全協定では、新設備をつくる際は県の事前了解を得ることになっている。ところが、建設中のベント設備は事前了解を</w:t>
      </w:r>
      <w:r>
        <w:rPr>
          <w:rFonts w:hint="eastAsia"/>
        </w:rPr>
        <w:lastRenderedPageBreak/>
        <w:t>得ていなかった。「事前了解なしに申請はしませんね」という知事に、「同時並行で」と東電の広瀬社長は発言。事前了解を得る前に申請したい東電は食い下がったが県側は話し合いを打ち切った。</w:t>
      </w:r>
      <w:r w:rsidR="00DD3320">
        <w:rPr>
          <w:rFonts w:hint="eastAsia"/>
        </w:rPr>
        <w:t>知事が「年度内の黒字化を意識したのか」と問うたのに対し、東電は「</w:t>
      </w:r>
      <w:r w:rsidR="00DD3320">
        <w:rPr>
          <w:rFonts w:hint="eastAsia"/>
        </w:rPr>
        <w:t>3</w:t>
      </w:r>
      <w:r w:rsidR="00DD3320">
        <w:rPr>
          <w:rFonts w:hint="eastAsia"/>
        </w:rPr>
        <w:t>基連続の赤字は避けたい」と答弁。知事は「安全優先と回答したのはウソだったのか」と問い詰めた。東電の社内でも、申請することに慎重論があったが、政府が再建のために送り込んだ社外取締役らが押し切ったという。安倍政権の原発推進も後押しした。東電が申請方針を固めた際にも、茂木経産相は「国として前面に出る」として地元説得を支える考えを示した。</w:t>
      </w:r>
    </w:p>
    <w:p w:rsidR="00777242" w:rsidRDefault="00777242"/>
    <w:p w:rsidR="00777242" w:rsidRDefault="00777242"/>
    <w:p w:rsidR="008D7DFB" w:rsidRDefault="008D7DFB"/>
    <w:p w:rsidR="00DC3F13" w:rsidRDefault="00DC3F13">
      <w:r>
        <w:rPr>
          <w:rFonts w:hint="eastAsia"/>
        </w:rPr>
        <w:t>2013</w:t>
      </w:r>
      <w:r>
        <w:rPr>
          <w:rFonts w:hint="eastAsia"/>
        </w:rPr>
        <w:t>年</w:t>
      </w:r>
      <w:r>
        <w:rPr>
          <w:rFonts w:hint="eastAsia"/>
        </w:rPr>
        <w:t>7</w:t>
      </w:r>
      <w:r>
        <w:rPr>
          <w:rFonts w:hint="eastAsia"/>
        </w:rPr>
        <w:t>月</w:t>
      </w:r>
      <w:r>
        <w:rPr>
          <w:rFonts w:hint="eastAsia"/>
        </w:rPr>
        <w:t>3</w:t>
      </w:r>
      <w:r>
        <w:rPr>
          <w:rFonts w:hint="eastAsia"/>
        </w:rPr>
        <w:t>日（水）</w:t>
      </w:r>
    </w:p>
    <w:p w:rsidR="00DC3F13" w:rsidRDefault="00DC3F13">
      <w:r>
        <w:rPr>
          <w:rFonts w:hint="eastAsia"/>
        </w:rPr>
        <w:t xml:space="preserve">　東電、赤字か非へ焦りの記事。東電嵩岩崎刈羽原発の再稼働申請を表明。新潟の泉田知事は県の了承を得てから申請表明するという話が異なったことに態度硬化。東電は</w:t>
      </w:r>
      <w:r>
        <w:rPr>
          <w:rFonts w:hint="eastAsia"/>
        </w:rPr>
        <w:t>3</w:t>
      </w:r>
      <w:r>
        <w:rPr>
          <w:rFonts w:hint="eastAsia"/>
        </w:rPr>
        <w:t>基連続の経常赤字となれば主要取引銀行から融資を打ち切られる可能性がある。</w:t>
      </w:r>
      <w:r>
        <w:rPr>
          <w:rFonts w:hint="eastAsia"/>
        </w:rPr>
        <w:t>1</w:t>
      </w:r>
      <w:r>
        <w:rPr>
          <w:rFonts w:hint="eastAsia"/>
        </w:rPr>
        <w:t>基あたり</w:t>
      </w:r>
      <w:r>
        <w:rPr>
          <w:rFonts w:hint="eastAsia"/>
        </w:rPr>
        <w:t>1</w:t>
      </w:r>
      <w:r>
        <w:rPr>
          <w:rFonts w:hint="eastAsia"/>
        </w:rPr>
        <w:t>年間の停止で</w:t>
      </w:r>
      <w:r>
        <w:rPr>
          <w:rFonts w:hint="eastAsia"/>
        </w:rPr>
        <w:t>960</w:t>
      </w:r>
      <w:r>
        <w:rPr>
          <w:rFonts w:hint="eastAsia"/>
        </w:rPr>
        <w:t>億円～</w:t>
      </w:r>
      <w:r>
        <w:rPr>
          <w:rFonts w:hint="eastAsia"/>
        </w:rPr>
        <w:t>1320</w:t>
      </w:r>
      <w:r>
        <w:rPr>
          <w:rFonts w:hint="eastAsia"/>
        </w:rPr>
        <w:t>億円の現役要因となる、県は原発事故の検証・総括が先として再稼働は時期尚早の立場を示してきた。</w:t>
      </w:r>
    </w:p>
    <w:p w:rsidR="00253491" w:rsidRDefault="00253491"/>
    <w:p w:rsidR="00253491" w:rsidRDefault="00253491">
      <w:r>
        <w:rPr>
          <w:rFonts w:hint="eastAsia"/>
        </w:rPr>
        <w:t xml:space="preserve">　燃料電池車、主戦場にの記事。本だと</w:t>
      </w:r>
      <w:r>
        <w:rPr>
          <w:rFonts w:hint="eastAsia"/>
        </w:rPr>
        <w:t>GM</w:t>
      </w:r>
      <w:r>
        <w:rPr>
          <w:rFonts w:hint="eastAsia"/>
        </w:rPr>
        <w:t>が共同開発で提携と発表。トヨタと</w:t>
      </w:r>
      <w:r>
        <w:rPr>
          <w:rFonts w:hint="eastAsia"/>
        </w:rPr>
        <w:t>BMW</w:t>
      </w:r>
      <w:r>
        <w:rPr>
          <w:rFonts w:hint="eastAsia"/>
        </w:rPr>
        <w:t>と提携。</w:t>
      </w:r>
      <w:r>
        <w:rPr>
          <w:rFonts w:hint="eastAsia"/>
        </w:rPr>
        <w:t>2002</w:t>
      </w:r>
      <w:r>
        <w:rPr>
          <w:rFonts w:hint="eastAsia"/>
        </w:rPr>
        <w:t>年、トヨタとホンダが世界で初めて燃料電池車を発表。日産もダイムラーやフォードとの共同開発を公表。１台１億円以上。その後水素と酸素の反応を促す触媒に使う白金の使用料を大きく削減する技術革新で、製造コストは劇的に下がった。トヨタは１５年をめどに５００万円程度で投入する。</w:t>
      </w:r>
    </w:p>
    <w:p w:rsidR="00DC3F13" w:rsidRDefault="00DC3F13"/>
    <w:p w:rsidR="0086348B" w:rsidRDefault="0086348B">
      <w:r>
        <w:rPr>
          <w:rFonts w:hint="eastAsia"/>
        </w:rPr>
        <w:t>2013</w:t>
      </w:r>
      <w:r>
        <w:rPr>
          <w:rFonts w:hint="eastAsia"/>
        </w:rPr>
        <w:t>年</w:t>
      </w:r>
      <w:r>
        <w:rPr>
          <w:rFonts w:hint="eastAsia"/>
        </w:rPr>
        <w:t>6</w:t>
      </w:r>
      <w:r>
        <w:rPr>
          <w:rFonts w:hint="eastAsia"/>
        </w:rPr>
        <w:t>月</w:t>
      </w:r>
      <w:r>
        <w:rPr>
          <w:rFonts w:hint="eastAsia"/>
        </w:rPr>
        <w:t>30</w:t>
      </w:r>
      <w:r>
        <w:rPr>
          <w:rFonts w:hint="eastAsia"/>
        </w:rPr>
        <w:t>日（日）</w:t>
      </w:r>
    </w:p>
    <w:p w:rsidR="0086348B" w:rsidRDefault="0086348B">
      <w:r>
        <w:rPr>
          <w:rFonts w:hint="eastAsia"/>
        </w:rPr>
        <w:t xml:space="preserve">　岸壁から６</w:t>
      </w:r>
      <w:r>
        <w:rPr>
          <w:rFonts w:hint="eastAsia"/>
        </w:rPr>
        <w:t>m</w:t>
      </w:r>
      <w:r>
        <w:rPr>
          <w:rFonts w:hint="eastAsia"/>
        </w:rPr>
        <w:t>しか離れていない井戸から周辺の井戸の２倍以上、１ℓあたり３千ベクレルの放射性物質を検出した。</w:t>
      </w:r>
    </w:p>
    <w:p w:rsidR="0086348B" w:rsidRDefault="0086348B"/>
    <w:p w:rsidR="0086348B" w:rsidRDefault="0086348B">
      <w:r>
        <w:rPr>
          <w:rFonts w:hint="eastAsia"/>
        </w:rPr>
        <w:t>2013</w:t>
      </w:r>
      <w:r>
        <w:rPr>
          <w:rFonts w:hint="eastAsia"/>
        </w:rPr>
        <w:t>年</w:t>
      </w:r>
      <w:r>
        <w:rPr>
          <w:rFonts w:hint="eastAsia"/>
        </w:rPr>
        <w:t>7</w:t>
      </w:r>
      <w:r>
        <w:rPr>
          <w:rFonts w:hint="eastAsia"/>
        </w:rPr>
        <w:t>月</w:t>
      </w:r>
      <w:r>
        <w:rPr>
          <w:rFonts w:hint="eastAsia"/>
        </w:rPr>
        <w:t>2</w:t>
      </w:r>
      <w:r>
        <w:rPr>
          <w:rFonts w:hint="eastAsia"/>
        </w:rPr>
        <w:t>日（火）</w:t>
      </w:r>
    </w:p>
    <w:p w:rsidR="0086348B" w:rsidRDefault="0086348B">
      <w:r>
        <w:rPr>
          <w:rFonts w:hint="eastAsia"/>
        </w:rPr>
        <w:t xml:space="preserve">　原発を</w:t>
      </w:r>
      <w:r>
        <w:rPr>
          <w:rFonts w:hint="eastAsia"/>
        </w:rPr>
        <w:t>40</w:t>
      </w:r>
      <w:r>
        <w:rPr>
          <w:rFonts w:hint="eastAsia"/>
        </w:rPr>
        <w:t>年で廃炉にする場合、</w:t>
      </w:r>
      <w:r>
        <w:rPr>
          <w:rFonts w:hint="eastAsia"/>
        </w:rPr>
        <w:t>34</w:t>
      </w:r>
      <w:r>
        <w:rPr>
          <w:rFonts w:hint="eastAsia"/>
        </w:rPr>
        <w:t>基で必要な積立金より</w:t>
      </w:r>
      <w:r>
        <w:rPr>
          <w:rFonts w:hint="eastAsia"/>
        </w:rPr>
        <w:t>1700</w:t>
      </w:r>
      <w:r>
        <w:rPr>
          <w:rFonts w:hint="eastAsia"/>
        </w:rPr>
        <w:t>億円足りず、今後緒ふくらんでいく見込みだ。いずれ電気料金に上乗せされる可能性がある。現在の積立基準が甘いのが原因。稼働率</w:t>
      </w:r>
      <w:r>
        <w:rPr>
          <w:rFonts w:hint="eastAsia"/>
        </w:rPr>
        <w:t>76</w:t>
      </w:r>
      <w:r>
        <w:rPr>
          <w:rFonts w:hint="eastAsia"/>
        </w:rPr>
        <w:t>％以上なら</w:t>
      </w:r>
      <w:r>
        <w:rPr>
          <w:rFonts w:hint="eastAsia"/>
        </w:rPr>
        <w:t>40</w:t>
      </w:r>
      <w:r>
        <w:rPr>
          <w:rFonts w:hint="eastAsia"/>
        </w:rPr>
        <w:t>年で貯まるよう毎年積み立てられるが、トラブルで</w:t>
      </w:r>
      <w:r>
        <w:rPr>
          <w:rFonts w:hint="eastAsia"/>
        </w:rPr>
        <w:t>76</w:t>
      </w:r>
      <w:r>
        <w:rPr>
          <w:rFonts w:hint="eastAsia"/>
        </w:rPr>
        <w:t>％以下の稼働率なら年間積立額は稼働率に応じて小さくできる。電気料金は</w:t>
      </w:r>
      <w:r w:rsidR="00C119A0">
        <w:rPr>
          <w:rFonts w:hint="eastAsia"/>
        </w:rPr>
        <w:t>廃炉に必要な費用も含めて計算されている。しかし、経産省の甘い運用で積み立てて来なかった。それが今後電気料金に上乗せされる可能性がある。</w:t>
      </w:r>
    </w:p>
    <w:p w:rsidR="0086348B" w:rsidRPr="0086348B" w:rsidRDefault="0086348B"/>
    <w:p w:rsidR="00B623B3" w:rsidRDefault="00064860">
      <w:r>
        <w:rPr>
          <w:rFonts w:hint="eastAsia"/>
        </w:rPr>
        <w:t>2013</w:t>
      </w:r>
      <w:r>
        <w:rPr>
          <w:rFonts w:hint="eastAsia"/>
        </w:rPr>
        <w:t>年</w:t>
      </w:r>
      <w:r>
        <w:rPr>
          <w:rFonts w:hint="eastAsia"/>
        </w:rPr>
        <w:t>6</w:t>
      </w:r>
      <w:r>
        <w:rPr>
          <w:rFonts w:hint="eastAsia"/>
        </w:rPr>
        <w:t>月</w:t>
      </w:r>
      <w:r>
        <w:rPr>
          <w:rFonts w:hint="eastAsia"/>
        </w:rPr>
        <w:t>27</w:t>
      </w:r>
      <w:r>
        <w:rPr>
          <w:rFonts w:hint="eastAsia"/>
        </w:rPr>
        <w:t>日（木）</w:t>
      </w:r>
    </w:p>
    <w:p w:rsidR="00B623B3" w:rsidRDefault="00064860">
      <w:r>
        <w:rPr>
          <w:rFonts w:hint="eastAsia"/>
        </w:rPr>
        <w:t xml:space="preserve">　電力各社株主総会、原発撤退照り案次々の記事。</w:t>
      </w:r>
    </w:p>
    <w:p w:rsidR="000C3251" w:rsidRDefault="000C3251"/>
    <w:p w:rsidR="00961294" w:rsidRDefault="00961294">
      <w:r>
        <w:rPr>
          <w:rFonts w:hint="eastAsia"/>
        </w:rPr>
        <w:t>2013</w:t>
      </w:r>
      <w:r>
        <w:rPr>
          <w:rFonts w:hint="eastAsia"/>
        </w:rPr>
        <w:t>年</w:t>
      </w:r>
      <w:r>
        <w:rPr>
          <w:rFonts w:hint="eastAsia"/>
        </w:rPr>
        <w:t>6</w:t>
      </w:r>
      <w:r>
        <w:rPr>
          <w:rFonts w:hint="eastAsia"/>
        </w:rPr>
        <w:t>月</w:t>
      </w:r>
      <w:r>
        <w:rPr>
          <w:rFonts w:hint="eastAsia"/>
        </w:rPr>
        <w:t>26</w:t>
      </w:r>
      <w:r>
        <w:rPr>
          <w:rFonts w:hint="eastAsia"/>
        </w:rPr>
        <w:t>日（水）</w:t>
      </w:r>
    </w:p>
    <w:p w:rsidR="00961294" w:rsidRPr="00B623B3" w:rsidRDefault="00961294" w:rsidP="00B623B3">
      <w:pPr>
        <w:widowControl/>
        <w:spacing w:line="240" w:lineRule="atLeast"/>
        <w:rPr>
          <w:rFonts w:ascii="ＭＳ 明朝" w:eastAsia="ＭＳ 明朝" w:hAnsi="Arial" w:cs="Arial"/>
          <w:bCs/>
          <w:kern w:val="0"/>
          <w:szCs w:val="29"/>
        </w:rPr>
      </w:pPr>
      <w:r w:rsidRPr="00B623B3">
        <w:rPr>
          <w:rFonts w:ascii="ＭＳ 明朝" w:eastAsia="ＭＳ 明朝" w:hAnsi="Arial" w:cs="Arial"/>
          <w:bCs/>
          <w:kern w:val="36"/>
          <w:szCs w:val="34"/>
        </w:rPr>
        <w:t>原発　参院選の争点に</w:t>
      </w:r>
      <w:r w:rsidR="00B623B3">
        <w:rPr>
          <w:rFonts w:ascii="ＭＳ 明朝" w:eastAsia="ＭＳ 明朝" w:hAnsi="Arial" w:cs="Arial" w:hint="eastAsia"/>
          <w:bCs/>
          <w:kern w:val="36"/>
          <w:szCs w:val="34"/>
        </w:rPr>
        <w:t>、</w:t>
      </w:r>
      <w:r w:rsidRPr="00B623B3">
        <w:rPr>
          <w:rFonts w:ascii="ＭＳ 明朝" w:eastAsia="ＭＳ 明朝" w:hAnsi="Arial" w:cs="Arial"/>
          <w:bCs/>
          <w:kern w:val="0"/>
          <w:szCs w:val="29"/>
        </w:rPr>
        <w:t>反原連がプロジェクト発表</w:t>
      </w:r>
    </w:p>
    <w:tbl>
      <w:tblPr>
        <w:tblpPr w:leftFromText="195" w:rightFromText="195" w:topFromText="150" w:vertAnchor="text" w:tblpXSpec="right" w:tblpYSpec="center"/>
        <w:tblW w:w="4410" w:type="dxa"/>
        <w:tblCellSpacing w:w="0" w:type="dxa"/>
        <w:shd w:val="clear" w:color="auto" w:fill="C2D7D7"/>
        <w:tblCellMar>
          <w:top w:w="225" w:type="dxa"/>
          <w:left w:w="225" w:type="dxa"/>
          <w:bottom w:w="225" w:type="dxa"/>
          <w:right w:w="225" w:type="dxa"/>
        </w:tblCellMar>
        <w:tblLook w:val="04A0" w:firstRow="1" w:lastRow="0" w:firstColumn="1" w:lastColumn="0" w:noHBand="0" w:noVBand="1"/>
      </w:tblPr>
      <w:tblGrid>
        <w:gridCol w:w="4410"/>
      </w:tblGrid>
      <w:tr w:rsidR="00B623B3" w:rsidRPr="00B623B3" w:rsidTr="00961294">
        <w:trPr>
          <w:tblCellSpacing w:w="0" w:type="dxa"/>
        </w:trPr>
        <w:tc>
          <w:tcPr>
            <w:tcW w:w="0" w:type="auto"/>
            <w:shd w:val="clear" w:color="auto" w:fill="C2D7D7"/>
            <w:vAlign w:val="center"/>
            <w:hideMark/>
          </w:tcPr>
          <w:p w:rsidR="00961294" w:rsidRPr="00B623B3" w:rsidRDefault="00961294" w:rsidP="00B623B3">
            <w:pPr>
              <w:widowControl/>
              <w:shd w:val="clear" w:color="auto" w:fill="C2D7D7"/>
              <w:spacing w:line="240" w:lineRule="atLeast"/>
              <w:rPr>
                <w:rFonts w:ascii="ＭＳ 明朝" w:eastAsia="ＭＳ 明朝" w:hAnsi="Arial" w:cs="Arial"/>
                <w:kern w:val="0"/>
                <w:szCs w:val="23"/>
              </w:rPr>
            </w:pPr>
            <w:r w:rsidRPr="00B623B3">
              <w:rPr>
                <w:rFonts w:ascii="ＭＳ 明朝" w:eastAsia="ＭＳ 明朝" w:hAnsi="Arial" w:cs="Arial"/>
                <w:noProof/>
                <w:kern w:val="0"/>
                <w:szCs w:val="23"/>
                <w:lang w:eastAsia="zh-TW"/>
              </w:rPr>
              <w:lastRenderedPageBreak/>
              <w:drawing>
                <wp:inline distT="0" distB="0" distL="0" distR="0" wp14:anchorId="0C0EB81E" wp14:editId="2BBA0940">
                  <wp:extent cx="2324100" cy="1257300"/>
                  <wp:effectExtent l="0" t="0" r="0" b="0"/>
                  <wp:docPr id="8" name="図 8"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写真"/>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324100" cy="1257300"/>
                          </a:xfrm>
                          <a:prstGeom prst="rect">
                            <a:avLst/>
                          </a:prstGeom>
                          <a:noFill/>
                          <a:ln>
                            <a:noFill/>
                          </a:ln>
                        </pic:spPr>
                      </pic:pic>
                    </a:graphicData>
                  </a:graphic>
                </wp:inline>
              </w:drawing>
            </w:r>
          </w:p>
          <w:p w:rsidR="00961294" w:rsidRPr="00B623B3" w:rsidRDefault="00961294" w:rsidP="00B623B3">
            <w:pPr>
              <w:widowControl/>
              <w:spacing w:line="240" w:lineRule="atLeast"/>
              <w:rPr>
                <w:rFonts w:ascii="ＭＳ 明朝" w:eastAsia="ＭＳ 明朝" w:hAnsi="Arial" w:cs="Arial"/>
                <w:kern w:val="0"/>
                <w:szCs w:val="20"/>
              </w:rPr>
            </w:pPr>
            <w:r w:rsidRPr="00B623B3">
              <w:rPr>
                <w:rFonts w:ascii="ＭＳ 明朝" w:eastAsia="ＭＳ 明朝" w:hAnsi="Arial" w:cs="Arial"/>
                <w:kern w:val="0"/>
                <w:szCs w:val="20"/>
              </w:rPr>
              <w:t>（写真）記者会見するミサオ・レッドウルフさん(中央)と越後芳さん(左)、野間易通さん＝25日、参院議員会館</w:t>
            </w:r>
          </w:p>
        </w:tc>
      </w:tr>
    </w:tbl>
    <w:p w:rsidR="00961294" w:rsidRPr="00B623B3" w:rsidRDefault="00961294" w:rsidP="00B623B3">
      <w:pPr>
        <w:widowControl/>
        <w:spacing w:line="240" w:lineRule="atLeast"/>
        <w:rPr>
          <w:rFonts w:ascii="ＭＳ 明朝" w:eastAsia="ＭＳ 明朝" w:hAnsi="Arial" w:cs="Arial"/>
          <w:kern w:val="0"/>
          <w:szCs w:val="24"/>
        </w:rPr>
      </w:pPr>
      <w:r w:rsidRPr="00B623B3">
        <w:rPr>
          <w:rFonts w:ascii="ＭＳ 明朝" w:eastAsia="ＭＳ 明朝" w:hAnsi="Arial" w:cs="Arial"/>
          <w:kern w:val="0"/>
          <w:szCs w:val="24"/>
        </w:rPr>
        <w:t xml:space="preserve">　首都圏反原発連合（反原連）のミサオ・レッドウルフさん、野間易通さん、越後芳さんらは２５日、参院議員会館で記者会見を行い、「参院選で原発を争点にし、日本を市民の元に取り戻す！」とする「あなたの選択プロジェクト２０１３」の開始を発表しました。</w:t>
      </w:r>
    </w:p>
    <w:p w:rsidR="00961294" w:rsidRPr="00B623B3" w:rsidRDefault="00961294" w:rsidP="00B623B3">
      <w:pPr>
        <w:widowControl/>
        <w:spacing w:line="240" w:lineRule="atLeast"/>
        <w:rPr>
          <w:rFonts w:ascii="ＭＳ 明朝" w:eastAsia="ＭＳ 明朝" w:hAnsi="Arial" w:cs="Arial"/>
          <w:kern w:val="0"/>
          <w:szCs w:val="24"/>
        </w:rPr>
      </w:pPr>
      <w:r w:rsidRPr="00B623B3">
        <w:rPr>
          <w:rFonts w:ascii="ＭＳ 明朝" w:eastAsia="ＭＳ 明朝" w:hAnsi="Arial" w:cs="Arial"/>
          <w:kern w:val="0"/>
          <w:szCs w:val="24"/>
        </w:rPr>
        <w:t xml:space="preserve">　同プロジェクトは、各党の原発政策を「全原発を廃炉」「再稼働させない」「新増設させない」など５項目で評価するフライヤー（ビラ）とポスターを製作して「こどもたちに原発を残せますか？　あなたはどの政党を選択しますか」と問いかけるもの。２８日の首相官邸前抗議行動から配布を開始します。昨年の総選挙時にも行い、全国でフライヤーを４２万枚配布しました。</w:t>
      </w:r>
    </w:p>
    <w:p w:rsidR="00961294" w:rsidRPr="00B623B3" w:rsidRDefault="00961294" w:rsidP="00B623B3">
      <w:pPr>
        <w:widowControl/>
        <w:spacing w:line="240" w:lineRule="atLeast"/>
        <w:rPr>
          <w:rFonts w:ascii="ＭＳ 明朝" w:eastAsia="ＭＳ 明朝" w:hAnsi="Arial" w:cs="Arial"/>
          <w:kern w:val="0"/>
          <w:szCs w:val="24"/>
        </w:rPr>
      </w:pPr>
      <w:r w:rsidRPr="00B623B3">
        <w:rPr>
          <w:rFonts w:ascii="ＭＳ 明朝" w:eastAsia="ＭＳ 明朝" w:hAnsi="Arial" w:cs="Arial"/>
          <w:kern w:val="0"/>
          <w:szCs w:val="24"/>
        </w:rPr>
        <w:t xml:space="preserve">　街頭宣伝、知人・家族への配布など、全国で幅広く活用することを呼びかけています。フライヤーとポスターは反原連のホームページから申し込むことができます。反原連は、３０日午後１時から新宿駅前で街頭宣伝を行い配布します。</w:t>
      </w:r>
    </w:p>
    <w:p w:rsidR="00961294" w:rsidRPr="00B623B3" w:rsidRDefault="00961294" w:rsidP="00B623B3">
      <w:pPr>
        <w:widowControl/>
        <w:spacing w:line="240" w:lineRule="atLeast"/>
        <w:rPr>
          <w:rFonts w:ascii="ＭＳ 明朝" w:eastAsia="ＭＳ 明朝" w:hAnsi="Arial" w:cs="Arial"/>
          <w:kern w:val="0"/>
          <w:szCs w:val="24"/>
        </w:rPr>
      </w:pPr>
      <w:r w:rsidRPr="00B623B3">
        <w:rPr>
          <w:rFonts w:ascii="ＭＳ 明朝" w:eastAsia="ＭＳ 明朝" w:hAnsi="Arial" w:cs="Arial"/>
          <w:kern w:val="0"/>
          <w:szCs w:val="24"/>
        </w:rPr>
        <w:t xml:space="preserve">　ミサオ・レッドウルフさんは「各政党の政策を知っていただいて比較し、投票していただきたいという思いと、まず原発の問題が今とても大事になっていると訴えて、投票のひとつの焦点にしていただきたいという思いです」と語りました。</w:t>
      </w:r>
    </w:p>
    <w:p w:rsidR="00961294" w:rsidRPr="00B623B3" w:rsidRDefault="00961294" w:rsidP="00B623B3">
      <w:pPr>
        <w:widowControl/>
        <w:spacing w:line="240" w:lineRule="atLeast"/>
        <w:rPr>
          <w:rFonts w:ascii="ＭＳ 明朝" w:eastAsia="ＭＳ 明朝" w:hAnsi="Arial" w:cs="Arial"/>
          <w:kern w:val="0"/>
          <w:szCs w:val="24"/>
        </w:rPr>
      </w:pPr>
      <w:r w:rsidRPr="00B623B3">
        <w:rPr>
          <w:rFonts w:ascii="ＭＳ 明朝" w:eastAsia="ＭＳ 明朝" w:hAnsi="Arial" w:cs="Arial"/>
          <w:kern w:val="0"/>
          <w:szCs w:val="24"/>
        </w:rPr>
        <w:t xml:space="preserve">　また、「辻立ちキャンペーン」として、有志の市民ボランティアによる配布活動も７月１３、１４、１５の３日間、草の根から全国でいっせいに実施することを呼びかけたい、とのべました。</w:t>
      </w:r>
    </w:p>
    <w:p w:rsidR="00961294" w:rsidRPr="00B623B3" w:rsidRDefault="00961294" w:rsidP="00B623B3">
      <w:pPr>
        <w:widowControl/>
        <w:spacing w:line="240" w:lineRule="atLeast"/>
        <w:rPr>
          <w:rFonts w:ascii="ＭＳ 明朝" w:eastAsia="ＭＳ 明朝" w:hAnsi="Arial" w:cs="Arial"/>
          <w:kern w:val="0"/>
          <w:szCs w:val="24"/>
        </w:rPr>
      </w:pPr>
      <w:r w:rsidRPr="00B623B3">
        <w:rPr>
          <w:rFonts w:ascii="ＭＳ 明朝" w:eastAsia="ＭＳ 明朝" w:hAnsi="Arial" w:cs="Arial"/>
          <w:kern w:val="0"/>
          <w:szCs w:val="24"/>
        </w:rPr>
        <w:t xml:space="preserve">　会見では、原発問題について基礎から解説するために発行したリーフレット「ＮＯ　ＮＵＫＥＳ　ＭＡＧＡＺＩＮＥ（ノーニュークスマガジン）」の第３弾「電気料金編」も紹介。第１弾「ベーシック編」、第２弾「放射能編」に続くもの。「原発がなくなると電気料金が上がるってホント？」を主題に書かれており、「あなたの選択プロジェクト」とあわせて全国で配布することを呼びかけています。</w:t>
      </w:r>
    </w:p>
    <w:p w:rsidR="00961294" w:rsidRDefault="00961294"/>
    <w:p w:rsidR="00EC2614" w:rsidRDefault="00EC2614">
      <w:r>
        <w:rPr>
          <w:rFonts w:hint="eastAsia"/>
        </w:rPr>
        <w:t>2013</w:t>
      </w:r>
      <w:r>
        <w:rPr>
          <w:rFonts w:hint="eastAsia"/>
        </w:rPr>
        <w:t>年</w:t>
      </w:r>
      <w:r>
        <w:rPr>
          <w:rFonts w:hint="eastAsia"/>
        </w:rPr>
        <w:t>6</w:t>
      </w:r>
      <w:r>
        <w:rPr>
          <w:rFonts w:hint="eastAsia"/>
        </w:rPr>
        <w:t>月</w:t>
      </w:r>
      <w:r>
        <w:rPr>
          <w:rFonts w:hint="eastAsia"/>
        </w:rPr>
        <w:t>23</w:t>
      </w:r>
      <w:r>
        <w:rPr>
          <w:rFonts w:hint="eastAsia"/>
        </w:rPr>
        <w:t>日（日）</w:t>
      </w:r>
    </w:p>
    <w:p w:rsidR="00EC2614" w:rsidRDefault="00EC2614">
      <w:r>
        <w:rPr>
          <w:rFonts w:hint="eastAsia"/>
        </w:rPr>
        <w:t xml:space="preserve">　燃料電池車、安全基準に日本案の記事。国際基準で日本案を採用する。</w:t>
      </w:r>
      <w:r>
        <w:rPr>
          <w:rFonts w:hint="eastAsia"/>
        </w:rPr>
        <w:t>10</w:t>
      </w:r>
      <w:r>
        <w:rPr>
          <w:rFonts w:hint="eastAsia"/>
        </w:rPr>
        <w:t>年で</w:t>
      </w:r>
      <w:r>
        <w:rPr>
          <w:rFonts w:hint="eastAsia"/>
        </w:rPr>
        <w:t>3</w:t>
      </w:r>
      <w:r>
        <w:rPr>
          <w:rFonts w:hint="eastAsia"/>
        </w:rPr>
        <w:t>兆円に拡大すると見込まれる世界市場のシェア獲得に向け日本メーカーが攻勢に出る。燃料電池車は燃料電池で酸素と水素を反応させて電気を作ってモーターを回して走る。走行中の排ガスはゼロ。電気自動車より走行距離も長い。普及に向けては水素の爆発を防ぐ安全基準が課題だった。</w:t>
      </w:r>
    </w:p>
    <w:p w:rsidR="00EC2614" w:rsidRDefault="00EC2614">
      <w:r>
        <w:rPr>
          <w:rFonts w:hint="eastAsia"/>
        </w:rPr>
        <w:t xml:space="preserve">　燃料を排出する配管内の水素濃度の上限を</w:t>
      </w:r>
      <w:r>
        <w:rPr>
          <w:rFonts w:hint="eastAsia"/>
        </w:rPr>
        <w:t>4</w:t>
      </w:r>
      <w:r>
        <w:rPr>
          <w:rFonts w:hint="eastAsia"/>
        </w:rPr>
        <w:t>％にする。４％に達すると水素の注入を遮断し爆発を防ぐ仕組みを義務付ける。日本で</w:t>
      </w:r>
      <w:r>
        <w:rPr>
          <w:rFonts w:hint="eastAsia"/>
        </w:rPr>
        <w:t>15</w:t>
      </w:r>
      <w:r>
        <w:rPr>
          <w:rFonts w:hint="eastAsia"/>
        </w:rPr>
        <w:t>年に本格的な販売を計画している、</w:t>
      </w:r>
      <w:r>
        <w:rPr>
          <w:rFonts w:hint="eastAsia"/>
        </w:rPr>
        <w:t>10</w:t>
      </w:r>
      <w:r>
        <w:rPr>
          <w:rFonts w:hint="eastAsia"/>
        </w:rPr>
        <w:t>年前は</w:t>
      </w:r>
      <w:r>
        <w:rPr>
          <w:rFonts w:hint="eastAsia"/>
        </w:rPr>
        <w:t>1</w:t>
      </w:r>
      <w:r>
        <w:rPr>
          <w:rFonts w:hint="eastAsia"/>
        </w:rPr>
        <w:t>億円だった価格を</w:t>
      </w:r>
      <w:r>
        <w:rPr>
          <w:rFonts w:hint="eastAsia"/>
        </w:rPr>
        <w:t>500</w:t>
      </w:r>
      <w:r>
        <w:rPr>
          <w:rFonts w:hint="eastAsia"/>
        </w:rPr>
        <w:t>万円程度に下げて普及させる、</w:t>
      </w:r>
      <w:r w:rsidR="00853A2B">
        <w:rPr>
          <w:rFonts w:hint="eastAsia"/>
        </w:rPr>
        <w:t>補充拠点の整備が課題。</w:t>
      </w:r>
    </w:p>
    <w:p w:rsidR="00853A2B" w:rsidRDefault="00853A2B">
      <w:r>
        <w:rPr>
          <w:rFonts w:hint="eastAsia"/>
        </w:rPr>
        <w:t xml:space="preserve">　電気自動車が先行するが、走行距離が</w:t>
      </w:r>
      <w:r>
        <w:rPr>
          <w:rFonts w:hint="eastAsia"/>
        </w:rPr>
        <w:t>200</w:t>
      </w:r>
      <w:r>
        <w:rPr>
          <w:rFonts w:hint="eastAsia"/>
        </w:rPr>
        <w:t>～</w:t>
      </w:r>
      <w:r>
        <w:rPr>
          <w:rFonts w:hint="eastAsia"/>
        </w:rPr>
        <w:t>300</w:t>
      </w:r>
      <w:r>
        <w:rPr>
          <w:rFonts w:hint="eastAsia"/>
        </w:rPr>
        <w:t>キロと短く、充電に時間がかかる。燃料電池車はガソリン車並みの走行距離になる。トヨタは水素を一度の注入で東京</w:t>
      </w:r>
      <w:r w:rsidR="00055A4F">
        <w:rPr>
          <w:rFonts w:hint="eastAsia"/>
        </w:rPr>
        <w:t>・</w:t>
      </w:r>
      <w:r>
        <w:rPr>
          <w:rFonts w:hint="eastAsia"/>
        </w:rPr>
        <w:t>大阪間を走行できる水準を目指している。水素注入スタンドは</w:t>
      </w:r>
      <w:r>
        <w:rPr>
          <w:rFonts w:hint="eastAsia"/>
        </w:rPr>
        <w:t>5</w:t>
      </w:r>
      <w:r>
        <w:rPr>
          <w:rFonts w:hint="eastAsia"/>
        </w:rPr>
        <w:t>億円～</w:t>
      </w:r>
      <w:r>
        <w:rPr>
          <w:rFonts w:hint="eastAsia"/>
        </w:rPr>
        <w:t>6</w:t>
      </w:r>
      <w:r>
        <w:rPr>
          <w:rFonts w:hint="eastAsia"/>
        </w:rPr>
        <w:t>億円、ガソリンスタンドの</w:t>
      </w:r>
      <w:r>
        <w:rPr>
          <w:rFonts w:hint="eastAsia"/>
        </w:rPr>
        <w:t>7000</w:t>
      </w:r>
      <w:r>
        <w:rPr>
          <w:rFonts w:hint="eastAsia"/>
        </w:rPr>
        <w:t>万円～</w:t>
      </w:r>
      <w:r>
        <w:rPr>
          <w:rFonts w:hint="eastAsia"/>
        </w:rPr>
        <w:t>1</w:t>
      </w:r>
      <w:r>
        <w:rPr>
          <w:rFonts w:hint="eastAsia"/>
        </w:rPr>
        <w:t>億円に比べコストがかかることが難点。</w:t>
      </w:r>
    </w:p>
    <w:p w:rsidR="00B623B3" w:rsidRDefault="00B623B3"/>
    <w:p w:rsidR="00B623B3" w:rsidRDefault="00B623B3">
      <w:r>
        <w:rPr>
          <w:rFonts w:hint="eastAsia"/>
        </w:rPr>
        <w:lastRenderedPageBreak/>
        <w:t xml:space="preserve">　廃炉設備を減価償却、電気代に算入、秋に新会計ルールの記事。経産省専門委員会の初会合で利用者が廃炉費用を負担する枠組みを整えることで一致。今秋に会計制度改革案をつくる。廃棄物処理など課題は山積。現行会計制度では廃炉にすれば資産価値がゼロになり巨額の損失が発生する。その総額は</w:t>
      </w:r>
      <w:r>
        <w:rPr>
          <w:rFonts w:hint="eastAsia"/>
        </w:rPr>
        <w:t>4.4</w:t>
      </w:r>
      <w:r>
        <w:rPr>
          <w:rFonts w:hint="eastAsia"/>
        </w:rPr>
        <w:t>兆円と試算。見直しのポイントは損失の一部を電気料金に算入できるようにすること。廃炉しても原発の価値をゼロとせず、廃炉に必要な設備は資産とみなすことを検討する。そうすれば減価償却が可能となり電気料金への算入も認められる。今度の株主総会で質問が相次ぐを見込まれ、先手を打った形。</w:t>
      </w:r>
      <w:r w:rsidR="004F364A">
        <w:rPr>
          <w:rFonts w:hint="eastAsia"/>
        </w:rPr>
        <w:t>廃炉で</w:t>
      </w:r>
      <w:r w:rsidR="004F364A">
        <w:rPr>
          <w:rFonts w:hint="eastAsia"/>
        </w:rPr>
        <w:t>50</w:t>
      </w:r>
      <w:r w:rsidR="004F364A">
        <w:rPr>
          <w:rFonts w:hint="eastAsia"/>
        </w:rPr>
        <w:t>～</w:t>
      </w:r>
      <w:r w:rsidR="004F364A">
        <w:rPr>
          <w:rFonts w:hint="eastAsia"/>
        </w:rPr>
        <w:t>60</w:t>
      </w:r>
      <w:r w:rsidR="004F364A">
        <w:rPr>
          <w:rFonts w:hint="eastAsia"/>
        </w:rPr>
        <w:t>万トンのゴミが出るが、捨て場所は決まっていない。廃炉のための官民組織を作るべきだという意見も自民党内にある。</w:t>
      </w:r>
    </w:p>
    <w:p w:rsidR="004F364A" w:rsidRDefault="004F364A"/>
    <w:p w:rsidR="004F364A" w:rsidRDefault="004F364A">
      <w:r>
        <w:rPr>
          <w:rFonts w:hint="eastAsia"/>
        </w:rPr>
        <w:t xml:space="preserve">　東芝、原発、欧州で受注を目指すの記事。フィンランド、チェコ、英国、ブルガリアを想定。</w:t>
      </w:r>
    </w:p>
    <w:p w:rsidR="00B623B3" w:rsidRPr="00B623B3" w:rsidRDefault="00B623B3"/>
    <w:p w:rsidR="00F113A0" w:rsidRDefault="00F113A0">
      <w:r>
        <w:rPr>
          <w:rFonts w:hint="eastAsia"/>
        </w:rPr>
        <w:t>2013</w:t>
      </w:r>
      <w:r>
        <w:rPr>
          <w:rFonts w:hint="eastAsia"/>
        </w:rPr>
        <w:t>年</w:t>
      </w:r>
      <w:r>
        <w:rPr>
          <w:rFonts w:hint="eastAsia"/>
        </w:rPr>
        <w:t>6</w:t>
      </w:r>
      <w:r>
        <w:rPr>
          <w:rFonts w:hint="eastAsia"/>
        </w:rPr>
        <w:t>月</w:t>
      </w:r>
      <w:r>
        <w:rPr>
          <w:rFonts w:hint="eastAsia"/>
        </w:rPr>
        <w:t>21</w:t>
      </w:r>
      <w:r>
        <w:rPr>
          <w:rFonts w:hint="eastAsia"/>
        </w:rPr>
        <w:t>日（金）</w:t>
      </w:r>
    </w:p>
    <w:p w:rsidR="00F113A0" w:rsidRPr="00F113A0" w:rsidRDefault="00F113A0" w:rsidP="00F113A0">
      <w:pPr>
        <w:widowControl/>
        <w:spacing w:line="240" w:lineRule="atLeast"/>
        <w:ind w:firstLineChars="100" w:firstLine="210"/>
        <w:rPr>
          <w:rFonts w:ascii="ＭＳ 明朝" w:eastAsia="ＭＳ 明朝" w:hAnsi="Arial" w:cs="Arial"/>
          <w:bCs/>
          <w:kern w:val="0"/>
          <w:szCs w:val="29"/>
        </w:rPr>
      </w:pPr>
      <w:r w:rsidRPr="00F113A0">
        <w:rPr>
          <w:rFonts w:ascii="ＭＳ 明朝" w:eastAsia="ＭＳ 明朝" w:hAnsi="Arial" w:cs="Arial"/>
          <w:bCs/>
          <w:kern w:val="36"/>
          <w:szCs w:val="34"/>
        </w:rPr>
        <w:t>改憲・原発再稼働を明記</w:t>
      </w:r>
      <w:r>
        <w:rPr>
          <w:rFonts w:ascii="ＭＳ 明朝" w:eastAsia="ＭＳ 明朝" w:hAnsi="Arial" w:cs="Arial" w:hint="eastAsia"/>
          <w:bCs/>
          <w:kern w:val="36"/>
          <w:szCs w:val="34"/>
        </w:rPr>
        <w:t>、</w:t>
      </w:r>
      <w:r w:rsidRPr="00F113A0">
        <w:rPr>
          <w:rFonts w:ascii="ＭＳ 明朝" w:eastAsia="ＭＳ 明朝" w:hAnsi="Arial" w:cs="Arial"/>
          <w:bCs/>
          <w:kern w:val="0"/>
          <w:szCs w:val="29"/>
        </w:rPr>
        <w:t>自民が参院選公約発表</w:t>
      </w:r>
      <w:r>
        <w:rPr>
          <w:rFonts w:ascii="ＭＳ 明朝" w:eastAsia="ＭＳ 明朝" w:hAnsi="Arial" w:cs="Arial" w:hint="eastAsia"/>
          <w:bCs/>
          <w:kern w:val="0"/>
          <w:szCs w:val="29"/>
        </w:rPr>
        <w:t>の記事</w:t>
      </w:r>
    </w:p>
    <w:p w:rsidR="00F113A0" w:rsidRDefault="00F113A0" w:rsidP="00F113A0">
      <w:pPr>
        <w:widowControl/>
        <w:spacing w:line="240" w:lineRule="atLeast"/>
        <w:rPr>
          <w:rFonts w:ascii="ＭＳ 明朝" w:eastAsia="ＭＳ 明朝" w:hAnsi="Arial" w:cs="Arial"/>
          <w:kern w:val="0"/>
          <w:szCs w:val="24"/>
        </w:rPr>
      </w:pPr>
      <w:r w:rsidRPr="00F113A0">
        <w:rPr>
          <w:rFonts w:ascii="ＭＳ 明朝" w:eastAsia="ＭＳ 明朝" w:hAnsi="Arial" w:cs="Arial"/>
          <w:kern w:val="0"/>
          <w:szCs w:val="24"/>
        </w:rPr>
        <w:t xml:space="preserve">　自民党は２０日、「参院選公約２０１３」を発表し、「時代が求める憲法を」などとし、「『憲法改正原案』の国会提出を目指す」と明記しました。自民党改憲草案の内容を紹介し、改憲手続きを定めた９６条について「憲法改正の発議要件を『衆参それぞれの過半数』に緩和」することや、「国防軍」の保持などを列挙しました。公約は「『ねじれ』を解消してこそ『政治の安定』が実現できます」などとアピール。</w:t>
      </w:r>
    </w:p>
    <w:p w:rsidR="00F113A0" w:rsidRDefault="00F113A0" w:rsidP="00F113A0">
      <w:pPr>
        <w:widowControl/>
        <w:spacing w:line="240" w:lineRule="atLeast"/>
        <w:ind w:firstLineChars="100" w:firstLine="210"/>
        <w:rPr>
          <w:rFonts w:ascii="ＭＳ 明朝" w:eastAsia="ＭＳ 明朝" w:hAnsi="Arial" w:cs="Arial"/>
          <w:kern w:val="0"/>
          <w:szCs w:val="24"/>
        </w:rPr>
      </w:pPr>
      <w:r w:rsidRPr="00F113A0">
        <w:rPr>
          <w:rFonts w:ascii="ＭＳ 明朝" w:eastAsia="ＭＳ 明朝" w:hAnsi="Arial" w:cs="Arial"/>
          <w:kern w:val="0"/>
          <w:szCs w:val="24"/>
        </w:rPr>
        <w:t>原発については、「安全と判断された原発の再稼働については、地元自治体の理解が得られるよう最大限の努力」と再稼働方針を明記しました。</w:t>
      </w:r>
    </w:p>
    <w:p w:rsidR="00F113A0" w:rsidRPr="00F113A0" w:rsidRDefault="00F113A0" w:rsidP="00F113A0">
      <w:pPr>
        <w:widowControl/>
        <w:spacing w:line="240" w:lineRule="atLeast"/>
        <w:ind w:firstLineChars="100" w:firstLine="210"/>
        <w:rPr>
          <w:rFonts w:ascii="ＭＳ 明朝" w:eastAsia="ＭＳ 明朝" w:hAnsi="Arial" w:cs="Arial"/>
          <w:kern w:val="0"/>
          <w:szCs w:val="24"/>
        </w:rPr>
      </w:pPr>
      <w:r w:rsidRPr="00F113A0">
        <w:rPr>
          <w:rFonts w:ascii="ＭＳ 明朝" w:eastAsia="ＭＳ 明朝" w:hAnsi="Arial" w:cs="Arial"/>
          <w:kern w:val="0"/>
          <w:szCs w:val="24"/>
        </w:rPr>
        <w:t>環太平洋連携協定（ＴＰＰ）について「交渉力を駆使し」「国益にかなう最善の道を追求」として、関税ゼロなら撤退とした昨年の総選挙公約を捨て去る姿勢を示しました。消費税増税には沈黙しています。</w:t>
      </w:r>
    </w:p>
    <w:p w:rsidR="00F113A0" w:rsidRPr="00F113A0" w:rsidRDefault="00F113A0" w:rsidP="00F113A0">
      <w:pPr>
        <w:widowControl/>
        <w:spacing w:line="240" w:lineRule="atLeast"/>
        <w:rPr>
          <w:rFonts w:ascii="ＭＳ 明朝" w:eastAsia="ＭＳ 明朝" w:hAnsi="Arial" w:cs="Arial"/>
          <w:kern w:val="0"/>
          <w:szCs w:val="24"/>
        </w:rPr>
      </w:pPr>
      <w:r w:rsidRPr="00F113A0">
        <w:rPr>
          <w:rFonts w:ascii="ＭＳ 明朝" w:eastAsia="ＭＳ 明朝" w:hAnsi="Arial" w:cs="Arial"/>
          <w:kern w:val="0"/>
          <w:szCs w:val="24"/>
        </w:rPr>
        <w:t xml:space="preserve">　集団的自衛権の行使を規定した「国家安全保障法」の「制定」をかかげ、米軍普天間基地の「辺野古への移設を推進」としました。</w:t>
      </w:r>
    </w:p>
    <w:p w:rsidR="00F113A0" w:rsidRDefault="00F113A0"/>
    <w:p w:rsidR="00E13077" w:rsidRPr="007E346A" w:rsidRDefault="00E13077" w:rsidP="007E346A">
      <w:pPr>
        <w:widowControl/>
        <w:spacing w:line="240" w:lineRule="atLeast"/>
        <w:ind w:firstLineChars="100" w:firstLine="210"/>
        <w:rPr>
          <w:rFonts w:ascii="ＭＳ 明朝" w:eastAsia="ＭＳ 明朝" w:hAnsi="Arial" w:cs="Arial"/>
          <w:bCs/>
          <w:kern w:val="36"/>
          <w:szCs w:val="34"/>
        </w:rPr>
      </w:pPr>
      <w:r w:rsidRPr="007E346A">
        <w:rPr>
          <w:rFonts w:ascii="ＭＳ 明朝" w:eastAsia="ＭＳ 明朝" w:hAnsi="Arial" w:cs="Arial"/>
          <w:bCs/>
          <w:kern w:val="36"/>
          <w:szCs w:val="34"/>
        </w:rPr>
        <w:t>米軍機　原子力施設上空飛ぶ</w:t>
      </w:r>
      <w:r w:rsidR="007E346A">
        <w:rPr>
          <w:rFonts w:ascii="ＭＳ 明朝" w:eastAsia="ＭＳ 明朝" w:hAnsi="Arial" w:cs="Arial" w:hint="eastAsia"/>
          <w:bCs/>
          <w:kern w:val="36"/>
          <w:szCs w:val="34"/>
        </w:rPr>
        <w:t>の記事</w:t>
      </w:r>
    </w:p>
    <w:p w:rsidR="00E13077" w:rsidRPr="007E346A" w:rsidRDefault="00E13077" w:rsidP="007E346A">
      <w:pPr>
        <w:widowControl/>
        <w:spacing w:line="240" w:lineRule="atLeast"/>
        <w:ind w:firstLineChars="100" w:firstLine="210"/>
        <w:rPr>
          <w:rFonts w:ascii="ＭＳ 明朝" w:eastAsia="ＭＳ 明朝" w:hAnsi="Arial" w:cs="Arial"/>
          <w:kern w:val="0"/>
          <w:szCs w:val="24"/>
        </w:rPr>
      </w:pPr>
      <w:r w:rsidRPr="007E346A">
        <w:rPr>
          <w:rFonts w:ascii="ＭＳ 明朝" w:eastAsia="ＭＳ 明朝" w:hAnsi="Arial" w:cs="Arial"/>
          <w:kern w:val="0"/>
          <w:szCs w:val="24"/>
        </w:rPr>
        <w:t>米軍機が原子力施設上空を無法に飛行し、政府が２００７年以降で７件把握していたことが、１９日の衆院経済産業委員会でわかりました。日本共産党の塩川鉄也議員の質問に防衛省が明らかにしました。原子力施設上空を「安全かつ実際的な形で回避」するとした１９９９年の日米合意無視の飛行実態を示すものです。</w:t>
      </w:r>
    </w:p>
    <w:p w:rsidR="00E13077" w:rsidRPr="007E346A" w:rsidRDefault="00E13077" w:rsidP="007E346A">
      <w:pPr>
        <w:widowControl/>
        <w:spacing w:line="240" w:lineRule="atLeast"/>
        <w:rPr>
          <w:rFonts w:ascii="ＭＳ 明朝" w:eastAsia="ＭＳ 明朝" w:hAnsi="Arial" w:cs="Arial"/>
          <w:kern w:val="0"/>
          <w:szCs w:val="24"/>
        </w:rPr>
      </w:pPr>
      <w:r w:rsidRPr="007E346A">
        <w:rPr>
          <w:rFonts w:ascii="ＭＳ 明朝" w:eastAsia="ＭＳ 明朝" w:hAnsi="Arial" w:cs="Arial"/>
          <w:kern w:val="0"/>
          <w:szCs w:val="24"/>
        </w:rPr>
        <w:t xml:space="preserve">　７件（表）のうち６件は原発などの事業者からの苦情として防衛省が受け付け、残り１件は「飛行確認連絡票」として原子力規制庁に提出されたもの。苦情内容には「戦闘機が上空を飛行したことがなく、職員一同大変驚いている」（東通原発）など、きわめて異例な事態であることが記されています｡また、塩川氏の質問によって米軍側が７件すべてについて「当該地域にいた｡遺憾です」などと施設上空の飛行を認めていることが確認されました。</w:t>
      </w:r>
    </w:p>
    <w:p w:rsidR="00E13077" w:rsidRPr="007E346A" w:rsidRDefault="00E13077" w:rsidP="007E346A">
      <w:pPr>
        <w:widowControl/>
        <w:spacing w:line="240" w:lineRule="atLeast"/>
        <w:rPr>
          <w:rFonts w:ascii="ＭＳ 明朝" w:eastAsia="ＭＳ 明朝" w:hAnsi="Arial" w:cs="Arial"/>
          <w:kern w:val="0"/>
          <w:szCs w:val="24"/>
        </w:rPr>
      </w:pPr>
      <w:r w:rsidRPr="007E346A">
        <w:rPr>
          <w:rFonts w:ascii="ＭＳ 明朝" w:eastAsia="ＭＳ 明朝" w:hAnsi="Arial" w:cs="Arial"/>
          <w:kern w:val="0"/>
          <w:szCs w:val="24"/>
        </w:rPr>
        <w:t xml:space="preserve">　塩川氏は、８８年６月には伊方原発からわずか８００メートルの地点に米海兵隊ヘリが墜落する事故があり、敷地内に落ちていれば大惨事になっていたと指摘。原発立地道県から施設上空の飛行を禁止す</w:t>
      </w:r>
      <w:r w:rsidRPr="007E346A">
        <w:rPr>
          <w:rFonts w:ascii="ＭＳ 明朝" w:eastAsia="ＭＳ 明朝" w:hAnsi="Arial" w:cs="Arial"/>
          <w:kern w:val="0"/>
          <w:szCs w:val="24"/>
        </w:rPr>
        <w:lastRenderedPageBreak/>
        <w:t>るための法制化の要望があがっていることをあげ、「施設上空の飛行が繰り返されていることは重大であり、ただちに禁止すべきだ」と求めました。</w:t>
      </w:r>
    </w:p>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E13077" w:rsidRPr="00E13077" w:rsidTr="00E13077">
        <w:trPr>
          <w:tblCellSpacing w:w="0" w:type="dxa"/>
          <w:jc w:val="center"/>
        </w:trPr>
        <w:tc>
          <w:tcPr>
            <w:tcW w:w="0" w:type="auto"/>
            <w:vAlign w:val="center"/>
            <w:hideMark/>
          </w:tcPr>
          <w:p w:rsidR="00E13077" w:rsidRPr="00E13077" w:rsidRDefault="00E13077" w:rsidP="00E13077">
            <w:pPr>
              <w:widowControl/>
              <w:spacing w:line="384" w:lineRule="auto"/>
              <w:jc w:val="center"/>
              <w:rPr>
                <w:rFonts w:ascii="Arial" w:eastAsia="ＭＳ Ｐゴシック" w:hAnsi="Arial" w:cs="Arial"/>
                <w:kern w:val="0"/>
                <w:sz w:val="23"/>
                <w:szCs w:val="23"/>
              </w:rPr>
            </w:pPr>
            <w:r w:rsidRPr="00E13077">
              <w:rPr>
                <w:rFonts w:ascii="Arial" w:eastAsia="ＭＳ Ｐゴシック" w:hAnsi="Arial" w:cs="Arial"/>
                <w:noProof/>
                <w:kern w:val="0"/>
                <w:sz w:val="23"/>
                <w:szCs w:val="23"/>
                <w:lang w:eastAsia="zh-TW"/>
              </w:rPr>
              <w:drawing>
                <wp:inline distT="0" distB="0" distL="0" distR="0" wp14:anchorId="1B01B87D" wp14:editId="2C0F5DE4">
                  <wp:extent cx="5238750" cy="1790700"/>
                  <wp:effectExtent l="0" t="0" r="0" b="0"/>
                  <wp:docPr id="13" name="図 13"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図"/>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5238750" cy="1790700"/>
                          </a:xfrm>
                          <a:prstGeom prst="rect">
                            <a:avLst/>
                          </a:prstGeom>
                          <a:noFill/>
                          <a:ln>
                            <a:noFill/>
                          </a:ln>
                        </pic:spPr>
                      </pic:pic>
                    </a:graphicData>
                  </a:graphic>
                </wp:inline>
              </w:drawing>
            </w:r>
          </w:p>
        </w:tc>
      </w:tr>
    </w:tbl>
    <w:p w:rsidR="00E13077" w:rsidRDefault="00E13077"/>
    <w:p w:rsidR="000C45BA" w:rsidRPr="000C45BA" w:rsidRDefault="000C45BA" w:rsidP="000C45BA">
      <w:pPr>
        <w:widowControl/>
        <w:spacing w:line="240" w:lineRule="atLeast"/>
        <w:rPr>
          <w:rFonts w:ascii="ＭＳ 明朝" w:eastAsia="ＭＳ 明朝" w:hAnsi="Arial" w:cs="Arial"/>
          <w:bCs/>
          <w:kern w:val="36"/>
          <w:szCs w:val="34"/>
        </w:rPr>
      </w:pPr>
      <w:r w:rsidRPr="000C45BA">
        <w:rPr>
          <w:rFonts w:ascii="ＭＳ 明朝" w:eastAsia="ＭＳ 明朝" w:hAnsi="Arial" w:cs="Arial"/>
          <w:bCs/>
          <w:kern w:val="36"/>
          <w:szCs w:val="34"/>
        </w:rPr>
        <w:t>大飯原発運転継続認可へ</w:t>
      </w:r>
      <w:r>
        <w:rPr>
          <w:rFonts w:ascii="ＭＳ 明朝" w:eastAsia="ＭＳ 明朝" w:hAnsi="Arial" w:cs="Arial" w:hint="eastAsia"/>
          <w:bCs/>
          <w:kern w:val="36"/>
          <w:szCs w:val="34"/>
        </w:rPr>
        <w:t>、</w:t>
      </w:r>
      <w:r w:rsidRPr="000C45BA">
        <w:rPr>
          <w:rFonts w:ascii="ＭＳ 明朝" w:eastAsia="ＭＳ 明朝" w:hAnsi="Arial" w:cs="Arial"/>
          <w:bCs/>
          <w:kern w:val="36"/>
          <w:szCs w:val="34"/>
        </w:rPr>
        <w:t>規制委 新基準満たさないのに</w:t>
      </w:r>
      <w:r w:rsidR="006262E2">
        <w:rPr>
          <w:rFonts w:ascii="ＭＳ 明朝" w:eastAsia="ＭＳ 明朝" w:hAnsi="Arial" w:cs="Arial" w:hint="eastAsia"/>
          <w:bCs/>
          <w:kern w:val="36"/>
          <w:szCs w:val="34"/>
        </w:rPr>
        <w:t>、</w:t>
      </w:r>
      <w:r>
        <w:rPr>
          <w:rFonts w:ascii="ＭＳ 明朝" w:eastAsia="ＭＳ 明朝" w:hAnsi="Arial" w:cs="Arial" w:hint="eastAsia"/>
          <w:bCs/>
          <w:kern w:val="36"/>
          <w:szCs w:val="34"/>
        </w:rPr>
        <w:t>の記事</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国内の原発で唯一運転中の関西電力大飯原発（福井県おおい町）３、４号機の運転継続が認められる見通しとなりました。同機の現状が、新規制基準にどの程度適合しているかを確認する原子力規制委員会の検討チームが２０日、「直ちに安全上重大な問題が生じるものではない」とする評価書案を示しました。２４日の評価会合を経て、規制委は近く、定期検査に入る９月まで両機の運転継続を認める見通しです。</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検討チームは４月から約２カ月、新基準に「適合している」とする関電の報告書などについて、１２回の評価会合と１回の現地調査を行い、適合状況を検討してきました。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評価書案は大飯原発の現状について、「要求事項を満たしていない」と指摘しました。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新基準は、原発の設計に関わる基準地震動（地震の揺れ）を策定する際、敷地や周辺の地下構造について３次元的な把握を求めています。しかし、関電はまともな調査をしていません。</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また新基準は、事故時の対応拠点として免震機能を備えた施設を求めていますが、大飯原発には免震重要棟がなく、基準を満たしていません。</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評価書案はこれらの問題を指摘したものの、基準を満たすことを運転継続の要件としませんでした。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一方、評価会合での関電の姿勢については「対策を小出しに提案して新規制基準を満たす最低線を探ろうとするかのようだ」と批判しました。</w:t>
      </w:r>
    </w:p>
    <w:p w:rsidR="000C45BA" w:rsidRPr="000C45BA" w:rsidRDefault="000C45BA" w:rsidP="000C45BA">
      <w:pPr>
        <w:widowControl/>
        <w:spacing w:line="240" w:lineRule="atLeast"/>
        <w:rPr>
          <w:rFonts w:ascii="ＭＳ 明朝" w:eastAsia="ＭＳ 明朝" w:hAnsi="Arial" w:cs="Arial"/>
          <w:bCs/>
          <w:kern w:val="0"/>
          <w:szCs w:val="26"/>
        </w:rPr>
      </w:pPr>
      <w:r w:rsidRPr="000C45BA">
        <w:rPr>
          <w:rFonts w:ascii="ＭＳ 明朝" w:eastAsia="ＭＳ 明朝" w:hAnsi="Arial" w:cs="Arial"/>
          <w:bCs/>
          <w:kern w:val="0"/>
          <w:szCs w:val="26"/>
        </w:rPr>
        <w:t>解説</w:t>
      </w:r>
    </w:p>
    <w:p w:rsidR="000C45BA" w:rsidRPr="000C45BA" w:rsidRDefault="000C45BA" w:rsidP="000C45BA">
      <w:pPr>
        <w:widowControl/>
        <w:spacing w:line="240" w:lineRule="atLeast"/>
        <w:rPr>
          <w:rFonts w:ascii="ＭＳ 明朝" w:eastAsia="ＭＳ 明朝" w:hAnsi="Arial" w:cs="Arial"/>
          <w:bCs/>
          <w:kern w:val="0"/>
          <w:szCs w:val="29"/>
        </w:rPr>
      </w:pPr>
      <w:r w:rsidRPr="000C45BA">
        <w:rPr>
          <w:rFonts w:ascii="ＭＳ 明朝" w:eastAsia="ＭＳ 明朝" w:hAnsi="Arial" w:cs="Arial"/>
          <w:bCs/>
          <w:kern w:val="0"/>
          <w:szCs w:val="29"/>
        </w:rPr>
        <w:t>再稼働ありきの新基準を証明</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規制委の検討チームが大飯原発３、４号機の現状を「新基準」に照らして適合していると評価し、運転継続を認めたことは、新基準が原発の再稼働ありきの基準であることを示すものです。</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規制委は当初、新基準の審査で「例外扱いはしない」といっていました。しかし、規制委の田中俊一委員長が３月、運転中の大飯原発３、４号機の取り扱いに関する私案で、審査のために運転の停止を求めない方針を示しま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しかも評価にあたって、大飯原発で安全上の大きな問題になっている活断層の評価について棚上げしました。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lastRenderedPageBreak/>
        <w:t xml:space="preserve">　これまでの評価会合では、再稼働を急ぐ電力側の姿勢が露骨に示されました。若狭湾の二つの断層と、大飯原発東側の熊川断層の三つが同時に動いた場合の検討を求められた関電は、「必要がない」と再三拒否。今月になって「参考の計算」をやっと出しま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原発敷地内の地下構造の３次元的調査を求められても、関電は「今後、調査するが、（審査の際に）結果がそろわなくても、ご理解を」などと平気で発言しています。</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福島第１原発事故で重要な役割をした免震重要棟。大飯原発にはありません。そのため関電は当初、仮の拠点として３、４号機中央制御室横の会議室を使うというと、規制委は「機能喪失する恐れがある」と指摘。ところが関電が次に停止中の１、２号機の中央制御室横の会議室を提案すると、「機能を果たし得る」と容認しました。</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規制委は今回の評価について、他の原発の審査の「参考」と位置づけています。</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電力各社は、新基準の施行と同時に再稼働の申請をすると表明しています。基準を満たしていないのに運転継続が認められるのであれば、申請を表明しているどの原発も「ところてん」式に再稼働が認められることになりかねません。</w:t>
      </w:r>
    </w:p>
    <w:p w:rsidR="000C45BA" w:rsidRPr="000C45BA" w:rsidRDefault="000C45BA" w:rsidP="000C45BA">
      <w:pPr>
        <w:widowControl/>
        <w:spacing w:line="240" w:lineRule="atLeast"/>
        <w:rPr>
          <w:rFonts w:ascii="ＭＳ 明朝" w:eastAsia="ＭＳ 明朝" w:hAnsi="Arial" w:cs="Arial"/>
          <w:kern w:val="0"/>
          <w:szCs w:val="24"/>
        </w:rPr>
      </w:pPr>
      <w:r w:rsidRPr="000C45BA">
        <w:rPr>
          <w:rFonts w:ascii="ＭＳ 明朝" w:eastAsia="ＭＳ 明朝" w:hAnsi="Arial" w:cs="Arial"/>
          <w:kern w:val="0"/>
          <w:szCs w:val="24"/>
        </w:rPr>
        <w:t xml:space="preserve">　「世界でも一番厳しい規制基準」（規制委の田中俊一委員長）どころか、再稼働ありきの基準にすぎないことをあらためて示しました。</w:t>
      </w:r>
    </w:p>
    <w:p w:rsidR="000C45BA" w:rsidRDefault="000C45BA"/>
    <w:p w:rsidR="001C5838" w:rsidRDefault="001C5838">
      <w:r>
        <w:rPr>
          <w:rFonts w:hint="eastAsia"/>
        </w:rPr>
        <w:t>2013</w:t>
      </w:r>
      <w:r>
        <w:rPr>
          <w:rFonts w:hint="eastAsia"/>
        </w:rPr>
        <w:t>年</w:t>
      </w:r>
      <w:r>
        <w:rPr>
          <w:rFonts w:hint="eastAsia"/>
        </w:rPr>
        <w:t>6</w:t>
      </w:r>
      <w:r>
        <w:rPr>
          <w:rFonts w:hint="eastAsia"/>
        </w:rPr>
        <w:t>月</w:t>
      </w:r>
      <w:r>
        <w:rPr>
          <w:rFonts w:hint="eastAsia"/>
        </w:rPr>
        <w:t>20</w:t>
      </w:r>
      <w:r>
        <w:rPr>
          <w:rFonts w:hint="eastAsia"/>
        </w:rPr>
        <w:t>日（木）</w:t>
      </w:r>
    </w:p>
    <w:p w:rsidR="001C5838" w:rsidRDefault="001C5838">
      <w:r>
        <w:rPr>
          <w:rFonts w:hint="eastAsia"/>
        </w:rPr>
        <w:t xml:space="preserve">　原発再稼働ありき、規制委が新基準決定の記事。</w:t>
      </w:r>
      <w:r>
        <w:rPr>
          <w:rFonts w:hint="eastAsia"/>
        </w:rPr>
        <w:t>19</w:t>
      </w:r>
      <w:r>
        <w:rPr>
          <w:rFonts w:hint="eastAsia"/>
        </w:rPr>
        <w:t>日に決定。最長で</w:t>
      </w:r>
      <w:r>
        <w:rPr>
          <w:rFonts w:hint="eastAsia"/>
        </w:rPr>
        <w:t>60</w:t>
      </w:r>
      <w:r>
        <w:rPr>
          <w:rFonts w:hint="eastAsia"/>
        </w:rPr>
        <w:t>年認める。</w:t>
      </w:r>
      <w:r>
        <w:rPr>
          <w:rFonts w:hint="eastAsia"/>
        </w:rPr>
        <w:t>7</w:t>
      </w:r>
      <w:r>
        <w:rPr>
          <w:rFonts w:hint="eastAsia"/>
        </w:rPr>
        <w:t>月</w:t>
      </w:r>
      <w:r>
        <w:rPr>
          <w:rFonts w:hint="eastAsia"/>
        </w:rPr>
        <w:t>8</w:t>
      </w:r>
      <w:r>
        <w:rPr>
          <w:rFonts w:hint="eastAsia"/>
        </w:rPr>
        <w:t>日に施行予定。多くの国民から寄せられた意見はまったく無視。安全を保障するものとは程遠い。「第</w:t>
      </w:r>
      <w:r>
        <w:rPr>
          <w:rFonts w:hint="eastAsia"/>
        </w:rPr>
        <w:t>2</w:t>
      </w:r>
      <w:r>
        <w:rPr>
          <w:rFonts w:hint="eastAsia"/>
        </w:rPr>
        <w:t>制御室」などの設置については</w:t>
      </w:r>
      <w:r>
        <w:rPr>
          <w:rFonts w:hint="eastAsia"/>
        </w:rPr>
        <w:t>5</w:t>
      </w:r>
      <w:r>
        <w:rPr>
          <w:rFonts w:hint="eastAsia"/>
        </w:rPr>
        <w:t>年の猶予。</w:t>
      </w:r>
      <w:r>
        <w:rPr>
          <w:rFonts w:hint="eastAsia"/>
        </w:rPr>
        <w:t>7</w:t>
      </w:r>
      <w:r>
        <w:rPr>
          <w:rFonts w:hint="eastAsia"/>
        </w:rPr>
        <w:t>原発</w:t>
      </w:r>
      <w:r>
        <w:rPr>
          <w:rFonts w:hint="eastAsia"/>
        </w:rPr>
        <w:t>14</w:t>
      </w:r>
      <w:r>
        <w:rPr>
          <w:rFonts w:hint="eastAsia"/>
        </w:rPr>
        <w:t>基が</w:t>
      </w:r>
      <w:r>
        <w:rPr>
          <w:rFonts w:hint="eastAsia"/>
        </w:rPr>
        <w:t>7</w:t>
      </w:r>
      <w:r>
        <w:rPr>
          <w:rFonts w:hint="eastAsia"/>
        </w:rPr>
        <w:t>月中に申請される見通し。</w:t>
      </w:r>
    </w:p>
    <w:p w:rsidR="001C5838" w:rsidRDefault="001C5838"/>
    <w:p w:rsidR="001C5838" w:rsidRDefault="001C5838">
      <w:r>
        <w:rPr>
          <w:rFonts w:hint="eastAsia"/>
        </w:rPr>
        <w:t xml:space="preserve">　</w:t>
      </w:r>
      <w:r w:rsidR="00337F3D">
        <w:rPr>
          <w:rFonts w:hint="eastAsia"/>
        </w:rPr>
        <w:t>海近く高濃度汚染の記事。東電は港湾の近くで採取した地下水から放射性物質ストロンチウム</w:t>
      </w:r>
      <w:r w:rsidR="00337F3D">
        <w:rPr>
          <w:rFonts w:hint="eastAsia"/>
        </w:rPr>
        <w:t>90</w:t>
      </w:r>
      <w:r w:rsidR="00337F3D">
        <w:rPr>
          <w:rFonts w:hint="eastAsia"/>
        </w:rPr>
        <w:t>が</w:t>
      </w:r>
      <w:r w:rsidR="00337F3D">
        <w:rPr>
          <w:rFonts w:hint="eastAsia"/>
        </w:rPr>
        <w:t>1000</w:t>
      </w:r>
      <w:r w:rsidR="00337F3D">
        <w:rPr>
          <w:rFonts w:hint="eastAsia"/>
        </w:rPr>
        <w:t>ベクレル</w:t>
      </w:r>
      <w:r w:rsidR="00AA4556">
        <w:rPr>
          <w:rFonts w:hint="eastAsia"/>
        </w:rPr>
        <w:t>（基準</w:t>
      </w:r>
      <w:r w:rsidR="00AA4556">
        <w:rPr>
          <w:rFonts w:hint="eastAsia"/>
        </w:rPr>
        <w:t>30</w:t>
      </w:r>
      <w:r w:rsidR="00AA4556">
        <w:rPr>
          <w:rFonts w:hint="eastAsia"/>
        </w:rPr>
        <w:t>ベクレル）</w:t>
      </w:r>
      <w:r w:rsidR="00337F3D">
        <w:rPr>
          <w:rFonts w:hint="eastAsia"/>
        </w:rPr>
        <w:t>、トリチウムが</w:t>
      </w:r>
      <w:r w:rsidR="00337F3D">
        <w:rPr>
          <w:rFonts w:hint="eastAsia"/>
        </w:rPr>
        <w:t>50</w:t>
      </w:r>
      <w:r w:rsidR="00337F3D">
        <w:rPr>
          <w:rFonts w:hint="eastAsia"/>
        </w:rPr>
        <w:t>万ベクレル</w:t>
      </w:r>
      <w:r w:rsidR="00AA4556">
        <w:rPr>
          <w:rFonts w:hint="eastAsia"/>
        </w:rPr>
        <w:t>（基準</w:t>
      </w:r>
      <w:r w:rsidR="00AA4556">
        <w:rPr>
          <w:rFonts w:hint="eastAsia"/>
        </w:rPr>
        <w:t>6</w:t>
      </w:r>
      <w:r w:rsidR="00AA4556">
        <w:rPr>
          <w:rFonts w:hint="eastAsia"/>
        </w:rPr>
        <w:t>万ベクレル）</w:t>
      </w:r>
      <w:r w:rsidR="00337F3D">
        <w:rPr>
          <w:rFonts w:hint="eastAsia"/>
        </w:rPr>
        <w:t>検出</w:t>
      </w:r>
      <w:r w:rsidR="00AA4556">
        <w:rPr>
          <w:rFonts w:hint="eastAsia"/>
        </w:rPr>
        <w:t>され</w:t>
      </w:r>
      <w:r w:rsidR="00337F3D">
        <w:rPr>
          <w:rFonts w:hint="eastAsia"/>
        </w:rPr>
        <w:t>たと発表。</w:t>
      </w:r>
    </w:p>
    <w:p w:rsidR="001C5838" w:rsidRPr="00AA4556" w:rsidRDefault="001C5838"/>
    <w:p w:rsidR="00AA4556" w:rsidRDefault="001C5838">
      <w:r>
        <w:rPr>
          <w:rFonts w:hint="eastAsia"/>
        </w:rPr>
        <w:t xml:space="preserve">　高石政調会長が暴言撤回。「死亡者が出ているわけではない」という発言が問題になった。</w:t>
      </w:r>
      <w:r w:rsidR="00AA4556">
        <w:rPr>
          <w:rFonts w:hint="eastAsia"/>
        </w:rPr>
        <w:t>15</w:t>
      </w:r>
      <w:r w:rsidR="00AA4556">
        <w:rPr>
          <w:rFonts w:hint="eastAsia"/>
        </w:rPr>
        <w:t>万人の避難者、</w:t>
      </w:r>
      <w:r w:rsidR="00AA4556">
        <w:rPr>
          <w:rFonts w:hint="eastAsia"/>
        </w:rPr>
        <w:t>1400</w:t>
      </w:r>
      <w:r w:rsidR="00AA4556">
        <w:rPr>
          <w:rFonts w:hint="eastAsia"/>
        </w:rPr>
        <w:t>人の関連使者がで出ている。自民県連も抗議文を提出。</w:t>
      </w:r>
    </w:p>
    <w:p w:rsidR="001C5838" w:rsidRDefault="001C5838">
      <w:r>
        <w:rPr>
          <w:rFonts w:hint="eastAsia"/>
        </w:rPr>
        <w:t>発言を撤回しても自民党の原発推進は変わらない。</w:t>
      </w:r>
    </w:p>
    <w:p w:rsidR="001C5838" w:rsidRDefault="001C5838"/>
    <w:p w:rsidR="00797A6B" w:rsidRDefault="00797A6B">
      <w:r>
        <w:rPr>
          <w:rFonts w:hint="eastAsia"/>
        </w:rPr>
        <w:t xml:space="preserve">　日独で電池事業で提携。従来の</w:t>
      </w:r>
      <w:r>
        <w:rPr>
          <w:rFonts w:hint="eastAsia"/>
        </w:rPr>
        <w:t>200</w:t>
      </w:r>
      <w:r>
        <w:rPr>
          <w:rFonts w:hint="eastAsia"/>
        </w:rPr>
        <w:t>キロから</w:t>
      </w:r>
      <w:r>
        <w:rPr>
          <w:rFonts w:hint="eastAsia"/>
        </w:rPr>
        <w:t>400</w:t>
      </w:r>
      <w:r>
        <w:rPr>
          <w:rFonts w:hint="eastAsia"/>
        </w:rPr>
        <w:t>キロの走行距離も可能。</w:t>
      </w:r>
      <w:r>
        <w:rPr>
          <w:rFonts w:hint="eastAsia"/>
        </w:rPr>
        <w:t>2017</w:t>
      </w:r>
      <w:r>
        <w:rPr>
          <w:rFonts w:hint="eastAsia"/>
        </w:rPr>
        <w:t>年までに量産。</w:t>
      </w:r>
    </w:p>
    <w:p w:rsidR="00797A6B" w:rsidRDefault="00797A6B"/>
    <w:p w:rsidR="00797A6B" w:rsidRDefault="00797A6B">
      <w:r>
        <w:rPr>
          <w:rFonts w:hint="eastAsia"/>
        </w:rPr>
        <w:t xml:space="preserve">　原発、来夏に複数稼働の記事。第</w:t>
      </w:r>
      <w:r>
        <w:rPr>
          <w:rFonts w:hint="eastAsia"/>
        </w:rPr>
        <w:t>1</w:t>
      </w:r>
      <w:r>
        <w:rPr>
          <w:rFonts w:hint="eastAsia"/>
        </w:rPr>
        <w:t>号は最短で年末年始。電療会社は参院選で自民党が勝利して再稼働に追い風が吹き、段階的に審査が進むことに期待。大手</w:t>
      </w:r>
      <w:r>
        <w:rPr>
          <w:rFonts w:hint="eastAsia"/>
        </w:rPr>
        <w:t>9</w:t>
      </w:r>
      <w:r>
        <w:rPr>
          <w:rFonts w:hint="eastAsia"/>
        </w:rPr>
        <w:t>社と日本原電の安全対策費は判明分だけで約</w:t>
      </w:r>
      <w:r>
        <w:rPr>
          <w:rFonts w:hint="eastAsia"/>
        </w:rPr>
        <w:t>1</w:t>
      </w:r>
      <w:r>
        <w:rPr>
          <w:rFonts w:hint="eastAsia"/>
        </w:rPr>
        <w:t>兆</w:t>
      </w:r>
      <w:r>
        <w:rPr>
          <w:rFonts w:hint="eastAsia"/>
        </w:rPr>
        <w:t>3300</w:t>
      </w:r>
      <w:r>
        <w:rPr>
          <w:rFonts w:hint="eastAsia"/>
        </w:rPr>
        <w:t>億円。電気料金に上乗せされる。</w:t>
      </w:r>
    </w:p>
    <w:p w:rsidR="00797A6B" w:rsidRDefault="00797A6B"/>
    <w:p w:rsidR="00F85638" w:rsidRDefault="00F85638">
      <w:r>
        <w:rPr>
          <w:rFonts w:hint="eastAsia"/>
        </w:rPr>
        <w:t>2013</w:t>
      </w:r>
      <w:r>
        <w:rPr>
          <w:rFonts w:hint="eastAsia"/>
        </w:rPr>
        <w:t>年</w:t>
      </w:r>
      <w:r>
        <w:rPr>
          <w:rFonts w:hint="eastAsia"/>
        </w:rPr>
        <w:t>6</w:t>
      </w:r>
      <w:r>
        <w:rPr>
          <w:rFonts w:hint="eastAsia"/>
        </w:rPr>
        <w:t>月</w:t>
      </w:r>
      <w:r>
        <w:rPr>
          <w:rFonts w:hint="eastAsia"/>
        </w:rPr>
        <w:t>18</w:t>
      </w:r>
      <w:r>
        <w:rPr>
          <w:rFonts w:hint="eastAsia"/>
        </w:rPr>
        <w:t>日（火）</w:t>
      </w:r>
    </w:p>
    <w:p w:rsidR="00F85638" w:rsidRDefault="00F85638">
      <w:r>
        <w:rPr>
          <w:rFonts w:hint="eastAsia"/>
        </w:rPr>
        <w:t xml:space="preserve">　廃炉拡大、備え乏しくの記事。新規制基準が</w:t>
      </w:r>
      <w:r>
        <w:rPr>
          <w:rFonts w:hint="eastAsia"/>
        </w:rPr>
        <w:t>7</w:t>
      </w:r>
      <w:r>
        <w:rPr>
          <w:rFonts w:hint="eastAsia"/>
        </w:rPr>
        <w:t>月に施行されるのを受け、運転が難しくなる原発が相次ぐ見通し。一方で原子炉解体や使用済み核燃料の処分など容易に踏み込めない難題が並ぶ。</w:t>
      </w:r>
    </w:p>
    <w:p w:rsidR="00F85638" w:rsidRDefault="00F85638">
      <w:r>
        <w:rPr>
          <w:rFonts w:hint="eastAsia"/>
        </w:rPr>
        <w:lastRenderedPageBreak/>
        <w:t xml:space="preserve">　東電が「ゲンダイさん」と呼ぶ旧名「原子力代行」、現在はアトックスという社名の会社。放射性物質の除去を請け負う。国内初の東海村原発発足緒</w:t>
      </w:r>
      <w:r>
        <w:rPr>
          <w:rFonts w:hint="eastAsia"/>
        </w:rPr>
        <w:t>1957</w:t>
      </w:r>
      <w:r>
        <w:rPr>
          <w:rFonts w:hint="eastAsia"/>
        </w:rPr>
        <w:t>年創業。廃炉に力を入れる。福島では</w:t>
      </w:r>
      <w:r>
        <w:rPr>
          <w:rFonts w:hint="eastAsia"/>
        </w:rPr>
        <w:t>400</w:t>
      </w:r>
      <w:r>
        <w:rPr>
          <w:rFonts w:hint="eastAsia"/>
        </w:rPr>
        <w:t>人がかかわる。年内にアレバ社と合弁会社を立ち上げ全国で受注を目指す。</w:t>
      </w:r>
    </w:p>
    <w:p w:rsidR="00F85638" w:rsidRDefault="00F85638">
      <w:r>
        <w:rPr>
          <w:rFonts w:hint="eastAsia"/>
        </w:rPr>
        <w:t xml:space="preserve">　廃炉には</w:t>
      </w:r>
      <w:r>
        <w:rPr>
          <w:rFonts w:hint="eastAsia"/>
        </w:rPr>
        <w:t>1</w:t>
      </w:r>
      <w:r>
        <w:rPr>
          <w:rFonts w:hint="eastAsia"/>
        </w:rPr>
        <w:t>基</w:t>
      </w:r>
      <w:r>
        <w:rPr>
          <w:rFonts w:hint="eastAsia"/>
        </w:rPr>
        <w:t>54</w:t>
      </w:r>
      <w:r>
        <w:rPr>
          <w:rFonts w:hint="eastAsia"/>
        </w:rPr>
        <w:t>万トンものゴミが出る。やっかいなのは炉心に近い圧力容器や制御棒など約</w:t>
      </w:r>
      <w:r>
        <w:rPr>
          <w:rFonts w:hint="eastAsia"/>
        </w:rPr>
        <w:t>100</w:t>
      </w:r>
      <w:r>
        <w:rPr>
          <w:rFonts w:hint="eastAsia"/>
        </w:rPr>
        <w:t>トンのごみ。国内に処分場はない。処分場が無ければ廃炉に取り組めない。国内</w:t>
      </w:r>
      <w:r>
        <w:rPr>
          <w:rFonts w:hint="eastAsia"/>
        </w:rPr>
        <w:t>50</w:t>
      </w:r>
      <w:r>
        <w:rPr>
          <w:rFonts w:hint="eastAsia"/>
        </w:rPr>
        <w:t>期すべてをいま廃炉にすれば</w:t>
      </w:r>
      <w:r>
        <w:rPr>
          <w:rFonts w:hint="eastAsia"/>
        </w:rPr>
        <w:t>4.4</w:t>
      </w:r>
      <w:r>
        <w:rPr>
          <w:rFonts w:hint="eastAsia"/>
        </w:rPr>
        <w:t>兆円の</w:t>
      </w:r>
      <w:r w:rsidR="008C2780">
        <w:rPr>
          <w:rFonts w:hint="eastAsia"/>
        </w:rPr>
        <w:t>損失が出る。経産省は損失の文革形状を認める会計ルールの検討を始める予定。</w:t>
      </w:r>
    </w:p>
    <w:p w:rsidR="008C2780" w:rsidRDefault="008C2780">
      <w:r>
        <w:rPr>
          <w:rFonts w:hint="eastAsia"/>
        </w:rPr>
        <w:t xml:space="preserve">　世界最多の</w:t>
      </w:r>
      <w:r>
        <w:rPr>
          <w:rFonts w:hint="eastAsia"/>
        </w:rPr>
        <w:t>10</w:t>
      </w:r>
      <w:r>
        <w:rPr>
          <w:rFonts w:hint="eastAsia"/>
        </w:rPr>
        <w:t>基を廃炉にした米国では船と自動車で砂漠の処分場に運ぶ。日本では核のゴミを公道で運ぶことすら難しい。日本で居亜</w:t>
      </w:r>
      <w:r>
        <w:rPr>
          <w:rFonts w:hint="eastAsia"/>
        </w:rPr>
        <w:t>1</w:t>
      </w:r>
      <w:r>
        <w:rPr>
          <w:rFonts w:hint="eastAsia"/>
        </w:rPr>
        <w:t>基</w:t>
      </w:r>
      <w:r>
        <w:rPr>
          <w:rFonts w:hint="eastAsia"/>
        </w:rPr>
        <w:t>800</w:t>
      </w:r>
      <w:r>
        <w:rPr>
          <w:rFonts w:hint="eastAsia"/>
        </w:rPr>
        <w:t>億円の廃炉費用だが、米国や</w:t>
      </w:r>
      <w:r>
        <w:rPr>
          <w:rFonts w:hint="eastAsia"/>
        </w:rPr>
        <w:t>300</w:t>
      </w:r>
      <w:r>
        <w:rPr>
          <w:rFonts w:hint="eastAsia"/>
        </w:rPr>
        <w:t>億円～</w:t>
      </w:r>
      <w:r>
        <w:rPr>
          <w:rFonts w:hint="eastAsia"/>
        </w:rPr>
        <w:t>400</w:t>
      </w:r>
      <w:r>
        <w:rPr>
          <w:rFonts w:hint="eastAsia"/>
        </w:rPr>
        <w:t>億円と半分以下。「政府が支援機関をつくるべきだ」との声が自民党内にある。</w:t>
      </w:r>
    </w:p>
    <w:p w:rsidR="008C2780" w:rsidRDefault="008C2780"/>
    <w:p w:rsidR="008C2780" w:rsidRDefault="008C2780">
      <w:r>
        <w:rPr>
          <w:rFonts w:hint="eastAsia"/>
        </w:rPr>
        <w:t xml:space="preserve">　原発新基準</w:t>
      </w:r>
      <w:r>
        <w:rPr>
          <w:rFonts w:hint="eastAsia"/>
        </w:rPr>
        <w:t>7</w:t>
      </w:r>
      <w:r>
        <w:rPr>
          <w:rFonts w:hint="eastAsia"/>
        </w:rPr>
        <w:t>月</w:t>
      </w:r>
      <w:r>
        <w:rPr>
          <w:rFonts w:hint="eastAsia"/>
        </w:rPr>
        <w:t>8</w:t>
      </w:r>
      <w:r>
        <w:rPr>
          <w:rFonts w:hint="eastAsia"/>
        </w:rPr>
        <w:t>日にの記事。期限より</w:t>
      </w:r>
      <w:r>
        <w:rPr>
          <w:rFonts w:hint="eastAsia"/>
        </w:rPr>
        <w:t>10</w:t>
      </w:r>
      <w:r>
        <w:rPr>
          <w:rFonts w:hint="eastAsia"/>
        </w:rPr>
        <w:t>日ほど早い前倒し。施行日から再稼働申請を受け付ける。</w:t>
      </w:r>
    </w:p>
    <w:p w:rsidR="00F85638" w:rsidRDefault="00F85638"/>
    <w:p w:rsidR="006A4A1F" w:rsidRDefault="006A4A1F">
      <w:r>
        <w:rPr>
          <w:rFonts w:hint="eastAsia"/>
        </w:rPr>
        <w:t>2013</w:t>
      </w:r>
      <w:r>
        <w:rPr>
          <w:rFonts w:hint="eastAsia"/>
        </w:rPr>
        <w:t>年</w:t>
      </w:r>
      <w:r>
        <w:rPr>
          <w:rFonts w:hint="eastAsia"/>
        </w:rPr>
        <w:t>6</w:t>
      </w:r>
      <w:r>
        <w:rPr>
          <w:rFonts w:hint="eastAsia"/>
        </w:rPr>
        <w:t>月</w:t>
      </w:r>
      <w:r>
        <w:rPr>
          <w:rFonts w:hint="eastAsia"/>
        </w:rPr>
        <w:t>17</w:t>
      </w:r>
      <w:r>
        <w:rPr>
          <w:rFonts w:hint="eastAsia"/>
        </w:rPr>
        <w:t>日（月）</w:t>
      </w:r>
    </w:p>
    <w:p w:rsidR="006A4A1F" w:rsidRDefault="006A4A1F">
      <w:r>
        <w:rPr>
          <w:rFonts w:hint="eastAsia"/>
        </w:rPr>
        <w:t xml:space="preserve">　国の原発広報、事故後</w:t>
      </w:r>
      <w:r>
        <w:rPr>
          <w:rFonts w:hint="eastAsia"/>
        </w:rPr>
        <w:t>25</w:t>
      </w:r>
      <w:r>
        <w:rPr>
          <w:rFonts w:hint="eastAsia"/>
        </w:rPr>
        <w:t>億円の記事。天下り・電力系が</w:t>
      </w:r>
      <w:r>
        <w:rPr>
          <w:rFonts w:hint="eastAsia"/>
        </w:rPr>
        <w:t>66</w:t>
      </w:r>
      <w:r>
        <w:rPr>
          <w:rFonts w:hint="eastAsia"/>
        </w:rPr>
        <w:t>％受注。原発広報の事業費は電気料金をもとにした税金で賄われている。福島事故後総額は半分</w:t>
      </w:r>
      <w:r w:rsidR="00AF627E">
        <w:rPr>
          <w:rFonts w:hint="eastAsia"/>
        </w:rPr>
        <w:t>程度になったが、事故後も国が原発関係の宣伝をしていた。経産省と文科省は原発推進の観点からの広報は見直すとしている。原発の宣伝は電事連も行ってきたが、電気料金への上乗せは見直されている。</w:t>
      </w:r>
    </w:p>
    <w:p w:rsidR="006A4A1F" w:rsidRDefault="006A4A1F"/>
    <w:p w:rsidR="00203F81" w:rsidRDefault="00203F81">
      <w:r>
        <w:rPr>
          <w:rFonts w:hint="eastAsia"/>
        </w:rPr>
        <w:t xml:space="preserve">　中欧と原発協力の記事。安倍首相、</w:t>
      </w:r>
      <w:r>
        <w:rPr>
          <w:rFonts w:hint="eastAsia"/>
        </w:rPr>
        <w:t>4</w:t>
      </w:r>
      <w:r>
        <w:rPr>
          <w:rFonts w:hint="eastAsia"/>
        </w:rPr>
        <w:t>か国（ポーランド、チェコ、スロバキア、ハンガリー）との初めての首脳会議に参加し、共同声明で原発輸出を後押しするためにエネルギー分野の協力を進めることなどを打ち出した。</w:t>
      </w:r>
    </w:p>
    <w:p w:rsidR="00203F81" w:rsidRDefault="00203F81">
      <w:r>
        <w:rPr>
          <w:rFonts w:hint="eastAsia"/>
        </w:rPr>
        <w:t xml:space="preserve">　この地域ではロシアへの依存度が高いエネルギー構造の転換が進む。東欧は今後</w:t>
      </w:r>
      <w:r>
        <w:rPr>
          <w:rFonts w:hint="eastAsia"/>
        </w:rPr>
        <w:t>20</w:t>
      </w:r>
      <w:r>
        <w:rPr>
          <w:rFonts w:hint="eastAsia"/>
        </w:rPr>
        <w:t>年足らずで</w:t>
      </w:r>
      <w:r>
        <w:rPr>
          <w:rFonts w:hint="eastAsia"/>
        </w:rPr>
        <w:t>30</w:t>
      </w:r>
      <w:r>
        <w:rPr>
          <w:rFonts w:hint="eastAsia"/>
        </w:rPr>
        <w:t>～』</w:t>
      </w:r>
      <w:r>
        <w:rPr>
          <w:rFonts w:hint="eastAsia"/>
        </w:rPr>
        <w:t>50</w:t>
      </w:r>
      <w:r>
        <w:rPr>
          <w:rFonts w:hint="eastAsia"/>
        </w:rPr>
        <w:t>期の原発が新設されると見込まれ、アジアや中東と並ぶ原発建設ラッシュが見込まれる。</w:t>
      </w:r>
    </w:p>
    <w:p w:rsidR="00203F81" w:rsidRDefault="00203F81">
      <w:r>
        <w:rPr>
          <w:rFonts w:hint="eastAsia"/>
        </w:rPr>
        <w:t xml:space="preserve">　ただ、日本国内の原発政策が定まっていないことは不安要因だ。</w:t>
      </w:r>
      <w:r>
        <w:rPr>
          <w:rFonts w:hint="eastAsia"/>
        </w:rPr>
        <w:t>6</w:t>
      </w:r>
      <w:r>
        <w:rPr>
          <w:rFonts w:hint="eastAsia"/>
        </w:rPr>
        <w:t>月の朝日新聞社の世論調査では、経済成長のために原発を積極的に利用することに</w:t>
      </w:r>
      <w:r>
        <w:rPr>
          <w:rFonts w:hint="eastAsia"/>
        </w:rPr>
        <w:t>59</w:t>
      </w:r>
      <w:r>
        <w:rPr>
          <w:rFonts w:hint="eastAsia"/>
        </w:rPr>
        <w:t>％が「反対」と答えた。自民党内には「派手にやりすぎると選挙に影響しかねない」という声も</w:t>
      </w:r>
      <w:r w:rsidR="00BA1B9B">
        <w:rPr>
          <w:rFonts w:hint="eastAsia"/>
        </w:rPr>
        <w:t>出る。</w:t>
      </w:r>
    </w:p>
    <w:p w:rsidR="00203F81" w:rsidRPr="00203F81" w:rsidRDefault="00203F81"/>
    <w:p w:rsidR="00357AEF" w:rsidRDefault="00357AEF">
      <w:r>
        <w:rPr>
          <w:rFonts w:hint="eastAsia"/>
        </w:rPr>
        <w:t>2013</w:t>
      </w:r>
      <w:r>
        <w:rPr>
          <w:rFonts w:hint="eastAsia"/>
        </w:rPr>
        <w:t>年</w:t>
      </w:r>
      <w:r>
        <w:rPr>
          <w:rFonts w:hint="eastAsia"/>
        </w:rPr>
        <w:t>6</w:t>
      </w:r>
      <w:r>
        <w:rPr>
          <w:rFonts w:hint="eastAsia"/>
        </w:rPr>
        <w:t>月</w:t>
      </w:r>
      <w:r>
        <w:rPr>
          <w:rFonts w:hint="eastAsia"/>
        </w:rPr>
        <w:t>16</w:t>
      </w:r>
      <w:r>
        <w:rPr>
          <w:rFonts w:hint="eastAsia"/>
        </w:rPr>
        <w:t>日（日）</w:t>
      </w:r>
    </w:p>
    <w:p w:rsidR="00357AEF" w:rsidRDefault="00357AEF">
      <w:r>
        <w:rPr>
          <w:rFonts w:hint="eastAsia"/>
        </w:rPr>
        <w:t xml:space="preserve">　政府、再除染認めぬ方針の記事。除染を加速させるという公式見解と矛盾しており、明確な説明がないまま政策転換に動き出した。</w:t>
      </w:r>
    </w:p>
    <w:p w:rsidR="00357AEF" w:rsidRDefault="00357AEF"/>
    <w:p w:rsidR="007C0E2F" w:rsidRDefault="00A25543">
      <w:r>
        <w:rPr>
          <w:rFonts w:hint="eastAsia"/>
        </w:rPr>
        <w:t>2013</w:t>
      </w:r>
      <w:r>
        <w:rPr>
          <w:rFonts w:hint="eastAsia"/>
        </w:rPr>
        <w:t>年</w:t>
      </w:r>
      <w:r>
        <w:rPr>
          <w:rFonts w:hint="eastAsia"/>
        </w:rPr>
        <w:t>6</w:t>
      </w:r>
      <w:r>
        <w:rPr>
          <w:rFonts w:hint="eastAsia"/>
        </w:rPr>
        <w:t>月</w:t>
      </w:r>
      <w:r>
        <w:rPr>
          <w:rFonts w:hint="eastAsia"/>
        </w:rPr>
        <w:t>15</w:t>
      </w:r>
      <w:r>
        <w:rPr>
          <w:rFonts w:hint="eastAsia"/>
        </w:rPr>
        <w:t>日（土）</w:t>
      </w:r>
    </w:p>
    <w:p w:rsidR="00A25543" w:rsidRDefault="00A25543">
      <w:r>
        <w:rPr>
          <w:rFonts w:hint="eastAsia"/>
        </w:rPr>
        <w:t xml:space="preserve">　エネ白書「原発ゼロ」触れずの記事。</w:t>
      </w:r>
      <w:r>
        <w:rPr>
          <w:rFonts w:hint="eastAsia"/>
        </w:rPr>
        <w:t>14</w:t>
      </w:r>
      <w:r>
        <w:rPr>
          <w:rFonts w:hint="eastAsia"/>
        </w:rPr>
        <w:t>日閣議決定さえたが、民主党政権が決めた</w:t>
      </w:r>
      <w:r>
        <w:rPr>
          <w:rFonts w:hint="eastAsia"/>
        </w:rPr>
        <w:t>30</w:t>
      </w:r>
      <w:r>
        <w:rPr>
          <w:rFonts w:hint="eastAsia"/>
        </w:rPr>
        <w:t>年代ゼロの方針や、昨年</w:t>
      </w:r>
      <w:r>
        <w:rPr>
          <w:rFonts w:hint="eastAsia"/>
        </w:rPr>
        <w:t>7</w:t>
      </w:r>
      <w:r>
        <w:rPr>
          <w:rFonts w:hint="eastAsia"/>
        </w:rPr>
        <w:t>～</w:t>
      </w:r>
      <w:r>
        <w:rPr>
          <w:rFonts w:hint="eastAsia"/>
        </w:rPr>
        <w:t>8</w:t>
      </w:r>
      <w:r>
        <w:rPr>
          <w:rFonts w:hint="eastAsia"/>
        </w:rPr>
        <w:t>月の政府による世論調査で「</w:t>
      </w:r>
      <w:r>
        <w:rPr>
          <w:rFonts w:hint="eastAsia"/>
        </w:rPr>
        <w:t>30</w:t>
      </w:r>
      <w:r>
        <w:rPr>
          <w:rFonts w:hint="eastAsia"/>
        </w:rPr>
        <w:t>年代に原発ゼロ」の支持が多数を占めたという事実は盛り込まれなかった。</w:t>
      </w:r>
    </w:p>
    <w:p w:rsidR="00A25543" w:rsidRDefault="00A25543">
      <w:r>
        <w:rPr>
          <w:rFonts w:hint="eastAsia"/>
        </w:rPr>
        <w:t xml:space="preserve">　</w:t>
      </w:r>
    </w:p>
    <w:p w:rsidR="007C0E2F" w:rsidRDefault="00984233">
      <w:r>
        <w:t>2013</w:t>
      </w:r>
      <w:r>
        <w:t>年</w:t>
      </w:r>
      <w:r>
        <w:t>6</w:t>
      </w:r>
      <w:r>
        <w:t>月</w:t>
      </w:r>
      <w:r>
        <w:t>14</w:t>
      </w:r>
      <w:r>
        <w:t>日（金</w:t>
      </w:r>
      <w:r>
        <w:rPr>
          <w:rFonts w:hint="eastAsia"/>
        </w:rPr>
        <w:t>）</w:t>
      </w:r>
    </w:p>
    <w:p w:rsidR="0090334C" w:rsidRDefault="0090334C">
      <w:r>
        <w:rPr>
          <w:rFonts w:hint="eastAsia"/>
        </w:rPr>
        <w:t xml:space="preserve">　電力融通全国で、完全自由化</w:t>
      </w:r>
      <w:r>
        <w:rPr>
          <w:rFonts w:hint="eastAsia"/>
        </w:rPr>
        <w:t>3</w:t>
      </w:r>
      <w:r>
        <w:rPr>
          <w:rFonts w:hint="eastAsia"/>
        </w:rPr>
        <w:t>段階での記事。電気事業法改正案が</w:t>
      </w:r>
      <w:r>
        <w:rPr>
          <w:rFonts w:hint="eastAsia"/>
        </w:rPr>
        <w:t>13</w:t>
      </w:r>
      <w:r>
        <w:rPr>
          <w:rFonts w:hint="eastAsia"/>
        </w:rPr>
        <w:t>日、衆院通過。</w:t>
      </w:r>
      <w:r>
        <w:rPr>
          <w:rFonts w:hint="eastAsia"/>
        </w:rPr>
        <w:t>2015</w:t>
      </w:r>
      <w:r>
        <w:rPr>
          <w:rFonts w:hint="eastAsia"/>
        </w:rPr>
        <w:t>年に全国</w:t>
      </w:r>
      <w:r>
        <w:rPr>
          <w:rFonts w:hint="eastAsia"/>
        </w:rPr>
        <w:lastRenderedPageBreak/>
        <w:t>で電力供給を調整する広域運用期間を設立するのが柱。</w:t>
      </w:r>
      <w:r w:rsidR="00504CA6">
        <w:rPr>
          <w:rFonts w:hint="eastAsia"/>
        </w:rPr>
        <w:t>今国会で成立する見通し。</w:t>
      </w:r>
      <w:r w:rsidR="00504CA6">
        <w:rPr>
          <w:rFonts w:hint="eastAsia"/>
        </w:rPr>
        <w:t>18</w:t>
      </w:r>
      <w:r w:rsidR="00504CA6">
        <w:rPr>
          <w:rFonts w:hint="eastAsia"/>
        </w:rPr>
        <w:t>～</w:t>
      </w:r>
      <w:r w:rsidR="00504CA6">
        <w:rPr>
          <w:rFonts w:hint="eastAsia"/>
        </w:rPr>
        <w:t>20</w:t>
      </w:r>
      <w:r w:rsidR="00504CA6">
        <w:rPr>
          <w:rFonts w:hint="eastAsia"/>
        </w:rPr>
        <w:t>年の完成を見込んで</w:t>
      </w:r>
      <w:r w:rsidR="00504CA6">
        <w:rPr>
          <w:rFonts w:hint="eastAsia"/>
        </w:rPr>
        <w:t>3</w:t>
      </w:r>
      <w:r w:rsidR="00504CA6">
        <w:rPr>
          <w:rFonts w:hint="eastAsia"/>
        </w:rPr>
        <w:t>段階で進める</w:t>
      </w:r>
      <w:r w:rsidR="00504CA6">
        <w:rPr>
          <w:rFonts w:hint="eastAsia"/>
        </w:rPr>
        <w:t>60</w:t>
      </w:r>
      <w:r w:rsidR="00504CA6">
        <w:rPr>
          <w:rFonts w:hint="eastAsia"/>
        </w:rPr>
        <w:t>年ぶりの電力大改革がようやく動き出すが、完全自由化に向けて課題は残る。</w:t>
      </w:r>
    </w:p>
    <w:p w:rsidR="00504CA6" w:rsidRDefault="00504CA6">
      <w:r>
        <w:rPr>
          <w:rFonts w:hint="eastAsia"/>
        </w:rPr>
        <w:t xml:space="preserve">　消費者が全国から自由に電力を買うためには、他地域からの送電体制を整える必要がある。</w:t>
      </w:r>
    </w:p>
    <w:p w:rsidR="00504CA6" w:rsidRDefault="00504CA6">
      <w:r>
        <w:rPr>
          <w:rFonts w:hint="eastAsia"/>
        </w:rPr>
        <w:t xml:space="preserve">　改革の第</w:t>
      </w:r>
      <w:r>
        <w:rPr>
          <w:rFonts w:hint="eastAsia"/>
        </w:rPr>
        <w:t>1</w:t>
      </w:r>
      <w:r>
        <w:rPr>
          <w:rFonts w:hint="eastAsia"/>
        </w:rPr>
        <w:t>弾の柱は</w:t>
      </w:r>
      <w:r>
        <w:rPr>
          <w:rFonts w:hint="eastAsia"/>
        </w:rPr>
        <w:t>15</w:t>
      </w:r>
      <w:r>
        <w:rPr>
          <w:rFonts w:hint="eastAsia"/>
        </w:rPr>
        <w:t>年に設置する電力の広域運用機関だ。周波数変換せ対など、地域をまたぐ送電インフラの増強を担う。地域の電力不足には全国からの融通を指示する権限も持たせる。</w:t>
      </w:r>
    </w:p>
    <w:p w:rsidR="00504CA6" w:rsidRDefault="00504CA6">
      <w:r>
        <w:rPr>
          <w:rFonts w:hint="eastAsia"/>
        </w:rPr>
        <w:t xml:space="preserve">　平時から発電量を把握し緊急時のたき増しや需要の抑制を指示する。詳細はこれから。</w:t>
      </w:r>
    </w:p>
    <w:p w:rsidR="00504CA6" w:rsidRDefault="00504CA6">
      <w:r>
        <w:rPr>
          <w:rFonts w:hint="eastAsia"/>
        </w:rPr>
        <w:t xml:space="preserve">　企業が自家発電を使いやすくする規定も新設。大手電力会社が送配電網を貸し出す義務を課して使用料金を規制する。現状は電力階差の判断に委ねられ、自家発電を消費できる保証がなかった。</w:t>
      </w:r>
    </w:p>
    <w:p w:rsidR="00504CA6" w:rsidRDefault="00504CA6">
      <w:r>
        <w:rPr>
          <w:rFonts w:hint="eastAsia"/>
        </w:rPr>
        <w:t xml:space="preserve">　電気利用者に対する節電勧告も罰則なしを設ける。従来は罰金を科せられる命令だけで発動しにくかった。</w:t>
      </w:r>
    </w:p>
    <w:p w:rsidR="002E32EA" w:rsidRDefault="002E32EA">
      <w:r>
        <w:rPr>
          <w:rFonts w:hint="eastAsia"/>
        </w:rPr>
        <w:t xml:space="preserve">　法案不足で</w:t>
      </w:r>
      <w:r>
        <w:rPr>
          <w:rFonts w:hint="eastAsia"/>
        </w:rPr>
        <w:t>3</w:t>
      </w:r>
      <w:r>
        <w:rPr>
          <w:rFonts w:hint="eastAsia"/>
        </w:rPr>
        <w:t>段階を明記。第</w:t>
      </w:r>
      <w:r>
        <w:rPr>
          <w:rFonts w:hint="eastAsia"/>
        </w:rPr>
        <w:t>2</w:t>
      </w:r>
      <w:r>
        <w:rPr>
          <w:rFonts w:hint="eastAsia"/>
        </w:rPr>
        <w:t>弾は</w:t>
      </w:r>
      <w:r>
        <w:rPr>
          <w:rFonts w:hint="eastAsia"/>
        </w:rPr>
        <w:t>16</w:t>
      </w:r>
      <w:r>
        <w:rPr>
          <w:rFonts w:hint="eastAsia"/>
        </w:rPr>
        <w:t>年の電力小売りの参入自由化。家庭向けの電力供給の地域独占をなくす。最終段階は</w:t>
      </w:r>
      <w:r>
        <w:rPr>
          <w:rFonts w:hint="eastAsia"/>
        </w:rPr>
        <w:t>18</w:t>
      </w:r>
      <w:r>
        <w:rPr>
          <w:rFonts w:hint="eastAsia"/>
        </w:rPr>
        <w:t>～</w:t>
      </w:r>
      <w:r>
        <w:rPr>
          <w:rFonts w:hint="eastAsia"/>
        </w:rPr>
        <w:t>20</w:t>
      </w:r>
      <w:r>
        <w:rPr>
          <w:rFonts w:hint="eastAsia"/>
        </w:rPr>
        <w:t>年で、発送電分離を実施する。電力業界は発送電分離に強く反対しており、残す</w:t>
      </w:r>
      <w:r>
        <w:rPr>
          <w:rFonts w:hint="eastAsia"/>
        </w:rPr>
        <w:t>2</w:t>
      </w:r>
      <w:r>
        <w:rPr>
          <w:rFonts w:hint="eastAsia"/>
        </w:rPr>
        <w:t>回の法案提出も一筋縄ではいかない。今後、原子力発電所の再稼働が進み電力供給に余裕が出てくれば改革の機運がしぼみかねないと危惧する声もある。</w:t>
      </w:r>
    </w:p>
    <w:p w:rsidR="002E32EA" w:rsidRDefault="002E32EA">
      <w:r>
        <w:rPr>
          <w:rFonts w:hint="eastAsia"/>
        </w:rPr>
        <w:t xml:space="preserve">　電力事業に異業種からの参入が相次いでいる。自動車メーカーや製紙会社などが新たな収益源と判断。都市ガスや石油大手なども事業拡大に動く。電気料金の抑制につながる可能性がある。</w:t>
      </w:r>
    </w:p>
    <w:p w:rsidR="002E32EA" w:rsidRPr="00504CA6" w:rsidRDefault="002E32EA">
      <w:r>
        <w:rPr>
          <w:rFonts w:hint="eastAsia"/>
        </w:rPr>
        <w:t xml:space="preserve">　トヨタ自動車は宮城県で出力</w:t>
      </w:r>
      <w:r>
        <w:rPr>
          <w:rFonts w:hint="eastAsia"/>
        </w:rPr>
        <w:t>2</w:t>
      </w:r>
      <w:r>
        <w:rPr>
          <w:rFonts w:hint="eastAsia"/>
        </w:rPr>
        <w:t>万</w:t>
      </w:r>
      <w:r>
        <w:rPr>
          <w:rFonts w:hint="eastAsia"/>
        </w:rPr>
        <w:t>kw</w:t>
      </w:r>
      <w:r>
        <w:rPr>
          <w:rFonts w:hint="eastAsia"/>
        </w:rPr>
        <w:t>の大規模太陽光発電所の建設計画を進めている、</w:t>
      </w:r>
      <w:r>
        <w:rPr>
          <w:rFonts w:hint="eastAsia"/>
        </w:rPr>
        <w:t>4</w:t>
      </w:r>
      <w:r>
        <w:rPr>
          <w:rFonts w:hint="eastAsia"/>
        </w:rPr>
        <w:t>月には子会社を新電力</w:t>
      </w:r>
      <w:r>
        <w:rPr>
          <w:rFonts w:hint="eastAsia"/>
        </w:rPr>
        <w:t>PPS</w:t>
      </w:r>
      <w:r>
        <w:rPr>
          <w:rFonts w:hint="eastAsia"/>
        </w:rPr>
        <w:t>Ｍに登録。日本製紙は間伐材を利用した衆力</w:t>
      </w:r>
      <w:r>
        <w:rPr>
          <w:rFonts w:hint="eastAsia"/>
        </w:rPr>
        <w:t>5000</w:t>
      </w:r>
      <w:r>
        <w:t>Kw</w:t>
      </w:r>
      <w:r>
        <w:rPr>
          <w:rFonts w:hint="eastAsia"/>
        </w:rPr>
        <w:t>のバイオマス発電所を熊本県に建設し</w:t>
      </w:r>
      <w:r>
        <w:rPr>
          <w:rFonts w:hint="eastAsia"/>
        </w:rPr>
        <w:t>2015</w:t>
      </w:r>
      <w:r>
        <w:rPr>
          <w:rFonts w:hint="eastAsia"/>
        </w:rPr>
        <w:t>年に稼働する。日本郵政も郵便局の屋上に太陽光パネルを設置して発電事業を始める。</w:t>
      </w:r>
      <w:r w:rsidR="00E412D0">
        <w:rPr>
          <w:rFonts w:hint="eastAsia"/>
        </w:rPr>
        <w:t>既存の電力事業を手掛ける企業も事業拡大を急ぐ。</w:t>
      </w:r>
    </w:p>
    <w:p w:rsidR="0090334C" w:rsidRDefault="0090334C"/>
    <w:p w:rsidR="00984233" w:rsidRDefault="00984233">
      <w:r>
        <w:rPr>
          <w:rFonts w:hint="eastAsia"/>
        </w:rPr>
        <w:t xml:space="preserve">　新電力活用、</w:t>
      </w:r>
      <w:r>
        <w:rPr>
          <w:rFonts w:hint="eastAsia"/>
        </w:rPr>
        <w:t>23</w:t>
      </w:r>
      <w:r>
        <w:rPr>
          <w:rFonts w:hint="eastAsia"/>
        </w:rPr>
        <w:t>区で拡大の記事。大田区は</w:t>
      </w:r>
      <w:r>
        <w:rPr>
          <w:rFonts w:hint="eastAsia"/>
        </w:rPr>
        <w:t>6</w:t>
      </w:r>
      <w:r>
        <w:rPr>
          <w:rFonts w:hint="eastAsia"/>
        </w:rPr>
        <w:t>月から競争入札でエネットと伊藤忠エネクス</w:t>
      </w:r>
      <w:r>
        <w:rPr>
          <w:rFonts w:hint="eastAsia"/>
        </w:rPr>
        <w:t>2</w:t>
      </w:r>
      <w:r>
        <w:rPr>
          <w:rFonts w:hint="eastAsia"/>
        </w:rPr>
        <w:t>社を選定し、小中学校に導入した。電気料金は来年</w:t>
      </w:r>
      <w:r>
        <w:rPr>
          <w:rFonts w:hint="eastAsia"/>
        </w:rPr>
        <w:t>3</w:t>
      </w:r>
      <w:r>
        <w:rPr>
          <w:rFonts w:hint="eastAsia"/>
        </w:rPr>
        <w:t>月までの</w:t>
      </w:r>
      <w:r>
        <w:rPr>
          <w:rFonts w:hint="eastAsia"/>
        </w:rPr>
        <w:t>10</w:t>
      </w:r>
      <w:r>
        <w:rPr>
          <w:rFonts w:hint="eastAsia"/>
        </w:rPr>
        <w:t>か月で</w:t>
      </w:r>
      <w:r>
        <w:rPr>
          <w:rFonts w:hint="eastAsia"/>
        </w:rPr>
        <w:t>500</w:t>
      </w:r>
      <w:r>
        <w:rPr>
          <w:rFonts w:hint="eastAsia"/>
        </w:rPr>
        <w:t>万円近く、率のして</w:t>
      </w:r>
      <w:r>
        <w:rPr>
          <w:rFonts w:hint="eastAsia"/>
        </w:rPr>
        <w:t>4</w:t>
      </w:r>
      <w:r>
        <w:rPr>
          <w:rFonts w:hint="eastAsia"/>
        </w:rPr>
        <w:t>％安くなると試算する。これまで</w:t>
      </w:r>
      <w:r>
        <w:rPr>
          <w:rFonts w:hint="eastAsia"/>
        </w:rPr>
        <w:t>23</w:t>
      </w:r>
      <w:r>
        <w:rPr>
          <w:rFonts w:hint="eastAsia"/>
        </w:rPr>
        <w:t>区は清掃工場の余熱で発電している東京エコサービスと随意契約してきた。</w:t>
      </w:r>
    </w:p>
    <w:p w:rsidR="00984233" w:rsidRDefault="00984233">
      <w:r>
        <w:rPr>
          <w:rFonts w:hint="eastAsia"/>
        </w:rPr>
        <w:t xml:space="preserve">　板橋区は出光グリーンパワーなど新たに</w:t>
      </w:r>
      <w:r>
        <w:rPr>
          <w:rFonts w:hint="eastAsia"/>
        </w:rPr>
        <w:t>2</w:t>
      </w:r>
      <w:r>
        <w:rPr>
          <w:rFonts w:hint="eastAsia"/>
        </w:rPr>
        <w:t>社と契約。従来の学校以外に、本庁舎や清掃事務所、文化会館など新電力の採用を計</w:t>
      </w:r>
      <w:r>
        <w:rPr>
          <w:rFonts w:hint="eastAsia"/>
        </w:rPr>
        <w:t>44</w:t>
      </w:r>
      <w:r>
        <w:rPr>
          <w:rFonts w:hint="eastAsia"/>
        </w:rPr>
        <w:t>施設に広げた。</w:t>
      </w:r>
    </w:p>
    <w:p w:rsidR="00984233" w:rsidRDefault="00984233">
      <w:r>
        <w:rPr>
          <w:rFonts w:hint="eastAsia"/>
        </w:rPr>
        <w:t xml:space="preserve">　渋谷区はエネットと契約し、本庁舎と渋谷公会堂に電力供給を受けた結果、年</w:t>
      </w:r>
      <w:r>
        <w:rPr>
          <w:rFonts w:hint="eastAsia"/>
        </w:rPr>
        <w:t>500</w:t>
      </w:r>
      <w:r>
        <w:rPr>
          <w:rFonts w:hint="eastAsia"/>
        </w:rPr>
        <w:t>万円節約できた。</w:t>
      </w:r>
    </w:p>
    <w:p w:rsidR="00984233" w:rsidRDefault="00984233">
      <w:r>
        <w:rPr>
          <w:rFonts w:hint="eastAsia"/>
        </w:rPr>
        <w:t xml:space="preserve">　東京都は芯</w:t>
      </w:r>
      <w:r>
        <w:rPr>
          <w:rFonts w:hint="eastAsia"/>
        </w:rPr>
        <w:t>d</w:t>
      </w:r>
      <w:r>
        <w:rPr>
          <w:rFonts w:hint="eastAsia"/>
        </w:rPr>
        <w:t>年力と契約する施設数を現状の</w:t>
      </w:r>
      <w:r>
        <w:rPr>
          <w:rFonts w:hint="eastAsia"/>
        </w:rPr>
        <w:t>30</w:t>
      </w:r>
      <w:r>
        <w:rPr>
          <w:rFonts w:hint="eastAsia"/>
        </w:rPr>
        <w:t>％から</w:t>
      </w:r>
      <w:r>
        <w:rPr>
          <w:rFonts w:hint="eastAsia"/>
        </w:rPr>
        <w:t>13</w:t>
      </w:r>
      <w:r>
        <w:rPr>
          <w:rFonts w:hint="eastAsia"/>
        </w:rPr>
        <w:t>年度中にも</w:t>
      </w:r>
      <w:r w:rsidR="0090334C">
        <w:rPr>
          <w:rFonts w:hint="eastAsia"/>
        </w:rPr>
        <w:t>350</w:t>
      </w:r>
      <w:r w:rsidR="0090334C">
        <w:rPr>
          <w:rFonts w:hint="eastAsia"/>
        </w:rPr>
        <w:t>程度に増やす方針。契約電力合計は</w:t>
      </w:r>
      <w:r w:rsidR="0090334C">
        <w:rPr>
          <w:rFonts w:hint="eastAsia"/>
        </w:rPr>
        <w:t>10</w:t>
      </w:r>
      <w:r w:rsidR="0090334C">
        <w:rPr>
          <w:rFonts w:hint="eastAsia"/>
        </w:rPr>
        <w:t>万</w:t>
      </w:r>
      <w:r w:rsidR="0090334C">
        <w:rPr>
          <w:rFonts w:hint="eastAsia"/>
        </w:rPr>
        <w:t>kw</w:t>
      </w:r>
      <w:r w:rsidR="0090334C">
        <w:rPr>
          <w:rFonts w:hint="eastAsia"/>
        </w:rPr>
        <w:t>と全体の</w:t>
      </w:r>
      <w:r w:rsidR="0090334C">
        <w:rPr>
          <w:rFonts w:hint="eastAsia"/>
        </w:rPr>
        <w:t>1</w:t>
      </w:r>
      <w:r w:rsidR="0090334C">
        <w:rPr>
          <w:rFonts w:hint="eastAsia"/>
        </w:rPr>
        <w:t>割に相当。</w:t>
      </w:r>
    </w:p>
    <w:p w:rsidR="0090334C" w:rsidRDefault="0090334C">
      <w:r>
        <w:rPr>
          <w:rFonts w:hint="eastAsia"/>
        </w:rPr>
        <w:t xml:space="preserve">　新戦力事業者で実際に電力を供給しているのは全国で</w:t>
      </w:r>
      <w:r>
        <w:rPr>
          <w:rFonts w:hint="eastAsia"/>
        </w:rPr>
        <w:t>30</w:t>
      </w:r>
      <w:r>
        <w:rPr>
          <w:rFonts w:hint="eastAsia"/>
        </w:rPr>
        <w:t>社程度。普及率は</w:t>
      </w:r>
      <w:r>
        <w:rPr>
          <w:rFonts w:hint="eastAsia"/>
        </w:rPr>
        <w:t>6.3</w:t>
      </w:r>
      <w:r>
        <w:rPr>
          <w:rFonts w:hint="eastAsia"/>
        </w:rPr>
        <w:t>％。大幅に伸びてはいない。ネックは供給能力。自前の発電設備を持たない事業者も多く、電力を安定的に確保するのは容易ではない。千代田区の本庁舎は毎年入札していたが、</w:t>
      </w:r>
      <w:r>
        <w:rPr>
          <w:rFonts w:hint="eastAsia"/>
        </w:rPr>
        <w:t>12</w:t>
      </w:r>
      <w:r>
        <w:rPr>
          <w:rFonts w:hint="eastAsia"/>
        </w:rPr>
        <w:t>年度は東電しか応札が無かった。東京都は東電に「常時バックアップ」を拡大するよう要求。一方で公営水力発電ぼ売電先を新電力に切り替え、電源の拡充に努める。猪瀬知事は新電力のシェアを</w:t>
      </w:r>
      <w:r>
        <w:rPr>
          <w:rFonts w:hint="eastAsia"/>
        </w:rPr>
        <w:t>30</w:t>
      </w:r>
      <w:r>
        <w:rPr>
          <w:rFonts w:hint="eastAsia"/>
        </w:rPr>
        <w:t>％程度に高める必要があるとの考えを示している。</w:t>
      </w:r>
    </w:p>
    <w:p w:rsidR="007C0E2F" w:rsidRDefault="007C0E2F"/>
    <w:p w:rsidR="00CB2F2A" w:rsidRDefault="00CB2F2A">
      <w:r>
        <w:rPr>
          <w:rFonts w:hint="eastAsia"/>
        </w:rPr>
        <w:t>2013</w:t>
      </w:r>
      <w:r>
        <w:rPr>
          <w:rFonts w:hint="eastAsia"/>
        </w:rPr>
        <w:t>年</w:t>
      </w:r>
      <w:r>
        <w:rPr>
          <w:rFonts w:hint="eastAsia"/>
        </w:rPr>
        <w:t>6</w:t>
      </w:r>
      <w:r>
        <w:rPr>
          <w:rFonts w:hint="eastAsia"/>
        </w:rPr>
        <w:t>月</w:t>
      </w:r>
      <w:r>
        <w:rPr>
          <w:rFonts w:hint="eastAsia"/>
        </w:rPr>
        <w:t>13</w:t>
      </w:r>
      <w:r>
        <w:rPr>
          <w:rFonts w:hint="eastAsia"/>
        </w:rPr>
        <w:t>日（木）</w:t>
      </w:r>
    </w:p>
    <w:p w:rsidR="00CB2F2A" w:rsidRDefault="00CB2F2A">
      <w:r>
        <w:rPr>
          <w:rFonts w:hint="eastAsia"/>
        </w:rPr>
        <w:t xml:space="preserve">　原発、複数を同時審査の記事。当初は</w:t>
      </w:r>
      <w:r>
        <w:rPr>
          <w:rFonts w:hint="eastAsia"/>
        </w:rPr>
        <w:t>3</w:t>
      </w:r>
      <w:r>
        <w:rPr>
          <w:rFonts w:hint="eastAsia"/>
        </w:rPr>
        <w:t>つのチームがそれぞれ１つの原発しか審査に応じない方針だった。規制委は同じ敷地にある同型の</w:t>
      </w:r>
      <w:r>
        <w:rPr>
          <w:rFonts w:hint="eastAsia"/>
        </w:rPr>
        <w:t>2</w:t>
      </w:r>
      <w:r>
        <w:rPr>
          <w:rFonts w:hint="eastAsia"/>
        </w:rPr>
        <w:t>基は一つのチームで同時に審査できるとする一方、</w:t>
      </w:r>
      <w:r>
        <w:rPr>
          <w:rFonts w:hint="eastAsia"/>
        </w:rPr>
        <w:t>3</w:t>
      </w:r>
      <w:r>
        <w:rPr>
          <w:rFonts w:hint="eastAsia"/>
        </w:rPr>
        <w:t>原発</w:t>
      </w:r>
      <w:r>
        <w:rPr>
          <w:rFonts w:hint="eastAsia"/>
        </w:rPr>
        <w:t>6</w:t>
      </w:r>
      <w:r>
        <w:rPr>
          <w:rFonts w:hint="eastAsia"/>
        </w:rPr>
        <w:t>基</w:t>
      </w:r>
      <w:r>
        <w:rPr>
          <w:rFonts w:hint="eastAsia"/>
        </w:rPr>
        <w:lastRenderedPageBreak/>
        <w:t>までを眞ア</w:t>
      </w:r>
      <w:r>
        <w:rPr>
          <w:rFonts w:hint="eastAsia"/>
        </w:rPr>
        <w:t>s</w:t>
      </w:r>
      <w:r>
        <w:rPr>
          <w:rFonts w:hint="eastAsia"/>
        </w:rPr>
        <w:t>の限界としていた。</w:t>
      </w:r>
    </w:p>
    <w:p w:rsidR="00CB2F2A" w:rsidRDefault="00CB2F2A">
      <w:r>
        <w:rPr>
          <w:rFonts w:hint="eastAsia"/>
        </w:rPr>
        <w:t xml:space="preserve">　これに対し、それぞれのチームが複数の原発を同時並行して審査が進むようにする。規制委は来週にも新規制基準を最終決定し、閣議家艇を経て</w:t>
      </w:r>
      <w:r>
        <w:rPr>
          <w:rFonts w:hint="eastAsia"/>
        </w:rPr>
        <w:t>7</w:t>
      </w:r>
      <w:r>
        <w:rPr>
          <w:rFonts w:hint="eastAsia"/>
        </w:rPr>
        <w:t>月上旬にも施行する。当日から申請が可能となる。</w:t>
      </w:r>
      <w:r>
        <w:rPr>
          <w:rFonts w:hint="eastAsia"/>
        </w:rPr>
        <w:t>7</w:t>
      </w:r>
      <w:r>
        <w:rPr>
          <w:rFonts w:hint="eastAsia"/>
        </w:rPr>
        <w:t>月</w:t>
      </w:r>
      <w:r>
        <w:rPr>
          <w:rFonts w:hint="eastAsia"/>
        </w:rPr>
        <w:t>18</w:t>
      </w:r>
      <w:r>
        <w:rPr>
          <w:rFonts w:hint="eastAsia"/>
        </w:rPr>
        <w:t>日よりやや早めに適用する。審査期間は少なくとも半年はかかる。その後、地方自治体の同意を得る</w:t>
      </w:r>
      <w:r w:rsidR="0002327B">
        <w:rPr>
          <w:rFonts w:hint="eastAsia"/>
        </w:rPr>
        <w:t>必要もある。田中委員長は、「電力会社の経営的な問題は考慮しない。」という。</w:t>
      </w:r>
    </w:p>
    <w:p w:rsidR="00CB2F2A" w:rsidRDefault="00CB2F2A"/>
    <w:p w:rsidR="007C0E2F" w:rsidRDefault="007C0E2F">
      <w:r>
        <w:rPr>
          <w:rFonts w:hint="eastAsia"/>
        </w:rPr>
        <w:t>2013</w:t>
      </w:r>
      <w:r>
        <w:rPr>
          <w:rFonts w:hint="eastAsia"/>
        </w:rPr>
        <w:t>年</w:t>
      </w:r>
      <w:r>
        <w:rPr>
          <w:rFonts w:hint="eastAsia"/>
        </w:rPr>
        <w:t>6</w:t>
      </w:r>
      <w:r>
        <w:rPr>
          <w:rFonts w:hint="eastAsia"/>
        </w:rPr>
        <w:t>月</w:t>
      </w:r>
      <w:r>
        <w:rPr>
          <w:rFonts w:hint="eastAsia"/>
        </w:rPr>
        <w:t>12</w:t>
      </w:r>
      <w:r>
        <w:rPr>
          <w:rFonts w:hint="eastAsia"/>
        </w:rPr>
        <w:t>日（水）</w:t>
      </w:r>
    </w:p>
    <w:p w:rsidR="007C0E2F" w:rsidRDefault="007C0E2F">
      <w:r>
        <w:rPr>
          <w:rFonts w:hint="eastAsia"/>
        </w:rPr>
        <w:t xml:space="preserve">　欧州やアジアでシェールガス開発が加速し始めた。英国は優遇税制の導入などで開発を支援する。採掘可能なシェールガスの埋蔵量は世界全体で約</w:t>
      </w:r>
      <w:r>
        <w:rPr>
          <w:rFonts w:hint="eastAsia"/>
        </w:rPr>
        <w:t>206</w:t>
      </w:r>
      <w:r>
        <w:rPr>
          <w:rFonts w:hint="eastAsia"/>
        </w:rPr>
        <w:t>兆立方メートル。埋蔵量も中国は米国の</w:t>
      </w:r>
      <w:r w:rsidR="00AB1101">
        <w:rPr>
          <w:rFonts w:hint="eastAsia"/>
        </w:rPr>
        <w:t>約</w:t>
      </w:r>
      <w:r>
        <w:rPr>
          <w:rFonts w:hint="eastAsia"/>
        </w:rPr>
        <w:t>1.7</w:t>
      </w:r>
      <w:r>
        <w:rPr>
          <w:rFonts w:hint="eastAsia"/>
        </w:rPr>
        <w:t>倍。しかし課題も多い。その一つが採算制だ。大部分が山間部、地下</w:t>
      </w:r>
      <w:r>
        <w:rPr>
          <w:rFonts w:hint="eastAsia"/>
        </w:rPr>
        <w:t>4000m</w:t>
      </w:r>
      <w:r>
        <w:rPr>
          <w:rFonts w:hint="eastAsia"/>
        </w:rPr>
        <w:t>以下の深い層にある。さらにフラッキングに使う</w:t>
      </w:r>
      <w:r w:rsidR="008048F2">
        <w:rPr>
          <w:rFonts w:hint="eastAsia"/>
        </w:rPr>
        <w:t>水が足りない。欧州では環境問題がハードル。フランスは水質汚染など環境への配慮から、フラッキングを全面禁止している。</w:t>
      </w:r>
    </w:p>
    <w:p w:rsidR="008048F2" w:rsidRDefault="008048F2"/>
    <w:p w:rsidR="008048F2" w:rsidRDefault="008048F2">
      <w:r>
        <w:rPr>
          <w:rFonts w:hint="eastAsia"/>
        </w:rPr>
        <w:t xml:space="preserve">　のしかかる汚染水の記事。容量</w:t>
      </w:r>
      <w:r>
        <w:rPr>
          <w:rFonts w:hint="eastAsia"/>
        </w:rPr>
        <w:t>1000</w:t>
      </w:r>
      <w:r>
        <w:rPr>
          <w:rFonts w:hint="eastAsia"/>
        </w:rPr>
        <w:t>トンのタンク、経て列横</w:t>
      </w:r>
      <w:r>
        <w:rPr>
          <w:rFonts w:hint="eastAsia"/>
        </w:rPr>
        <w:t>15</w:t>
      </w:r>
      <w:r>
        <w:rPr>
          <w:rFonts w:hint="eastAsia"/>
        </w:rPr>
        <w:t>列。さらなる増設に備え、奥の敷地でも整地作業が続く。地下貯水槽は空になっていた。汚染水が増える原因の一つが、山側から原発建屋に</w:t>
      </w:r>
      <w:r>
        <w:rPr>
          <w:rFonts w:hint="eastAsia"/>
        </w:rPr>
        <w:t>1</w:t>
      </w:r>
      <w:r>
        <w:rPr>
          <w:rFonts w:hint="eastAsia"/>
        </w:rPr>
        <w:t>日</w:t>
      </w:r>
      <w:r>
        <w:rPr>
          <w:rFonts w:hint="eastAsia"/>
        </w:rPr>
        <w:t>400</w:t>
      </w:r>
      <w:r>
        <w:rPr>
          <w:rFonts w:hint="eastAsia"/>
        </w:rPr>
        <w:t>トン流れ込んでくる地下水。流入を減らすため。深さ</w:t>
      </w:r>
      <w:r>
        <w:rPr>
          <w:rFonts w:hint="eastAsia"/>
        </w:rPr>
        <w:t>20</w:t>
      </w:r>
      <w:r>
        <w:rPr>
          <w:rFonts w:hint="eastAsia"/>
        </w:rPr>
        <w:t>～</w:t>
      </w:r>
      <w:r>
        <w:rPr>
          <w:rFonts w:hint="eastAsia"/>
        </w:rPr>
        <w:t>30m</w:t>
      </w:r>
      <w:r>
        <w:rPr>
          <w:rFonts w:hint="eastAsia"/>
        </w:rPr>
        <w:t>の井戸で水をくみ上げ、海に出す計画を立てている、しかし、地元の漁業者らの理解を得られておらず、井戸は未稼働のままだ。</w:t>
      </w:r>
    </w:p>
    <w:p w:rsidR="008048F2" w:rsidRDefault="008048F2">
      <w:r>
        <w:rPr>
          <w:rFonts w:hint="eastAsia"/>
        </w:rPr>
        <w:t xml:space="preserve">　</w:t>
      </w:r>
      <w:r>
        <w:rPr>
          <w:rFonts w:hint="eastAsia"/>
        </w:rPr>
        <w:t>4</w:t>
      </w:r>
      <w:r>
        <w:rPr>
          <w:rFonts w:hint="eastAsia"/>
        </w:rPr>
        <w:t>号機の</w:t>
      </w:r>
      <w:r>
        <w:rPr>
          <w:rFonts w:hint="eastAsia"/>
        </w:rPr>
        <w:t>1500</w:t>
      </w:r>
      <w:r>
        <w:rPr>
          <w:rFonts w:hint="eastAsia"/>
        </w:rPr>
        <w:t>本の仕様済み核燃料は</w:t>
      </w:r>
      <w:r>
        <w:rPr>
          <w:rFonts w:hint="eastAsia"/>
        </w:rPr>
        <w:t>11</w:t>
      </w:r>
      <w:r>
        <w:rPr>
          <w:rFonts w:hint="eastAsia"/>
        </w:rPr>
        <w:t>月から取り出し作業が始まる予定。</w:t>
      </w:r>
      <w:r>
        <w:rPr>
          <w:rFonts w:hint="eastAsia"/>
        </w:rPr>
        <w:t>4</w:t>
      </w:r>
      <w:r>
        <w:rPr>
          <w:rFonts w:hint="eastAsia"/>
        </w:rPr>
        <w:t>号機を鉄骨とコンクリートのカバーで覆う工事はほぼ終わ</w:t>
      </w:r>
      <w:r w:rsidR="00DE2A3C">
        <w:rPr>
          <w:rFonts w:hint="eastAsia"/>
        </w:rPr>
        <w:t>った。</w:t>
      </w:r>
      <w:r w:rsidR="00DE2A3C">
        <w:rPr>
          <w:rFonts w:hint="eastAsia"/>
        </w:rPr>
        <w:t>3</w:t>
      </w:r>
      <w:r w:rsidR="00DE2A3C">
        <w:rPr>
          <w:rFonts w:hint="eastAsia"/>
        </w:rPr>
        <w:t>号機のタービン建屋の近くでは、放射線量が毎時</w:t>
      </w:r>
      <w:r w:rsidR="00DE2A3C">
        <w:rPr>
          <w:rFonts w:hint="eastAsia"/>
        </w:rPr>
        <w:t>1100</w:t>
      </w:r>
      <w:r w:rsidR="00DE2A3C">
        <w:rPr>
          <w:rFonts w:hint="eastAsia"/>
        </w:rPr>
        <w:t>マイクロシーベルト。</w:t>
      </w:r>
    </w:p>
    <w:p w:rsidR="007C0E2F" w:rsidRPr="00CB2F2A" w:rsidRDefault="007C0E2F"/>
    <w:p w:rsidR="003B7063" w:rsidRDefault="003B7063">
      <w:r>
        <w:rPr>
          <w:rFonts w:hint="eastAsia"/>
        </w:rPr>
        <w:t>2013</w:t>
      </w:r>
      <w:r>
        <w:rPr>
          <w:rFonts w:hint="eastAsia"/>
        </w:rPr>
        <w:t>年</w:t>
      </w:r>
      <w:r>
        <w:rPr>
          <w:rFonts w:hint="eastAsia"/>
        </w:rPr>
        <w:t>6</w:t>
      </w:r>
      <w:r>
        <w:rPr>
          <w:rFonts w:hint="eastAsia"/>
        </w:rPr>
        <w:t>月</w:t>
      </w:r>
      <w:r>
        <w:rPr>
          <w:rFonts w:hint="eastAsia"/>
        </w:rPr>
        <w:t>10</w:t>
      </w:r>
      <w:r>
        <w:rPr>
          <w:rFonts w:hint="eastAsia"/>
        </w:rPr>
        <w:t>日（月）</w:t>
      </w:r>
    </w:p>
    <w:p w:rsidR="003B7063" w:rsidRDefault="003B7063">
      <w:r>
        <w:rPr>
          <w:rFonts w:hint="eastAsia"/>
        </w:rPr>
        <w:t xml:space="preserve">　復興マネー預金に滞留の記事。東北８行、２年で５兆円増。国が被災地自治体に出した交付金</w:t>
      </w:r>
    </w:p>
    <w:p w:rsidR="003B7063" w:rsidRDefault="003B7063"/>
    <w:p w:rsidR="00E45D12" w:rsidRDefault="00E45D12">
      <w:r>
        <w:rPr>
          <w:rFonts w:hint="eastAsia"/>
        </w:rPr>
        <w:t>2013</w:t>
      </w:r>
      <w:r>
        <w:rPr>
          <w:rFonts w:hint="eastAsia"/>
        </w:rPr>
        <w:t>年</w:t>
      </w:r>
      <w:r>
        <w:rPr>
          <w:rFonts w:hint="eastAsia"/>
        </w:rPr>
        <w:t>6</w:t>
      </w:r>
      <w:r>
        <w:rPr>
          <w:rFonts w:hint="eastAsia"/>
        </w:rPr>
        <w:t>月</w:t>
      </w:r>
      <w:r>
        <w:rPr>
          <w:rFonts w:hint="eastAsia"/>
        </w:rPr>
        <w:t>9</w:t>
      </w:r>
      <w:r>
        <w:rPr>
          <w:rFonts w:hint="eastAsia"/>
        </w:rPr>
        <w:t>日（日）</w:t>
      </w:r>
    </w:p>
    <w:p w:rsidR="00E45D12" w:rsidRDefault="00E45D12">
      <w:r>
        <w:rPr>
          <w:rFonts w:hint="eastAsia"/>
        </w:rPr>
        <w:t xml:space="preserve">　米原発</w:t>
      </w:r>
      <w:r>
        <w:rPr>
          <w:rFonts w:hint="eastAsia"/>
        </w:rPr>
        <w:t>2</w:t>
      </w:r>
      <w:r>
        <w:rPr>
          <w:rFonts w:hint="eastAsia"/>
        </w:rPr>
        <w:t>基再稼働断念の記事。事故原因の蒸気発生器内の配管の一部が破損。放射性物質を含む水漏れが起こった歩赤、配管の損耗が見つかった。三菱重工に損害賠償を求める方針。</w:t>
      </w:r>
    </w:p>
    <w:p w:rsidR="00E45D12" w:rsidRDefault="00E45D12"/>
    <w:p w:rsidR="00E45D12" w:rsidRDefault="00E45D12"/>
    <w:p w:rsidR="00477F80" w:rsidRDefault="00477F80">
      <w:r>
        <w:rPr>
          <w:rFonts w:hint="eastAsia"/>
        </w:rPr>
        <w:t>2013</w:t>
      </w:r>
      <w:r>
        <w:rPr>
          <w:rFonts w:hint="eastAsia"/>
        </w:rPr>
        <w:t>年</w:t>
      </w:r>
      <w:r>
        <w:rPr>
          <w:rFonts w:hint="eastAsia"/>
        </w:rPr>
        <w:t>6</w:t>
      </w:r>
      <w:r>
        <w:rPr>
          <w:rFonts w:hint="eastAsia"/>
        </w:rPr>
        <w:t>月</w:t>
      </w:r>
      <w:r>
        <w:rPr>
          <w:rFonts w:hint="eastAsia"/>
        </w:rPr>
        <w:t>8</w:t>
      </w:r>
      <w:r>
        <w:rPr>
          <w:rFonts w:hint="eastAsia"/>
        </w:rPr>
        <w:t>日（土）</w:t>
      </w:r>
    </w:p>
    <w:p w:rsidR="00477F80" w:rsidRDefault="00477F80">
      <w:r>
        <w:rPr>
          <w:rFonts w:hint="eastAsia"/>
        </w:rPr>
        <w:t xml:space="preserve">　原発輸出、運営が課題の記事。一貫した提案力では韓国、ロシアが優位。電力会社は輸出に距離を置いた。</w:t>
      </w:r>
      <w:r w:rsidR="00DE2A3C">
        <w:rPr>
          <w:rFonts w:hint="eastAsia"/>
        </w:rPr>
        <w:t>東欧</w:t>
      </w:r>
      <w:r>
        <w:rPr>
          <w:rFonts w:hint="eastAsia"/>
        </w:rPr>
        <w:t>が次の有力市場。チェコは今の原発比率を</w:t>
      </w:r>
      <w:r>
        <w:rPr>
          <w:rFonts w:hint="eastAsia"/>
        </w:rPr>
        <w:t>33</w:t>
      </w:r>
      <w:r>
        <w:rPr>
          <w:rFonts w:hint="eastAsia"/>
        </w:rPr>
        <w:t>％から</w:t>
      </w:r>
      <w:r>
        <w:rPr>
          <w:rFonts w:hint="eastAsia"/>
        </w:rPr>
        <w:t>5</w:t>
      </w:r>
      <w:r>
        <w:rPr>
          <w:rFonts w:hint="eastAsia"/>
        </w:rPr>
        <w:t>割に拡大。ハンガリーは</w:t>
      </w:r>
      <w:r>
        <w:rPr>
          <w:rFonts w:hint="eastAsia"/>
        </w:rPr>
        <w:t>2</w:t>
      </w:r>
      <w:r>
        <w:rPr>
          <w:rFonts w:hint="eastAsia"/>
        </w:rPr>
        <w:t>基予定。ポーランドは</w:t>
      </w:r>
      <w:r>
        <w:rPr>
          <w:rFonts w:hint="eastAsia"/>
        </w:rPr>
        <w:t>300</w:t>
      </w:r>
      <w:r>
        <w:rPr>
          <w:rFonts w:hint="eastAsia"/>
        </w:rPr>
        <w:t>万</w:t>
      </w:r>
      <w:r>
        <w:rPr>
          <w:rFonts w:hint="eastAsia"/>
        </w:rPr>
        <w:t>kw</w:t>
      </w:r>
      <w:r>
        <w:rPr>
          <w:rFonts w:hint="eastAsia"/>
        </w:rPr>
        <w:t>の原発を新設予定。</w:t>
      </w:r>
    </w:p>
    <w:p w:rsidR="00477F80" w:rsidRDefault="00477F80"/>
    <w:p w:rsidR="00477F80" w:rsidRDefault="00477F80">
      <w:r>
        <w:rPr>
          <w:rFonts w:hint="eastAsia"/>
        </w:rPr>
        <w:t>2013</w:t>
      </w:r>
      <w:r>
        <w:rPr>
          <w:rFonts w:hint="eastAsia"/>
        </w:rPr>
        <w:t>年</w:t>
      </w:r>
      <w:r>
        <w:rPr>
          <w:rFonts w:hint="eastAsia"/>
        </w:rPr>
        <w:t>6</w:t>
      </w:r>
      <w:r>
        <w:rPr>
          <w:rFonts w:hint="eastAsia"/>
        </w:rPr>
        <w:t>月</w:t>
      </w:r>
      <w:r>
        <w:rPr>
          <w:rFonts w:hint="eastAsia"/>
        </w:rPr>
        <w:t>7</w:t>
      </w:r>
      <w:r>
        <w:rPr>
          <w:rFonts w:hint="eastAsia"/>
        </w:rPr>
        <w:t>日（金）</w:t>
      </w:r>
    </w:p>
    <w:p w:rsidR="00477F80" w:rsidRDefault="00477F80">
      <w:r>
        <w:rPr>
          <w:rFonts w:hint="eastAsia"/>
        </w:rPr>
        <w:t xml:space="preserve">　日仏、原子力で包括協力の記事。</w:t>
      </w:r>
      <w:r w:rsidR="0067568C">
        <w:rPr>
          <w:rFonts w:hint="eastAsia"/>
        </w:rPr>
        <w:t>輸出、核燃料サイクル、高速増殖炉、廃炉や除染で連携を深める。</w:t>
      </w:r>
    </w:p>
    <w:p w:rsidR="00477F80" w:rsidRDefault="00477F80"/>
    <w:p w:rsidR="00F94093" w:rsidRDefault="00F94093">
      <w:r>
        <w:rPr>
          <w:rFonts w:hint="eastAsia"/>
        </w:rPr>
        <w:t>2013</w:t>
      </w:r>
      <w:r>
        <w:rPr>
          <w:rFonts w:hint="eastAsia"/>
        </w:rPr>
        <w:t>年</w:t>
      </w:r>
      <w:r>
        <w:rPr>
          <w:rFonts w:hint="eastAsia"/>
        </w:rPr>
        <w:t>6</w:t>
      </w:r>
      <w:r>
        <w:rPr>
          <w:rFonts w:hint="eastAsia"/>
        </w:rPr>
        <w:t>月</w:t>
      </w:r>
      <w:r>
        <w:rPr>
          <w:rFonts w:hint="eastAsia"/>
        </w:rPr>
        <w:t>6</w:t>
      </w:r>
      <w:r>
        <w:rPr>
          <w:rFonts w:hint="eastAsia"/>
        </w:rPr>
        <w:t>日（木）</w:t>
      </w:r>
    </w:p>
    <w:p w:rsidR="00F94093" w:rsidRDefault="00F94093">
      <w:r>
        <w:rPr>
          <w:rFonts w:hint="eastAsia"/>
        </w:rPr>
        <w:lastRenderedPageBreak/>
        <w:t xml:space="preserve">　原発再稼働申請ラッシュの記事。</w:t>
      </w:r>
      <w:r>
        <w:rPr>
          <w:rFonts w:hint="eastAsia"/>
        </w:rPr>
        <w:t>10</w:t>
      </w:r>
      <w:r>
        <w:rPr>
          <w:rFonts w:hint="eastAsia"/>
        </w:rPr>
        <w:t>基を超える可能性がある。加圧水型軽水炉（ＰＷＲ）の原発が先行。沸騰水型軽水炉（ＢＷＲ）はフィルター付ベント装置などが必要となる。規制委は新亜</w:t>
      </w:r>
      <w:r>
        <w:rPr>
          <w:rFonts w:hint="eastAsia"/>
        </w:rPr>
        <w:t>S</w:t>
      </w:r>
      <w:r>
        <w:rPr>
          <w:rFonts w:hint="eastAsia"/>
        </w:rPr>
        <w:t>体制を増強するが。全基には対応できない。</w:t>
      </w:r>
    </w:p>
    <w:p w:rsidR="00BA00D1" w:rsidRDefault="00BA00D1"/>
    <w:p w:rsidR="00BA00D1" w:rsidRDefault="00BA00D1">
      <w:r>
        <w:rPr>
          <w:rFonts w:hint="eastAsia"/>
        </w:rPr>
        <w:t xml:space="preserve">　移送先タンク汚染水漏れの記事。壁面のつなぎ目から</w:t>
      </w:r>
      <w:r>
        <w:rPr>
          <w:rFonts w:hint="eastAsia"/>
        </w:rPr>
        <w:t>3</w:t>
      </w:r>
      <w:r>
        <w:rPr>
          <w:rFonts w:hint="eastAsia"/>
        </w:rPr>
        <w:t>～</w:t>
      </w:r>
      <w:r>
        <w:rPr>
          <w:rFonts w:hint="eastAsia"/>
        </w:rPr>
        <w:t>4</w:t>
      </w:r>
      <w:r>
        <w:rPr>
          <w:rFonts w:hint="eastAsia"/>
        </w:rPr>
        <w:t>秒に一滴ほど漏れていた。ストロンチウムなどの放射性物質が多く含まれている。タンクは施工期間短縮のため、溶接せず、ボルトでつなげるだけの構造。</w:t>
      </w:r>
      <w:r>
        <w:rPr>
          <w:rFonts w:hint="eastAsia"/>
        </w:rPr>
        <w:t>1000</w:t>
      </w:r>
      <w:r>
        <w:rPr>
          <w:rFonts w:hint="eastAsia"/>
        </w:rPr>
        <w:t>基あるが、同じタイプは</w:t>
      </w:r>
      <w:r>
        <w:rPr>
          <w:rFonts w:hint="eastAsia"/>
        </w:rPr>
        <w:t>63</w:t>
      </w:r>
      <w:r>
        <w:rPr>
          <w:rFonts w:hint="eastAsia"/>
        </w:rPr>
        <w:t>基ある。</w:t>
      </w:r>
    </w:p>
    <w:p w:rsidR="00F94093" w:rsidRDefault="00F94093"/>
    <w:p w:rsidR="00BA00D1" w:rsidRDefault="00BA00D1">
      <w:r>
        <w:rPr>
          <w:rFonts w:hint="eastAsia"/>
        </w:rPr>
        <w:t>2013</w:t>
      </w:r>
      <w:r>
        <w:rPr>
          <w:rFonts w:hint="eastAsia"/>
        </w:rPr>
        <w:t>年</w:t>
      </w:r>
      <w:r>
        <w:rPr>
          <w:rFonts w:hint="eastAsia"/>
        </w:rPr>
        <w:t>6</w:t>
      </w:r>
      <w:r>
        <w:rPr>
          <w:rFonts w:hint="eastAsia"/>
        </w:rPr>
        <w:t>月</w:t>
      </w:r>
      <w:r>
        <w:rPr>
          <w:rFonts w:hint="eastAsia"/>
        </w:rPr>
        <w:t>5</w:t>
      </w:r>
      <w:r>
        <w:rPr>
          <w:rFonts w:hint="eastAsia"/>
        </w:rPr>
        <w:t>日（水）</w:t>
      </w:r>
    </w:p>
    <w:p w:rsidR="00BA00D1" w:rsidRDefault="00BA00D1">
      <w:r>
        <w:rPr>
          <w:rFonts w:hint="eastAsia"/>
        </w:rPr>
        <w:t xml:space="preserve">　放射線、準備区域</w:t>
      </w:r>
      <w:r>
        <w:rPr>
          <w:rFonts w:hint="eastAsia"/>
        </w:rPr>
        <w:t>45</w:t>
      </w:r>
      <w:r>
        <w:rPr>
          <w:rFonts w:hint="eastAsia"/>
        </w:rPr>
        <w:t>％減の記事。規制委は空間線量マップを公表。準備区域は</w:t>
      </w:r>
      <w:r>
        <w:rPr>
          <w:rFonts w:hint="eastAsia"/>
        </w:rPr>
        <w:t>2011</w:t>
      </w:r>
      <w:r>
        <w:rPr>
          <w:rFonts w:hint="eastAsia"/>
        </w:rPr>
        <w:t>年</w:t>
      </w:r>
      <w:r>
        <w:rPr>
          <w:rFonts w:hint="eastAsia"/>
        </w:rPr>
        <w:t>11</w:t>
      </w:r>
      <w:r>
        <w:rPr>
          <w:rFonts w:hint="eastAsia"/>
        </w:rPr>
        <w:t>月に比べ</w:t>
      </w:r>
      <w:r w:rsidR="009260F8">
        <w:rPr>
          <w:rFonts w:hint="eastAsia"/>
        </w:rPr>
        <w:t>ほぼ半減した。しかし、年間</w:t>
      </w:r>
      <w:r w:rsidR="009260F8">
        <w:rPr>
          <w:rFonts w:hint="eastAsia"/>
        </w:rPr>
        <w:t>1</w:t>
      </w:r>
      <w:r w:rsidR="009260F8">
        <w:rPr>
          <w:rFonts w:hint="eastAsia"/>
        </w:rPr>
        <w:t>ミリシーベルトに相当する毎時</w:t>
      </w:r>
      <w:r w:rsidR="009260F8">
        <w:rPr>
          <w:rFonts w:hint="eastAsia"/>
        </w:rPr>
        <w:t>0.23</w:t>
      </w:r>
      <w:r w:rsidR="009260F8">
        <w:rPr>
          <w:rFonts w:hint="eastAsia"/>
        </w:rPr>
        <w:t>マイクロシーベルトは依然として超えたまま。下げ止まりの傾向を示している。半減期</w:t>
      </w:r>
      <w:r w:rsidR="009260F8">
        <w:rPr>
          <w:rFonts w:hint="eastAsia"/>
        </w:rPr>
        <w:t>2</w:t>
      </w:r>
      <w:r w:rsidR="009260F8">
        <w:rPr>
          <w:rFonts w:hint="eastAsia"/>
        </w:rPr>
        <w:t>年のセシウム</w:t>
      </w:r>
      <w:r w:rsidR="009260F8">
        <w:rPr>
          <w:rFonts w:hint="eastAsia"/>
        </w:rPr>
        <w:t>134</w:t>
      </w:r>
      <w:r w:rsidR="009260F8">
        <w:rPr>
          <w:rFonts w:hint="eastAsia"/>
        </w:rPr>
        <w:t>に対し</w:t>
      </w:r>
      <w:r w:rsidR="009260F8">
        <w:rPr>
          <w:rFonts w:hint="eastAsia"/>
        </w:rPr>
        <w:t>30</w:t>
      </w:r>
      <w:r w:rsidR="009260F8">
        <w:rPr>
          <w:rFonts w:hint="eastAsia"/>
        </w:rPr>
        <w:t>年の半減期の</w:t>
      </w:r>
      <w:r w:rsidR="009260F8">
        <w:rPr>
          <w:rFonts w:hint="eastAsia"/>
        </w:rPr>
        <w:t>137</w:t>
      </w:r>
      <w:r w:rsidR="009260F8">
        <w:rPr>
          <w:rFonts w:hint="eastAsia"/>
        </w:rPr>
        <w:t>があるからだ。</w:t>
      </w:r>
    </w:p>
    <w:p w:rsidR="009260F8" w:rsidRDefault="009260F8"/>
    <w:p w:rsidR="009260F8" w:rsidRDefault="009260F8">
      <w:r>
        <w:rPr>
          <w:rFonts w:hint="eastAsia"/>
        </w:rPr>
        <w:t xml:space="preserve">　甲状腺がん、新たに</w:t>
      </w:r>
      <w:r>
        <w:rPr>
          <w:rFonts w:hint="eastAsia"/>
        </w:rPr>
        <w:t>9</w:t>
      </w:r>
      <w:r>
        <w:rPr>
          <w:rFonts w:hint="eastAsia"/>
        </w:rPr>
        <w:t>人の記事。前回</w:t>
      </w:r>
      <w:r>
        <w:rPr>
          <w:rFonts w:hint="eastAsia"/>
        </w:rPr>
        <w:t>2</w:t>
      </w:r>
      <w:r>
        <w:rPr>
          <w:rFonts w:hint="eastAsia"/>
        </w:rPr>
        <w:t>月から</w:t>
      </w:r>
      <w:r>
        <w:rPr>
          <w:rFonts w:hint="eastAsia"/>
        </w:rPr>
        <w:t>9</w:t>
      </w:r>
      <w:r>
        <w:rPr>
          <w:rFonts w:hint="eastAsia"/>
        </w:rPr>
        <w:t>人増え</w:t>
      </w:r>
      <w:r>
        <w:rPr>
          <w:rFonts w:hint="eastAsia"/>
        </w:rPr>
        <w:t>12</w:t>
      </w:r>
      <w:r>
        <w:rPr>
          <w:rFonts w:hint="eastAsia"/>
        </w:rPr>
        <w:t>人に。がんの疑いは</w:t>
      </w:r>
      <w:r>
        <w:rPr>
          <w:rFonts w:hint="eastAsia"/>
        </w:rPr>
        <w:t>15</w:t>
      </w:r>
      <w:r>
        <w:rPr>
          <w:rFonts w:hint="eastAsia"/>
        </w:rPr>
        <w:t>人になった。震災当時</w:t>
      </w:r>
      <w:r>
        <w:rPr>
          <w:rFonts w:hint="eastAsia"/>
        </w:rPr>
        <w:t>18</w:t>
      </w:r>
      <w:r>
        <w:rPr>
          <w:rFonts w:hint="eastAsia"/>
        </w:rPr>
        <w:t>歳以下の</w:t>
      </w:r>
      <w:r>
        <w:rPr>
          <w:rFonts w:hint="eastAsia"/>
        </w:rPr>
        <w:t>36</w:t>
      </w:r>
      <w:r>
        <w:rPr>
          <w:rFonts w:hint="eastAsia"/>
        </w:rPr>
        <w:t>万人が対象で、結果が確定した</w:t>
      </w:r>
      <w:r>
        <w:rPr>
          <w:rFonts w:hint="eastAsia"/>
        </w:rPr>
        <w:t>17</w:t>
      </w:r>
      <w:r>
        <w:rPr>
          <w:rFonts w:hint="eastAsia"/>
        </w:rPr>
        <w:t>万</w:t>
      </w:r>
      <w:r>
        <w:rPr>
          <w:rFonts w:hint="eastAsia"/>
        </w:rPr>
        <w:t>4</w:t>
      </w:r>
      <w:r>
        <w:rPr>
          <w:rFonts w:hint="eastAsia"/>
        </w:rPr>
        <w:t>千人の内訳。</w:t>
      </w:r>
    </w:p>
    <w:p w:rsidR="00BA00D1" w:rsidRDefault="00BA00D1"/>
    <w:p w:rsidR="00815DBB" w:rsidRDefault="00815DBB">
      <w:r>
        <w:rPr>
          <w:rFonts w:hint="eastAsia"/>
        </w:rPr>
        <w:t xml:space="preserve">　廃炉費用、米国は半分の記事。当会原発の廃炉費用見積もりは</w:t>
      </w:r>
      <w:r>
        <w:rPr>
          <w:rFonts w:hint="eastAsia"/>
        </w:rPr>
        <w:t>885</w:t>
      </w:r>
      <w:r>
        <w:rPr>
          <w:rFonts w:hint="eastAsia"/>
        </w:rPr>
        <w:t>億円、米国は</w:t>
      </w:r>
      <w:r>
        <w:rPr>
          <w:rFonts w:hint="eastAsia"/>
        </w:rPr>
        <w:t>300</w:t>
      </w:r>
      <w:r>
        <w:rPr>
          <w:rFonts w:hint="eastAsia"/>
        </w:rPr>
        <w:t>～</w:t>
      </w:r>
      <w:r>
        <w:rPr>
          <w:rFonts w:hint="eastAsia"/>
        </w:rPr>
        <w:t>400</w:t>
      </w:r>
      <w:r>
        <w:rPr>
          <w:rFonts w:hint="eastAsia"/>
        </w:rPr>
        <w:t>億円。廃炉のプロが多く、競争が働いている。</w:t>
      </w:r>
    </w:p>
    <w:p w:rsidR="00815DBB" w:rsidRDefault="00815DBB"/>
    <w:p w:rsidR="00815DBB" w:rsidRDefault="00815DBB">
      <w:r>
        <w:rPr>
          <w:rFonts w:hint="eastAsia"/>
        </w:rPr>
        <w:t xml:space="preserve">　日仏、原発輸出で連携の記事。</w:t>
      </w:r>
    </w:p>
    <w:p w:rsidR="00FE12BE" w:rsidRDefault="00FE12BE"/>
    <w:p w:rsidR="00FE12BE" w:rsidRDefault="00FE12BE">
      <w:r>
        <w:rPr>
          <w:rFonts w:hint="eastAsia"/>
        </w:rPr>
        <w:t>2013</w:t>
      </w:r>
      <w:r>
        <w:rPr>
          <w:rFonts w:hint="eastAsia"/>
        </w:rPr>
        <w:t>年</w:t>
      </w:r>
      <w:r>
        <w:rPr>
          <w:rFonts w:hint="eastAsia"/>
        </w:rPr>
        <w:t>6</w:t>
      </w:r>
      <w:r>
        <w:rPr>
          <w:rFonts w:hint="eastAsia"/>
        </w:rPr>
        <w:t>月</w:t>
      </w:r>
      <w:r>
        <w:rPr>
          <w:rFonts w:hint="eastAsia"/>
        </w:rPr>
        <w:t>4</w:t>
      </w:r>
      <w:r>
        <w:rPr>
          <w:rFonts w:hint="eastAsia"/>
        </w:rPr>
        <w:t>日（火）</w:t>
      </w:r>
    </w:p>
    <w:p w:rsidR="00815DBB" w:rsidRDefault="00FE12BE">
      <w:r>
        <w:rPr>
          <w:rFonts w:hint="eastAsia"/>
        </w:rPr>
        <w:t xml:space="preserve">　海に放出目指す地下水、一転、セシウム検出の記事。東電は、これまでセシウムが検出限界未満とする検査は測定方法に誤りがあり、再測定の結果、</w:t>
      </w:r>
      <w:r>
        <w:rPr>
          <w:rFonts w:hint="eastAsia"/>
        </w:rPr>
        <w:t>1</w:t>
      </w:r>
      <w:r>
        <w:rPr>
          <w:rFonts w:hint="eastAsia"/>
        </w:rPr>
        <w:t>リットル当たり</w:t>
      </w:r>
      <w:r>
        <w:rPr>
          <w:rFonts w:hint="eastAsia"/>
        </w:rPr>
        <w:t>0.61</w:t>
      </w:r>
      <w:r>
        <w:rPr>
          <w:rFonts w:hint="eastAsia"/>
        </w:rPr>
        <w:t>ベクレル検出されたと発表した。原子力規制庁から検査方法に問題アリとの指摘を受けて再測定したもの。</w:t>
      </w:r>
    </w:p>
    <w:p w:rsidR="00FE12BE" w:rsidRDefault="00FE12BE"/>
    <w:p w:rsidR="00FE12BE" w:rsidRDefault="00FE12BE">
      <w:r>
        <w:rPr>
          <w:rFonts w:hint="eastAsia"/>
        </w:rPr>
        <w:t>2013</w:t>
      </w:r>
      <w:r>
        <w:rPr>
          <w:rFonts w:hint="eastAsia"/>
        </w:rPr>
        <w:t>年</w:t>
      </w:r>
      <w:r>
        <w:rPr>
          <w:rFonts w:hint="eastAsia"/>
        </w:rPr>
        <w:t>6</w:t>
      </w:r>
      <w:r>
        <w:rPr>
          <w:rFonts w:hint="eastAsia"/>
        </w:rPr>
        <w:t>月</w:t>
      </w:r>
      <w:r>
        <w:rPr>
          <w:rFonts w:hint="eastAsia"/>
        </w:rPr>
        <w:t>2</w:t>
      </w:r>
      <w:r>
        <w:rPr>
          <w:rFonts w:hint="eastAsia"/>
        </w:rPr>
        <w:t>日（日）</w:t>
      </w:r>
    </w:p>
    <w:p w:rsidR="00FE12BE" w:rsidRDefault="00FE12BE">
      <w:r>
        <w:rPr>
          <w:rFonts w:hint="eastAsia"/>
        </w:rPr>
        <w:t xml:space="preserve">　水素発電所、実用化への記事。千代田化工は早ければ</w:t>
      </w:r>
      <w:r>
        <w:rPr>
          <w:rFonts w:hint="eastAsia"/>
        </w:rPr>
        <w:t>2</w:t>
      </w:r>
      <w:r>
        <w:rPr>
          <w:rFonts w:hint="eastAsia"/>
        </w:rPr>
        <w:t>～</w:t>
      </w:r>
      <w:r>
        <w:rPr>
          <w:rFonts w:hint="eastAsia"/>
        </w:rPr>
        <w:t>3</w:t>
      </w:r>
      <w:r>
        <w:rPr>
          <w:rFonts w:hint="eastAsia"/>
        </w:rPr>
        <w:t>年後にも世界初の水素発電所を稼働する見込み。国内で燃料を自給できる。水素は工場などで大量に発生しているが、</w:t>
      </w:r>
      <w:r w:rsidR="00A4308B">
        <w:rPr>
          <w:rFonts w:hint="eastAsia"/>
        </w:rPr>
        <w:t>体積</w:t>
      </w:r>
      <w:r>
        <w:rPr>
          <w:rFonts w:hint="eastAsia"/>
        </w:rPr>
        <w:t>がかさばり発火しやすい</w:t>
      </w:r>
      <w:r w:rsidR="001876AB">
        <w:rPr>
          <w:rFonts w:hint="eastAsia"/>
        </w:rPr>
        <w:t>ため貯蔵や輸送が難しく、多くを大気中に放出している。</w:t>
      </w:r>
    </w:p>
    <w:p w:rsidR="001876AB" w:rsidRDefault="001876AB">
      <w:r>
        <w:rPr>
          <w:rFonts w:hint="eastAsia"/>
        </w:rPr>
        <w:t xml:space="preserve">　発電に利用するには一定量をマイナス</w:t>
      </w:r>
      <w:r>
        <w:rPr>
          <w:rFonts w:hint="eastAsia"/>
        </w:rPr>
        <w:t>253</w:t>
      </w:r>
      <w:r>
        <w:rPr>
          <w:rFonts w:hint="eastAsia"/>
        </w:rPr>
        <w:t>℃以下で液化して貯蔵する必要があるが巨額の費用がかかることが課題だった。</w:t>
      </w:r>
    </w:p>
    <w:p w:rsidR="001876AB" w:rsidRDefault="001876AB">
      <w:r>
        <w:rPr>
          <w:rFonts w:hint="eastAsia"/>
        </w:rPr>
        <w:t xml:space="preserve">　千代田化工は液化した水素を常温で貯蔵・輸送し、その後に抽出できる設備を開発。出力</w:t>
      </w:r>
      <w:r>
        <w:rPr>
          <w:rFonts w:hint="eastAsia"/>
        </w:rPr>
        <w:t>10</w:t>
      </w:r>
      <w:r>
        <w:rPr>
          <w:rFonts w:hint="eastAsia"/>
        </w:rPr>
        <w:t>万</w:t>
      </w:r>
      <w:r>
        <w:rPr>
          <w:rFonts w:hint="eastAsia"/>
        </w:rPr>
        <w:t>kw</w:t>
      </w:r>
      <w:r>
        <w:rPr>
          <w:rFonts w:hint="eastAsia"/>
        </w:rPr>
        <w:t>程度の小規模な発電所に水素燃料を供給できる。コストは石油より低いが、石炭やガスより約</w:t>
      </w:r>
      <w:r>
        <w:rPr>
          <w:rFonts w:hint="eastAsia"/>
        </w:rPr>
        <w:t>6</w:t>
      </w:r>
      <w:r>
        <w:rPr>
          <w:rFonts w:hint="eastAsia"/>
        </w:rPr>
        <w:t>～</w:t>
      </w:r>
      <w:r>
        <w:rPr>
          <w:rFonts w:hint="eastAsia"/>
        </w:rPr>
        <w:t>7</w:t>
      </w:r>
      <w:r>
        <w:rPr>
          <w:rFonts w:hint="eastAsia"/>
        </w:rPr>
        <w:t>割高い。設備改良などでコスト抑制を急ぐ。</w:t>
      </w:r>
    </w:p>
    <w:p w:rsidR="001876AB" w:rsidRDefault="001876AB"/>
    <w:p w:rsidR="001876AB" w:rsidRDefault="001876AB">
      <w:r>
        <w:rPr>
          <w:rFonts w:hint="eastAsia"/>
        </w:rPr>
        <w:t xml:space="preserve">　原発再稼働へ機運づくりの記事。自民党の加盟議員は</w:t>
      </w:r>
      <w:r>
        <w:rPr>
          <w:rFonts w:hint="eastAsia"/>
        </w:rPr>
        <w:t>90</w:t>
      </w:r>
      <w:r>
        <w:rPr>
          <w:rFonts w:hint="eastAsia"/>
        </w:rPr>
        <w:t>人に達した。参院選政策パンフレットには言</w:t>
      </w:r>
      <w:r>
        <w:rPr>
          <w:rFonts w:hint="eastAsia"/>
        </w:rPr>
        <w:lastRenderedPageBreak/>
        <w:t>及しない見通し。世論の反応を見ていく模様。</w:t>
      </w:r>
    </w:p>
    <w:p w:rsidR="001876AB" w:rsidRDefault="001876AB"/>
    <w:p w:rsidR="001876AB" w:rsidRDefault="001876AB">
      <w:r>
        <w:rPr>
          <w:rFonts w:hint="eastAsia"/>
        </w:rPr>
        <w:t xml:space="preserve">　もんじゅ崖っぷちの記事。大量の点検漏れが発覚し、時代遅れの先進炉との声も聞かれる。鈴木理事長は辞任。</w:t>
      </w:r>
    </w:p>
    <w:p w:rsidR="00FE12BE" w:rsidRDefault="00FE12BE"/>
    <w:p w:rsidR="0037614A" w:rsidRDefault="0037614A">
      <w:r>
        <w:rPr>
          <w:rFonts w:hint="eastAsia"/>
        </w:rPr>
        <w:t>2013</w:t>
      </w:r>
      <w:r>
        <w:rPr>
          <w:rFonts w:hint="eastAsia"/>
        </w:rPr>
        <w:t>年</w:t>
      </w:r>
      <w:r>
        <w:rPr>
          <w:rFonts w:hint="eastAsia"/>
        </w:rPr>
        <w:t>6</w:t>
      </w:r>
      <w:r>
        <w:rPr>
          <w:rFonts w:hint="eastAsia"/>
        </w:rPr>
        <w:t>月</w:t>
      </w:r>
      <w:r>
        <w:rPr>
          <w:rFonts w:hint="eastAsia"/>
        </w:rPr>
        <w:t>1</w:t>
      </w:r>
      <w:r>
        <w:rPr>
          <w:rFonts w:hint="eastAsia"/>
        </w:rPr>
        <w:t>日（土）</w:t>
      </w:r>
    </w:p>
    <w:p w:rsidR="0037614A" w:rsidRDefault="0037614A">
      <w:r>
        <w:rPr>
          <w:rFonts w:hint="eastAsia"/>
        </w:rPr>
        <w:t xml:space="preserve">　</w:t>
      </w:r>
      <w:r w:rsidR="006368AA">
        <w:rPr>
          <w:rFonts w:hint="eastAsia"/>
        </w:rPr>
        <w:t>原発</w:t>
      </w:r>
      <w:r>
        <w:rPr>
          <w:rFonts w:hint="eastAsia"/>
        </w:rPr>
        <w:t>廃炉、利用者が負担の記事。電気料金に上乗せされる。経産省は、損失を複数年に分けて計上すりことを認め、料金で回収できるようにする。</w:t>
      </w:r>
      <w:r w:rsidR="00A85CAD">
        <w:rPr>
          <w:rFonts w:hint="eastAsia"/>
        </w:rPr>
        <w:t>今でも</w:t>
      </w:r>
      <w:r w:rsidR="006368AA">
        <w:rPr>
          <w:rFonts w:hint="eastAsia"/>
        </w:rPr>
        <w:t>廃炉</w:t>
      </w:r>
      <w:r w:rsidR="00A85CAD">
        <w:rPr>
          <w:rFonts w:hint="eastAsia"/>
        </w:rPr>
        <w:t>費用は全て電気料金で回収する仕組みで、総額では変わらない。</w:t>
      </w:r>
    </w:p>
    <w:p w:rsidR="00A85CAD" w:rsidRDefault="00A85CAD"/>
    <w:p w:rsidR="0037614A" w:rsidRDefault="00A85CAD">
      <w:r>
        <w:rPr>
          <w:rFonts w:hint="eastAsia"/>
        </w:rPr>
        <w:t xml:space="preserve">　郵便局で太陽光発電の記事。年度内に電力販売の見込み。第一弾は全国</w:t>
      </w:r>
      <w:r>
        <w:rPr>
          <w:rFonts w:hint="eastAsia"/>
        </w:rPr>
        <w:t>286</w:t>
      </w:r>
      <w:r>
        <w:rPr>
          <w:rFonts w:hint="eastAsia"/>
        </w:rPr>
        <w:t>か所。投資額は</w:t>
      </w:r>
      <w:r>
        <w:rPr>
          <w:rFonts w:hint="eastAsia"/>
        </w:rPr>
        <w:t>30</w:t>
      </w:r>
      <w:r>
        <w:rPr>
          <w:rFonts w:hint="eastAsia"/>
        </w:rPr>
        <w:t>～</w:t>
      </w:r>
      <w:r>
        <w:rPr>
          <w:rFonts w:hint="eastAsia"/>
        </w:rPr>
        <w:t>40</w:t>
      </w:r>
      <w:r>
        <w:rPr>
          <w:rFonts w:hint="eastAsia"/>
        </w:rPr>
        <w:t>億円で、年間</w:t>
      </w:r>
      <w:r>
        <w:rPr>
          <w:rFonts w:hint="eastAsia"/>
        </w:rPr>
        <w:t>5</w:t>
      </w:r>
      <w:r>
        <w:rPr>
          <w:rFonts w:hint="eastAsia"/>
        </w:rPr>
        <w:t>億円の売電収入を見込む。</w:t>
      </w:r>
    </w:p>
    <w:p w:rsidR="00A85CAD" w:rsidRDefault="00A85CAD"/>
    <w:p w:rsidR="00A85CAD" w:rsidRDefault="00A85CAD">
      <w:r>
        <w:rPr>
          <w:rFonts w:hint="eastAsia"/>
        </w:rPr>
        <w:t xml:space="preserve">　国連科学委員会は、被曝量は避難で</w:t>
      </w:r>
      <w:r>
        <w:rPr>
          <w:rFonts w:hint="eastAsia"/>
        </w:rPr>
        <w:t>10</w:t>
      </w:r>
      <w:r>
        <w:rPr>
          <w:rFonts w:hint="eastAsia"/>
        </w:rPr>
        <w:t>分の</w:t>
      </w:r>
      <w:r>
        <w:rPr>
          <w:rFonts w:hint="eastAsia"/>
        </w:rPr>
        <w:t>1</w:t>
      </w:r>
      <w:r>
        <w:rPr>
          <w:rFonts w:hint="eastAsia"/>
        </w:rPr>
        <w:t>になり、健康に影響ないと報告。</w:t>
      </w:r>
      <w:r>
        <w:rPr>
          <w:rFonts w:hint="eastAsia"/>
        </w:rPr>
        <w:t>WHO</w:t>
      </w:r>
      <w:r>
        <w:rPr>
          <w:rFonts w:hint="eastAsia"/>
        </w:rPr>
        <w:t>も</w:t>
      </w:r>
      <w:r>
        <w:rPr>
          <w:rFonts w:hint="eastAsia"/>
        </w:rPr>
        <w:t>2</w:t>
      </w:r>
      <w:r>
        <w:rPr>
          <w:rFonts w:hint="eastAsia"/>
        </w:rPr>
        <w:t>月にがん増加が確認される可能性は</w:t>
      </w:r>
      <w:r w:rsidR="006368AA">
        <w:rPr>
          <w:rFonts w:hint="eastAsia"/>
        </w:rPr>
        <w:t>低い</w:t>
      </w:r>
      <w:r>
        <w:rPr>
          <w:rFonts w:hint="eastAsia"/>
        </w:rPr>
        <w:t>と報告。しかし中長期の影響については意見が分かれていた。</w:t>
      </w:r>
    </w:p>
    <w:p w:rsidR="00A85CAD" w:rsidRDefault="00A85CAD">
      <w:r>
        <w:rPr>
          <w:rFonts w:hint="eastAsia"/>
        </w:rPr>
        <w:t xml:space="preserve">　政府は、除染などの計画を見直す方針だが、福島県内から反発も出そう。</w:t>
      </w:r>
    </w:p>
    <w:p w:rsidR="00A85CAD" w:rsidRPr="00A85CAD" w:rsidRDefault="00A85CAD"/>
    <w:p w:rsidR="008D78B5" w:rsidRDefault="008D78B5">
      <w:r>
        <w:rPr>
          <w:rFonts w:hint="eastAsia"/>
        </w:rPr>
        <w:t>2013</w:t>
      </w:r>
      <w:r>
        <w:rPr>
          <w:rFonts w:hint="eastAsia"/>
        </w:rPr>
        <w:t>年</w:t>
      </w:r>
      <w:r>
        <w:rPr>
          <w:rFonts w:hint="eastAsia"/>
        </w:rPr>
        <w:t>5</w:t>
      </w:r>
      <w:r>
        <w:rPr>
          <w:rFonts w:hint="eastAsia"/>
        </w:rPr>
        <w:t>月</w:t>
      </w:r>
      <w:r>
        <w:rPr>
          <w:rFonts w:hint="eastAsia"/>
        </w:rPr>
        <w:t>31</w:t>
      </w:r>
      <w:r>
        <w:rPr>
          <w:rFonts w:hint="eastAsia"/>
        </w:rPr>
        <w:t>日（金）</w:t>
      </w:r>
    </w:p>
    <w:p w:rsidR="008D78B5" w:rsidRDefault="008D78B5">
      <w:r>
        <w:rPr>
          <w:rFonts w:hint="eastAsia"/>
        </w:rPr>
        <w:t xml:space="preserve">　安倍政権成長戦略素案に再稼働推進明記との記事。当初は民主党政権の原発ゼロを目指す方針をゼロベースで見直すとしつつ、原発への依存はできる限り軽減するとしていた。そして</w:t>
      </w:r>
      <w:r>
        <w:rPr>
          <w:rFonts w:hint="eastAsia"/>
        </w:rPr>
        <w:t>10</w:t>
      </w:r>
      <w:r>
        <w:rPr>
          <w:rFonts w:hint="eastAsia"/>
        </w:rPr>
        <w:t>年以内に中長期的なエネルギー政策をまとめるとしていた。</w:t>
      </w:r>
    </w:p>
    <w:p w:rsidR="008D78B5" w:rsidRDefault="008D78B5">
      <w:r>
        <w:rPr>
          <w:rFonts w:hint="eastAsia"/>
        </w:rPr>
        <w:t xml:space="preserve">　しかし、原発業界や産業界から原発再稼働を求める声が強まったのを受け、原発の活用に前のめりになった。竹中平蔵教授や一部議員から慎重論も出たが、政権は成長戦略に原発活用を組み込むことを選んだ。</w:t>
      </w:r>
    </w:p>
    <w:p w:rsidR="008D78B5" w:rsidRDefault="008D78B5"/>
    <w:p w:rsidR="00A665A0" w:rsidRDefault="00A665A0">
      <w:r>
        <w:rPr>
          <w:rFonts w:hint="eastAsia"/>
        </w:rPr>
        <w:t xml:space="preserve">　政府の東電福島第一原発汚染水処理対策委員会は、周囲の土を凍らせる方式で遮水壁をつくる案をまとめた。ゼネコンの鹿島が提案したもの。建屋の周囲に</w:t>
      </w:r>
      <w:r>
        <w:rPr>
          <w:rFonts w:hint="eastAsia"/>
        </w:rPr>
        <w:t>1</w:t>
      </w:r>
      <w:r>
        <w:rPr>
          <w:rFonts w:hint="eastAsia"/>
        </w:rPr>
        <w:t>ｍ間隔で冷却管を最愛</w:t>
      </w:r>
      <w:r>
        <w:rPr>
          <w:rFonts w:hint="eastAsia"/>
        </w:rPr>
        <w:t>30</w:t>
      </w:r>
      <w:r>
        <w:rPr>
          <w:rFonts w:hint="eastAsia"/>
        </w:rPr>
        <w:t>ｍまｄ絵差し込み、礼か</w:t>
      </w:r>
      <w:r>
        <w:rPr>
          <w:rFonts w:hint="eastAsia"/>
        </w:rPr>
        <w:t>50</w:t>
      </w:r>
      <w:r>
        <w:rPr>
          <w:rFonts w:hint="eastAsia"/>
        </w:rPr>
        <w:t>度程度の冷却材を循環させる。粘土や砕石より遮水性が高く工期も短い。建設費用は数百億円、維持費もかかる。汚染水は地震などでできた壁の亀裂などから建屋内に地下水が流れ込み、</w:t>
      </w:r>
      <w:r>
        <w:rPr>
          <w:rFonts w:hint="eastAsia"/>
        </w:rPr>
        <w:t>1</w:t>
      </w:r>
      <w:r>
        <w:rPr>
          <w:rFonts w:hint="eastAsia"/>
        </w:rPr>
        <w:t>日</w:t>
      </w:r>
      <w:r>
        <w:rPr>
          <w:rFonts w:hint="eastAsia"/>
        </w:rPr>
        <w:t>400</w:t>
      </w:r>
      <w:r>
        <w:rPr>
          <w:rFonts w:hint="eastAsia"/>
        </w:rPr>
        <w:t>トン増えている。</w:t>
      </w:r>
    </w:p>
    <w:p w:rsidR="00A665A0" w:rsidRDefault="00A665A0">
      <w:r>
        <w:rPr>
          <w:rFonts w:hint="eastAsia"/>
        </w:rPr>
        <w:t xml:space="preserve">　東電は井戸を掘って建屋に流れ込む前にくみ上げて安全性を確認し海に流す地下水バイパスを計画している。地元漁師らが反発し、東電と国が改めて地元</w:t>
      </w:r>
      <w:r w:rsidR="00A301EF">
        <w:rPr>
          <w:rFonts w:hint="eastAsia"/>
        </w:rPr>
        <w:t>への説明を勧めている。</w:t>
      </w:r>
    </w:p>
    <w:p w:rsidR="00A665A0" w:rsidRDefault="00A665A0"/>
    <w:p w:rsidR="00A8022E" w:rsidRDefault="00A8022E">
      <w:r>
        <w:rPr>
          <w:rFonts w:hint="eastAsia"/>
        </w:rPr>
        <w:t xml:space="preserve">　ロシア、原発４基分、日本に送電の記事。サハリン発電所から北海道まで海底ケーブルを敷設し、２０２５年までに原発４基分の発電量にあたる最大４００万ｋｗに拡大する構想。天然ガスや石炭を利用、水力発電所からの送電網も整備。電気料金は１キロワット時あたり１０円以下に抑える。</w:t>
      </w:r>
    </w:p>
    <w:p w:rsidR="00A8022E" w:rsidRPr="00A8022E" w:rsidRDefault="00A8022E"/>
    <w:p w:rsidR="00B13E32" w:rsidRDefault="00B13E32">
      <w:r>
        <w:rPr>
          <w:rFonts w:hint="eastAsia"/>
        </w:rPr>
        <w:t>2013</w:t>
      </w:r>
      <w:r>
        <w:rPr>
          <w:rFonts w:hint="eastAsia"/>
        </w:rPr>
        <w:t>年</w:t>
      </w:r>
      <w:r>
        <w:rPr>
          <w:rFonts w:hint="eastAsia"/>
        </w:rPr>
        <w:t>5</w:t>
      </w:r>
      <w:r>
        <w:rPr>
          <w:rFonts w:hint="eastAsia"/>
        </w:rPr>
        <w:t>月</w:t>
      </w:r>
      <w:r>
        <w:rPr>
          <w:rFonts w:hint="eastAsia"/>
        </w:rPr>
        <w:t>30</w:t>
      </w:r>
      <w:r>
        <w:rPr>
          <w:rFonts w:hint="eastAsia"/>
        </w:rPr>
        <w:t>日（木）</w:t>
      </w:r>
    </w:p>
    <w:p w:rsidR="00B13E32" w:rsidRDefault="00B13E32">
      <w:r>
        <w:rPr>
          <w:rFonts w:hint="eastAsia"/>
        </w:rPr>
        <w:lastRenderedPageBreak/>
        <w:t xml:space="preserve">　日印共同声明で、原子力協定早期妥結で一致。</w:t>
      </w:r>
      <w:r w:rsidR="00E255C6">
        <w:rPr>
          <w:rFonts w:hint="eastAsia"/>
        </w:rPr>
        <w:t>18</w:t>
      </w:r>
      <w:r w:rsidR="00E255C6">
        <w:rPr>
          <w:rFonts w:hint="eastAsia"/>
        </w:rPr>
        <w:t>基、総額</w:t>
      </w:r>
      <w:r w:rsidR="00E255C6">
        <w:rPr>
          <w:rFonts w:hint="eastAsia"/>
        </w:rPr>
        <w:t>9</w:t>
      </w:r>
      <w:r w:rsidR="00E255C6">
        <w:rPr>
          <w:rFonts w:hint="eastAsia"/>
        </w:rPr>
        <w:t>兆円。価格面では日本劣勢。受注できるかどうかは不透明。中、韓、ロは採算度外視。アラブ首長国連邦では韓国がすでに</w:t>
      </w:r>
      <w:r w:rsidR="00E255C6">
        <w:rPr>
          <w:rFonts w:hint="eastAsia"/>
        </w:rPr>
        <w:t>4</w:t>
      </w:r>
      <w:r w:rsidR="00E255C6">
        <w:rPr>
          <w:rFonts w:hint="eastAsia"/>
        </w:rPr>
        <w:t>基受注。各社は日本での新設が見込めず、海外に活路を見出す。</w:t>
      </w:r>
    </w:p>
    <w:p w:rsidR="00127516" w:rsidRDefault="00127516"/>
    <w:p w:rsidR="00C70185" w:rsidRDefault="00C70185">
      <w:r>
        <w:rPr>
          <w:rFonts w:hint="eastAsia"/>
        </w:rPr>
        <w:t xml:space="preserve">　原発</w:t>
      </w:r>
      <w:r>
        <w:rPr>
          <w:rFonts w:hint="eastAsia"/>
        </w:rPr>
        <w:t>8</w:t>
      </w:r>
      <w:r>
        <w:rPr>
          <w:rFonts w:hint="eastAsia"/>
        </w:rPr>
        <w:t>基、再稼働申請への記事。泊</w:t>
      </w:r>
      <w:r>
        <w:rPr>
          <w:rFonts w:hint="eastAsia"/>
        </w:rPr>
        <w:t>3</w:t>
      </w:r>
      <w:r>
        <w:rPr>
          <w:rFonts w:hint="eastAsia"/>
        </w:rPr>
        <w:t>基、高浜２基、伊方</w:t>
      </w:r>
      <w:r w:rsidR="000763CA">
        <w:rPr>
          <w:rFonts w:hint="eastAsia"/>
        </w:rPr>
        <w:t>１基</w:t>
      </w:r>
      <w:r>
        <w:rPr>
          <w:rFonts w:hint="eastAsia"/>
        </w:rPr>
        <w:t>、川内</w:t>
      </w:r>
      <w:r w:rsidR="000763CA">
        <w:rPr>
          <w:rFonts w:hint="eastAsia"/>
        </w:rPr>
        <w:t>２基。いずれも加圧水炉型。</w:t>
      </w:r>
    </w:p>
    <w:p w:rsidR="00C70185" w:rsidRDefault="00C70185"/>
    <w:p w:rsidR="00B13E32" w:rsidRDefault="00B13E32">
      <w:r>
        <w:rPr>
          <w:rFonts w:hint="eastAsia"/>
        </w:rPr>
        <w:t>2013</w:t>
      </w:r>
      <w:r>
        <w:rPr>
          <w:rFonts w:hint="eastAsia"/>
        </w:rPr>
        <w:t>年</w:t>
      </w:r>
      <w:r>
        <w:rPr>
          <w:rFonts w:hint="eastAsia"/>
        </w:rPr>
        <w:t>5</w:t>
      </w:r>
      <w:r>
        <w:rPr>
          <w:rFonts w:hint="eastAsia"/>
        </w:rPr>
        <w:t>月</w:t>
      </w:r>
      <w:r>
        <w:rPr>
          <w:rFonts w:hint="eastAsia"/>
        </w:rPr>
        <w:t>29</w:t>
      </w:r>
      <w:r>
        <w:rPr>
          <w:rFonts w:hint="eastAsia"/>
        </w:rPr>
        <w:t>日（水）</w:t>
      </w:r>
    </w:p>
    <w:p w:rsidR="00B13E32" w:rsidRPr="00B13E32" w:rsidRDefault="00B13E32">
      <w:r>
        <w:rPr>
          <w:rFonts w:hint="eastAsia"/>
        </w:rPr>
        <w:t xml:space="preserve">　原賠特例法成立の記事。民法時効</w:t>
      </w:r>
      <w:r>
        <w:rPr>
          <w:rFonts w:hint="eastAsia"/>
        </w:rPr>
        <w:t>3</w:t>
      </w:r>
      <w:r>
        <w:rPr>
          <w:rFonts w:hint="eastAsia"/>
        </w:rPr>
        <w:t>年後も提訴可能になる。</w:t>
      </w:r>
    </w:p>
    <w:p w:rsidR="00B13E32" w:rsidRDefault="00B13E32"/>
    <w:p w:rsidR="009158D9" w:rsidRDefault="009158D9">
      <w:r>
        <w:rPr>
          <w:rFonts w:hint="eastAsia"/>
        </w:rPr>
        <w:t xml:space="preserve">　南海トラフ地震、予知困難、家庭用備蓄</w:t>
      </w:r>
      <w:r>
        <w:rPr>
          <w:rFonts w:hint="eastAsia"/>
        </w:rPr>
        <w:t>1</w:t>
      </w:r>
      <w:r>
        <w:rPr>
          <w:rFonts w:hint="eastAsia"/>
        </w:rPr>
        <w:t>週間分を</w:t>
      </w:r>
      <w:r w:rsidR="005520D2">
        <w:rPr>
          <w:rFonts w:hint="eastAsia"/>
        </w:rPr>
        <w:t>と</w:t>
      </w:r>
      <w:r>
        <w:rPr>
          <w:rFonts w:hint="eastAsia"/>
        </w:rPr>
        <w:t>の記事。食糧や水、乾電池、カセットコンロ、簡易トイレ</w:t>
      </w:r>
      <w:r w:rsidR="005520D2">
        <w:rPr>
          <w:rFonts w:hint="eastAsia"/>
        </w:rPr>
        <w:t>などがある。</w:t>
      </w:r>
    </w:p>
    <w:p w:rsidR="00C70185" w:rsidRDefault="00C70185"/>
    <w:p w:rsidR="005520D2" w:rsidRDefault="00C70185">
      <w:r>
        <w:rPr>
          <w:rFonts w:hint="eastAsia"/>
        </w:rPr>
        <w:t xml:space="preserve">　備蓄、高まる重要性の記事。備蓄品を食卓に乗せ、減った分を買い足す「ローリングストック法」。仙台若林区では水道復旧</w:t>
      </w:r>
      <w:r>
        <w:rPr>
          <w:rFonts w:hint="eastAsia"/>
        </w:rPr>
        <w:t>18</w:t>
      </w:r>
      <w:r>
        <w:rPr>
          <w:rFonts w:hint="eastAsia"/>
        </w:rPr>
        <w:t>日間、ガスは</w:t>
      </w:r>
      <w:r>
        <w:rPr>
          <w:rFonts w:hint="eastAsia"/>
        </w:rPr>
        <w:t>1</w:t>
      </w:r>
      <w:r>
        <w:rPr>
          <w:rFonts w:hint="eastAsia"/>
        </w:rPr>
        <w:t>か月かかった。冬場は暖がとれず自宅で過ごすのは厳しかった。</w:t>
      </w:r>
    </w:p>
    <w:p w:rsidR="00C70185" w:rsidRPr="00C70185" w:rsidRDefault="00C70185"/>
    <w:p w:rsidR="005520D2" w:rsidRDefault="005520D2">
      <w:r>
        <w:rPr>
          <w:rFonts w:hint="eastAsia"/>
        </w:rPr>
        <w:t xml:space="preserve">　原発ゴミの最終処分場、候補地選び方見直しの記事。いったん土中に埋め絵も、安全性に疑問が出た場合は取り出して別の場所に移す制度を設けることを検討する。ＮＰＯ</w:t>
      </w:r>
      <w:r w:rsidR="00D845A8">
        <w:rPr>
          <w:rFonts w:hint="eastAsia"/>
        </w:rPr>
        <w:t>法人原子力使用情報室の伴代表ら原発身長はも加わった、</w:t>
      </w:r>
    </w:p>
    <w:p w:rsidR="00D845A8" w:rsidRDefault="00D845A8"/>
    <w:p w:rsidR="00D845A8" w:rsidRDefault="00D845A8">
      <w:r>
        <w:rPr>
          <w:rFonts w:hint="eastAsia"/>
        </w:rPr>
        <w:t xml:space="preserve">　発送電分離先送りの恐れの時期。電力業界は慎重姿勢。自民党は</w:t>
      </w:r>
      <w:r>
        <w:rPr>
          <w:rFonts w:hint="eastAsia"/>
        </w:rPr>
        <w:t>15</w:t>
      </w:r>
      <w:r>
        <w:rPr>
          <w:rFonts w:hint="eastAsia"/>
        </w:rPr>
        <w:t>年法案提出を目指すに後退させた。電力改革法案は</w:t>
      </w:r>
      <w:r>
        <w:rPr>
          <w:rFonts w:hint="eastAsia"/>
        </w:rPr>
        <w:t>28</w:t>
      </w:r>
      <w:r>
        <w:rPr>
          <w:rFonts w:hint="eastAsia"/>
        </w:rPr>
        <w:t>日審議入りしたが今国会での成立目途はたっていない。</w:t>
      </w:r>
    </w:p>
    <w:p w:rsidR="009158D9" w:rsidRDefault="009158D9"/>
    <w:p w:rsidR="00AA72F7" w:rsidRDefault="00AA72F7">
      <w:r>
        <w:rPr>
          <w:rFonts w:hint="eastAsia"/>
        </w:rPr>
        <w:t>2013</w:t>
      </w:r>
      <w:r>
        <w:rPr>
          <w:rFonts w:hint="eastAsia"/>
        </w:rPr>
        <w:t>年</w:t>
      </w:r>
      <w:r>
        <w:rPr>
          <w:rFonts w:hint="eastAsia"/>
        </w:rPr>
        <w:t>5</w:t>
      </w:r>
      <w:r>
        <w:rPr>
          <w:rFonts w:hint="eastAsia"/>
        </w:rPr>
        <w:t>月</w:t>
      </w:r>
      <w:r>
        <w:rPr>
          <w:rFonts w:hint="eastAsia"/>
        </w:rPr>
        <w:t>28</w:t>
      </w:r>
      <w:r>
        <w:rPr>
          <w:rFonts w:hint="eastAsia"/>
        </w:rPr>
        <w:t>日（火）</w:t>
      </w:r>
    </w:p>
    <w:p w:rsidR="00AA72F7" w:rsidRDefault="00AA72F7">
      <w:r>
        <w:rPr>
          <w:rFonts w:hint="eastAsia"/>
        </w:rPr>
        <w:t xml:space="preserve">　内部被曝は</w:t>
      </w:r>
      <w:r>
        <w:rPr>
          <w:rFonts w:hint="eastAsia"/>
        </w:rPr>
        <w:t>33</w:t>
      </w:r>
      <w:r>
        <w:rPr>
          <w:rFonts w:hint="eastAsia"/>
        </w:rPr>
        <w:t>人の記事。当会村尾加速器実験施設で</w:t>
      </w:r>
      <w:r>
        <w:rPr>
          <w:rFonts w:hint="eastAsia"/>
        </w:rPr>
        <w:t>23</w:t>
      </w:r>
      <w:r>
        <w:rPr>
          <w:rFonts w:hint="eastAsia"/>
        </w:rPr>
        <w:t>日に起きた放射能漏れ事故。</w:t>
      </w:r>
      <w:r w:rsidR="00E50D16">
        <w:rPr>
          <w:rFonts w:hint="eastAsia"/>
        </w:rPr>
        <w:t>規制委の自己評価はレベル１、</w:t>
      </w:r>
    </w:p>
    <w:p w:rsidR="00AA72F7" w:rsidRDefault="00AA72F7"/>
    <w:p w:rsidR="009158D9" w:rsidRDefault="009158D9">
      <w:r>
        <w:rPr>
          <w:rFonts w:hint="eastAsia"/>
        </w:rPr>
        <w:t xml:space="preserve">　福島</w:t>
      </w:r>
      <w:r>
        <w:rPr>
          <w:rFonts w:hint="eastAsia"/>
        </w:rPr>
        <w:t>9</w:t>
      </w:r>
      <w:r>
        <w:rPr>
          <w:rFonts w:hint="eastAsia"/>
        </w:rPr>
        <w:t>市町村、警戒区域見直し終了の記事。</w:t>
      </w:r>
      <w:r>
        <w:rPr>
          <w:rFonts w:hint="eastAsia"/>
        </w:rPr>
        <w:t>2011</w:t>
      </w:r>
      <w:r>
        <w:rPr>
          <w:rFonts w:hint="eastAsia"/>
        </w:rPr>
        <w:t>年</w:t>
      </w:r>
      <w:r>
        <w:rPr>
          <w:rFonts w:hint="eastAsia"/>
        </w:rPr>
        <w:t>4</w:t>
      </w:r>
      <w:r>
        <w:rPr>
          <w:rFonts w:hint="eastAsia"/>
        </w:rPr>
        <w:t>月、原発から</w:t>
      </w:r>
      <w:r>
        <w:rPr>
          <w:rFonts w:hint="eastAsia"/>
        </w:rPr>
        <w:t>20</w:t>
      </w:r>
      <w:r>
        <w:rPr>
          <w:rFonts w:hint="eastAsia"/>
        </w:rPr>
        <w:t>キロ圏内の警戒区域と、その外側の計画的避難区域などが設定された。その後、放射線量に応じて、①</w:t>
      </w:r>
      <w:r>
        <w:rPr>
          <w:rFonts w:hint="eastAsia"/>
        </w:rPr>
        <w:t>12</w:t>
      </w:r>
      <w:r>
        <w:rPr>
          <w:rFonts w:hint="eastAsia"/>
        </w:rPr>
        <w:t>年</w:t>
      </w:r>
      <w:r>
        <w:rPr>
          <w:rFonts w:hint="eastAsia"/>
        </w:rPr>
        <w:t>3</w:t>
      </w:r>
      <w:r>
        <w:rPr>
          <w:rFonts w:hint="eastAsia"/>
        </w:rPr>
        <w:t>月から数えて</w:t>
      </w:r>
      <w:r>
        <w:rPr>
          <w:rFonts w:hint="eastAsia"/>
        </w:rPr>
        <w:t>5</w:t>
      </w:r>
      <w:r>
        <w:rPr>
          <w:rFonts w:hint="eastAsia"/>
        </w:rPr>
        <w:t>年以上戻れない期間困難、②数年で期間を目指す居住制限、③早期の期間を目指す避難指示</w:t>
      </w:r>
      <w:r w:rsidR="00CC698A">
        <w:rPr>
          <w:rFonts w:hint="eastAsia"/>
        </w:rPr>
        <w:t>解除</w:t>
      </w:r>
      <w:r>
        <w:rPr>
          <w:rFonts w:hint="eastAsia"/>
        </w:rPr>
        <w:t>準備の</w:t>
      </w:r>
      <w:r>
        <w:rPr>
          <w:rFonts w:hint="eastAsia"/>
        </w:rPr>
        <w:t>3</w:t>
      </w:r>
      <w:r>
        <w:rPr>
          <w:rFonts w:hint="eastAsia"/>
        </w:rPr>
        <w:t>区域に見直した。今回で</w:t>
      </w:r>
      <w:r>
        <w:rPr>
          <w:rFonts w:hint="eastAsia"/>
        </w:rPr>
        <w:t>9</w:t>
      </w:r>
      <w:r>
        <w:rPr>
          <w:rFonts w:hint="eastAsia"/>
        </w:rPr>
        <w:t>市町村約</w:t>
      </w:r>
      <w:r>
        <w:rPr>
          <w:rFonts w:hint="eastAsia"/>
        </w:rPr>
        <w:t>7</w:t>
      </w:r>
      <w:r>
        <w:rPr>
          <w:rFonts w:hint="eastAsia"/>
        </w:rPr>
        <w:t>万</w:t>
      </w:r>
      <w:r>
        <w:rPr>
          <w:rFonts w:hint="eastAsia"/>
        </w:rPr>
        <w:t>7</w:t>
      </w:r>
      <w:r>
        <w:rPr>
          <w:rFonts w:hint="eastAsia"/>
        </w:rPr>
        <w:t>千人のうち、約</w:t>
      </w:r>
      <w:r>
        <w:rPr>
          <w:rFonts w:hint="eastAsia"/>
        </w:rPr>
        <w:t>7</w:t>
      </w:r>
      <w:r>
        <w:rPr>
          <w:rFonts w:hint="eastAsia"/>
        </w:rPr>
        <w:t>割の</w:t>
      </w:r>
      <w:r>
        <w:rPr>
          <w:rFonts w:hint="eastAsia"/>
        </w:rPr>
        <w:t>5</w:t>
      </w:r>
      <w:r>
        <w:rPr>
          <w:rFonts w:hint="eastAsia"/>
        </w:rPr>
        <w:t>万</w:t>
      </w:r>
      <w:r>
        <w:rPr>
          <w:rFonts w:hint="eastAsia"/>
        </w:rPr>
        <w:t>1</w:t>
      </w:r>
      <w:r>
        <w:rPr>
          <w:rFonts w:hint="eastAsia"/>
        </w:rPr>
        <w:t>千人は日中の立ち入りが可能になる。しかし現実には、多くの住民の故郷は遠ざかる一方だ。</w:t>
      </w:r>
    </w:p>
    <w:p w:rsidR="009158D9" w:rsidRDefault="009158D9"/>
    <w:p w:rsidR="009C1A92" w:rsidRDefault="009C1A92">
      <w:r>
        <w:rPr>
          <w:rFonts w:hint="eastAsia"/>
        </w:rPr>
        <w:t>2013</w:t>
      </w:r>
      <w:r>
        <w:rPr>
          <w:rFonts w:hint="eastAsia"/>
        </w:rPr>
        <w:t>年</w:t>
      </w:r>
      <w:r>
        <w:rPr>
          <w:rFonts w:hint="eastAsia"/>
        </w:rPr>
        <w:t>5</w:t>
      </w:r>
      <w:r>
        <w:rPr>
          <w:rFonts w:hint="eastAsia"/>
        </w:rPr>
        <w:t>月</w:t>
      </w:r>
      <w:r>
        <w:rPr>
          <w:rFonts w:hint="eastAsia"/>
        </w:rPr>
        <w:t>26</w:t>
      </w:r>
      <w:r>
        <w:rPr>
          <w:rFonts w:hint="eastAsia"/>
        </w:rPr>
        <w:t>（日）</w:t>
      </w:r>
    </w:p>
    <w:p w:rsidR="009C1A92" w:rsidRPr="009C1A92" w:rsidRDefault="009C1A92">
      <w:r>
        <w:rPr>
          <w:rFonts w:hint="eastAsia"/>
        </w:rPr>
        <w:t xml:space="preserve">　電力会社、大手商社など、原発輸出、再稼働で首相にハッパの記事。「エネルギー政策懇談会」が</w:t>
      </w:r>
      <w:r>
        <w:rPr>
          <w:rFonts w:hint="eastAsia"/>
        </w:rPr>
        <w:t>2</w:t>
      </w:r>
      <w:r>
        <w:rPr>
          <w:rFonts w:hint="eastAsia"/>
        </w:rPr>
        <w:t>月</w:t>
      </w:r>
      <w:r>
        <w:rPr>
          <w:rFonts w:hint="eastAsia"/>
        </w:rPr>
        <w:t>25</w:t>
      </w:r>
      <w:r>
        <w:rPr>
          <w:rFonts w:hint="eastAsia"/>
        </w:rPr>
        <w:t>日に「緊急提言」。</w:t>
      </w:r>
    </w:p>
    <w:p w:rsidR="009C1A92" w:rsidRDefault="009C1A92"/>
    <w:p w:rsidR="004C709E" w:rsidRDefault="004C709E">
      <w:r>
        <w:rPr>
          <w:rFonts w:hint="eastAsia"/>
        </w:rPr>
        <w:t>2013</w:t>
      </w:r>
      <w:r>
        <w:rPr>
          <w:rFonts w:hint="eastAsia"/>
        </w:rPr>
        <w:t>年</w:t>
      </w:r>
      <w:r>
        <w:rPr>
          <w:rFonts w:hint="eastAsia"/>
        </w:rPr>
        <w:t>5</w:t>
      </w:r>
      <w:r>
        <w:rPr>
          <w:rFonts w:hint="eastAsia"/>
        </w:rPr>
        <w:t>月</w:t>
      </w:r>
      <w:r>
        <w:rPr>
          <w:rFonts w:hint="eastAsia"/>
        </w:rPr>
        <w:t>25</w:t>
      </w:r>
      <w:r>
        <w:rPr>
          <w:rFonts w:hint="eastAsia"/>
        </w:rPr>
        <w:t>日（土）</w:t>
      </w:r>
    </w:p>
    <w:p w:rsidR="004C709E" w:rsidRDefault="004C709E">
      <w:r>
        <w:rPr>
          <w:rFonts w:hint="eastAsia"/>
        </w:rPr>
        <w:t xml:space="preserve">　南海トラフ巨大地震確率、今後</w:t>
      </w:r>
      <w:r>
        <w:rPr>
          <w:rFonts w:hint="eastAsia"/>
        </w:rPr>
        <w:t>30</w:t>
      </w:r>
      <w:r>
        <w:rPr>
          <w:rFonts w:hint="eastAsia"/>
        </w:rPr>
        <w:t>年で</w:t>
      </w:r>
      <w:r>
        <w:rPr>
          <w:rFonts w:hint="eastAsia"/>
        </w:rPr>
        <w:t>60</w:t>
      </w:r>
      <w:r>
        <w:rPr>
          <w:rFonts w:hint="eastAsia"/>
        </w:rPr>
        <w:t>～</w:t>
      </w:r>
      <w:r>
        <w:rPr>
          <w:rFonts w:hint="eastAsia"/>
        </w:rPr>
        <w:t>70</w:t>
      </w:r>
      <w:r>
        <w:rPr>
          <w:rFonts w:hint="eastAsia"/>
        </w:rPr>
        <w:t>％の記事。政府機関が発表。内閣府は昨年</w:t>
      </w:r>
    </w:p>
    <w:p w:rsidR="004C709E" w:rsidRDefault="00A33CAB">
      <w:r>
        <w:rPr>
          <w:rFonts w:hint="eastAsia"/>
        </w:rPr>
        <w:lastRenderedPageBreak/>
        <w:t>最大</w:t>
      </w:r>
      <w:r w:rsidR="004C709E">
        <w:rPr>
          <w:rFonts w:hint="eastAsia"/>
        </w:rPr>
        <w:t>32</w:t>
      </w:r>
      <w:r w:rsidR="004C709E">
        <w:rPr>
          <w:rFonts w:hint="eastAsia"/>
        </w:rPr>
        <w:t>万人が死亡するとの想定を行っている。</w:t>
      </w:r>
    </w:p>
    <w:p w:rsidR="00A33CAB" w:rsidRPr="00A33CAB" w:rsidRDefault="00A33CAB"/>
    <w:p w:rsidR="00A33CAB" w:rsidRDefault="00A33CAB">
      <w:r>
        <w:rPr>
          <w:rFonts w:hint="eastAsia"/>
        </w:rPr>
        <w:t xml:space="preserve">　日本原電、営業益</w:t>
      </w:r>
      <w:r>
        <w:rPr>
          <w:rFonts w:hint="eastAsia"/>
        </w:rPr>
        <w:t>9</w:t>
      </w:r>
      <w:r>
        <w:rPr>
          <w:rFonts w:hint="eastAsia"/>
        </w:rPr>
        <w:t>億円の記事。発電ゼロでも販売先の電力会社から受け取る「基本料金」</w:t>
      </w:r>
      <w:r>
        <w:rPr>
          <w:rFonts w:hint="eastAsia"/>
        </w:rPr>
        <w:t>1200</w:t>
      </w:r>
      <w:r>
        <w:rPr>
          <w:rFonts w:hint="eastAsia"/>
        </w:rPr>
        <w:t>億円で収益を確保、つまり我々の電気料金で収益。</w:t>
      </w:r>
    </w:p>
    <w:p w:rsidR="004C709E" w:rsidRDefault="004C709E"/>
    <w:p w:rsidR="00BA4A07" w:rsidRDefault="00BA4A07">
      <w:r>
        <w:rPr>
          <w:rFonts w:hint="eastAsia"/>
        </w:rPr>
        <w:t>2013</w:t>
      </w:r>
      <w:r>
        <w:rPr>
          <w:rFonts w:hint="eastAsia"/>
        </w:rPr>
        <w:t>年</w:t>
      </w:r>
      <w:r>
        <w:rPr>
          <w:rFonts w:hint="eastAsia"/>
        </w:rPr>
        <w:t>5</w:t>
      </w:r>
      <w:r>
        <w:rPr>
          <w:rFonts w:hint="eastAsia"/>
        </w:rPr>
        <w:t>月</w:t>
      </w:r>
      <w:r>
        <w:rPr>
          <w:rFonts w:hint="eastAsia"/>
        </w:rPr>
        <w:t>23</w:t>
      </w:r>
      <w:r>
        <w:rPr>
          <w:rFonts w:hint="eastAsia"/>
        </w:rPr>
        <w:t>日（木）</w:t>
      </w:r>
    </w:p>
    <w:p w:rsidR="00BA4A07" w:rsidRDefault="00BA4A07">
      <w:r>
        <w:rPr>
          <w:rFonts w:hint="eastAsia"/>
        </w:rPr>
        <w:t xml:space="preserve">　ミャンマーで電力開発の記事。日本は同国の経済成長に向けた包括的な支援策について合意。</w:t>
      </w:r>
      <w:r>
        <w:rPr>
          <w:rFonts w:hint="eastAsia"/>
        </w:rPr>
        <w:t>200</w:t>
      </w:r>
      <w:r>
        <w:rPr>
          <w:rFonts w:hint="eastAsia"/>
        </w:rPr>
        <w:t>年までの同国全土の電力開発の基本計画を日本が立案する。再検</w:t>
      </w:r>
      <w:r>
        <w:rPr>
          <w:rFonts w:hint="eastAsia"/>
        </w:rPr>
        <w:t>000</w:t>
      </w:r>
      <w:r>
        <w:rPr>
          <w:rFonts w:hint="eastAsia"/>
        </w:rPr>
        <w:t>億円を全額返済免除し、</w:t>
      </w:r>
      <w:r>
        <w:rPr>
          <w:rFonts w:hint="eastAsia"/>
        </w:rPr>
        <w:t>1000</w:t>
      </w:r>
      <w:r>
        <w:rPr>
          <w:rFonts w:hint="eastAsia"/>
        </w:rPr>
        <w:t>億円規模の政府開発援助ＯＤＡを表明。大型発電所は運用コストが比較的安く、環境に優しい「超臨界圧石炭火力」など採用する方向。高温・高圧化で二酸化炭素排出量や石炭消費量を抑える技術。</w:t>
      </w:r>
    </w:p>
    <w:p w:rsidR="00BA4A07" w:rsidRDefault="00BA4A07"/>
    <w:p w:rsidR="00BC2402" w:rsidRDefault="00BA4A07" w:rsidP="00BC2402">
      <w:pPr>
        <w:ind w:firstLineChars="100" w:firstLine="210"/>
      </w:pPr>
      <w:r>
        <w:rPr>
          <w:rFonts w:hint="eastAsia"/>
        </w:rPr>
        <w:t>原発廃炉、険しい道の記事。規制委は</w:t>
      </w:r>
      <w:r>
        <w:rPr>
          <w:rFonts w:hint="eastAsia"/>
        </w:rPr>
        <w:t>22</w:t>
      </w:r>
      <w:r>
        <w:rPr>
          <w:rFonts w:hint="eastAsia"/>
        </w:rPr>
        <w:t>日、敦賀原発</w:t>
      </w:r>
      <w:r>
        <w:rPr>
          <w:rFonts w:hint="eastAsia"/>
        </w:rPr>
        <w:t>2</w:t>
      </w:r>
      <w:r>
        <w:rPr>
          <w:rFonts w:hint="eastAsia"/>
        </w:rPr>
        <w:t>号機の直下に活断層があるとの報告を了承した。廃炉は未知の領域。低レベル放射性廃棄物や使用済み核燃料</w:t>
      </w:r>
      <w:r w:rsidR="00BC2402">
        <w:rPr>
          <w:rFonts w:hint="eastAsia"/>
        </w:rPr>
        <w:t>など高レベル廃棄Ｂつの最終処分場は未定だ。更地に戻すまで</w:t>
      </w:r>
      <w:r w:rsidR="00BC2402">
        <w:rPr>
          <w:rFonts w:hint="eastAsia"/>
        </w:rPr>
        <w:t>20</w:t>
      </w:r>
      <w:r w:rsidR="00BC2402">
        <w:rPr>
          <w:rFonts w:hint="eastAsia"/>
        </w:rPr>
        <w:t>年から</w:t>
      </w:r>
      <w:r w:rsidR="00BC2402">
        <w:rPr>
          <w:rFonts w:hint="eastAsia"/>
        </w:rPr>
        <w:t>30</w:t>
      </w:r>
      <w:r w:rsidR="00BC2402">
        <w:rPr>
          <w:rFonts w:hint="eastAsia"/>
        </w:rPr>
        <w:t>年かかる。</w:t>
      </w:r>
    </w:p>
    <w:p w:rsidR="00BA4A07" w:rsidRDefault="00BC2402" w:rsidP="00BC2402">
      <w:pPr>
        <w:ind w:firstLineChars="100" w:firstLine="210"/>
      </w:pPr>
      <w:r>
        <w:rPr>
          <w:rFonts w:hint="eastAsia"/>
        </w:rPr>
        <w:t>コストも巨額。</w:t>
      </w:r>
      <w:r>
        <w:rPr>
          <w:rFonts w:hint="eastAsia"/>
        </w:rPr>
        <w:t>1</w:t>
      </w:r>
      <w:r>
        <w:rPr>
          <w:rFonts w:hint="eastAsia"/>
        </w:rPr>
        <w:t>基当たり最低でも数百億円かかる。当会原発派</w:t>
      </w:r>
      <w:r>
        <w:rPr>
          <w:rFonts w:hint="eastAsia"/>
        </w:rPr>
        <w:t>8885</w:t>
      </w:r>
      <w:r>
        <w:rPr>
          <w:rFonts w:hint="eastAsia"/>
        </w:rPr>
        <w:t>億円を見込む。廃炉費を積み立てているものの、想定より早い廃炉となれば資金がすぐ不足する。経産省は国内全原発の廃炉費用は</w:t>
      </w:r>
      <w:r>
        <w:rPr>
          <w:rFonts w:hint="eastAsia"/>
        </w:rPr>
        <w:t>4.4</w:t>
      </w:r>
      <w:r>
        <w:rPr>
          <w:rFonts w:hint="eastAsia"/>
        </w:rPr>
        <w:t>兆円と見積もった。</w:t>
      </w:r>
    </w:p>
    <w:p w:rsidR="00BC2402" w:rsidRDefault="00BC2402" w:rsidP="00BC2402">
      <w:pPr>
        <w:ind w:firstLineChars="100" w:firstLine="210"/>
      </w:pPr>
      <w:r>
        <w:rPr>
          <w:rFonts w:hint="eastAsia"/>
        </w:rPr>
        <w:t xml:space="preserve">　電事連八木会長は「国と費用の扱いを協議する」と主張。しかし政府は公的支援の方針を明確にしていない。</w:t>
      </w:r>
    </w:p>
    <w:p w:rsidR="00BA4A07" w:rsidRDefault="00BA4A07"/>
    <w:p w:rsidR="00F5719C" w:rsidRPr="00F5719C" w:rsidRDefault="00F5719C">
      <w:r>
        <w:rPr>
          <w:rFonts w:hint="eastAsia"/>
        </w:rPr>
        <w:t>2013</w:t>
      </w:r>
      <w:r>
        <w:rPr>
          <w:rFonts w:hint="eastAsia"/>
        </w:rPr>
        <w:t>年</w:t>
      </w:r>
      <w:r>
        <w:rPr>
          <w:rFonts w:hint="eastAsia"/>
        </w:rPr>
        <w:t>5</w:t>
      </w:r>
      <w:r>
        <w:rPr>
          <w:rFonts w:hint="eastAsia"/>
        </w:rPr>
        <w:t>月</w:t>
      </w:r>
      <w:r>
        <w:rPr>
          <w:rFonts w:hint="eastAsia"/>
        </w:rPr>
        <w:t>22</w:t>
      </w:r>
      <w:r>
        <w:rPr>
          <w:rFonts w:hint="eastAsia"/>
        </w:rPr>
        <w:t>日（水）</w:t>
      </w:r>
    </w:p>
    <w:p w:rsidR="00F5719C" w:rsidRDefault="00F5719C">
      <w:r>
        <w:rPr>
          <w:rFonts w:hint="eastAsia"/>
        </w:rPr>
        <w:t xml:space="preserve">　中部電、東電と発電所建設の記事。茨城に</w:t>
      </w:r>
      <w:r>
        <w:rPr>
          <w:rFonts w:hint="eastAsia"/>
        </w:rPr>
        <w:t>60</w:t>
      </w:r>
      <w:r>
        <w:rPr>
          <w:rFonts w:hint="eastAsia"/>
        </w:rPr>
        <w:t>万ｋｗ級の石炭火力発電所を建設。中部電が</w:t>
      </w:r>
      <w:r>
        <w:rPr>
          <w:rFonts w:hint="eastAsia"/>
        </w:rPr>
        <w:t>800</w:t>
      </w:r>
      <w:r>
        <w:rPr>
          <w:rFonts w:hint="eastAsia"/>
        </w:rPr>
        <w:t>億円前後の投資の大半を負担し、東電管内で販売する。越境販売が前提の提携は業界初。</w:t>
      </w:r>
      <w:r>
        <w:rPr>
          <w:rFonts w:hint="eastAsia"/>
        </w:rPr>
        <w:t>16</w:t>
      </w:r>
      <w:r>
        <w:rPr>
          <w:rFonts w:hint="eastAsia"/>
        </w:rPr>
        <w:t>年の電力小売り全面自由化を見据えた布石。</w:t>
      </w:r>
    </w:p>
    <w:p w:rsidR="00F5719C" w:rsidRDefault="00F5719C"/>
    <w:p w:rsidR="00BC2402" w:rsidRDefault="00BC2402">
      <w:r>
        <w:rPr>
          <w:rFonts w:hint="eastAsia"/>
        </w:rPr>
        <w:t xml:space="preserve">　敦賀原発の活断層了承の記事。原電は</w:t>
      </w:r>
      <w:r>
        <w:rPr>
          <w:rFonts w:hint="eastAsia"/>
        </w:rPr>
        <w:t>6</w:t>
      </w:r>
      <w:r>
        <w:rPr>
          <w:rFonts w:hint="eastAsia"/>
        </w:rPr>
        <w:t>月まで独自調査継続。規制委は停止しているものの、燃料は熱を出し続けているため、原子力規制庁に安全対策などの検討を指示した。規制委が</w:t>
      </w:r>
      <w:r w:rsidR="00401A9D">
        <w:rPr>
          <w:rFonts w:hint="eastAsia"/>
        </w:rPr>
        <w:t>最終的にＤ－１は活断層と判断したのは、原発の耐震設計指針に「可能性を否定できなければ耐震設計上考慮する活断層とみなす」という規定があるからだ。</w:t>
      </w:r>
    </w:p>
    <w:p w:rsidR="00401A9D" w:rsidRDefault="00401A9D">
      <w:r>
        <w:rPr>
          <w:rFonts w:hint="eastAsia"/>
        </w:rPr>
        <w:t xml:space="preserve">　敦賀市長は「残念としか言いようがない」とし、「廃炉になった場合、解体撤去を交付金でやるべきだ」と述べた。</w:t>
      </w:r>
    </w:p>
    <w:p w:rsidR="00BC2402" w:rsidRDefault="00BC2402"/>
    <w:p w:rsidR="00E8377D" w:rsidRDefault="00E8377D">
      <w:r>
        <w:rPr>
          <w:rFonts w:hint="eastAsia"/>
        </w:rPr>
        <w:t>2013</w:t>
      </w:r>
      <w:r>
        <w:rPr>
          <w:rFonts w:hint="eastAsia"/>
        </w:rPr>
        <w:t>年</w:t>
      </w:r>
      <w:r>
        <w:rPr>
          <w:rFonts w:hint="eastAsia"/>
        </w:rPr>
        <w:t>5</w:t>
      </w:r>
      <w:r>
        <w:rPr>
          <w:rFonts w:hint="eastAsia"/>
        </w:rPr>
        <w:t>月</w:t>
      </w:r>
      <w:r>
        <w:rPr>
          <w:rFonts w:hint="eastAsia"/>
        </w:rPr>
        <w:t>21</w:t>
      </w:r>
      <w:r>
        <w:rPr>
          <w:rFonts w:hint="eastAsia"/>
        </w:rPr>
        <w:t>日（火）</w:t>
      </w:r>
    </w:p>
    <w:p w:rsidR="00E8377D" w:rsidRDefault="00E8377D">
      <w:r>
        <w:rPr>
          <w:rFonts w:hint="eastAsia"/>
        </w:rPr>
        <w:t xml:space="preserve">　住宅の屋根を借りて太陽光発電を行い電力会社に売電する企業に、経産省は低利融資の新制度をつくる。名称は「クリーンエネルギー・ファイナンス制度」。家庭は企業から年</w:t>
      </w:r>
      <w:r>
        <w:rPr>
          <w:rFonts w:hint="eastAsia"/>
        </w:rPr>
        <w:t>1</w:t>
      </w:r>
      <w:r>
        <w:rPr>
          <w:rFonts w:hint="eastAsia"/>
        </w:rPr>
        <w:t>万～</w:t>
      </w:r>
      <w:r>
        <w:rPr>
          <w:rFonts w:hint="eastAsia"/>
        </w:rPr>
        <w:t>2</w:t>
      </w:r>
      <w:r>
        <w:rPr>
          <w:rFonts w:hint="eastAsia"/>
        </w:rPr>
        <w:t>万円の賃料を受け取る。中小企業向けに蓄電池や高効率ボイラーでも同じ手法を導入する。</w:t>
      </w:r>
    </w:p>
    <w:p w:rsidR="00E8377D" w:rsidRDefault="00E8377D"/>
    <w:p w:rsidR="00B96908" w:rsidRDefault="00B96908">
      <w:r>
        <w:rPr>
          <w:rFonts w:hint="eastAsia"/>
        </w:rPr>
        <w:t>2013</w:t>
      </w:r>
      <w:r>
        <w:rPr>
          <w:rFonts w:hint="eastAsia"/>
        </w:rPr>
        <w:t>年</w:t>
      </w:r>
      <w:r>
        <w:rPr>
          <w:rFonts w:hint="eastAsia"/>
        </w:rPr>
        <w:t>5</w:t>
      </w:r>
      <w:r>
        <w:rPr>
          <w:rFonts w:hint="eastAsia"/>
        </w:rPr>
        <w:t>月</w:t>
      </w:r>
      <w:r>
        <w:rPr>
          <w:rFonts w:hint="eastAsia"/>
        </w:rPr>
        <w:t>20</w:t>
      </w:r>
      <w:r>
        <w:rPr>
          <w:rFonts w:hint="eastAsia"/>
        </w:rPr>
        <w:t>日（月）</w:t>
      </w:r>
    </w:p>
    <w:p w:rsidR="00B96908" w:rsidRDefault="00B96908">
      <w:r>
        <w:rPr>
          <w:rFonts w:hint="eastAsia"/>
        </w:rPr>
        <w:lastRenderedPageBreak/>
        <w:t xml:space="preserve">　インドと原子力協定の記事。</w:t>
      </w:r>
      <w:r>
        <w:rPr>
          <w:rFonts w:hint="eastAsia"/>
        </w:rPr>
        <w:t>2014</w:t>
      </w:r>
      <w:r>
        <w:rPr>
          <w:rFonts w:hint="eastAsia"/>
        </w:rPr>
        <w:t>年</w:t>
      </w:r>
      <w:r>
        <w:rPr>
          <w:rFonts w:hint="eastAsia"/>
        </w:rPr>
        <w:t>1</w:t>
      </w:r>
      <w:r>
        <w:rPr>
          <w:rFonts w:hint="eastAsia"/>
        </w:rPr>
        <w:t>月にも署名予定。既にトルコ、アラブ首長国連邦とは合意済み。インドでは原発事故が起きたとき、事業者だけでなく原子炉メーカーも訴訟のリスクを負う。米の原子炉メーカーは訴訟を嫌って受注に消極的だが、日本はむしろ世界トップクラスの日本の技術を堂々とアピールできると前向きだ。</w:t>
      </w:r>
    </w:p>
    <w:p w:rsidR="00B96908" w:rsidRDefault="00B96908"/>
    <w:p w:rsidR="00B96908" w:rsidRPr="00B96908" w:rsidRDefault="00B96908">
      <w:r>
        <w:rPr>
          <w:rFonts w:hint="eastAsia"/>
        </w:rPr>
        <w:t xml:space="preserve">　米ゴールドマンサックスは日本で再生エネ</w:t>
      </w:r>
      <w:r>
        <w:rPr>
          <w:rFonts w:hint="eastAsia"/>
        </w:rPr>
        <w:t>3000</w:t>
      </w:r>
      <w:r>
        <w:rPr>
          <w:rFonts w:hint="eastAsia"/>
        </w:rPr>
        <w:t>億円投資との記事。第</w:t>
      </w:r>
      <w:r>
        <w:rPr>
          <w:rFonts w:hint="eastAsia"/>
        </w:rPr>
        <w:t>1</w:t>
      </w:r>
      <w:r>
        <w:rPr>
          <w:rFonts w:hint="eastAsia"/>
        </w:rPr>
        <w:t>弾として茨城県で大規模太陽光発電所を建設する。</w:t>
      </w:r>
      <w:r>
        <w:rPr>
          <w:rFonts w:hint="eastAsia"/>
        </w:rPr>
        <w:t>2015</w:t>
      </w:r>
      <w:r>
        <w:rPr>
          <w:rFonts w:hint="eastAsia"/>
        </w:rPr>
        <w:t>年の稼働を目指す。太陽光のほか風力発電も展開する。</w:t>
      </w:r>
    </w:p>
    <w:p w:rsidR="00B96908" w:rsidRDefault="00B96908"/>
    <w:p w:rsidR="00BA2E6A" w:rsidRDefault="00D43F73">
      <w:r>
        <w:rPr>
          <w:rFonts w:hint="eastAsia"/>
        </w:rPr>
        <w:t>2013</w:t>
      </w:r>
      <w:r>
        <w:rPr>
          <w:rFonts w:hint="eastAsia"/>
        </w:rPr>
        <w:t>年</w:t>
      </w:r>
      <w:r>
        <w:rPr>
          <w:rFonts w:hint="eastAsia"/>
        </w:rPr>
        <w:t>5</w:t>
      </w:r>
      <w:r>
        <w:rPr>
          <w:rFonts w:hint="eastAsia"/>
        </w:rPr>
        <w:t>月</w:t>
      </w:r>
      <w:r>
        <w:rPr>
          <w:rFonts w:hint="eastAsia"/>
        </w:rPr>
        <w:t>19</w:t>
      </w:r>
      <w:r>
        <w:rPr>
          <w:rFonts w:hint="eastAsia"/>
        </w:rPr>
        <w:t>日（日）</w:t>
      </w:r>
    </w:p>
    <w:p w:rsidR="00D43F73" w:rsidRDefault="00D43F73">
      <w:r>
        <w:rPr>
          <w:rFonts w:hint="eastAsia"/>
        </w:rPr>
        <w:t xml:space="preserve">　シェールガス、米が対日輸出解禁の記事。安価な米国産ガスを得れば、価格交渉力の切り札になる。中部電力と大阪瓦斯が生産契約を結び、</w:t>
      </w:r>
      <w:r>
        <w:rPr>
          <w:rFonts w:hint="eastAsia"/>
        </w:rPr>
        <w:t>2017</w:t>
      </w:r>
      <w:r>
        <w:rPr>
          <w:rFonts w:hint="eastAsia"/>
        </w:rPr>
        <w:t>年を目途に</w:t>
      </w:r>
      <w:r>
        <w:rPr>
          <w:rFonts w:hint="eastAsia"/>
        </w:rPr>
        <w:t>440</w:t>
      </w:r>
      <w:r>
        <w:rPr>
          <w:rFonts w:hint="eastAsia"/>
        </w:rPr>
        <w:t>万トン輸入見込み。順調に許可が下りれば、日本のＬＮＧ輸入の</w:t>
      </w:r>
      <w:r>
        <w:rPr>
          <w:rFonts w:hint="eastAsia"/>
        </w:rPr>
        <w:t>2</w:t>
      </w:r>
      <w:r>
        <w:rPr>
          <w:rFonts w:hint="eastAsia"/>
        </w:rPr>
        <w:t>割を米国で確保できる。</w:t>
      </w:r>
      <w:r>
        <w:rPr>
          <w:rFonts w:hint="eastAsia"/>
        </w:rPr>
        <w:t>12</w:t>
      </w:r>
      <w:r>
        <w:rPr>
          <w:rFonts w:hint="eastAsia"/>
        </w:rPr>
        <w:t>年度の火力の割合は</w:t>
      </w:r>
      <w:r>
        <w:rPr>
          <w:rFonts w:hint="eastAsia"/>
        </w:rPr>
        <w:t>88.3</w:t>
      </w:r>
      <w:r>
        <w:rPr>
          <w:rFonts w:hint="eastAsia"/>
        </w:rPr>
        <w:t>％と過去最高でその半分をＬＮＧが占める。仁尾Ｈン政策投資銀行の試算では、日本のＬＮＧ調達価格は</w:t>
      </w:r>
      <w:r>
        <w:rPr>
          <w:rFonts w:hint="eastAsia"/>
        </w:rPr>
        <w:t>20</w:t>
      </w:r>
      <w:r>
        <w:rPr>
          <w:rFonts w:hint="eastAsia"/>
        </w:rPr>
        <w:t>年度には最大</w:t>
      </w:r>
      <w:r>
        <w:rPr>
          <w:rFonts w:hint="eastAsia"/>
        </w:rPr>
        <w:t>15</w:t>
      </w:r>
      <w:r>
        <w:rPr>
          <w:rFonts w:hint="eastAsia"/>
        </w:rPr>
        <w:t>％下落する。</w:t>
      </w:r>
    </w:p>
    <w:p w:rsidR="00D43F73" w:rsidRDefault="00D43F73"/>
    <w:p w:rsidR="005C4390" w:rsidRDefault="005C4390">
      <w:r>
        <w:rPr>
          <w:rFonts w:hint="eastAsia"/>
        </w:rPr>
        <w:t>2013</w:t>
      </w:r>
      <w:r>
        <w:rPr>
          <w:rFonts w:hint="eastAsia"/>
        </w:rPr>
        <w:t>年</w:t>
      </w:r>
      <w:r>
        <w:rPr>
          <w:rFonts w:hint="eastAsia"/>
        </w:rPr>
        <w:t>5</w:t>
      </w:r>
      <w:r>
        <w:rPr>
          <w:rFonts w:hint="eastAsia"/>
        </w:rPr>
        <w:t>月</w:t>
      </w:r>
      <w:r>
        <w:rPr>
          <w:rFonts w:hint="eastAsia"/>
        </w:rPr>
        <w:t>18</w:t>
      </w:r>
      <w:r>
        <w:rPr>
          <w:rFonts w:hint="eastAsia"/>
        </w:rPr>
        <w:t>日（土）</w:t>
      </w:r>
    </w:p>
    <w:p w:rsidR="005C4390" w:rsidRDefault="005C4390">
      <w:r>
        <w:rPr>
          <w:rFonts w:hint="eastAsia"/>
        </w:rPr>
        <w:t xml:space="preserve">　福島再生へ稲穂育ての記事。福島原発</w:t>
      </w:r>
      <w:r>
        <w:rPr>
          <w:rFonts w:hint="eastAsia"/>
        </w:rPr>
        <w:t>20</w:t>
      </w:r>
      <w:r>
        <w:rPr>
          <w:rFonts w:hint="eastAsia"/>
        </w:rPr>
        <w:t>キロ圏内で</w:t>
      </w:r>
      <w:r>
        <w:rPr>
          <w:rFonts w:hint="eastAsia"/>
        </w:rPr>
        <w:t>3</w:t>
      </w:r>
      <w:r>
        <w:rPr>
          <w:rFonts w:hint="eastAsia"/>
        </w:rPr>
        <w:t>年ぶりに田植えが始まった。風評被害は収まるか不安を抱えての再出発だ。イノシシが繁殖している。カリウムを含んだ肥料をまくなど放射性物質の吸収・抑制対策も徹底。今年</w:t>
      </w:r>
      <w:r>
        <w:rPr>
          <w:rFonts w:hint="eastAsia"/>
        </w:rPr>
        <w:t>4</w:t>
      </w:r>
      <w:r>
        <w:rPr>
          <w:rFonts w:hint="eastAsia"/>
        </w:rPr>
        <w:t>月末で販売契約を結んだのは</w:t>
      </w:r>
      <w:r>
        <w:rPr>
          <w:rFonts w:hint="eastAsia"/>
        </w:rPr>
        <w:t>5</w:t>
      </w:r>
      <w:r>
        <w:rPr>
          <w:rFonts w:hint="eastAsia"/>
        </w:rPr>
        <w:t>割強（全国平均</w:t>
      </w:r>
      <w:r>
        <w:rPr>
          <w:rFonts w:hint="eastAsia"/>
        </w:rPr>
        <w:t>85</w:t>
      </w:r>
      <w:r>
        <w:rPr>
          <w:rFonts w:hint="eastAsia"/>
        </w:rPr>
        <w:t>％）にとどまる。価格低下なども含め信頼回復には時間がかかるとみている。</w:t>
      </w:r>
    </w:p>
    <w:p w:rsidR="005C4390" w:rsidRDefault="005C4390"/>
    <w:p w:rsidR="00FE03B5" w:rsidRDefault="00FE03B5">
      <w:r>
        <w:rPr>
          <w:rFonts w:hint="eastAsia"/>
        </w:rPr>
        <w:t xml:space="preserve">　核燃料サイクル行き詰まりの記事。もんじゅ点検漏れで理事長引責辞任。文科省は研究の意義を強調するが、もし放棄すれば核燃料サイクルは最終目標を失い、日本の原子力政策が論理破綻する。プルトニウムの最終的な行き場を失うからだ。</w:t>
      </w:r>
    </w:p>
    <w:p w:rsidR="00FE03B5" w:rsidRDefault="00FE03B5"/>
    <w:p w:rsidR="00FE03B5" w:rsidRDefault="00FE03B5">
      <w:r>
        <w:rPr>
          <w:rFonts w:hint="eastAsia"/>
        </w:rPr>
        <w:t xml:space="preserve">　発送電分離など暗雲との記事。法案</w:t>
      </w:r>
      <w:r w:rsidR="000303F5">
        <w:rPr>
          <w:rFonts w:hint="eastAsia"/>
        </w:rPr>
        <w:t>に対して</w:t>
      </w:r>
      <w:r>
        <w:rPr>
          <w:rFonts w:hint="eastAsia"/>
        </w:rPr>
        <w:t>民主党の一部に電力系労組に配慮した慎重論があるからだ。</w:t>
      </w:r>
    </w:p>
    <w:p w:rsidR="002F57A6" w:rsidRDefault="002F57A6"/>
    <w:p w:rsidR="00FE03B5" w:rsidRDefault="002F57A6">
      <w:r>
        <w:rPr>
          <w:rFonts w:hint="eastAsia"/>
        </w:rPr>
        <w:t xml:space="preserve">　浮体式洋上発電</w:t>
      </w:r>
      <w:r>
        <w:rPr>
          <w:rFonts w:hint="eastAsia"/>
        </w:rPr>
        <w:t>18</w:t>
      </w:r>
      <w:r>
        <w:rPr>
          <w:rFonts w:hint="eastAsia"/>
        </w:rPr>
        <w:t>年にの記事。総合科学技術会議はクリーンエネルギーでは、浮体式洋上発電のほか、太陽光発電システムの開発を加速し、現在</w:t>
      </w:r>
      <w:r>
        <w:rPr>
          <w:rFonts w:hint="eastAsia"/>
        </w:rPr>
        <w:t>1</w:t>
      </w:r>
      <w:r>
        <w:rPr>
          <w:rFonts w:hint="eastAsia"/>
        </w:rPr>
        <w:t>キロワット時</w:t>
      </w:r>
      <w:r>
        <w:rPr>
          <w:rFonts w:hint="eastAsia"/>
        </w:rPr>
        <w:t>20</w:t>
      </w:r>
      <w:r>
        <w:rPr>
          <w:rFonts w:hint="eastAsia"/>
        </w:rPr>
        <w:t>円台半ばの発電コストを</w:t>
      </w:r>
      <w:r>
        <w:rPr>
          <w:rFonts w:hint="eastAsia"/>
        </w:rPr>
        <w:t>7</w:t>
      </w:r>
      <w:r>
        <w:rPr>
          <w:rFonts w:hint="eastAsia"/>
        </w:rPr>
        <w:t>円に引き下げる。蓄電と分野で日本企業が世界市場の</w:t>
      </w:r>
      <w:r>
        <w:rPr>
          <w:rFonts w:hint="eastAsia"/>
        </w:rPr>
        <w:t>5</w:t>
      </w:r>
      <w:r>
        <w:rPr>
          <w:rFonts w:hint="eastAsia"/>
        </w:rPr>
        <w:t>割にあたる</w:t>
      </w:r>
      <w:r>
        <w:rPr>
          <w:rFonts w:hint="eastAsia"/>
        </w:rPr>
        <w:t>10</w:t>
      </w:r>
      <w:r>
        <w:rPr>
          <w:rFonts w:hint="eastAsia"/>
        </w:rPr>
        <w:t>兆円を</w:t>
      </w:r>
      <w:r>
        <w:rPr>
          <w:rFonts w:hint="eastAsia"/>
        </w:rPr>
        <w:t>20</w:t>
      </w:r>
      <w:r>
        <w:rPr>
          <w:rFonts w:hint="eastAsia"/>
        </w:rPr>
        <w:t>年までに獲得する。</w:t>
      </w:r>
    </w:p>
    <w:p w:rsidR="002F57A6" w:rsidRPr="005C4390" w:rsidRDefault="002F57A6"/>
    <w:p w:rsidR="00FF0B56" w:rsidRDefault="00FF0B56">
      <w:r>
        <w:rPr>
          <w:rFonts w:hint="eastAsia"/>
        </w:rPr>
        <w:t>2013</w:t>
      </w:r>
      <w:r>
        <w:rPr>
          <w:rFonts w:hint="eastAsia"/>
        </w:rPr>
        <w:t>年</w:t>
      </w:r>
      <w:r>
        <w:rPr>
          <w:rFonts w:hint="eastAsia"/>
        </w:rPr>
        <w:t>5</w:t>
      </w:r>
      <w:r>
        <w:rPr>
          <w:rFonts w:hint="eastAsia"/>
        </w:rPr>
        <w:t>月</w:t>
      </w:r>
      <w:r>
        <w:rPr>
          <w:rFonts w:hint="eastAsia"/>
        </w:rPr>
        <w:t>16</w:t>
      </w:r>
      <w:r>
        <w:rPr>
          <w:rFonts w:hint="eastAsia"/>
        </w:rPr>
        <w:t>日（木）</w:t>
      </w:r>
    </w:p>
    <w:p w:rsidR="00FF0B56" w:rsidRDefault="00FF0B56">
      <w:r>
        <w:rPr>
          <w:rFonts w:hint="eastAsia"/>
        </w:rPr>
        <w:t xml:space="preserve">　もんじゅは昨年</w:t>
      </w:r>
      <w:r>
        <w:rPr>
          <w:rFonts w:hint="eastAsia"/>
        </w:rPr>
        <w:t>11</w:t>
      </w:r>
      <w:r>
        <w:rPr>
          <w:rFonts w:hint="eastAsia"/>
        </w:rPr>
        <w:t>月、機器約</w:t>
      </w:r>
      <w:r>
        <w:rPr>
          <w:rFonts w:hint="eastAsia"/>
        </w:rPr>
        <w:t>1</w:t>
      </w:r>
      <w:r>
        <w:rPr>
          <w:rFonts w:hint="eastAsia"/>
        </w:rPr>
        <w:t>万件について点検期間の超過が発覚。点検の先送りが繰り返されていたことが判明した。規制委は点検より試験工程を優先する考えを有していると分析。法令違反状態は是正されていないと指摘。</w:t>
      </w:r>
    </w:p>
    <w:p w:rsidR="00FF0B56" w:rsidRDefault="00FF0B56"/>
    <w:p w:rsidR="00BA2E6A" w:rsidRDefault="00BA2E6A">
      <w:r>
        <w:rPr>
          <w:rFonts w:hint="eastAsia"/>
        </w:rPr>
        <w:t>2013</w:t>
      </w:r>
      <w:r>
        <w:rPr>
          <w:rFonts w:hint="eastAsia"/>
        </w:rPr>
        <w:t>年</w:t>
      </w:r>
      <w:r>
        <w:rPr>
          <w:rFonts w:hint="eastAsia"/>
        </w:rPr>
        <w:t>5</w:t>
      </w:r>
      <w:r>
        <w:rPr>
          <w:rFonts w:hint="eastAsia"/>
        </w:rPr>
        <w:t>月</w:t>
      </w:r>
      <w:r>
        <w:rPr>
          <w:rFonts w:hint="eastAsia"/>
        </w:rPr>
        <w:t>15</w:t>
      </w:r>
      <w:r>
        <w:rPr>
          <w:rFonts w:hint="eastAsia"/>
        </w:rPr>
        <w:t>日（水）</w:t>
      </w:r>
    </w:p>
    <w:p w:rsidR="00BA2E6A" w:rsidRDefault="00BA2E6A">
      <w:r>
        <w:rPr>
          <w:rFonts w:hint="eastAsia"/>
        </w:rPr>
        <w:lastRenderedPageBreak/>
        <w:t xml:space="preserve">　敦賀原発に活断層、規制委断定、再稼働見込めずの記事。</w:t>
      </w:r>
      <w:r>
        <w:rPr>
          <w:rFonts w:hint="eastAsia"/>
        </w:rPr>
        <w:t>15</w:t>
      </w:r>
      <w:r>
        <w:rPr>
          <w:rFonts w:hint="eastAsia"/>
        </w:rPr>
        <w:t>日の有識者会議で正式に決める。来週にも規制委で再稼働を認めない決定を下し見通し。</w:t>
      </w:r>
      <w:r>
        <w:rPr>
          <w:rFonts w:hint="eastAsia"/>
        </w:rPr>
        <w:t>2</w:t>
      </w:r>
      <w:r>
        <w:rPr>
          <w:rFonts w:hint="eastAsia"/>
        </w:rPr>
        <w:t>号機の直下にある断層を活断層と断定した報告書案をまとめた。</w:t>
      </w:r>
      <w:r>
        <w:rPr>
          <w:rFonts w:hint="eastAsia"/>
        </w:rPr>
        <w:t>2</w:t>
      </w:r>
      <w:r>
        <w:rPr>
          <w:rFonts w:hint="eastAsia"/>
        </w:rPr>
        <w:t>号機は廃炉になる見込み。</w:t>
      </w:r>
      <w:r>
        <w:rPr>
          <w:rFonts w:hint="eastAsia"/>
        </w:rPr>
        <w:t>1980</w:t>
      </w:r>
      <w:r>
        <w:rPr>
          <w:rFonts w:hint="eastAsia"/>
        </w:rPr>
        <w:t>年代から専門家の間で活断層の危険性が指摘されていた。一般に問題にされたのは</w:t>
      </w:r>
      <w:r>
        <w:rPr>
          <w:rFonts w:hint="eastAsia"/>
        </w:rPr>
        <w:t>2005</w:t>
      </w:r>
      <w:r>
        <w:rPr>
          <w:rFonts w:hint="eastAsia"/>
        </w:rPr>
        <w:t>年。敦賀</w:t>
      </w:r>
      <w:r>
        <w:rPr>
          <w:rFonts w:hint="eastAsia"/>
        </w:rPr>
        <w:t>3</w:t>
      </w:r>
      <w:r>
        <w:rPr>
          <w:rFonts w:hint="eastAsia"/>
        </w:rPr>
        <w:t>・</w:t>
      </w:r>
      <w:r>
        <w:rPr>
          <w:rFonts w:hint="eastAsia"/>
        </w:rPr>
        <w:t>4</w:t>
      </w:r>
      <w:r>
        <w:rPr>
          <w:rFonts w:hint="eastAsia"/>
        </w:rPr>
        <w:t>号機増設計画の審査過程で保安院が追加調査を指示した。</w:t>
      </w:r>
    </w:p>
    <w:p w:rsidR="005902AD" w:rsidRDefault="005902AD">
      <w:r>
        <w:rPr>
          <w:rFonts w:hint="eastAsia"/>
        </w:rPr>
        <w:t xml:space="preserve">　地元は落胆と報道しているが、よく見ると、原発を再稼働すべきだという趣旨の落胆ではない。地元経済の衰退に対して対策を講じてほしいという意見がほとんどのようだ。</w:t>
      </w:r>
    </w:p>
    <w:p w:rsidR="00BA2E6A" w:rsidRDefault="00BA2E6A"/>
    <w:p w:rsidR="009876DB" w:rsidRDefault="009876DB">
      <w:r>
        <w:rPr>
          <w:rFonts w:hint="eastAsia"/>
        </w:rPr>
        <w:t>2013</w:t>
      </w:r>
      <w:r>
        <w:rPr>
          <w:rFonts w:hint="eastAsia"/>
        </w:rPr>
        <w:t>年</w:t>
      </w:r>
      <w:r>
        <w:rPr>
          <w:rFonts w:hint="eastAsia"/>
        </w:rPr>
        <w:t>5</w:t>
      </w:r>
      <w:r>
        <w:rPr>
          <w:rFonts w:hint="eastAsia"/>
        </w:rPr>
        <w:t>月</w:t>
      </w:r>
      <w:r>
        <w:rPr>
          <w:rFonts w:hint="eastAsia"/>
        </w:rPr>
        <w:t>14</w:t>
      </w:r>
      <w:r>
        <w:rPr>
          <w:rFonts w:hint="eastAsia"/>
        </w:rPr>
        <w:t>日（火）</w:t>
      </w:r>
    </w:p>
    <w:p w:rsidR="009876DB" w:rsidRDefault="009876DB">
      <w:r>
        <w:rPr>
          <w:rFonts w:hint="eastAsia"/>
        </w:rPr>
        <w:t xml:space="preserve">　もんじゅ再開中止指示への記事。規制委員会</w:t>
      </w:r>
      <w:r w:rsidR="000303F5">
        <w:rPr>
          <w:rFonts w:hint="eastAsia"/>
        </w:rPr>
        <w:t>は</w:t>
      </w:r>
      <w:r>
        <w:rPr>
          <w:rFonts w:hint="eastAsia"/>
        </w:rPr>
        <w:t>多数の点検時期の超過が見つかったもんじゅについて整備が完了するまで、運転再開に向けた準備を進めないよう指示する方針を固めた。今年</w:t>
      </w:r>
      <w:r>
        <w:rPr>
          <w:rFonts w:hint="eastAsia"/>
        </w:rPr>
        <w:t>2</w:t>
      </w:r>
      <w:r>
        <w:rPr>
          <w:rFonts w:hint="eastAsia"/>
        </w:rPr>
        <w:t>月の立ち入り検査でわかったもの。管理体制に問題があることを重視。敷地内の活断層の疑いも指摘されている。</w:t>
      </w:r>
    </w:p>
    <w:p w:rsidR="009876DB" w:rsidRDefault="009876DB">
      <w:r>
        <w:rPr>
          <w:rFonts w:hint="eastAsia"/>
        </w:rPr>
        <w:t xml:space="preserve">　燃料に使用した以上のプルトニウムをつくり出せるという「夢の原子炉」というふれこみで開発を進めてきたが、ただちに廃炉にすべきである。欧米諸国は技術的な問題や危険性、経済性から撤退している。</w:t>
      </w:r>
    </w:p>
    <w:p w:rsidR="009876DB" w:rsidRDefault="009876DB"/>
    <w:p w:rsidR="009876DB" w:rsidRDefault="009876DB">
      <w:r>
        <w:rPr>
          <w:rFonts w:hint="eastAsia"/>
        </w:rPr>
        <w:t xml:space="preserve">　浪江</w:t>
      </w:r>
      <w:r>
        <w:rPr>
          <w:rFonts w:hint="eastAsia"/>
        </w:rPr>
        <w:t>7300</w:t>
      </w:r>
      <w:r>
        <w:rPr>
          <w:rFonts w:hint="eastAsia"/>
        </w:rPr>
        <w:t>人が東電に慰謝料増額を要求して裁判外紛争解決手続き（ＡＤＲ）を行う申し立てを今月下旬に行う予定。人口の</w:t>
      </w:r>
      <w:r>
        <w:rPr>
          <w:rFonts w:hint="eastAsia"/>
        </w:rPr>
        <w:t>3</w:t>
      </w:r>
      <w:r>
        <w:rPr>
          <w:rFonts w:hint="eastAsia"/>
        </w:rPr>
        <w:t>分の</w:t>
      </w:r>
      <w:r>
        <w:rPr>
          <w:rFonts w:hint="eastAsia"/>
        </w:rPr>
        <w:t>1</w:t>
      </w:r>
      <w:r>
        <w:rPr>
          <w:rFonts w:hint="eastAsia"/>
        </w:rPr>
        <w:t>以上で、</w:t>
      </w:r>
      <w:r w:rsidR="00BB512C">
        <w:rPr>
          <w:rFonts w:hint="eastAsia"/>
        </w:rPr>
        <w:t>最大規模。慰謝料は年間</w:t>
      </w:r>
      <w:r w:rsidR="00BB512C">
        <w:rPr>
          <w:rFonts w:hint="eastAsia"/>
        </w:rPr>
        <w:t>300</w:t>
      </w:r>
      <w:r w:rsidR="00BB512C">
        <w:rPr>
          <w:rFonts w:hint="eastAsia"/>
        </w:rPr>
        <w:t>億円以上。解決しない場合は民事訴訟を起こす構え。現在一人当たり月</w:t>
      </w:r>
      <w:r w:rsidR="00BB512C">
        <w:rPr>
          <w:rFonts w:hint="eastAsia"/>
        </w:rPr>
        <w:t>10</w:t>
      </w:r>
      <w:r w:rsidR="00BB512C">
        <w:rPr>
          <w:rFonts w:hint="eastAsia"/>
        </w:rPr>
        <w:t>万円の慰謝料を</w:t>
      </w:r>
      <w:r w:rsidR="00BB512C">
        <w:rPr>
          <w:rFonts w:hint="eastAsia"/>
        </w:rPr>
        <w:t>35</w:t>
      </w:r>
      <w:r w:rsidR="00BB512C">
        <w:rPr>
          <w:rFonts w:hint="eastAsia"/>
        </w:rPr>
        <w:t>万円にするよう求め遡及請求も。汚染した土地を事故前の状態にすることや東電の法的責任を明確にして謝罪することを求めている。</w:t>
      </w:r>
    </w:p>
    <w:p w:rsidR="009876DB" w:rsidRDefault="009876DB"/>
    <w:p w:rsidR="00C06A4B" w:rsidRDefault="00C06A4B">
      <w:r>
        <w:rPr>
          <w:rFonts w:hint="eastAsia"/>
        </w:rPr>
        <w:t xml:space="preserve">　汚染廃棄物の保管限界の記事。５県で廃棄物が増え続けているためだ。最終処分場の予定地選びは進んでいない。</w:t>
      </w:r>
    </w:p>
    <w:p w:rsidR="00C06A4B" w:rsidRDefault="00C06A4B"/>
    <w:p w:rsidR="00C06A4B" w:rsidRDefault="00C06A4B">
      <w:r>
        <w:rPr>
          <w:rFonts w:hint="eastAsia"/>
        </w:rPr>
        <w:t xml:space="preserve">　地下水放出判断先送りとの記事。汚染水を減らすため、地下水をくみ上げて海に放出する「地下水バイパス計画。計画の必要性はあるが時期尚早と漁業関係者は複雑。福島県漁連は</w:t>
      </w:r>
      <w:r>
        <w:rPr>
          <w:rFonts w:hint="eastAsia"/>
        </w:rPr>
        <w:t>13</w:t>
      </w:r>
      <w:r>
        <w:rPr>
          <w:rFonts w:hint="eastAsia"/>
        </w:rPr>
        <w:t>日に東電から説明を受けたが、計画を了承せず、結論を先送りした。意見集約と再判断は</w:t>
      </w:r>
      <w:r>
        <w:rPr>
          <w:rFonts w:hint="eastAsia"/>
        </w:rPr>
        <w:t>6</w:t>
      </w:r>
      <w:r>
        <w:rPr>
          <w:rFonts w:hint="eastAsia"/>
        </w:rPr>
        <w:t>月以降になる。</w:t>
      </w:r>
    </w:p>
    <w:p w:rsidR="007D008F" w:rsidRDefault="007D008F"/>
    <w:p w:rsidR="00183FBC" w:rsidRDefault="007D008F">
      <w:r>
        <w:rPr>
          <w:rFonts w:hint="eastAsia"/>
        </w:rPr>
        <w:t>2</w:t>
      </w:r>
      <w:r w:rsidR="00183FBC">
        <w:rPr>
          <w:rFonts w:hint="eastAsia"/>
        </w:rPr>
        <w:t>013</w:t>
      </w:r>
      <w:r w:rsidR="00183FBC">
        <w:rPr>
          <w:rFonts w:hint="eastAsia"/>
        </w:rPr>
        <w:t>年</w:t>
      </w:r>
      <w:r w:rsidR="00183FBC">
        <w:rPr>
          <w:rFonts w:hint="eastAsia"/>
        </w:rPr>
        <w:t>5</w:t>
      </w:r>
      <w:r w:rsidR="00183FBC">
        <w:rPr>
          <w:rFonts w:hint="eastAsia"/>
        </w:rPr>
        <w:t>月</w:t>
      </w:r>
      <w:r w:rsidR="00183FBC">
        <w:rPr>
          <w:rFonts w:hint="eastAsia"/>
        </w:rPr>
        <w:t>13</w:t>
      </w:r>
      <w:r w:rsidR="00183FBC">
        <w:rPr>
          <w:rFonts w:hint="eastAsia"/>
        </w:rPr>
        <w:t>日（月）</w:t>
      </w:r>
    </w:p>
    <w:p w:rsidR="00183FBC" w:rsidRDefault="00183FBC">
      <w:r>
        <w:rPr>
          <w:rFonts w:hint="eastAsia"/>
        </w:rPr>
        <w:t xml:space="preserve">　ご当地電力サミットの記事。「エネルギーから経済を考える経営者ネットワーク会議」が</w:t>
      </w:r>
      <w:r>
        <w:rPr>
          <w:rFonts w:hint="eastAsia"/>
        </w:rPr>
        <w:t>11</w:t>
      </w:r>
      <w:r>
        <w:rPr>
          <w:rFonts w:hint="eastAsia"/>
        </w:rPr>
        <w:t>日に総会・全国ご当地電力サミットを開催。</w:t>
      </w:r>
      <w:r>
        <w:rPr>
          <w:rFonts w:hint="eastAsia"/>
        </w:rPr>
        <w:t>4</w:t>
      </w:r>
      <w:r>
        <w:rPr>
          <w:rFonts w:hint="eastAsia"/>
        </w:rPr>
        <w:t>つの地域の活動を紹介。</w:t>
      </w:r>
    </w:p>
    <w:p w:rsidR="00183FBC" w:rsidRDefault="00183FBC">
      <w:r>
        <w:rPr>
          <w:rFonts w:hint="eastAsia"/>
        </w:rPr>
        <w:t xml:space="preserve">　小田原のほうとくエネルギー㈱、小学校など</w:t>
      </w:r>
      <w:r>
        <w:rPr>
          <w:rFonts w:hint="eastAsia"/>
        </w:rPr>
        <w:t>4</w:t>
      </w:r>
      <w:r>
        <w:rPr>
          <w:rFonts w:hint="eastAsia"/>
        </w:rPr>
        <w:t>施設と民有地を利用した太陽光発電に取り組む。地元起用</w:t>
      </w:r>
      <w:r>
        <w:rPr>
          <w:rFonts w:hint="eastAsia"/>
        </w:rPr>
        <w:t>24</w:t>
      </w:r>
      <w:r>
        <w:rPr>
          <w:rFonts w:hint="eastAsia"/>
        </w:rPr>
        <w:t>社が出資、市民からも募る。大企業によるメガソーラーは利益は東京に持って行かれる。地域のお金を地域で循環させるという。</w:t>
      </w:r>
    </w:p>
    <w:p w:rsidR="00183FBC" w:rsidRDefault="00183FBC">
      <w:r>
        <w:rPr>
          <w:rFonts w:hint="eastAsia"/>
        </w:rPr>
        <w:t xml:space="preserve">　静岡未来エネルギー㈱、</w:t>
      </w:r>
      <w:r w:rsidR="00942D3F">
        <w:rPr>
          <w:rFonts w:hint="eastAsia"/>
        </w:rPr>
        <w:t>日照</w:t>
      </w:r>
      <w:r>
        <w:rPr>
          <w:rFonts w:hint="eastAsia"/>
        </w:rPr>
        <w:t>条件が全国トップクラス。市民出資を募り市や金融機関の協力を得て、約</w:t>
      </w:r>
      <w:r>
        <w:rPr>
          <w:rFonts w:hint="eastAsia"/>
        </w:rPr>
        <w:t>50</w:t>
      </w:r>
      <w:r>
        <w:rPr>
          <w:rFonts w:hint="eastAsia"/>
        </w:rPr>
        <w:t>キロワットに太陽光パネルを動物園や運動公園など</w:t>
      </w:r>
      <w:r>
        <w:rPr>
          <w:rFonts w:hint="eastAsia"/>
        </w:rPr>
        <w:t>5</w:t>
      </w:r>
      <w:r>
        <w:rPr>
          <w:rFonts w:hint="eastAsia"/>
        </w:rPr>
        <w:t>か所に設置。</w:t>
      </w:r>
    </w:p>
    <w:p w:rsidR="00183FBC" w:rsidRDefault="00183FBC">
      <w:r>
        <w:rPr>
          <w:rFonts w:hint="eastAsia"/>
        </w:rPr>
        <w:t xml:space="preserve">　会津自然エネルギー機構、会津電力を今夏にも発足。太陽光や小水力など地域の特性に合わせた発電を行う。</w:t>
      </w:r>
    </w:p>
    <w:p w:rsidR="00183FBC" w:rsidRDefault="00183FBC">
      <w:r>
        <w:rPr>
          <w:rFonts w:hint="eastAsia"/>
        </w:rPr>
        <w:t xml:space="preserve">　地熱・温泉熱研究会を立ち上げ。</w:t>
      </w:r>
      <w:r w:rsidR="00942D3F">
        <w:rPr>
          <w:rFonts w:hint="eastAsia"/>
        </w:rPr>
        <w:t>熊本</w:t>
      </w:r>
      <w:r w:rsidR="00AA568B">
        <w:rPr>
          <w:rFonts w:hint="eastAsia"/>
        </w:rPr>
        <w:t>県の担当者は、「大事なのは先に開発ありきではなく、地域の産</w:t>
      </w:r>
      <w:r w:rsidR="00AA568B">
        <w:rPr>
          <w:rFonts w:hint="eastAsia"/>
        </w:rPr>
        <w:lastRenderedPageBreak/>
        <w:t>業振興につなげること」と強調する。県内</w:t>
      </w:r>
      <w:r w:rsidR="00AA568B">
        <w:rPr>
          <w:rFonts w:hint="eastAsia"/>
        </w:rPr>
        <w:t>27</w:t>
      </w:r>
      <w:r w:rsidR="00AA568B">
        <w:rPr>
          <w:rFonts w:hint="eastAsia"/>
        </w:rPr>
        <w:t>か所で計画されているメガソーラーのうち、県内資本は</w:t>
      </w:r>
      <w:r w:rsidR="00AA568B">
        <w:rPr>
          <w:rFonts w:hint="eastAsia"/>
        </w:rPr>
        <w:t>6</w:t>
      </w:r>
      <w:r w:rsidR="00AA568B">
        <w:rPr>
          <w:rFonts w:hint="eastAsia"/>
        </w:rPr>
        <w:t>か所。「くまもと県民発電所」構想絵、地産地消型メガソーラーを計画中。</w:t>
      </w:r>
    </w:p>
    <w:p w:rsidR="00AA568B" w:rsidRDefault="00AA568B"/>
    <w:p w:rsidR="00AA568B" w:rsidRDefault="00AA568B">
      <w:r>
        <w:rPr>
          <w:rFonts w:hint="eastAsia"/>
        </w:rPr>
        <w:t xml:space="preserve">　福島第一原発事故現認解明へ規制委が検討開始の記事。</w:t>
      </w:r>
      <w:r>
        <w:rPr>
          <w:rFonts w:hint="eastAsia"/>
        </w:rPr>
        <w:t>10</w:t>
      </w:r>
      <w:r>
        <w:rPr>
          <w:rFonts w:hint="eastAsia"/>
        </w:rPr>
        <w:t>年</w:t>
      </w:r>
      <w:r>
        <w:rPr>
          <w:rFonts w:hint="eastAsia"/>
        </w:rPr>
        <w:t>20</w:t>
      </w:r>
      <w:r>
        <w:rPr>
          <w:rFonts w:hint="eastAsia"/>
        </w:rPr>
        <w:t>年続けることになろうという長期戦。</w:t>
      </w:r>
    </w:p>
    <w:p w:rsidR="00183FBC" w:rsidRDefault="00183FBC"/>
    <w:p w:rsidR="007D008F" w:rsidRDefault="007D008F">
      <w:r>
        <w:rPr>
          <w:rFonts w:hint="eastAsia"/>
        </w:rPr>
        <w:t>2013</w:t>
      </w:r>
      <w:r>
        <w:rPr>
          <w:rFonts w:hint="eastAsia"/>
        </w:rPr>
        <w:t>年</w:t>
      </w:r>
      <w:r>
        <w:rPr>
          <w:rFonts w:hint="eastAsia"/>
        </w:rPr>
        <w:t>5</w:t>
      </w:r>
      <w:r>
        <w:rPr>
          <w:rFonts w:hint="eastAsia"/>
        </w:rPr>
        <w:t>月</w:t>
      </w:r>
      <w:r>
        <w:rPr>
          <w:rFonts w:hint="eastAsia"/>
        </w:rPr>
        <w:t>11</w:t>
      </w:r>
      <w:r>
        <w:rPr>
          <w:rFonts w:hint="eastAsia"/>
        </w:rPr>
        <w:t>日（土）</w:t>
      </w:r>
    </w:p>
    <w:p w:rsidR="007D008F" w:rsidRDefault="007D008F">
      <w:r>
        <w:rPr>
          <w:rFonts w:hint="eastAsia"/>
        </w:rPr>
        <w:t xml:space="preserve">　自民、原発再稼働を明記との記事。「国の責任で再稼働する」と明記し、衆院選公約から踏み込んだ。</w:t>
      </w:r>
    </w:p>
    <w:p w:rsidR="007D008F" w:rsidRDefault="007D008F"/>
    <w:p w:rsidR="007D008F" w:rsidRDefault="007D008F">
      <w:r>
        <w:rPr>
          <w:rFonts w:hint="eastAsia"/>
        </w:rPr>
        <w:t xml:space="preserve">　大飯原発めぐり規制委と関電深まる溝の記事。規制委は原発の近くにある</w:t>
      </w:r>
      <w:r>
        <w:rPr>
          <w:rFonts w:hint="eastAsia"/>
        </w:rPr>
        <w:t>3</w:t>
      </w:r>
      <w:r>
        <w:rPr>
          <w:rFonts w:hint="eastAsia"/>
        </w:rPr>
        <w:t>つの断層が連動して動き、大きな地震を引き起こす可能性を想定するように求めたが、関電はその必要性はないと回答。</w:t>
      </w:r>
    </w:p>
    <w:p w:rsidR="007D008F" w:rsidRDefault="007D008F"/>
    <w:p w:rsidR="007D008F" w:rsidRDefault="007D008F"/>
    <w:p w:rsidR="0046204C" w:rsidRDefault="0046204C">
      <w:r>
        <w:rPr>
          <w:rFonts w:hint="eastAsia"/>
        </w:rPr>
        <w:t>2013</w:t>
      </w:r>
      <w:r>
        <w:rPr>
          <w:rFonts w:hint="eastAsia"/>
        </w:rPr>
        <w:t>年</w:t>
      </w:r>
      <w:r>
        <w:rPr>
          <w:rFonts w:hint="eastAsia"/>
        </w:rPr>
        <w:t>5</w:t>
      </w:r>
      <w:r>
        <w:rPr>
          <w:rFonts w:hint="eastAsia"/>
        </w:rPr>
        <w:t>月</w:t>
      </w:r>
      <w:r>
        <w:rPr>
          <w:rFonts w:hint="eastAsia"/>
        </w:rPr>
        <w:t>9</w:t>
      </w:r>
      <w:r>
        <w:rPr>
          <w:rFonts w:hint="eastAsia"/>
        </w:rPr>
        <w:t>日（木）</w:t>
      </w:r>
    </w:p>
    <w:p w:rsidR="0046204C" w:rsidRDefault="0046204C">
      <w:r>
        <w:rPr>
          <w:rFonts w:hint="eastAsia"/>
        </w:rPr>
        <w:t xml:space="preserve">　太陽光発電、世界で</w:t>
      </w:r>
      <w:r>
        <w:rPr>
          <w:rFonts w:hint="eastAsia"/>
        </w:rPr>
        <w:t>4</w:t>
      </w:r>
      <w:r>
        <w:rPr>
          <w:rFonts w:hint="eastAsia"/>
        </w:rPr>
        <w:t>割増の記事。最大市場のドイツが堅調のほか、</w:t>
      </w:r>
      <w:r w:rsidR="00D635E9">
        <w:rPr>
          <w:rFonts w:hint="eastAsia"/>
        </w:rPr>
        <w:t>中国、米国、日本が急拡大した。</w:t>
      </w:r>
    </w:p>
    <w:p w:rsidR="0046204C" w:rsidRDefault="0046204C"/>
    <w:p w:rsidR="00D635E9" w:rsidRDefault="00D635E9">
      <w:r>
        <w:rPr>
          <w:rFonts w:hint="eastAsia"/>
        </w:rPr>
        <w:t>2013</w:t>
      </w:r>
      <w:r>
        <w:rPr>
          <w:rFonts w:hint="eastAsia"/>
        </w:rPr>
        <w:t>年</w:t>
      </w:r>
      <w:r>
        <w:rPr>
          <w:rFonts w:hint="eastAsia"/>
        </w:rPr>
        <w:t>5</w:t>
      </w:r>
      <w:r>
        <w:rPr>
          <w:rFonts w:hint="eastAsia"/>
        </w:rPr>
        <w:t>月</w:t>
      </w:r>
      <w:r>
        <w:rPr>
          <w:rFonts w:hint="eastAsia"/>
        </w:rPr>
        <w:t>6</w:t>
      </w:r>
      <w:r>
        <w:rPr>
          <w:rFonts w:hint="eastAsia"/>
        </w:rPr>
        <w:t>日（月）</w:t>
      </w:r>
    </w:p>
    <w:p w:rsidR="00D635E9" w:rsidRDefault="00D635E9">
      <w:r>
        <w:rPr>
          <w:rFonts w:hint="eastAsia"/>
        </w:rPr>
        <w:t xml:space="preserve">　除染、群がる暴力団の記事。給料をピンハネした事件、除染で使われる税金を資金源にするなどの実態が明るみに。偽装請負も横行。人集めが難しく、直接雇用を徹底して行わない限り暴力団排除は困難との声も。</w:t>
      </w:r>
    </w:p>
    <w:p w:rsidR="00D635E9" w:rsidRDefault="00D635E9"/>
    <w:p w:rsidR="006B01EC" w:rsidRDefault="006B01EC">
      <w:r>
        <w:rPr>
          <w:rFonts w:hint="eastAsia"/>
        </w:rPr>
        <w:t>2013</w:t>
      </w:r>
      <w:r>
        <w:rPr>
          <w:rFonts w:hint="eastAsia"/>
        </w:rPr>
        <w:t>年</w:t>
      </w:r>
      <w:r>
        <w:rPr>
          <w:rFonts w:hint="eastAsia"/>
        </w:rPr>
        <w:t>5</w:t>
      </w:r>
      <w:r>
        <w:rPr>
          <w:rFonts w:hint="eastAsia"/>
        </w:rPr>
        <w:t>月</w:t>
      </w:r>
      <w:r>
        <w:rPr>
          <w:rFonts w:hint="eastAsia"/>
        </w:rPr>
        <w:t>4</w:t>
      </w:r>
      <w:r>
        <w:rPr>
          <w:rFonts w:hint="eastAsia"/>
        </w:rPr>
        <w:t>日（土）</w:t>
      </w:r>
    </w:p>
    <w:p w:rsidR="006B01EC" w:rsidRDefault="006B01EC">
      <w:r>
        <w:rPr>
          <w:rFonts w:hint="eastAsia"/>
        </w:rPr>
        <w:t xml:space="preserve">　原発賠償、</w:t>
      </w:r>
      <w:r w:rsidR="00942D3F">
        <w:rPr>
          <w:rFonts w:hint="eastAsia"/>
        </w:rPr>
        <w:t>和解</w:t>
      </w:r>
      <w:r>
        <w:rPr>
          <w:rFonts w:hint="eastAsia"/>
        </w:rPr>
        <w:t>進まずの記事。裁判外紛争解決ＡＤＲで和解が進んでいない。同センターは人員を増やすなどして改善を急いでいる。当初東電の回答引き延ばしもあった。首長の整理に時間がかかることもある。調査官を</w:t>
      </w:r>
      <w:r>
        <w:rPr>
          <w:rFonts w:hint="eastAsia"/>
        </w:rPr>
        <w:t>153</w:t>
      </w:r>
      <w:r>
        <w:rPr>
          <w:rFonts w:hint="eastAsia"/>
        </w:rPr>
        <w:t>人から</w:t>
      </w:r>
      <w:r>
        <w:rPr>
          <w:rFonts w:hint="eastAsia"/>
        </w:rPr>
        <w:t>210</w:t>
      </w:r>
      <w:r>
        <w:rPr>
          <w:rFonts w:hint="eastAsia"/>
        </w:rPr>
        <w:t>人に増やす。</w:t>
      </w:r>
    </w:p>
    <w:p w:rsidR="006B01EC" w:rsidRPr="00074ECD" w:rsidRDefault="006B01EC"/>
    <w:p w:rsidR="00120F17" w:rsidRDefault="00120F17">
      <w:r>
        <w:rPr>
          <w:rFonts w:hint="eastAsia"/>
        </w:rPr>
        <w:t>2013</w:t>
      </w:r>
      <w:r>
        <w:rPr>
          <w:rFonts w:hint="eastAsia"/>
        </w:rPr>
        <w:t>年</w:t>
      </w:r>
      <w:r>
        <w:rPr>
          <w:rFonts w:hint="eastAsia"/>
        </w:rPr>
        <w:t>5</w:t>
      </w:r>
      <w:r>
        <w:rPr>
          <w:rFonts w:hint="eastAsia"/>
        </w:rPr>
        <w:t>月</w:t>
      </w:r>
      <w:r>
        <w:rPr>
          <w:rFonts w:hint="eastAsia"/>
        </w:rPr>
        <w:t>1</w:t>
      </w:r>
      <w:r>
        <w:rPr>
          <w:rFonts w:hint="eastAsia"/>
        </w:rPr>
        <w:t>日（水）</w:t>
      </w:r>
    </w:p>
    <w:p w:rsidR="00120F17" w:rsidRDefault="00120F17">
      <w:r>
        <w:rPr>
          <w:rFonts w:hint="eastAsia"/>
        </w:rPr>
        <w:t xml:space="preserve">　電力</w:t>
      </w:r>
      <w:r>
        <w:rPr>
          <w:rFonts w:hint="eastAsia"/>
        </w:rPr>
        <w:t>8</w:t>
      </w:r>
      <w:r>
        <w:rPr>
          <w:rFonts w:hint="eastAsia"/>
        </w:rPr>
        <w:t>社赤字</w:t>
      </w:r>
      <w:r>
        <w:rPr>
          <w:rFonts w:hint="eastAsia"/>
        </w:rPr>
        <w:t>1.3</w:t>
      </w:r>
      <w:r>
        <w:rPr>
          <w:rFonts w:hint="eastAsia"/>
        </w:rPr>
        <w:t>兆円との記事。前期より</w:t>
      </w:r>
      <w:r>
        <w:rPr>
          <w:rFonts w:hint="eastAsia"/>
        </w:rPr>
        <w:t>2</w:t>
      </w:r>
      <w:r>
        <w:rPr>
          <w:rFonts w:hint="eastAsia"/>
        </w:rPr>
        <w:t>割増え過去最大。円安、原発再稼働停滞の影響で、企業や個人の負担増に直結する。</w:t>
      </w:r>
    </w:p>
    <w:p w:rsidR="00120F17" w:rsidRDefault="00120F17"/>
    <w:p w:rsidR="00232DC9" w:rsidRDefault="00232DC9">
      <w:r>
        <w:rPr>
          <w:rFonts w:hint="eastAsia"/>
        </w:rPr>
        <w:t>2013</w:t>
      </w:r>
      <w:r>
        <w:rPr>
          <w:rFonts w:hint="eastAsia"/>
        </w:rPr>
        <w:t>年</w:t>
      </w:r>
      <w:r>
        <w:rPr>
          <w:rFonts w:hint="eastAsia"/>
        </w:rPr>
        <w:t>4</w:t>
      </w:r>
      <w:r>
        <w:rPr>
          <w:rFonts w:hint="eastAsia"/>
        </w:rPr>
        <w:t>月</w:t>
      </w:r>
      <w:r>
        <w:rPr>
          <w:rFonts w:hint="eastAsia"/>
        </w:rPr>
        <w:t>30</w:t>
      </w:r>
      <w:r>
        <w:rPr>
          <w:rFonts w:hint="eastAsia"/>
        </w:rPr>
        <w:t>日（火）</w:t>
      </w:r>
    </w:p>
    <w:p w:rsidR="00232DC9" w:rsidRDefault="00232DC9">
      <w:r>
        <w:rPr>
          <w:rFonts w:hint="eastAsia"/>
        </w:rPr>
        <w:t xml:space="preserve">　原発、ＧＥ日立が逆転内定との記事。三菱重工は逆風が続く。米電力言いてドミニオンはバージニア州のノースアナ発電所で原発</w:t>
      </w:r>
      <w:r>
        <w:rPr>
          <w:rFonts w:hint="eastAsia"/>
        </w:rPr>
        <w:t>3</w:t>
      </w:r>
      <w:r>
        <w:rPr>
          <w:rFonts w:hint="eastAsia"/>
        </w:rPr>
        <w:t>号機の新設計画でＧＥと日立の次世代沸騰型軽水炉の採用を決めた。</w:t>
      </w:r>
    </w:p>
    <w:p w:rsidR="00232DC9" w:rsidRDefault="00232DC9"/>
    <w:p w:rsidR="00232DC9" w:rsidRDefault="00232DC9">
      <w:r>
        <w:rPr>
          <w:rFonts w:hint="eastAsia"/>
        </w:rPr>
        <w:t>2013</w:t>
      </w:r>
      <w:r>
        <w:rPr>
          <w:rFonts w:hint="eastAsia"/>
        </w:rPr>
        <w:t>年</w:t>
      </w:r>
      <w:r>
        <w:rPr>
          <w:rFonts w:hint="eastAsia"/>
        </w:rPr>
        <w:t>4</w:t>
      </w:r>
      <w:r>
        <w:rPr>
          <w:rFonts w:hint="eastAsia"/>
        </w:rPr>
        <w:t>月</w:t>
      </w:r>
      <w:r>
        <w:rPr>
          <w:rFonts w:hint="eastAsia"/>
        </w:rPr>
        <w:t>28</w:t>
      </w:r>
      <w:r>
        <w:rPr>
          <w:rFonts w:hint="eastAsia"/>
        </w:rPr>
        <w:t>日（日）</w:t>
      </w:r>
    </w:p>
    <w:p w:rsidR="00232DC9" w:rsidRDefault="00232DC9">
      <w:r>
        <w:rPr>
          <w:rFonts w:hint="eastAsia"/>
        </w:rPr>
        <w:t xml:space="preserve">　原発試練の再稼働の記事。再稼働の最有力候補の九電川内原発、伊藤鹿児島県知事は「再稼働の条件が整った」という。九電が既に</w:t>
      </w:r>
      <w:r>
        <w:rPr>
          <w:rFonts w:hint="eastAsia"/>
        </w:rPr>
        <w:t>30</w:t>
      </w:r>
      <w:r>
        <w:rPr>
          <w:rFonts w:hint="eastAsia"/>
        </w:rPr>
        <w:t>キロ圏の</w:t>
      </w:r>
      <w:r>
        <w:rPr>
          <w:rFonts w:hint="eastAsia"/>
        </w:rPr>
        <w:t>9</w:t>
      </w:r>
      <w:r>
        <w:rPr>
          <w:rFonts w:hint="eastAsia"/>
        </w:rPr>
        <w:t>市町と安全協定を結んだからだ。</w:t>
      </w:r>
      <w:r w:rsidR="00E94CF6">
        <w:rPr>
          <w:rFonts w:hint="eastAsia"/>
        </w:rPr>
        <w:t>原発停止後地元経済は冷え込んだ。鹿児島銀行の上村頭取は「</w:t>
      </w:r>
      <w:r w:rsidR="00E94CF6">
        <w:rPr>
          <w:rFonts w:hint="eastAsia"/>
        </w:rPr>
        <w:t>10</w:t>
      </w:r>
      <w:r w:rsidR="00E94CF6">
        <w:rPr>
          <w:rFonts w:hint="eastAsia"/>
        </w:rPr>
        <w:t>月中までには再稼働してもらいたい」という。伊方原発や泊原発も再稼働の準備を急ぐ。茂木経産相も再稼働の目途を「秋になるだろう」と発言した。津波の恐れが</w:t>
      </w:r>
      <w:r w:rsidR="00E94CF6">
        <w:rPr>
          <w:rFonts w:hint="eastAsia"/>
        </w:rPr>
        <w:lastRenderedPageBreak/>
        <w:t>小さく活断層も見つかっていない原発派少ない。電力</w:t>
      </w:r>
      <w:r w:rsidR="00E94CF6">
        <w:rPr>
          <w:rFonts w:hint="eastAsia"/>
        </w:rPr>
        <w:t>9</w:t>
      </w:r>
      <w:r w:rsidR="00E94CF6">
        <w:rPr>
          <w:rFonts w:hint="eastAsia"/>
        </w:rPr>
        <w:t>社の安全投資は優に</w:t>
      </w:r>
      <w:r w:rsidR="00E94CF6">
        <w:rPr>
          <w:rFonts w:hint="eastAsia"/>
        </w:rPr>
        <w:t>1</w:t>
      </w:r>
      <w:r w:rsidR="00E94CF6">
        <w:rPr>
          <w:rFonts w:hint="eastAsia"/>
        </w:rPr>
        <w:t>兆円を超す。運転から</w:t>
      </w:r>
      <w:r w:rsidR="00E94CF6">
        <w:rPr>
          <w:rFonts w:hint="eastAsia"/>
        </w:rPr>
        <w:t>30</w:t>
      </w:r>
      <w:r w:rsidR="00E94CF6">
        <w:rPr>
          <w:rFonts w:hint="eastAsia"/>
        </w:rPr>
        <w:t>年超の老朽原発は投資しても回収は難しい。中部電力は再侵攻時に</w:t>
      </w:r>
      <w:r w:rsidR="00E94CF6">
        <w:rPr>
          <w:rFonts w:hint="eastAsia"/>
        </w:rPr>
        <w:t>3000</w:t>
      </w:r>
      <w:r w:rsidR="00E94CF6">
        <w:rPr>
          <w:rFonts w:hint="eastAsia"/>
        </w:rPr>
        <w:t>億円かかると浜岡原発</w:t>
      </w:r>
      <w:r w:rsidR="00E94CF6">
        <w:rPr>
          <w:rFonts w:hint="eastAsia"/>
        </w:rPr>
        <w:t>1</w:t>
      </w:r>
      <w:r w:rsidR="00E94CF6">
        <w:rPr>
          <w:rFonts w:hint="eastAsia"/>
        </w:rPr>
        <w:t>，</w:t>
      </w:r>
      <w:r w:rsidR="00E94CF6">
        <w:rPr>
          <w:rFonts w:hint="eastAsia"/>
        </w:rPr>
        <w:t>2</w:t>
      </w:r>
      <w:r w:rsidR="00E94CF6">
        <w:rPr>
          <w:rFonts w:hint="eastAsia"/>
        </w:rPr>
        <w:t>号機の廃炉を決めた。</w:t>
      </w:r>
    </w:p>
    <w:p w:rsidR="00232DC9" w:rsidRPr="00232DC9" w:rsidRDefault="00232DC9"/>
    <w:p w:rsidR="00D92C09" w:rsidRDefault="00D92C09">
      <w:r>
        <w:rPr>
          <w:rFonts w:hint="eastAsia"/>
        </w:rPr>
        <w:t>2013</w:t>
      </w:r>
      <w:r>
        <w:rPr>
          <w:rFonts w:hint="eastAsia"/>
        </w:rPr>
        <w:t>年</w:t>
      </w:r>
      <w:r>
        <w:rPr>
          <w:rFonts w:hint="eastAsia"/>
        </w:rPr>
        <w:t>4</w:t>
      </w:r>
      <w:r>
        <w:rPr>
          <w:rFonts w:hint="eastAsia"/>
        </w:rPr>
        <w:t>月</w:t>
      </w:r>
      <w:r>
        <w:rPr>
          <w:rFonts w:hint="eastAsia"/>
        </w:rPr>
        <w:t>27</w:t>
      </w:r>
      <w:r>
        <w:rPr>
          <w:rFonts w:hint="eastAsia"/>
        </w:rPr>
        <w:t>日（土）</w:t>
      </w:r>
    </w:p>
    <w:p w:rsidR="00D92C09" w:rsidRDefault="00D92C09">
      <w:r>
        <w:rPr>
          <w:rFonts w:hint="eastAsia"/>
        </w:rPr>
        <w:t xml:space="preserve">　石炭火力発電所推進へ転換との記事。</w:t>
      </w:r>
      <w:r>
        <w:rPr>
          <w:rFonts w:hint="eastAsia"/>
        </w:rPr>
        <w:t>2013</w:t>
      </w:r>
      <w:r>
        <w:rPr>
          <w:rFonts w:hint="eastAsia"/>
        </w:rPr>
        <w:t>年度の燃料費は</w:t>
      </w:r>
      <w:r>
        <w:rPr>
          <w:rFonts w:hint="eastAsia"/>
        </w:rPr>
        <w:t>10</w:t>
      </w:r>
      <w:r>
        <w:rPr>
          <w:rFonts w:hint="eastAsia"/>
        </w:rPr>
        <w:t>年度に比べ</w:t>
      </w:r>
      <w:r>
        <w:rPr>
          <w:rFonts w:hint="eastAsia"/>
        </w:rPr>
        <w:t>3.8</w:t>
      </w:r>
      <w:r>
        <w:rPr>
          <w:rFonts w:hint="eastAsia"/>
        </w:rPr>
        <w:t>兆円増える。石炭火力は温室効果ガスを出すので環境アセスでは認められにくいが、燃料費が際立って安い。</w:t>
      </w:r>
      <w:r>
        <w:rPr>
          <w:rFonts w:hint="eastAsia"/>
        </w:rPr>
        <w:t>12</w:t>
      </w:r>
      <w:r>
        <w:rPr>
          <w:rFonts w:hint="eastAsia"/>
        </w:rPr>
        <w:t>年度に</w:t>
      </w:r>
      <w:r>
        <w:rPr>
          <w:rFonts w:hint="eastAsia"/>
        </w:rPr>
        <w:t>1</w:t>
      </w:r>
      <w:r>
        <w:rPr>
          <w:rFonts w:hint="eastAsia"/>
        </w:rPr>
        <w:t>キロワット時の電力をつくるのに、石炭は</w:t>
      </w:r>
      <w:r>
        <w:rPr>
          <w:rFonts w:hint="eastAsia"/>
        </w:rPr>
        <w:t>4</w:t>
      </w:r>
      <w:r>
        <w:rPr>
          <w:rFonts w:hint="eastAsia"/>
        </w:rPr>
        <w:t>円、石油</w:t>
      </w:r>
      <w:r>
        <w:rPr>
          <w:rFonts w:hint="eastAsia"/>
        </w:rPr>
        <w:t>16</w:t>
      </w:r>
      <w:r>
        <w:rPr>
          <w:rFonts w:hint="eastAsia"/>
        </w:rPr>
        <w:t>円、</w:t>
      </w:r>
      <w:r>
        <w:rPr>
          <w:rFonts w:hint="eastAsia"/>
        </w:rPr>
        <w:t>LNG11</w:t>
      </w:r>
      <w:r>
        <w:rPr>
          <w:rFonts w:hint="eastAsia"/>
        </w:rPr>
        <w:t>円だ。ただ、電力会社は原発が動けば二重投資になるので、様子をみながら判断する模様。</w:t>
      </w:r>
    </w:p>
    <w:p w:rsidR="00D92C09" w:rsidRDefault="00D92C09">
      <w:r>
        <w:rPr>
          <w:rFonts w:hint="eastAsia"/>
        </w:rPr>
        <w:t xml:space="preserve">　環境省は、電力業界全体で</w:t>
      </w:r>
      <w:r>
        <w:rPr>
          <w:rFonts w:hint="eastAsia"/>
        </w:rPr>
        <w:t>CO2</w:t>
      </w:r>
      <w:r>
        <w:rPr>
          <w:rFonts w:hint="eastAsia"/>
        </w:rPr>
        <w:t>排出削減に取り組む仕組みをつくり、そこに参加しない限り建設を認めないという条件をつけた。大型原発</w:t>
      </w:r>
      <w:r>
        <w:rPr>
          <w:rFonts w:hint="eastAsia"/>
        </w:rPr>
        <w:t>2</w:t>
      </w:r>
      <w:r>
        <w:rPr>
          <w:rFonts w:hint="eastAsia"/>
        </w:rPr>
        <w:t>基分に相当する</w:t>
      </w:r>
      <w:r>
        <w:rPr>
          <w:rFonts w:hint="eastAsia"/>
        </w:rPr>
        <w:t>260</w:t>
      </w:r>
      <w:r>
        <w:rPr>
          <w:rFonts w:hint="eastAsia"/>
        </w:rPr>
        <w:t>万</w:t>
      </w:r>
      <w:r>
        <w:rPr>
          <w:rFonts w:hint="eastAsia"/>
        </w:rPr>
        <w:t>kw</w:t>
      </w:r>
      <w:r>
        <w:rPr>
          <w:rFonts w:hint="eastAsia"/>
        </w:rPr>
        <w:t>の</w:t>
      </w:r>
      <w:r w:rsidR="000045D2">
        <w:rPr>
          <w:rFonts w:hint="eastAsia"/>
        </w:rPr>
        <w:t>電源を石炭火力に置き換えた場合、</w:t>
      </w:r>
      <w:r w:rsidR="000045D2">
        <w:rPr>
          <w:rFonts w:hint="eastAsia"/>
        </w:rPr>
        <w:t>CO2</w:t>
      </w:r>
      <w:r w:rsidR="000045D2">
        <w:rPr>
          <w:rFonts w:hint="eastAsia"/>
        </w:rPr>
        <w:t>排出は年間で</w:t>
      </w:r>
      <w:r w:rsidR="000045D2">
        <w:rPr>
          <w:rFonts w:hint="eastAsia"/>
        </w:rPr>
        <w:t>1300</w:t>
      </w:r>
      <w:r w:rsidR="000045D2">
        <w:rPr>
          <w:rFonts w:hint="eastAsia"/>
        </w:rPr>
        <w:t>万トン増える。これは温室効果ガス削減の基準年となっている</w:t>
      </w:r>
      <w:r w:rsidR="000045D2">
        <w:rPr>
          <w:rFonts w:hint="eastAsia"/>
        </w:rPr>
        <w:t>1990</w:t>
      </w:r>
      <w:r w:rsidR="000045D2">
        <w:rPr>
          <w:rFonts w:hint="eastAsia"/>
        </w:rPr>
        <w:t>年比で約</w:t>
      </w:r>
      <w:r w:rsidR="000045D2">
        <w:rPr>
          <w:rFonts w:hint="eastAsia"/>
        </w:rPr>
        <w:t>1</w:t>
      </w:r>
      <w:r w:rsidR="000045D2">
        <w:rPr>
          <w:rFonts w:hint="eastAsia"/>
        </w:rPr>
        <w:t>％分にあたり大きな痛手だ。安倍政権は民主党政権が掲げた「</w:t>
      </w:r>
      <w:r w:rsidR="000045D2">
        <w:rPr>
          <w:rFonts w:hint="eastAsia"/>
        </w:rPr>
        <w:t>2020</w:t>
      </w:r>
      <w:r w:rsidR="000045D2">
        <w:rPr>
          <w:rFonts w:hint="eastAsia"/>
        </w:rPr>
        <w:t>年に</w:t>
      </w:r>
      <w:r w:rsidR="000045D2">
        <w:rPr>
          <w:rFonts w:hint="eastAsia"/>
        </w:rPr>
        <w:t>90</w:t>
      </w:r>
      <w:r w:rsidR="000045D2">
        <w:rPr>
          <w:rFonts w:hint="eastAsia"/>
        </w:rPr>
        <w:t>年比で</w:t>
      </w:r>
      <w:r w:rsidR="000045D2">
        <w:rPr>
          <w:rFonts w:hint="eastAsia"/>
        </w:rPr>
        <w:t>25</w:t>
      </w:r>
      <w:r w:rsidR="000045D2">
        <w:rPr>
          <w:rFonts w:hint="eastAsia"/>
        </w:rPr>
        <w:t>％削減する」目標を撤回したが、「</w:t>
      </w:r>
      <w:r w:rsidR="000045D2">
        <w:rPr>
          <w:rFonts w:hint="eastAsia"/>
        </w:rPr>
        <w:t>50</w:t>
      </w:r>
      <w:r w:rsidR="000045D2">
        <w:rPr>
          <w:rFonts w:hint="eastAsia"/>
        </w:rPr>
        <w:t>年に</w:t>
      </w:r>
      <w:r w:rsidR="000045D2">
        <w:rPr>
          <w:rFonts w:hint="eastAsia"/>
        </w:rPr>
        <w:t>80</w:t>
      </w:r>
      <w:r w:rsidR="000045D2">
        <w:rPr>
          <w:rFonts w:hint="eastAsia"/>
        </w:rPr>
        <w:t>％削減」の長期目標は引き下げていない。</w:t>
      </w:r>
    </w:p>
    <w:p w:rsidR="000045D2" w:rsidRDefault="000045D2">
      <w:r>
        <w:rPr>
          <w:rFonts w:hint="eastAsia"/>
        </w:rPr>
        <w:t xml:space="preserve">　新たな基準は○環境アセスを始める時点で、すでに商用化されている最新鋭の発電技術を使う、○国と自治体の審査を並行して進め、審査機関を</w:t>
      </w:r>
      <w:r>
        <w:rPr>
          <w:rFonts w:hint="eastAsia"/>
        </w:rPr>
        <w:t>3</w:t>
      </w:r>
      <w:r>
        <w:rPr>
          <w:rFonts w:hint="eastAsia"/>
        </w:rPr>
        <w:t>年から</w:t>
      </w:r>
      <w:r>
        <w:rPr>
          <w:rFonts w:hint="eastAsia"/>
        </w:rPr>
        <w:t>1</w:t>
      </w:r>
      <w:r>
        <w:rPr>
          <w:rFonts w:hint="eastAsia"/>
        </w:rPr>
        <w:t>年強に短縮、○電力業界全体を対象にした新たな温室効果ガス削減の枠組みに参加する。</w:t>
      </w:r>
    </w:p>
    <w:p w:rsidR="000045D2" w:rsidRDefault="000045D2"/>
    <w:p w:rsidR="000045D2" w:rsidRDefault="000045D2">
      <w:r>
        <w:rPr>
          <w:rFonts w:hint="eastAsia"/>
        </w:rPr>
        <w:t xml:space="preserve">　自民党は除染・廃炉作業に国家資格、「放射線業務士」</w:t>
      </w:r>
      <w:r w:rsidR="00791E03">
        <w:rPr>
          <w:rFonts w:hint="eastAsia"/>
        </w:rPr>
        <w:t>を新設する方針を決めた。</w:t>
      </w:r>
    </w:p>
    <w:p w:rsidR="00791E03" w:rsidRDefault="00791E03"/>
    <w:p w:rsidR="00791E03" w:rsidRDefault="00791E03">
      <w:r>
        <w:rPr>
          <w:rFonts w:hint="eastAsia"/>
        </w:rPr>
        <w:t xml:space="preserve">　電気ガス</w:t>
      </w:r>
      <w:r>
        <w:rPr>
          <w:rFonts w:hint="eastAsia"/>
        </w:rPr>
        <w:t>6</w:t>
      </w:r>
      <w:r>
        <w:rPr>
          <w:rFonts w:hint="eastAsia"/>
        </w:rPr>
        <w:t>月も値上げ、円安で燃料費が上がったことが理由。</w:t>
      </w:r>
    </w:p>
    <w:p w:rsidR="002E278B" w:rsidRDefault="002E278B"/>
    <w:p w:rsidR="00D92C09" w:rsidRDefault="00D92C09"/>
    <w:p w:rsidR="0091381D" w:rsidRDefault="0091381D">
      <w:pPr>
        <w:rPr>
          <w:lang w:eastAsia="zh-TW"/>
        </w:rPr>
      </w:pPr>
      <w:r>
        <w:rPr>
          <w:rFonts w:hint="eastAsia"/>
        </w:rPr>
        <w:t xml:space="preserve">　高浜再稼働</w:t>
      </w:r>
      <w:r>
        <w:rPr>
          <w:rFonts w:hint="eastAsia"/>
        </w:rPr>
        <w:t>7</w:t>
      </w:r>
      <w:r>
        <w:rPr>
          <w:rFonts w:hint="eastAsia"/>
        </w:rPr>
        <w:t>月申請への記事。</w:t>
      </w:r>
      <w:r w:rsidR="00A72831">
        <w:rPr>
          <w:rFonts w:hint="eastAsia"/>
        </w:rPr>
        <w:t>敷地の高さは</w:t>
      </w:r>
      <w:r w:rsidR="00A72831">
        <w:rPr>
          <w:rFonts w:hint="eastAsia"/>
        </w:rPr>
        <w:t>3.5</w:t>
      </w:r>
      <w:r w:rsidR="00A72831">
        <w:rPr>
          <w:rFonts w:hint="eastAsia"/>
        </w:rPr>
        <w:t>ｍで規制委が問題視する可能性はある。</w:t>
      </w:r>
      <w:r w:rsidR="00A72831">
        <w:rPr>
          <w:rFonts w:hint="eastAsia"/>
          <w:lang w:eastAsia="zh-TW"/>
        </w:rPr>
        <w:t>複数電源確保、冷却機能強化、防潮堤</w:t>
      </w:r>
      <w:r w:rsidR="00A72831">
        <w:rPr>
          <w:rFonts w:hint="eastAsia"/>
          <w:lang w:eastAsia="zh-TW"/>
        </w:rPr>
        <w:t>2015</w:t>
      </w:r>
      <w:r w:rsidR="00A72831">
        <w:rPr>
          <w:rFonts w:hint="eastAsia"/>
          <w:lang w:eastAsia="zh-TW"/>
        </w:rPr>
        <w:t>年度完成等。</w:t>
      </w:r>
    </w:p>
    <w:p w:rsidR="0091381D" w:rsidRDefault="0091381D">
      <w:pPr>
        <w:rPr>
          <w:lang w:eastAsia="zh-TW"/>
        </w:rPr>
      </w:pPr>
    </w:p>
    <w:p w:rsidR="00C807CC" w:rsidRDefault="00C807CC">
      <w:r>
        <w:rPr>
          <w:rFonts w:hint="eastAsia"/>
        </w:rPr>
        <w:t>2013</w:t>
      </w:r>
      <w:r>
        <w:rPr>
          <w:rFonts w:hint="eastAsia"/>
        </w:rPr>
        <w:t>年</w:t>
      </w:r>
      <w:r>
        <w:rPr>
          <w:rFonts w:hint="eastAsia"/>
        </w:rPr>
        <w:t>4</w:t>
      </w:r>
      <w:r>
        <w:rPr>
          <w:rFonts w:hint="eastAsia"/>
        </w:rPr>
        <w:t>月</w:t>
      </w:r>
      <w:r>
        <w:rPr>
          <w:rFonts w:hint="eastAsia"/>
        </w:rPr>
        <w:t>26</w:t>
      </w:r>
      <w:r>
        <w:rPr>
          <w:rFonts w:hint="eastAsia"/>
        </w:rPr>
        <w:t>日（金）</w:t>
      </w:r>
    </w:p>
    <w:p w:rsidR="00C807CC" w:rsidRDefault="00C807CC">
      <w:r>
        <w:rPr>
          <w:rFonts w:hint="eastAsia"/>
        </w:rPr>
        <w:t xml:space="preserve">　東電、汚染水事故原因と区営に混迷との記事。発覚後どれだけ漏れたかは確認中とのこと。</w:t>
      </w:r>
    </w:p>
    <w:p w:rsidR="00C807CC" w:rsidRDefault="00C807CC"/>
    <w:p w:rsidR="00C807CC" w:rsidRDefault="00C807CC">
      <w:r>
        <w:rPr>
          <w:rFonts w:hint="eastAsia"/>
        </w:rPr>
        <w:t xml:space="preserve">　井上議員の質問、トラブル続きを指摘すると、広瀬東電社長は、「今後こうしたご心配をおかけすることのないようにしっかいやってまいりたいと思っています」と。</w:t>
      </w:r>
      <w:r w:rsidR="00644392">
        <w:rPr>
          <w:rFonts w:hint="eastAsia"/>
        </w:rPr>
        <w:t>規制委は非常に不安定な状況というが、政府は安定状態という、茂木経産相は、炉心が低温停止状態、安定した状態、炉心だけの問題ではなく全体としては安定した状態ではない。と答弁。井上議員は全体として安定していると</w:t>
      </w:r>
      <w:r w:rsidR="009F57B2">
        <w:rPr>
          <w:rFonts w:hint="eastAsia"/>
        </w:rPr>
        <w:t>していることを追求。事故は収束していないと宣言してくださいと追及。収束という言葉は野田政権で出した宣言で、安倍内閣としては収束を宣言する気持ちはないと答弁。廃炉対策推進会議のメンバーには原発を推進してきた人ばかり。そして最初の会議で安定状況だと確認する。これでまともな対策をとれるわけがない。</w:t>
      </w:r>
    </w:p>
    <w:p w:rsidR="00FF20DB" w:rsidRDefault="00FF20DB">
      <w:r>
        <w:rPr>
          <w:rFonts w:hint="eastAsia"/>
        </w:rPr>
        <w:t xml:space="preserve">　原発設計にあたってきた技術者からは、原子炉の構造そのものを見直し、格納容器が壊れて放射性物質が外に出ることがない基準にすべきとの指摘が出ている。</w:t>
      </w:r>
      <w:r w:rsidR="00DD7B95">
        <w:rPr>
          <w:rFonts w:hint="eastAsia"/>
        </w:rPr>
        <w:t>田中委員長は、格納容器の基本構造に関す</w:t>
      </w:r>
      <w:r w:rsidR="00DD7B95">
        <w:rPr>
          <w:rFonts w:hint="eastAsia"/>
        </w:rPr>
        <w:lastRenderedPageBreak/>
        <w:t>る要求変更は加えていないと答弁。これに対し、井上議員は、これまで「原子炉立地指針」があり、」万一事故が起きても公衆の安全を確保できることを定めたもの。そのなかで、重大事故が起きた場合に原子炉の</w:t>
      </w:r>
      <w:r w:rsidR="000774D1">
        <w:rPr>
          <w:rFonts w:hint="eastAsia"/>
        </w:rPr>
        <w:t>敷地の境界における放射線量が定められてきた。これはどうなったかの質問に、田中委員長は、今後はそういう考え方では無く、対策を施すことで目安線量のような考え方は採用していないという。これに対し井上議員は、昨年</w:t>
      </w:r>
      <w:r w:rsidR="000774D1">
        <w:rPr>
          <w:rFonts w:hint="eastAsia"/>
        </w:rPr>
        <w:t>11</w:t>
      </w:r>
      <w:r w:rsidR="000774D1">
        <w:rPr>
          <w:rFonts w:hint="eastAsia"/>
        </w:rPr>
        <w:t>月</w:t>
      </w:r>
      <w:r w:rsidR="000774D1">
        <w:rPr>
          <w:rFonts w:hint="eastAsia"/>
        </w:rPr>
        <w:t>14</w:t>
      </w:r>
      <w:r w:rsidR="000774D1">
        <w:rPr>
          <w:rFonts w:hint="eastAsia"/>
        </w:rPr>
        <w:t>日の田中委員長記者会見で、立地指針が合わなくなっているので、指針を国際基準並みに厳しくして、建設済みの全原発に適用すると述べているが、それと全く逆行しているのではないかと質問。原子炉の構造そのものを見直すと既存原発派全部不適格になる、そこでフィルターベントを受け加えるが、放射性物質を外に出すことが前提なので、式との目安線量基準に収まりきれなくなる、そこでこの基準をなくしたのではないかと追及。これに対して、今までから比べれば何桁も低いレベルに収まると答弁。</w:t>
      </w:r>
      <w:r w:rsidR="0080147C">
        <w:rPr>
          <w:rFonts w:hint="eastAsia"/>
        </w:rPr>
        <w:t>井上議員は希ガスはフィルターでは除去できない。福島で放出されたのは炉内の核燃料の数％だった。シビアアクシデントがあればこの放射性物質を外に出すということを前提にした対策でいいのかと総理に質問。茂木経産相が政府としてのコメントは差し控えると答弁。井上議員は、だったら原発推進といわないでもらいたい。こういう問題に答えなのならと追及。</w:t>
      </w:r>
    </w:p>
    <w:p w:rsidR="0080147C" w:rsidRDefault="0080147C">
      <w:r>
        <w:rPr>
          <w:rFonts w:hint="eastAsia"/>
        </w:rPr>
        <w:t xml:space="preserve">　井上議員は、規制委員会に、「安全基準」という名称をやめて、「規制基準」にした理由を問うた。田中委員長は、基準を満たしていれば安全という誤解があったので、安全を麻乗るための最低基準なので、規制基準にしたと答弁。井上議員は、基準を満たしても安全とは言えないというならば、安全を保証しきれない規制基準で安全を確認して再稼働するという主張は成り立たないのではないかと追及。田中委員長は安全は究極の目標、少しでも安全を保つための目標だということで考え方をまとめたと答弁。井上議員は、それでおうして世界最高水準の安全と言えるのかと追及。</w:t>
      </w:r>
      <w:r w:rsidR="00E33178">
        <w:rPr>
          <w:rFonts w:hint="eastAsia"/>
        </w:rPr>
        <w:t>首相が答弁に立ち、重大事故は決して起きないという前提ではなく、世界で最も厳しい基準を設定して置いて、万一シビアアクシデントが起こった時にはそれを最小限に食い止めていくようにするということだと答弁。井上議員は、少しもわからない、シビアアクシデントを起こしたら、放射性物質を外に出すことを前提にしたのがどうして対策になるのか。活断層が露頭しなければ直下にあっても建設できると、これもう抜け穴だらけです。国民の安全のためではなく、再稼働ありきの規制基準作りではなく、事故の原因究明と収束の為に全力を挙げるべきだ。再稼働はやめて大飯原発を停止して、全て廃炉プロセスに入る、原発の即時エロの方向に決意知ることを求めて質問を終わった。</w:t>
      </w:r>
    </w:p>
    <w:p w:rsidR="00C807CC" w:rsidRDefault="00C807CC"/>
    <w:p w:rsidR="00D95084" w:rsidRDefault="00D95084">
      <w:r>
        <w:rPr>
          <w:rFonts w:hint="eastAsia"/>
        </w:rPr>
        <w:t xml:space="preserve">　原発事故、食品の風評被害防止に専門家</w:t>
      </w:r>
      <w:r>
        <w:rPr>
          <w:rFonts w:hint="eastAsia"/>
        </w:rPr>
        <w:t>2000</w:t>
      </w:r>
      <w:r>
        <w:rPr>
          <w:rFonts w:hint="eastAsia"/>
        </w:rPr>
        <w:t>人養成との記事。小異社長は「コミュニケーター」として子育て世代向けミニ集会などで説明役を務める。</w:t>
      </w:r>
    </w:p>
    <w:p w:rsidR="00D95084" w:rsidRDefault="00D95084"/>
    <w:p w:rsidR="00D95084" w:rsidRDefault="00D95084">
      <w:r>
        <w:rPr>
          <w:rFonts w:hint="eastAsia"/>
        </w:rPr>
        <w:t xml:space="preserve">　都知事「新電力育成を」経産相に東電の火力、売却も提案との記事。</w:t>
      </w:r>
      <w:r w:rsidR="006368AA">
        <w:rPr>
          <w:rFonts w:hint="eastAsia"/>
        </w:rPr>
        <w:t>猪瀬</w:t>
      </w:r>
      <w:r>
        <w:rPr>
          <w:rFonts w:hint="eastAsia"/>
        </w:rPr>
        <w:t>知事は新電力のシェアを</w:t>
      </w:r>
      <w:r>
        <w:rPr>
          <w:rFonts w:hint="eastAsia"/>
        </w:rPr>
        <w:t>30</w:t>
      </w:r>
      <w:r>
        <w:rPr>
          <w:rFonts w:hint="eastAsia"/>
        </w:rPr>
        <w:t>％程度に拡大する目標を掲げている。</w:t>
      </w:r>
    </w:p>
    <w:p w:rsidR="00F50417" w:rsidRDefault="00F50417"/>
    <w:p w:rsidR="001635DC" w:rsidRDefault="001635DC">
      <w:r>
        <w:rPr>
          <w:rFonts w:hint="eastAsia"/>
        </w:rPr>
        <w:t>2013</w:t>
      </w:r>
      <w:r>
        <w:rPr>
          <w:rFonts w:hint="eastAsia"/>
        </w:rPr>
        <w:t>年</w:t>
      </w:r>
      <w:r>
        <w:rPr>
          <w:rFonts w:hint="eastAsia"/>
        </w:rPr>
        <w:t>4</w:t>
      </w:r>
      <w:r>
        <w:rPr>
          <w:rFonts w:hint="eastAsia"/>
        </w:rPr>
        <w:t>月</w:t>
      </w:r>
      <w:r>
        <w:rPr>
          <w:rFonts w:hint="eastAsia"/>
        </w:rPr>
        <w:t>25</w:t>
      </w:r>
      <w:r>
        <w:rPr>
          <w:rFonts w:hint="eastAsia"/>
        </w:rPr>
        <w:t>日（木）</w:t>
      </w:r>
    </w:p>
    <w:p w:rsidR="001635DC" w:rsidRDefault="001635DC">
      <w:r>
        <w:rPr>
          <w:rFonts w:hint="eastAsia"/>
        </w:rPr>
        <w:t xml:space="preserve">　敦賀原発の直下、活断層の可能性変えずとの記事。日本原電は経営問題まで持ち出し、なりふり構わぬ主張を行っている。</w:t>
      </w:r>
    </w:p>
    <w:p w:rsidR="001635DC" w:rsidRDefault="001635DC"/>
    <w:p w:rsidR="001635DC" w:rsidRDefault="001635DC">
      <w:r>
        <w:rPr>
          <w:rFonts w:hint="eastAsia"/>
        </w:rPr>
        <w:t xml:space="preserve">　北海道電力は家庭向け</w:t>
      </w:r>
      <w:r>
        <w:rPr>
          <w:rFonts w:hint="eastAsia"/>
        </w:rPr>
        <w:t>10.20</w:t>
      </w:r>
      <w:r>
        <w:rPr>
          <w:rFonts w:hint="eastAsia"/>
        </w:rPr>
        <w:t>％の値上げを申請。泊り原発の稼働を想定している。社員の年収を</w:t>
      </w:r>
      <w:r>
        <w:rPr>
          <w:rFonts w:hint="eastAsia"/>
        </w:rPr>
        <w:t>19</w:t>
      </w:r>
      <w:r>
        <w:rPr>
          <w:rFonts w:hint="eastAsia"/>
        </w:rPr>
        <w:t>％</w:t>
      </w:r>
      <w:r>
        <w:rPr>
          <w:rFonts w:hint="eastAsia"/>
        </w:rPr>
        <w:lastRenderedPageBreak/>
        <w:t>減、役員は</w:t>
      </w:r>
      <w:r>
        <w:rPr>
          <w:rFonts w:hint="eastAsia"/>
        </w:rPr>
        <w:t>2000</w:t>
      </w:r>
      <w:r>
        <w:rPr>
          <w:rFonts w:hint="eastAsia"/>
        </w:rPr>
        <w:t>万円と半減させた。</w:t>
      </w:r>
    </w:p>
    <w:p w:rsidR="001635DC" w:rsidRDefault="001635DC"/>
    <w:p w:rsidR="00A744E5" w:rsidRDefault="00A744E5">
      <w:r>
        <w:rPr>
          <w:rFonts w:hint="eastAsia"/>
        </w:rPr>
        <w:t xml:space="preserve">　石炭火力、新増設を再開の記事。環境影響評価（アセスメント）の基準を作り、</w:t>
      </w:r>
      <w:r>
        <w:rPr>
          <w:rFonts w:hint="eastAsia"/>
        </w:rPr>
        <w:t>5</w:t>
      </w:r>
      <w:r>
        <w:rPr>
          <w:rFonts w:hint="eastAsia"/>
        </w:rPr>
        <w:t>月に石炭火力の入札を締め切る東電から適用する。</w:t>
      </w:r>
      <w:r>
        <w:rPr>
          <w:rFonts w:hint="eastAsia"/>
        </w:rPr>
        <w:t>2020</w:t>
      </w:r>
      <w:r>
        <w:rPr>
          <w:rFonts w:hint="eastAsia"/>
        </w:rPr>
        <w:t>年温暖化ガス排出量を</w:t>
      </w:r>
      <w:r>
        <w:rPr>
          <w:rFonts w:hint="eastAsia"/>
        </w:rPr>
        <w:t>1990</w:t>
      </w:r>
      <w:r>
        <w:rPr>
          <w:rFonts w:hint="eastAsia"/>
        </w:rPr>
        <w:t>年比で</w:t>
      </w:r>
      <w:r>
        <w:rPr>
          <w:rFonts w:hint="eastAsia"/>
        </w:rPr>
        <w:t>25</w:t>
      </w:r>
      <w:r>
        <w:rPr>
          <w:rFonts w:hint="eastAsia"/>
        </w:rPr>
        <w:t>％減らす目標は撤回し、新目標を打ち出す。新基準に合格する大規模な発電所としてＪパワーの磯子火力発電所が当面の指標となりそうだ。石炭は世界中で産出地に偏りが無く安定した調達を見込める。</w:t>
      </w:r>
    </w:p>
    <w:p w:rsidR="00A744E5" w:rsidRDefault="00A744E5"/>
    <w:p w:rsidR="00A744E5" w:rsidRDefault="00A744E5">
      <w:r>
        <w:rPr>
          <w:rFonts w:hint="eastAsia"/>
        </w:rPr>
        <w:t xml:space="preserve">　原発警備、警察に専門部隊の記事。</w:t>
      </w:r>
    </w:p>
    <w:p w:rsidR="00083743" w:rsidRDefault="00083743"/>
    <w:p w:rsidR="00083743" w:rsidRDefault="00083743">
      <w:r>
        <w:rPr>
          <w:rFonts w:hint="eastAsia"/>
        </w:rPr>
        <w:t xml:space="preserve">　東電に火力売却要請の記事。都知事、老朽化で更新促す。</w:t>
      </w:r>
    </w:p>
    <w:p w:rsidR="00083743" w:rsidRDefault="00083743"/>
    <w:p w:rsidR="00083743" w:rsidRDefault="00083743">
      <w:r>
        <w:rPr>
          <w:rFonts w:hint="eastAsia"/>
        </w:rPr>
        <w:t xml:space="preserve">　小型水力発電、普及への記事。政投銀が初融資、新たな再生エネへ。</w:t>
      </w:r>
      <w:r>
        <w:rPr>
          <w:rFonts w:hint="eastAsia"/>
        </w:rPr>
        <w:t>1000</w:t>
      </w:r>
      <w:r>
        <w:rPr>
          <w:rFonts w:hint="eastAsia"/>
        </w:rPr>
        <w:t>世帯程度の電力を賄える小水力は数多くの候補地がある。鹿児島の九州発電に約</w:t>
      </w:r>
      <w:r>
        <w:rPr>
          <w:rFonts w:hint="eastAsia"/>
        </w:rPr>
        <w:t>15</w:t>
      </w:r>
      <w:r>
        <w:rPr>
          <w:rFonts w:hint="eastAsia"/>
        </w:rPr>
        <w:t>億円を協調融資する。県内の</w:t>
      </w:r>
      <w:r>
        <w:rPr>
          <w:rFonts w:hint="eastAsia"/>
        </w:rPr>
        <w:t>40</w:t>
      </w:r>
      <w:r>
        <w:rPr>
          <w:rFonts w:hint="eastAsia"/>
        </w:rPr>
        <w:t>か所の施設を建設する予定。丸紅が</w:t>
      </w:r>
      <w:r>
        <w:rPr>
          <w:rFonts w:hint="eastAsia"/>
        </w:rPr>
        <w:t>20</w:t>
      </w:r>
      <w:r>
        <w:rPr>
          <w:rFonts w:hint="eastAsia"/>
        </w:rPr>
        <w:t>年までに国内</w:t>
      </w:r>
      <w:r>
        <w:rPr>
          <w:rFonts w:hint="eastAsia"/>
        </w:rPr>
        <w:t>20</w:t>
      </w:r>
      <w:r>
        <w:rPr>
          <w:rFonts w:hint="eastAsia"/>
        </w:rPr>
        <w:t>か所以上に新設。</w:t>
      </w:r>
    </w:p>
    <w:p w:rsidR="00A744E5" w:rsidRDefault="00A744E5"/>
    <w:p w:rsidR="001635DC" w:rsidRDefault="001635DC">
      <w:r>
        <w:rPr>
          <w:rFonts w:hint="eastAsia"/>
        </w:rPr>
        <w:t>2013</w:t>
      </w:r>
      <w:r>
        <w:rPr>
          <w:rFonts w:hint="eastAsia"/>
        </w:rPr>
        <w:t>年</w:t>
      </w:r>
      <w:r>
        <w:rPr>
          <w:rFonts w:hint="eastAsia"/>
        </w:rPr>
        <w:t>4</w:t>
      </w:r>
      <w:r>
        <w:rPr>
          <w:rFonts w:hint="eastAsia"/>
        </w:rPr>
        <w:t>月</w:t>
      </w:r>
      <w:r>
        <w:rPr>
          <w:rFonts w:hint="eastAsia"/>
        </w:rPr>
        <w:t>24</w:t>
      </w:r>
      <w:r>
        <w:rPr>
          <w:rFonts w:hint="eastAsia"/>
        </w:rPr>
        <w:t>日（水）</w:t>
      </w:r>
    </w:p>
    <w:p w:rsidR="001635DC" w:rsidRDefault="001635DC">
      <w:r>
        <w:rPr>
          <w:rFonts w:hint="eastAsia"/>
        </w:rPr>
        <w:t xml:space="preserve">　井上議員が葉路へ本腰を入れ対策をと国会で追及。新規制基準は穴だらけと指摘。事故は収束していない宣言を出すべきとしたが、安倍首相は収束宣言撤回には背を向けた。事故の時には放射性</w:t>
      </w:r>
      <w:r w:rsidR="005A246A">
        <w:rPr>
          <w:rFonts w:hint="eastAsia"/>
        </w:rPr>
        <w:t>物質を放出することを前提としていると批判。安全を保証しきれない規制基準ｄ絵再稼働という首相の主張は成りたたないと批判。</w:t>
      </w:r>
    </w:p>
    <w:p w:rsidR="001635DC" w:rsidRDefault="001635DC"/>
    <w:p w:rsidR="006613CE" w:rsidRDefault="006613CE">
      <w:r>
        <w:rPr>
          <w:rFonts w:hint="eastAsia"/>
        </w:rPr>
        <w:t xml:space="preserve">　東電、料金多様に　の記事。</w:t>
      </w:r>
      <w:r>
        <w:rPr>
          <w:rFonts w:hint="eastAsia"/>
        </w:rPr>
        <w:t>4</w:t>
      </w:r>
      <w:r>
        <w:rPr>
          <w:rFonts w:hint="eastAsia"/>
        </w:rPr>
        <w:t>プランを選択。</w:t>
      </w:r>
      <w:r>
        <w:rPr>
          <w:rFonts w:hint="eastAsia"/>
        </w:rPr>
        <w:t>23</w:t>
      </w:r>
      <w:r>
        <w:rPr>
          <w:rFonts w:hint="eastAsia"/>
        </w:rPr>
        <w:t>日に受付開始し、</w:t>
      </w:r>
      <w:r>
        <w:rPr>
          <w:rFonts w:hint="eastAsia"/>
        </w:rPr>
        <w:t>5</w:t>
      </w:r>
      <w:r>
        <w:rPr>
          <w:rFonts w:hint="eastAsia"/>
        </w:rPr>
        <w:t>月</w:t>
      </w:r>
      <w:r>
        <w:rPr>
          <w:rFonts w:hint="eastAsia"/>
        </w:rPr>
        <w:t>15</w:t>
      </w:r>
      <w:r>
        <w:rPr>
          <w:rFonts w:hint="eastAsia"/>
        </w:rPr>
        <w:t>日から導入。「朝徳プラン」「夜徳プラン」「半日お得プラン」「土日お得プラン」がある。想定と実際が違うと割高になる。</w:t>
      </w:r>
      <w:r>
        <w:rPr>
          <w:rFonts w:hint="eastAsia"/>
        </w:rPr>
        <w:t>1</w:t>
      </w:r>
      <w:r>
        <w:rPr>
          <w:rFonts w:hint="eastAsia"/>
        </w:rPr>
        <w:t>年契約で途中で変更はできない。小売り自由化を意識したもの。今後選択肢を増やす予定。</w:t>
      </w:r>
    </w:p>
    <w:p w:rsidR="006613CE" w:rsidRPr="006613CE" w:rsidRDefault="006613CE"/>
    <w:p w:rsidR="008A0D6E" w:rsidRDefault="008A0D6E">
      <w:r>
        <w:rPr>
          <w:rFonts w:hint="eastAsia"/>
        </w:rPr>
        <w:t>2013</w:t>
      </w:r>
      <w:r>
        <w:rPr>
          <w:rFonts w:hint="eastAsia"/>
        </w:rPr>
        <w:t>年</w:t>
      </w:r>
      <w:r>
        <w:rPr>
          <w:rFonts w:hint="eastAsia"/>
        </w:rPr>
        <w:t>4</w:t>
      </w:r>
      <w:r>
        <w:rPr>
          <w:rFonts w:hint="eastAsia"/>
        </w:rPr>
        <w:t>月</w:t>
      </w:r>
      <w:r>
        <w:rPr>
          <w:rFonts w:hint="eastAsia"/>
        </w:rPr>
        <w:t>22</w:t>
      </w:r>
      <w:r>
        <w:rPr>
          <w:rFonts w:hint="eastAsia"/>
        </w:rPr>
        <w:t>日（月）</w:t>
      </w:r>
    </w:p>
    <w:p w:rsidR="008A0D6E" w:rsidRDefault="008A0D6E">
      <w:r>
        <w:rPr>
          <w:rFonts w:hint="eastAsia"/>
        </w:rPr>
        <w:t xml:space="preserve">　規制委の原発安全目標について、</w:t>
      </w:r>
      <w:r w:rsidR="007F2C3D">
        <w:rPr>
          <w:rFonts w:hint="eastAsia"/>
        </w:rPr>
        <w:t>核</w:t>
      </w:r>
      <w:r>
        <w:rPr>
          <w:rFonts w:hint="eastAsia"/>
        </w:rPr>
        <w:t>・エネルギー問題情報センターの</w:t>
      </w:r>
      <w:r w:rsidR="007F2C3D">
        <w:rPr>
          <w:rFonts w:hint="eastAsia"/>
        </w:rPr>
        <w:t>舘野</w:t>
      </w:r>
      <w:r>
        <w:rPr>
          <w:rFonts w:hint="eastAsia"/>
        </w:rPr>
        <w:t>淳事務局長</w:t>
      </w:r>
      <w:r w:rsidR="007F2C3D">
        <w:rPr>
          <w:rFonts w:hint="eastAsia"/>
        </w:rPr>
        <w:t>が述べている。規制委は、原発</w:t>
      </w:r>
      <w:r w:rsidR="007F2C3D">
        <w:rPr>
          <w:rFonts w:hint="eastAsia"/>
        </w:rPr>
        <w:t>1</w:t>
      </w:r>
      <w:r w:rsidR="007F2C3D">
        <w:rPr>
          <w:rFonts w:hint="eastAsia"/>
        </w:rPr>
        <w:t>基当たり、炉心損傷頻度は</w:t>
      </w:r>
      <w:r w:rsidR="007F2C3D">
        <w:rPr>
          <w:rFonts w:hint="eastAsia"/>
        </w:rPr>
        <w:t>1</w:t>
      </w:r>
      <w:r w:rsidR="007F2C3D">
        <w:rPr>
          <w:rFonts w:hint="eastAsia"/>
        </w:rPr>
        <w:t>万年に</w:t>
      </w:r>
      <w:r w:rsidR="007F2C3D">
        <w:rPr>
          <w:rFonts w:hint="eastAsia"/>
        </w:rPr>
        <w:t>1</w:t>
      </w:r>
      <w:r w:rsidR="007F2C3D">
        <w:rPr>
          <w:rFonts w:hint="eastAsia"/>
        </w:rPr>
        <w:t>回程度、格納容器機能喪失頻度は</w:t>
      </w:r>
      <w:r w:rsidR="007F2C3D">
        <w:rPr>
          <w:rFonts w:hint="eastAsia"/>
        </w:rPr>
        <w:t>10</w:t>
      </w:r>
      <w:r w:rsidR="007F2C3D">
        <w:rPr>
          <w:rFonts w:hint="eastAsia"/>
        </w:rPr>
        <w:t>万年に</w:t>
      </w:r>
      <w:r w:rsidR="007F2C3D">
        <w:rPr>
          <w:rFonts w:hint="eastAsia"/>
        </w:rPr>
        <w:t>1</w:t>
      </w:r>
      <w:r w:rsidR="007F2C3D">
        <w:rPr>
          <w:rFonts w:hint="eastAsia"/>
        </w:rPr>
        <w:t>回程度、セシウム</w:t>
      </w:r>
      <w:r w:rsidR="007F2C3D">
        <w:rPr>
          <w:rFonts w:hint="eastAsia"/>
        </w:rPr>
        <w:t>137</w:t>
      </w:r>
      <w:r w:rsidR="007F2C3D">
        <w:rPr>
          <w:rFonts w:hint="eastAsia"/>
        </w:rPr>
        <w:t>の放出量が</w:t>
      </w:r>
      <w:r w:rsidR="007F2C3D">
        <w:rPr>
          <w:rFonts w:hint="eastAsia"/>
        </w:rPr>
        <w:t>100</w:t>
      </w:r>
      <w:r w:rsidR="007F2C3D">
        <w:rPr>
          <w:rFonts w:hint="eastAsia"/>
        </w:rPr>
        <w:t>テラベクレル超えるような事故の発生頻度は</w:t>
      </w:r>
      <w:r w:rsidR="007F2C3D">
        <w:rPr>
          <w:rFonts w:hint="eastAsia"/>
        </w:rPr>
        <w:t>100</w:t>
      </w:r>
      <w:r w:rsidR="007F2C3D">
        <w:rPr>
          <w:rFonts w:hint="eastAsia"/>
        </w:rPr>
        <w:t>万年に</w:t>
      </w:r>
      <w:r w:rsidR="007F2C3D">
        <w:rPr>
          <w:rFonts w:hint="eastAsia"/>
        </w:rPr>
        <w:t>1</w:t>
      </w:r>
      <w:r w:rsidR="007F2C3D">
        <w:rPr>
          <w:rFonts w:hint="eastAsia"/>
        </w:rPr>
        <w:t>回程度を超えないように、という「安全目標」を決定した。</w:t>
      </w:r>
    </w:p>
    <w:p w:rsidR="007F2C3D" w:rsidRDefault="007F2C3D">
      <w:r>
        <w:rPr>
          <w:rFonts w:hint="eastAsia"/>
        </w:rPr>
        <w:t xml:space="preserve">　舘野氏は、福島第一原発事故では</w:t>
      </w:r>
      <w:r>
        <w:rPr>
          <w:rFonts w:hint="eastAsia"/>
        </w:rPr>
        <w:t>3</w:t>
      </w:r>
      <w:r>
        <w:rPr>
          <w:rFonts w:hint="eastAsia"/>
        </w:rPr>
        <w:t>基</w:t>
      </w:r>
      <w:r w:rsidR="0028176C">
        <w:rPr>
          <w:rFonts w:hint="eastAsia"/>
        </w:rPr>
        <w:t>でセシウム</w:t>
      </w:r>
      <w:r w:rsidR="0028176C">
        <w:rPr>
          <w:rFonts w:hint="eastAsia"/>
        </w:rPr>
        <w:t>137</w:t>
      </w:r>
      <w:r w:rsidR="0028176C">
        <w:rPr>
          <w:rFonts w:hint="eastAsia"/>
        </w:rPr>
        <w:t>で</w:t>
      </w:r>
      <w:r w:rsidR="0028176C">
        <w:rPr>
          <w:rFonts w:hint="eastAsia"/>
        </w:rPr>
        <w:t>100</w:t>
      </w:r>
      <w:r w:rsidR="0028176C">
        <w:rPr>
          <w:rFonts w:hint="eastAsia"/>
        </w:rPr>
        <w:t>テラべ区エルを超える大規模な放射性物質の放出が起きた。このような重大事故はアえい頻度は、原発</w:t>
      </w:r>
      <w:r w:rsidR="0028176C">
        <w:rPr>
          <w:rFonts w:hint="eastAsia"/>
        </w:rPr>
        <w:t>1</w:t>
      </w:r>
      <w:r w:rsidR="0028176C">
        <w:rPr>
          <w:rFonts w:hint="eastAsia"/>
        </w:rPr>
        <w:t>基当たり</w:t>
      </w:r>
      <w:r w:rsidR="0028176C">
        <w:rPr>
          <w:rFonts w:hint="eastAsia"/>
        </w:rPr>
        <w:t>1000</w:t>
      </w:r>
      <w:r w:rsidR="0028176C">
        <w:rPr>
          <w:rFonts w:hint="eastAsia"/>
        </w:rPr>
        <w:t>年に</w:t>
      </w:r>
      <w:r w:rsidR="0028176C">
        <w:rPr>
          <w:rFonts w:hint="eastAsia"/>
        </w:rPr>
        <w:t>3</w:t>
      </w:r>
      <w:r w:rsidR="0028176C">
        <w:rPr>
          <w:rFonts w:hint="eastAsia"/>
        </w:rPr>
        <w:t>回となるという。</w:t>
      </w:r>
    </w:p>
    <w:p w:rsidR="0028176C" w:rsidRDefault="0028176C">
      <w:r>
        <w:rPr>
          <w:rFonts w:hint="eastAsia"/>
        </w:rPr>
        <w:t xml:space="preserve">　</w:t>
      </w:r>
      <w:r>
        <w:rPr>
          <w:rFonts w:hint="eastAsia"/>
        </w:rPr>
        <w:t>100</w:t>
      </w:r>
      <w:r>
        <w:rPr>
          <w:rFonts w:hint="eastAsia"/>
        </w:rPr>
        <w:t>万年に</w:t>
      </w:r>
      <w:r>
        <w:rPr>
          <w:rFonts w:hint="eastAsia"/>
        </w:rPr>
        <w:t>1</w:t>
      </w:r>
      <w:r>
        <w:rPr>
          <w:rFonts w:hint="eastAsia"/>
        </w:rPr>
        <w:t>回とは、重大事故発生頻度を約</w:t>
      </w:r>
      <w:r>
        <w:rPr>
          <w:rFonts w:hint="eastAsia"/>
        </w:rPr>
        <w:t>3000</w:t>
      </w:r>
      <w:r>
        <w:rPr>
          <w:rFonts w:hint="eastAsia"/>
        </w:rPr>
        <w:t>分の</w:t>
      </w:r>
      <w:r>
        <w:rPr>
          <w:rFonts w:hint="eastAsia"/>
        </w:rPr>
        <w:t>1</w:t>
      </w:r>
      <w:r>
        <w:rPr>
          <w:rFonts w:hint="eastAsia"/>
        </w:rPr>
        <w:t>にすることを意味する。しかし、原子炉そのものの構造については考えられていない。とても</w:t>
      </w:r>
      <w:r>
        <w:rPr>
          <w:rFonts w:hint="eastAsia"/>
        </w:rPr>
        <w:t>3000</w:t>
      </w:r>
      <w:r>
        <w:rPr>
          <w:rFonts w:hint="eastAsia"/>
        </w:rPr>
        <w:t>倍も安全になるとは思えない。</w:t>
      </w:r>
    </w:p>
    <w:p w:rsidR="0028176C" w:rsidRDefault="0028176C">
      <w:r>
        <w:rPr>
          <w:rFonts w:hint="eastAsia"/>
        </w:rPr>
        <w:t xml:space="preserve">　確率論的リスク評価は、不確かさが大きい点でも注意が必要、またその結果の立証が不可能。だから科学的な装いをしているが、科学ではない。都合よくつかわれる余地がある。</w:t>
      </w:r>
    </w:p>
    <w:p w:rsidR="0028176C" w:rsidRDefault="0028176C">
      <w:r>
        <w:rPr>
          <w:rFonts w:hint="eastAsia"/>
        </w:rPr>
        <w:t xml:space="preserve">　現在日本で使われている軽水炉型</w:t>
      </w:r>
      <w:r w:rsidR="001D2A2B">
        <w:rPr>
          <w:rFonts w:hint="eastAsia"/>
        </w:rPr>
        <w:t>原発</w:t>
      </w:r>
      <w:r>
        <w:rPr>
          <w:rFonts w:hint="eastAsia"/>
        </w:rPr>
        <w:t>には、熱の</w:t>
      </w:r>
      <w:r w:rsidR="001D2A2B">
        <w:rPr>
          <w:rFonts w:hint="eastAsia"/>
        </w:rPr>
        <w:t>制御</w:t>
      </w:r>
      <w:r>
        <w:rPr>
          <w:rFonts w:hint="eastAsia"/>
        </w:rPr>
        <w:t>が難しいという</w:t>
      </w:r>
      <w:r w:rsidR="001D2A2B">
        <w:rPr>
          <w:rFonts w:hint="eastAsia"/>
        </w:rPr>
        <w:t>構造的</w:t>
      </w:r>
      <w:r>
        <w:rPr>
          <w:rFonts w:hint="eastAsia"/>
        </w:rPr>
        <w:t>欠陥がある。</w:t>
      </w:r>
      <w:r w:rsidR="001D2A2B">
        <w:rPr>
          <w:rFonts w:hint="eastAsia"/>
        </w:rPr>
        <w:t>その議論もなく、軽水炉に新たなお墨付きを与える理由付けをしているようの思える。と述べている。</w:t>
      </w:r>
    </w:p>
    <w:p w:rsidR="0028176C" w:rsidRDefault="0028176C"/>
    <w:p w:rsidR="001D2A2B" w:rsidRDefault="001D2A2B">
      <w:r>
        <w:rPr>
          <w:rFonts w:hint="eastAsia"/>
        </w:rPr>
        <w:t xml:space="preserve">　飯田市は</w:t>
      </w:r>
      <w:r>
        <w:rPr>
          <w:rFonts w:hint="eastAsia"/>
        </w:rPr>
        <w:t>4</w:t>
      </w:r>
      <w:r>
        <w:rPr>
          <w:rFonts w:hint="eastAsia"/>
        </w:rPr>
        <w:t>月</w:t>
      </w:r>
      <w:r>
        <w:rPr>
          <w:rFonts w:hint="eastAsia"/>
        </w:rPr>
        <w:t>1</w:t>
      </w:r>
      <w:r>
        <w:rPr>
          <w:rFonts w:hint="eastAsia"/>
        </w:rPr>
        <w:t>日、「再生可能エネルギーの導入による持続可能な地域づくりに関する条例」施行した。同市地球温暖化対策課の田中氏はドイツを視察し、「ゲノッセンシャフト」と呼ばれる組合をつくり、再エネ事業に取り組む姿に感銘を受けた。</w:t>
      </w:r>
    </w:p>
    <w:p w:rsidR="001D2A2B" w:rsidRDefault="001D2A2B">
      <w:r>
        <w:rPr>
          <w:rFonts w:hint="eastAsia"/>
        </w:rPr>
        <w:t xml:space="preserve">　水上弁護士は、大企業しかやらないと、この事業はあと</w:t>
      </w:r>
      <w:r>
        <w:rPr>
          <w:rFonts w:hint="eastAsia"/>
        </w:rPr>
        <w:t>3</w:t>
      </w:r>
      <w:r>
        <w:rPr>
          <w:rFonts w:hint="eastAsia"/>
        </w:rPr>
        <w:t>年でつぶれると思うという。今は買取価格が高いが価格が下がったらやる保証はない。地域で取り組めば、赤字では困るが儲からないから</w:t>
      </w:r>
      <w:r w:rsidR="00933958">
        <w:rPr>
          <w:rFonts w:hint="eastAsia"/>
        </w:rPr>
        <w:t>といって海外進出はしない。飯田市条例のポイントは、行政が小さな事業体に助言し、信用力を強化すること。ドイツで脱原発に舵を切ったのは、原発より再エネで恩恵を受ける人が増えたから。多くの市民が再エネにかかわり、その恩恵を実感する、それが脱原発のリアルな道でもある。という。</w:t>
      </w:r>
    </w:p>
    <w:p w:rsidR="001D2A2B" w:rsidRDefault="001D2A2B"/>
    <w:p w:rsidR="009C1CE6" w:rsidRDefault="009C1CE6">
      <w:r>
        <w:rPr>
          <w:rFonts w:hint="eastAsia"/>
        </w:rPr>
        <w:t xml:space="preserve">　太陽光発電、</w:t>
      </w:r>
      <w:r w:rsidR="002A43FA">
        <w:rPr>
          <w:rFonts w:hint="eastAsia"/>
        </w:rPr>
        <w:t>適地</w:t>
      </w:r>
      <w:r>
        <w:rPr>
          <w:rFonts w:hint="eastAsia"/>
        </w:rPr>
        <w:t>に殺到の記事。工場立地、</w:t>
      </w:r>
      <w:r>
        <w:rPr>
          <w:rFonts w:hint="eastAsia"/>
        </w:rPr>
        <w:t>20</w:t>
      </w:r>
      <w:r>
        <w:rPr>
          <w:rFonts w:hint="eastAsia"/>
        </w:rPr>
        <w:t>年ぶりに高水準。メガソーラーの建設ラッシュで国内の工場立地が約</w:t>
      </w:r>
      <w:r>
        <w:rPr>
          <w:rFonts w:hint="eastAsia"/>
        </w:rPr>
        <w:t>20</w:t>
      </w:r>
      <w:r>
        <w:rPr>
          <w:rFonts w:hint="eastAsia"/>
        </w:rPr>
        <w:t>年ぶりに高水準、固定価格買取制度で太陽光に高めの価格がついてことが背景。呼応して地方都市が動いている。苫小牧市は税の減免などの誘致制度を</w:t>
      </w:r>
      <w:r>
        <w:rPr>
          <w:rFonts w:hint="eastAsia"/>
        </w:rPr>
        <w:t>12</w:t>
      </w:r>
      <w:r>
        <w:rPr>
          <w:rFonts w:hint="eastAsia"/>
        </w:rPr>
        <w:t>年に導入。昨年のメガソーラー立地の</w:t>
      </w:r>
      <w:r>
        <w:rPr>
          <w:rFonts w:hint="eastAsia"/>
        </w:rPr>
        <w:t>2</w:t>
      </w:r>
      <w:r>
        <w:rPr>
          <w:rFonts w:hint="eastAsia"/>
        </w:rPr>
        <w:t>割以上は土地が安く手に入る北海道に集中。九州も新規立地が続いている。</w:t>
      </w:r>
    </w:p>
    <w:p w:rsidR="009C1CE6" w:rsidRDefault="009C1CE6"/>
    <w:p w:rsidR="003C3E6D" w:rsidRDefault="003C3E6D">
      <w:r>
        <w:rPr>
          <w:rFonts w:hint="eastAsia"/>
        </w:rPr>
        <w:t>2013</w:t>
      </w:r>
      <w:r>
        <w:rPr>
          <w:rFonts w:hint="eastAsia"/>
        </w:rPr>
        <w:t>年</w:t>
      </w:r>
      <w:r>
        <w:rPr>
          <w:rFonts w:hint="eastAsia"/>
        </w:rPr>
        <w:t>4</w:t>
      </w:r>
      <w:r>
        <w:rPr>
          <w:rFonts w:hint="eastAsia"/>
        </w:rPr>
        <w:t>月</w:t>
      </w:r>
      <w:r>
        <w:rPr>
          <w:rFonts w:hint="eastAsia"/>
        </w:rPr>
        <w:t>19</w:t>
      </w:r>
      <w:r>
        <w:rPr>
          <w:rFonts w:hint="eastAsia"/>
        </w:rPr>
        <w:t>日（金）</w:t>
      </w:r>
    </w:p>
    <w:p w:rsidR="003C3E6D" w:rsidRDefault="003C3E6D">
      <w:r>
        <w:rPr>
          <w:rFonts w:hint="eastAsia"/>
        </w:rPr>
        <w:t xml:space="preserve">　活断層否定の東北電主張、規制委側が次々反論との記事。</w:t>
      </w:r>
    </w:p>
    <w:p w:rsidR="003C3E6D" w:rsidRDefault="003C3E6D"/>
    <w:p w:rsidR="0043754C" w:rsidRDefault="0043754C">
      <w:r>
        <w:rPr>
          <w:rFonts w:hint="eastAsia"/>
        </w:rPr>
        <w:t>2013</w:t>
      </w:r>
      <w:r>
        <w:rPr>
          <w:rFonts w:hint="eastAsia"/>
        </w:rPr>
        <w:t>年</w:t>
      </w:r>
      <w:r>
        <w:rPr>
          <w:rFonts w:hint="eastAsia"/>
        </w:rPr>
        <w:t>4</w:t>
      </w:r>
      <w:r>
        <w:rPr>
          <w:rFonts w:hint="eastAsia"/>
        </w:rPr>
        <w:t>月</w:t>
      </w:r>
      <w:r>
        <w:rPr>
          <w:rFonts w:hint="eastAsia"/>
        </w:rPr>
        <w:t>18</w:t>
      </w:r>
      <w:r>
        <w:rPr>
          <w:rFonts w:hint="eastAsia"/>
        </w:rPr>
        <w:t>日（木）</w:t>
      </w:r>
    </w:p>
    <w:p w:rsidR="0043754C" w:rsidRDefault="0043754C">
      <w:r>
        <w:rPr>
          <w:rFonts w:hint="eastAsia"/>
        </w:rPr>
        <w:t xml:space="preserve">　原発ゼロでも余力との記事。経産省の諮問機関である総合資源エネルギー調査会の電力需給検証小委員会は</w:t>
      </w:r>
      <w:r>
        <w:rPr>
          <w:rFonts w:hint="eastAsia"/>
        </w:rPr>
        <w:t>17</w:t>
      </w:r>
      <w:r>
        <w:rPr>
          <w:rFonts w:hint="eastAsia"/>
        </w:rPr>
        <w:t>日、今夏の電力需給について、大飯原発を止めても安定供給が可能であるとの試算を発表した。関電は１％の余力に落ちるが、融通を受けることで余</w:t>
      </w:r>
      <w:r>
        <w:rPr>
          <w:rFonts w:hint="eastAsia"/>
        </w:rPr>
        <w:t>b</w:t>
      </w:r>
      <w:r>
        <w:rPr>
          <w:rFonts w:hint="eastAsia"/>
        </w:rPr>
        <w:t>率を引き上げることが可能。</w:t>
      </w:r>
    </w:p>
    <w:p w:rsidR="0043754C" w:rsidRDefault="0043754C"/>
    <w:p w:rsidR="006B5EA2" w:rsidRPr="00BC1C2C" w:rsidRDefault="006B5EA2">
      <w:r>
        <w:rPr>
          <w:rFonts w:hint="eastAsia"/>
        </w:rPr>
        <w:t>2013</w:t>
      </w:r>
      <w:r>
        <w:rPr>
          <w:rFonts w:hint="eastAsia"/>
        </w:rPr>
        <w:t>年</w:t>
      </w:r>
      <w:r>
        <w:rPr>
          <w:rFonts w:hint="eastAsia"/>
        </w:rPr>
        <w:t>4</w:t>
      </w:r>
      <w:r>
        <w:rPr>
          <w:rFonts w:hint="eastAsia"/>
        </w:rPr>
        <w:t>月</w:t>
      </w:r>
      <w:r w:rsidR="00BC1C2C">
        <w:rPr>
          <w:rFonts w:hint="eastAsia"/>
        </w:rPr>
        <w:t>16</w:t>
      </w:r>
      <w:r>
        <w:rPr>
          <w:rFonts w:hint="eastAsia"/>
        </w:rPr>
        <w:t>日</w:t>
      </w:r>
      <w:r w:rsidR="00BC1C2C">
        <w:rPr>
          <w:rFonts w:hint="eastAsia"/>
        </w:rPr>
        <w:t>(</w:t>
      </w:r>
      <w:r w:rsidR="00BC1C2C">
        <w:rPr>
          <w:rFonts w:hint="eastAsia"/>
        </w:rPr>
        <w:t>火</w:t>
      </w:r>
      <w:r w:rsidR="00BC1C2C">
        <w:rPr>
          <w:rFonts w:hint="eastAsia"/>
        </w:rPr>
        <w:t>)</w:t>
      </w:r>
    </w:p>
    <w:p w:rsidR="00BC1C2C" w:rsidRDefault="00BC1C2C">
      <w:r>
        <w:rPr>
          <w:rFonts w:hint="eastAsia"/>
        </w:rPr>
        <w:t xml:space="preserve">　東電は漏水事例知っていたとの記事。赤旗巣材で判明したもの。シートが</w:t>
      </w:r>
      <w:r>
        <w:rPr>
          <w:rFonts w:hint="eastAsia"/>
        </w:rPr>
        <w:t>1</w:t>
      </w:r>
      <w:r>
        <w:rPr>
          <w:rFonts w:hint="eastAsia"/>
        </w:rPr>
        <w:t>枚だから漏水しＴもので、</w:t>
      </w:r>
      <w:r>
        <w:rPr>
          <w:rFonts w:hint="eastAsia"/>
        </w:rPr>
        <w:t>2</w:t>
      </w:r>
      <w:r>
        <w:rPr>
          <w:rFonts w:hint="eastAsia"/>
        </w:rPr>
        <w:t>枚ならもれないと判断したとのこと。</w:t>
      </w:r>
    </w:p>
    <w:p w:rsidR="00BC1C2C" w:rsidRDefault="00BC1C2C"/>
    <w:p w:rsidR="00BC1C2C" w:rsidRDefault="00BC1C2C">
      <w:r>
        <w:rPr>
          <w:rFonts w:hint="eastAsia"/>
        </w:rPr>
        <w:t xml:space="preserve">　福島の汚泥</w:t>
      </w:r>
      <w:r>
        <w:rPr>
          <w:rFonts w:hint="eastAsia"/>
        </w:rPr>
        <w:t>7</w:t>
      </w:r>
      <w:r>
        <w:rPr>
          <w:rFonts w:hint="eastAsia"/>
        </w:rPr>
        <w:t>万トンが放射能汚染で滞留との記事。ガレキと違い日々発生し、被害は進行中。</w:t>
      </w:r>
    </w:p>
    <w:p w:rsidR="00BC1C2C" w:rsidRDefault="00BC1C2C"/>
    <w:p w:rsidR="00BC1C2C" w:rsidRDefault="00BC1C2C">
      <w:r>
        <w:rPr>
          <w:rFonts w:hint="eastAsia"/>
        </w:rPr>
        <w:t xml:space="preserve">　汚染水漏れ事故の貯水槽、伊豆入れる構造ではないとの記事。環境省の久保田技術専門官の話。東電は環境省に意見を聞いていなかった。シートの破損は八王子市戸吹</w:t>
      </w:r>
      <w:r w:rsidR="002A43FA">
        <w:rPr>
          <w:rFonts w:hint="eastAsia"/>
        </w:rPr>
        <w:t>処分場</w:t>
      </w:r>
      <w:r>
        <w:rPr>
          <w:rFonts w:hint="eastAsia"/>
        </w:rPr>
        <w:t>でも発生。</w:t>
      </w:r>
    </w:p>
    <w:p w:rsidR="00BC1C2C" w:rsidRPr="00BC1C2C" w:rsidRDefault="00BC1C2C">
      <w:r>
        <w:rPr>
          <w:rFonts w:hint="eastAsia"/>
        </w:rPr>
        <w:t xml:space="preserve">　</w:t>
      </w:r>
      <w:r>
        <w:rPr>
          <w:rFonts w:hint="eastAsia"/>
        </w:rPr>
        <w:t>IAEA</w:t>
      </w:r>
      <w:r>
        <w:rPr>
          <w:rFonts w:hint="eastAsia"/>
        </w:rPr>
        <w:t>は、廃炉に向けた取り組みの調査を始めた。</w:t>
      </w:r>
    </w:p>
    <w:p w:rsidR="006B5EA2" w:rsidRDefault="006B5EA2"/>
    <w:p w:rsidR="00CF151C" w:rsidRDefault="00CF151C">
      <w:r>
        <w:rPr>
          <w:rFonts w:hint="eastAsia"/>
        </w:rPr>
        <w:t xml:space="preserve">　原発新基準対応の投資、</w:t>
      </w:r>
      <w:r>
        <w:rPr>
          <w:rFonts w:hint="eastAsia"/>
        </w:rPr>
        <w:t>1</w:t>
      </w:r>
      <w:r>
        <w:rPr>
          <w:rFonts w:hint="eastAsia"/>
        </w:rPr>
        <w:t>兆円超に、の記事。新年度から社債を積極的に発行する。</w:t>
      </w:r>
    </w:p>
    <w:p w:rsidR="00CF151C" w:rsidRDefault="00CF151C"/>
    <w:p w:rsidR="00CF151C" w:rsidRDefault="00CF151C"/>
    <w:p w:rsidR="00E43204" w:rsidRDefault="00E43204">
      <w:r>
        <w:rPr>
          <w:rFonts w:hint="eastAsia"/>
        </w:rPr>
        <w:t>2013</w:t>
      </w:r>
      <w:r>
        <w:rPr>
          <w:rFonts w:hint="eastAsia"/>
        </w:rPr>
        <w:t>年</w:t>
      </w:r>
      <w:r>
        <w:rPr>
          <w:rFonts w:hint="eastAsia"/>
        </w:rPr>
        <w:t>4</w:t>
      </w:r>
      <w:r>
        <w:rPr>
          <w:rFonts w:hint="eastAsia"/>
        </w:rPr>
        <w:t>月</w:t>
      </w:r>
      <w:r>
        <w:rPr>
          <w:rFonts w:hint="eastAsia"/>
        </w:rPr>
        <w:t>14</w:t>
      </w:r>
      <w:r>
        <w:rPr>
          <w:rFonts w:hint="eastAsia"/>
        </w:rPr>
        <w:t>日（日）日曜版</w:t>
      </w:r>
    </w:p>
    <w:p w:rsidR="00E43204" w:rsidRDefault="00E43204">
      <w:r>
        <w:rPr>
          <w:rFonts w:hint="eastAsia"/>
        </w:rPr>
        <w:t xml:space="preserve">　汚染水漏出事故について、近畿大学の山崎教授は、</w:t>
      </w:r>
      <w:r>
        <w:rPr>
          <w:rFonts w:hint="eastAsia"/>
        </w:rPr>
        <w:t>7100</w:t>
      </w:r>
      <w:r>
        <w:rPr>
          <w:rFonts w:hint="eastAsia"/>
        </w:rPr>
        <w:t>億ベクレルと発表しているが、貯水槽内の放</w:t>
      </w:r>
      <w:r>
        <w:rPr>
          <w:rFonts w:hint="eastAsia"/>
        </w:rPr>
        <w:lastRenderedPageBreak/>
        <w:t>射能濃度は</w:t>
      </w:r>
      <w:r>
        <w:rPr>
          <w:rFonts w:hint="eastAsia"/>
        </w:rPr>
        <w:t>50</w:t>
      </w:r>
      <w:r>
        <w:rPr>
          <w:rFonts w:hint="eastAsia"/>
        </w:rPr>
        <w:t>倍高い</w:t>
      </w:r>
      <w:r>
        <w:rPr>
          <w:rFonts w:hint="eastAsia"/>
        </w:rPr>
        <w:t>29</w:t>
      </w:r>
      <w:r>
        <w:rPr>
          <w:rFonts w:hint="eastAsia"/>
        </w:rPr>
        <w:t>万ベクレルで、漏れた</w:t>
      </w:r>
      <w:r>
        <w:rPr>
          <w:rFonts w:hint="eastAsia"/>
        </w:rPr>
        <w:t>120</w:t>
      </w:r>
      <w:r>
        <w:rPr>
          <w:rFonts w:hint="eastAsia"/>
        </w:rPr>
        <w:t>トンを乗じると</w:t>
      </w:r>
      <w:r>
        <w:rPr>
          <w:rFonts w:hint="eastAsia"/>
        </w:rPr>
        <w:t>30</w:t>
      </w:r>
      <w:r>
        <w:rPr>
          <w:rFonts w:hint="eastAsia"/>
        </w:rPr>
        <w:t>兆ベクレルを超えるはずだという。</w:t>
      </w:r>
    </w:p>
    <w:p w:rsidR="00992236" w:rsidRDefault="00992236"/>
    <w:p w:rsidR="00992236" w:rsidRDefault="00992236">
      <w:r>
        <w:rPr>
          <w:rFonts w:hint="eastAsia"/>
        </w:rPr>
        <w:t xml:space="preserve">　手抜き除染、被曝教育も手抜きとの記事。労安法は特別教育を事業者が行うことを義務付けているが。修了者の</w:t>
      </w:r>
      <w:r>
        <w:rPr>
          <w:rFonts w:hint="eastAsia"/>
        </w:rPr>
        <w:t>50</w:t>
      </w:r>
      <w:r>
        <w:rPr>
          <w:rFonts w:hint="eastAsia"/>
        </w:rPr>
        <w:t>代の男性は、実技なんてやっていないという。学科でも除染作業の具体的な方法などは教えられなかったという。社業道具は検査せずむき出し。使用済みマスクがそのまま捨てられたりした。</w:t>
      </w:r>
    </w:p>
    <w:p w:rsidR="006B5EA2" w:rsidRDefault="006B5EA2"/>
    <w:p w:rsidR="007B4F05" w:rsidRDefault="007B4F05">
      <w:r>
        <w:rPr>
          <w:rFonts w:hint="eastAsia"/>
        </w:rPr>
        <w:t>2013</w:t>
      </w:r>
      <w:r>
        <w:rPr>
          <w:rFonts w:hint="eastAsia"/>
        </w:rPr>
        <w:t>年</w:t>
      </w:r>
      <w:r>
        <w:rPr>
          <w:rFonts w:hint="eastAsia"/>
        </w:rPr>
        <w:t>4</w:t>
      </w:r>
      <w:r>
        <w:rPr>
          <w:rFonts w:hint="eastAsia"/>
        </w:rPr>
        <w:t>月</w:t>
      </w:r>
      <w:r>
        <w:rPr>
          <w:rFonts w:hint="eastAsia"/>
        </w:rPr>
        <w:t>13</w:t>
      </w:r>
      <w:r>
        <w:rPr>
          <w:rFonts w:hint="eastAsia"/>
        </w:rPr>
        <w:t>日（土）</w:t>
      </w:r>
    </w:p>
    <w:p w:rsidR="007B4F05" w:rsidRDefault="007B4F05">
      <w:r>
        <w:rPr>
          <w:rFonts w:hint="eastAsia"/>
        </w:rPr>
        <w:t xml:space="preserve">　規制委の</w:t>
      </w:r>
      <w:r w:rsidR="00A637A3">
        <w:rPr>
          <w:rFonts w:hint="eastAsia"/>
        </w:rPr>
        <w:t>専門家検討会のメンバーに選ばれた北海道大学の奈良林直教授が、東電から共同研究費名目で</w:t>
      </w:r>
      <w:r w:rsidR="00A637A3">
        <w:rPr>
          <w:rFonts w:hint="eastAsia"/>
        </w:rPr>
        <w:t>425</w:t>
      </w:r>
      <w:r w:rsidR="00A637A3">
        <w:rPr>
          <w:rFonts w:hint="eastAsia"/>
        </w:rPr>
        <w:t>万円余りを受領していたことが規制委のホームページ上で公開された。</w:t>
      </w:r>
    </w:p>
    <w:p w:rsidR="00A637A3" w:rsidRDefault="00A637A3">
      <w:r>
        <w:rPr>
          <w:rFonts w:hint="eastAsia"/>
        </w:rPr>
        <w:t xml:space="preserve">　規制委の専門家会合で原発汚染水問題について議論。多くの批判的意見が出た。国がもっと関与すべきとの意見も出た。</w:t>
      </w:r>
    </w:p>
    <w:p w:rsidR="00A637A3" w:rsidRDefault="00A637A3"/>
    <w:p w:rsidR="003B5E38" w:rsidRDefault="003B5E38">
      <w:r>
        <w:rPr>
          <w:rFonts w:hint="eastAsia"/>
        </w:rPr>
        <w:t>2013</w:t>
      </w:r>
      <w:r>
        <w:rPr>
          <w:rFonts w:hint="eastAsia"/>
        </w:rPr>
        <w:t>年</w:t>
      </w:r>
      <w:r>
        <w:rPr>
          <w:rFonts w:hint="eastAsia"/>
        </w:rPr>
        <w:t>4</w:t>
      </w:r>
      <w:r>
        <w:rPr>
          <w:rFonts w:hint="eastAsia"/>
        </w:rPr>
        <w:t>月</w:t>
      </w:r>
      <w:r>
        <w:rPr>
          <w:rFonts w:hint="eastAsia"/>
        </w:rPr>
        <w:t>12</w:t>
      </w:r>
      <w:r>
        <w:rPr>
          <w:rFonts w:hint="eastAsia"/>
        </w:rPr>
        <w:t>日（金）</w:t>
      </w:r>
    </w:p>
    <w:p w:rsidR="003B5E38" w:rsidRDefault="003B5E38">
      <w:r>
        <w:rPr>
          <w:rFonts w:hint="eastAsia"/>
        </w:rPr>
        <w:t xml:space="preserve">　昨年８月の保安院の意見聴取に東電は海洋放出の意図をあからさまに表明していた。薄めて海へ放出する考えを繰り返したもの。</w:t>
      </w:r>
    </w:p>
    <w:p w:rsidR="003B5E38" w:rsidRPr="003B5E38" w:rsidRDefault="003B5E38"/>
    <w:p w:rsidR="00A70421" w:rsidRDefault="00A70421">
      <w:r>
        <w:rPr>
          <w:rFonts w:hint="eastAsia"/>
        </w:rPr>
        <w:t>2013</w:t>
      </w:r>
      <w:r>
        <w:rPr>
          <w:rFonts w:hint="eastAsia"/>
        </w:rPr>
        <w:t>年</w:t>
      </w:r>
      <w:r>
        <w:rPr>
          <w:rFonts w:hint="eastAsia"/>
        </w:rPr>
        <w:t>4</w:t>
      </w:r>
      <w:r>
        <w:rPr>
          <w:rFonts w:hint="eastAsia"/>
        </w:rPr>
        <w:t>月</w:t>
      </w:r>
      <w:r>
        <w:rPr>
          <w:rFonts w:hint="eastAsia"/>
        </w:rPr>
        <w:t>11</w:t>
      </w:r>
      <w:r>
        <w:rPr>
          <w:rFonts w:hint="eastAsia"/>
        </w:rPr>
        <w:t>日（木）</w:t>
      </w:r>
      <w:r w:rsidR="003B5E38">
        <w:rPr>
          <w:rFonts w:hint="eastAsia"/>
        </w:rPr>
        <w:t>赤旗、朝日</w:t>
      </w:r>
      <w:r w:rsidR="00074ECD">
        <w:rPr>
          <w:rFonts w:hint="eastAsia"/>
        </w:rPr>
        <w:t>、日経</w:t>
      </w:r>
    </w:p>
    <w:p w:rsidR="00074ECD" w:rsidRDefault="00074ECD">
      <w:r>
        <w:rPr>
          <w:rFonts w:hint="eastAsia"/>
        </w:rPr>
        <w:t xml:space="preserve">　日経の主張。新規制基準は安全確保と早期再稼働のバランスをとった判断だ。安全の最終目標は国民の生命や健康を守ることだ。それなら原発事故による死亡や健康被害のリスクをどこまで小さくするかを目標とするのが自然だ。例えば米国は重大事故「</w:t>
      </w:r>
      <w:r>
        <w:rPr>
          <w:rFonts w:hint="eastAsia"/>
        </w:rPr>
        <w:t>100</w:t>
      </w:r>
      <w:r>
        <w:rPr>
          <w:rFonts w:hint="eastAsia"/>
        </w:rPr>
        <w:t>万年に</w:t>
      </w:r>
      <w:r>
        <w:rPr>
          <w:rFonts w:hint="eastAsia"/>
        </w:rPr>
        <w:t>1</w:t>
      </w:r>
      <w:r>
        <w:rPr>
          <w:rFonts w:hint="eastAsia"/>
        </w:rPr>
        <w:t>回以下」としつつ、事故に伴う住民の急性死亡リスクが「原発事故以外の事故による国民一般の急性死亡リスクの</w:t>
      </w:r>
      <w:r>
        <w:rPr>
          <w:rFonts w:hint="eastAsia"/>
        </w:rPr>
        <w:t>0.1</w:t>
      </w:r>
      <w:r>
        <w:rPr>
          <w:rFonts w:hint="eastAsia"/>
        </w:rPr>
        <w:t>％を超えない」との目標も掲げる。</w:t>
      </w:r>
    </w:p>
    <w:p w:rsidR="00074ECD" w:rsidRDefault="00074ECD"/>
    <w:p w:rsidR="00074ECD" w:rsidRDefault="00074ECD">
      <w:r>
        <w:rPr>
          <w:rFonts w:hint="eastAsia"/>
        </w:rPr>
        <w:t xml:space="preserve">　再稼働、東日本は厳しくとの記事。東日本に多い沸騰水型の原発や、運転</w:t>
      </w:r>
      <w:r>
        <w:rPr>
          <w:rFonts w:hint="eastAsia"/>
        </w:rPr>
        <w:t>30</w:t>
      </w:r>
      <w:r>
        <w:rPr>
          <w:rFonts w:hint="eastAsia"/>
        </w:rPr>
        <w:t>年超の老朽原発は</w:t>
      </w:r>
      <w:r w:rsidR="00D20431">
        <w:rPr>
          <w:rFonts w:hint="eastAsia"/>
        </w:rPr>
        <w:t>特に規制のハードルが高く、再稼働が来年度以降に遅れる可能性もある。</w:t>
      </w:r>
    </w:p>
    <w:p w:rsidR="00D20431" w:rsidRDefault="00D20431"/>
    <w:p w:rsidR="00D20431" w:rsidRDefault="00D20431">
      <w:r>
        <w:rPr>
          <w:rFonts w:hint="eastAsia"/>
        </w:rPr>
        <w:t xml:space="preserve">　</w:t>
      </w:r>
      <w:r>
        <w:rPr>
          <w:rFonts w:hint="eastAsia"/>
        </w:rPr>
        <w:t>15</w:t>
      </w:r>
      <w:r>
        <w:rPr>
          <w:rFonts w:hint="eastAsia"/>
        </w:rPr>
        <w:t>歳以下セシウム不検出との記事。東大早野教授らは住民の内部被曝の状況を調べた結果、</w:t>
      </w:r>
      <w:r>
        <w:rPr>
          <w:rFonts w:hint="eastAsia"/>
        </w:rPr>
        <w:t>2012</w:t>
      </w:r>
      <w:r>
        <w:rPr>
          <w:rFonts w:hint="eastAsia"/>
        </w:rPr>
        <w:t>年</w:t>
      </w:r>
      <w:r>
        <w:rPr>
          <w:rFonts w:hint="eastAsia"/>
        </w:rPr>
        <w:t>5</w:t>
      </w:r>
      <w:r>
        <w:rPr>
          <w:rFonts w:hint="eastAsia"/>
        </w:rPr>
        <w:t>月以降</w:t>
      </w:r>
      <w:r>
        <w:rPr>
          <w:rFonts w:hint="eastAsia"/>
        </w:rPr>
        <w:t>15</w:t>
      </w:r>
      <w:r>
        <w:rPr>
          <w:rFonts w:hint="eastAsia"/>
        </w:rPr>
        <w:t>歳以下の</w:t>
      </w:r>
      <w:r>
        <w:rPr>
          <w:rFonts w:hint="eastAsia"/>
        </w:rPr>
        <w:t>1</w:t>
      </w:r>
      <w:r>
        <w:rPr>
          <w:rFonts w:hint="eastAsia"/>
        </w:rPr>
        <w:t>万人からはセシウムが検出されなかったと発表。成人を含めた</w:t>
      </w:r>
      <w:r>
        <w:rPr>
          <w:rFonts w:hint="eastAsia"/>
        </w:rPr>
        <w:t>3</w:t>
      </w:r>
      <w:r>
        <w:rPr>
          <w:rFonts w:hint="eastAsia"/>
        </w:rPr>
        <w:t>万</w:t>
      </w:r>
      <w:r>
        <w:rPr>
          <w:rFonts w:hint="eastAsia"/>
        </w:rPr>
        <w:t>3</w:t>
      </w:r>
      <w:r>
        <w:rPr>
          <w:rFonts w:hint="eastAsia"/>
        </w:rPr>
        <w:t>千人で検出された人の割合は</w:t>
      </w:r>
      <w:r>
        <w:rPr>
          <w:rFonts w:hint="eastAsia"/>
        </w:rPr>
        <w:t>1</w:t>
      </w:r>
      <w:r>
        <w:rPr>
          <w:rFonts w:hint="eastAsia"/>
        </w:rPr>
        <w:t>％程度だ。</w:t>
      </w:r>
    </w:p>
    <w:p w:rsidR="00074ECD" w:rsidRDefault="00074ECD"/>
    <w:p w:rsidR="00A70421" w:rsidRDefault="00A70421">
      <w:r>
        <w:rPr>
          <w:rFonts w:hint="eastAsia"/>
        </w:rPr>
        <w:t xml:space="preserve">　規制委は「新規制基準」案をまとめた。第</w:t>
      </w:r>
      <w:r>
        <w:rPr>
          <w:rFonts w:hint="eastAsia"/>
        </w:rPr>
        <w:t>2</w:t>
      </w:r>
      <w:r>
        <w:rPr>
          <w:rFonts w:hint="eastAsia"/>
        </w:rPr>
        <w:t>制御室などは「予備」に位置づけ、新基準施行時点での設置を義務付けず、</w:t>
      </w:r>
      <w:r>
        <w:rPr>
          <w:rFonts w:hint="eastAsia"/>
        </w:rPr>
        <w:t>5</w:t>
      </w:r>
      <w:r>
        <w:rPr>
          <w:rFonts w:hint="eastAsia"/>
        </w:rPr>
        <w:t>年間の猶予をつけ、再稼働ありきになっている。</w:t>
      </w:r>
      <w:r w:rsidR="00B25FF6">
        <w:rPr>
          <w:rFonts w:hint="eastAsia"/>
        </w:rPr>
        <w:t>稼働中の大飯原発には適用しないことを決めた。直下に活断層があても、地表に現れていなければ認める。</w:t>
      </w:r>
      <w:r w:rsidR="00B25FF6">
        <w:rPr>
          <w:rFonts w:hint="eastAsia"/>
        </w:rPr>
        <w:t>7</w:t>
      </w:r>
      <w:r w:rsidR="00B25FF6">
        <w:rPr>
          <w:rFonts w:hint="eastAsia"/>
        </w:rPr>
        <w:t>月策定を義務付けられていることから、さまざまな専門家の意見は置き去り。意見公募で「原因究明を踏まえて策定すべき」との意見は取り入れられなかった。</w:t>
      </w:r>
      <w:r w:rsidR="00B25FF6">
        <w:rPr>
          <w:rFonts w:hint="eastAsia"/>
        </w:rPr>
        <w:t>11</w:t>
      </w:r>
      <w:r w:rsidR="00B25FF6">
        <w:rPr>
          <w:rFonts w:hint="eastAsia"/>
        </w:rPr>
        <w:t>日から</w:t>
      </w:r>
      <w:r w:rsidR="00B25FF6">
        <w:rPr>
          <w:rFonts w:hint="eastAsia"/>
        </w:rPr>
        <w:t>1</w:t>
      </w:r>
      <w:r w:rsidR="00B25FF6">
        <w:rPr>
          <w:rFonts w:hint="eastAsia"/>
        </w:rPr>
        <w:t>か月、意見を募集。</w:t>
      </w:r>
      <w:r w:rsidR="00613199">
        <w:rPr>
          <w:rFonts w:hint="eastAsia"/>
        </w:rPr>
        <w:t>法律で定められた</w:t>
      </w:r>
      <w:r w:rsidR="00613199">
        <w:rPr>
          <w:rFonts w:hint="eastAsia"/>
        </w:rPr>
        <w:t>7</w:t>
      </w:r>
      <w:r w:rsidR="00613199">
        <w:rPr>
          <w:rFonts w:hint="eastAsia"/>
        </w:rPr>
        <w:t>月</w:t>
      </w:r>
      <w:r w:rsidR="00613199">
        <w:rPr>
          <w:rFonts w:hint="eastAsia"/>
        </w:rPr>
        <w:t>18</w:t>
      </w:r>
      <w:r w:rsidR="00613199">
        <w:rPr>
          <w:rFonts w:hint="eastAsia"/>
        </w:rPr>
        <w:t>日までに施行予定。</w:t>
      </w:r>
    </w:p>
    <w:p w:rsidR="00613199" w:rsidRDefault="00613199"/>
    <w:p w:rsidR="00613199" w:rsidRDefault="00613199">
      <w:r>
        <w:rPr>
          <w:rFonts w:hint="eastAsia"/>
        </w:rPr>
        <w:lastRenderedPageBreak/>
        <w:t xml:space="preserve">　東大チームが原発から</w:t>
      </w:r>
      <w:r>
        <w:rPr>
          <w:rFonts w:hint="eastAsia"/>
        </w:rPr>
        <w:t>20</w:t>
      </w:r>
      <w:r>
        <w:rPr>
          <w:rFonts w:hint="eastAsia"/>
        </w:rPr>
        <w:t>～</w:t>
      </w:r>
      <w:r>
        <w:rPr>
          <w:rFonts w:hint="eastAsia"/>
        </w:rPr>
        <w:t>30</w:t>
      </w:r>
      <w:r>
        <w:rPr>
          <w:rFonts w:hint="eastAsia"/>
        </w:rPr>
        <w:t>キロ圏内の特養ホームなど</w:t>
      </w:r>
      <w:r>
        <w:rPr>
          <w:rFonts w:hint="eastAsia"/>
        </w:rPr>
        <w:t>5</w:t>
      </w:r>
      <w:r>
        <w:rPr>
          <w:rFonts w:hint="eastAsia"/>
        </w:rPr>
        <w:t>施設の事故前</w:t>
      </w:r>
      <w:r>
        <w:rPr>
          <w:rFonts w:hint="eastAsia"/>
        </w:rPr>
        <w:t>5</w:t>
      </w:r>
      <w:r>
        <w:rPr>
          <w:rFonts w:hint="eastAsia"/>
        </w:rPr>
        <w:t>年間と事故後を比べ、事故後</w:t>
      </w:r>
      <w:r>
        <w:rPr>
          <w:rFonts w:hint="eastAsia"/>
        </w:rPr>
        <w:t>1</w:t>
      </w:r>
      <w:r>
        <w:rPr>
          <w:rFonts w:hint="eastAsia"/>
        </w:rPr>
        <w:t>年間で</w:t>
      </w:r>
      <w:r>
        <w:rPr>
          <w:rFonts w:hint="eastAsia"/>
        </w:rPr>
        <w:t>328</w:t>
      </w:r>
      <w:r>
        <w:rPr>
          <w:rFonts w:hint="eastAsia"/>
        </w:rPr>
        <w:t>人中</w:t>
      </w:r>
      <w:r>
        <w:rPr>
          <w:rFonts w:hint="eastAsia"/>
        </w:rPr>
        <w:t>23</w:t>
      </w:r>
      <w:r>
        <w:rPr>
          <w:rFonts w:hint="eastAsia"/>
        </w:rPr>
        <w:t>％にあたる</w:t>
      </w:r>
      <w:r>
        <w:rPr>
          <w:rFonts w:hint="eastAsia"/>
        </w:rPr>
        <w:t>75</w:t>
      </w:r>
      <w:r>
        <w:rPr>
          <w:rFonts w:hint="eastAsia"/>
        </w:rPr>
        <w:t>人が亡くなった。事故前に比べ</w:t>
      </w:r>
      <w:r>
        <w:rPr>
          <w:rFonts w:hint="eastAsia"/>
        </w:rPr>
        <w:t>2.7</w:t>
      </w:r>
      <w:r>
        <w:rPr>
          <w:rFonts w:hint="eastAsia"/>
        </w:rPr>
        <w:t>倍になる。避難そのものによる様々なリスクが生死にかかわったとみられる。</w:t>
      </w:r>
    </w:p>
    <w:p w:rsidR="00613199" w:rsidRDefault="00613199"/>
    <w:p w:rsidR="00613199" w:rsidRDefault="00613199">
      <w:r>
        <w:rPr>
          <w:rFonts w:hint="eastAsia"/>
        </w:rPr>
        <w:t xml:space="preserve">　規制委はそれまでの炉心損傷頻度は</w:t>
      </w:r>
      <w:r>
        <w:rPr>
          <w:rFonts w:hint="eastAsia"/>
        </w:rPr>
        <w:t>1</w:t>
      </w:r>
      <w:r>
        <w:rPr>
          <w:rFonts w:hint="eastAsia"/>
        </w:rPr>
        <w:t>万年に</w:t>
      </w:r>
      <w:r>
        <w:rPr>
          <w:rFonts w:hint="eastAsia"/>
        </w:rPr>
        <w:t>1</w:t>
      </w:r>
      <w:r>
        <w:rPr>
          <w:rFonts w:hint="eastAsia"/>
        </w:rPr>
        <w:t>回程度、格納容器昨日喪失頻度は</w:t>
      </w:r>
      <w:r>
        <w:rPr>
          <w:rFonts w:hint="eastAsia"/>
        </w:rPr>
        <w:t>10</w:t>
      </w:r>
      <w:r>
        <w:rPr>
          <w:rFonts w:hint="eastAsia"/>
        </w:rPr>
        <w:t>万年に</w:t>
      </w:r>
      <w:r>
        <w:rPr>
          <w:rFonts w:hint="eastAsia"/>
        </w:rPr>
        <w:t>1</w:t>
      </w:r>
      <w:r>
        <w:rPr>
          <w:rFonts w:hint="eastAsia"/>
        </w:rPr>
        <w:t>回程度という目標に加え、セシウム</w:t>
      </w:r>
      <w:r>
        <w:rPr>
          <w:rFonts w:hint="eastAsia"/>
        </w:rPr>
        <w:t>137</w:t>
      </w:r>
      <w:r>
        <w:rPr>
          <w:rFonts w:hint="eastAsia"/>
        </w:rPr>
        <w:t>の放出量が</w:t>
      </w:r>
      <w:r>
        <w:rPr>
          <w:rFonts w:hint="eastAsia"/>
        </w:rPr>
        <w:t>100</w:t>
      </w:r>
      <w:r>
        <w:rPr>
          <w:rFonts w:hint="eastAsia"/>
        </w:rPr>
        <w:t>テラベクレルを超えるような事故の発生頻度は</w:t>
      </w:r>
      <w:r>
        <w:rPr>
          <w:rFonts w:hint="eastAsia"/>
        </w:rPr>
        <w:t>100</w:t>
      </w:r>
      <w:r>
        <w:rPr>
          <w:rFonts w:hint="eastAsia"/>
        </w:rPr>
        <w:t>万年に</w:t>
      </w:r>
      <w:r>
        <w:rPr>
          <w:rFonts w:hint="eastAsia"/>
        </w:rPr>
        <w:t>1</w:t>
      </w:r>
      <w:r>
        <w:rPr>
          <w:rFonts w:hint="eastAsia"/>
        </w:rPr>
        <w:t>回程度という目標を加えた。これは規制基準ではない。</w:t>
      </w:r>
    </w:p>
    <w:p w:rsidR="00613199" w:rsidRDefault="00613199">
      <w:r>
        <w:rPr>
          <w:rFonts w:hint="eastAsia"/>
        </w:rPr>
        <w:t xml:space="preserve">　またヨウ素剤の服用の判断は規制委が行うこととした。</w:t>
      </w:r>
    </w:p>
    <w:p w:rsidR="00613199" w:rsidRDefault="00613199"/>
    <w:p w:rsidR="003B5E38" w:rsidRDefault="003B5E38">
      <w:r>
        <w:rPr>
          <w:rFonts w:hint="eastAsia"/>
        </w:rPr>
        <w:t xml:space="preserve">　再稼働、半数は</w:t>
      </w:r>
      <w:r w:rsidR="002A43FA">
        <w:rPr>
          <w:rFonts w:hint="eastAsia"/>
        </w:rPr>
        <w:t>当面</w:t>
      </w:r>
      <w:r>
        <w:rPr>
          <w:rFonts w:hint="eastAsia"/>
        </w:rPr>
        <w:t>困難との記事。ということは半数は当面再稼働可能ということになる。一部設備の設置は適用を猶予。当面</w:t>
      </w:r>
      <w:r>
        <w:rPr>
          <w:rFonts w:hint="eastAsia"/>
        </w:rPr>
        <w:t>26</w:t>
      </w:r>
      <w:r>
        <w:rPr>
          <w:rFonts w:hint="eastAsia"/>
        </w:rPr>
        <w:t>機の再稼働は難しい。防潮堤の設置も条件。活断層調査結果が出るまでは再稼働できない。一方、沸騰水型炉ではない原発は</w:t>
      </w:r>
      <w:r>
        <w:rPr>
          <w:rFonts w:hint="eastAsia"/>
        </w:rPr>
        <w:t>7</w:t>
      </w:r>
      <w:r>
        <w:rPr>
          <w:rFonts w:hint="eastAsia"/>
        </w:rPr>
        <w:t>月にも再稼働申請をする。大飯原発派</w:t>
      </w:r>
      <w:r>
        <w:rPr>
          <w:rFonts w:hint="eastAsia"/>
        </w:rPr>
        <w:t>9</w:t>
      </w:r>
      <w:r>
        <w:rPr>
          <w:rFonts w:hint="eastAsia"/>
        </w:rPr>
        <w:t>月の定期検査まで運転を認める。</w:t>
      </w:r>
    </w:p>
    <w:p w:rsidR="003B5E38" w:rsidRDefault="003B5E38">
      <w:r>
        <w:rPr>
          <w:rFonts w:hint="eastAsia"/>
        </w:rPr>
        <w:t xml:space="preserve">　適合が特に難しいのが火災対策。燃えにくい電源ケーブルの使用を求めている。延焼</w:t>
      </w:r>
      <w:r w:rsidR="00D413E6">
        <w:rPr>
          <w:rFonts w:hint="eastAsia"/>
        </w:rPr>
        <w:t>防止剤は塗っているが、耐火性の担保は難しい。全ケーブルの高官は技術的にも難しい。経営判断で　廃炉を選択する原発も出そうだ。「金と時間がかかる。事業者がお財布をみて、判断するのではないか」（田中委員長）。</w:t>
      </w:r>
    </w:p>
    <w:p w:rsidR="00D413E6" w:rsidRDefault="00D413E6">
      <w:r>
        <w:rPr>
          <w:rFonts w:hint="eastAsia"/>
        </w:rPr>
        <w:t xml:space="preserve">　９電力は原発維持だけで年間</w:t>
      </w:r>
      <w:r>
        <w:rPr>
          <w:rFonts w:hint="eastAsia"/>
        </w:rPr>
        <w:t>1.2</w:t>
      </w:r>
      <w:r>
        <w:rPr>
          <w:rFonts w:hint="eastAsia"/>
        </w:rPr>
        <w:t>兆円かける。古い原発は費用ばかりがかさんでいく。</w:t>
      </w:r>
    </w:p>
    <w:p w:rsidR="00D413E6" w:rsidRDefault="00D413E6"/>
    <w:p w:rsidR="00D413E6" w:rsidRDefault="00D413E6">
      <w:r>
        <w:rPr>
          <w:rFonts w:hint="eastAsia"/>
        </w:rPr>
        <w:t xml:space="preserve">　地下貯水槽使用せずとの記事。</w:t>
      </w:r>
      <w:r>
        <w:rPr>
          <w:rFonts w:hint="eastAsia"/>
        </w:rPr>
        <w:t>6</w:t>
      </w:r>
      <w:r>
        <w:rPr>
          <w:rFonts w:hint="eastAsia"/>
        </w:rPr>
        <w:t>月初旬まで移送作業を終え、その後は使わない方針。</w:t>
      </w:r>
    </w:p>
    <w:p w:rsidR="003B5E38" w:rsidRDefault="003B5E38"/>
    <w:p w:rsidR="00613199" w:rsidRDefault="00613199">
      <w:r>
        <w:rPr>
          <w:rFonts w:hint="eastAsia"/>
        </w:rPr>
        <w:t>2013</w:t>
      </w:r>
      <w:r>
        <w:rPr>
          <w:rFonts w:hint="eastAsia"/>
        </w:rPr>
        <w:t>年</w:t>
      </w:r>
      <w:r>
        <w:rPr>
          <w:rFonts w:hint="eastAsia"/>
        </w:rPr>
        <w:t>4</w:t>
      </w:r>
      <w:r>
        <w:rPr>
          <w:rFonts w:hint="eastAsia"/>
        </w:rPr>
        <w:t>月</w:t>
      </w:r>
      <w:r>
        <w:rPr>
          <w:rFonts w:hint="eastAsia"/>
        </w:rPr>
        <w:t>10</w:t>
      </w:r>
      <w:r>
        <w:rPr>
          <w:rFonts w:hint="eastAsia"/>
        </w:rPr>
        <w:t>日（水）</w:t>
      </w:r>
    </w:p>
    <w:p w:rsidR="00A70421" w:rsidRDefault="00613199">
      <w:r>
        <w:rPr>
          <w:rFonts w:hint="eastAsia"/>
        </w:rPr>
        <w:t xml:space="preserve">　政府は今夏の節電要請を見送ることとした。予備率</w:t>
      </w:r>
      <w:r>
        <w:rPr>
          <w:rFonts w:hint="eastAsia"/>
        </w:rPr>
        <w:t>3</w:t>
      </w:r>
      <w:r>
        <w:rPr>
          <w:rFonts w:hint="eastAsia"/>
        </w:rPr>
        <w:t>％を超える見通しとなったため。</w:t>
      </w:r>
    </w:p>
    <w:p w:rsidR="00613199" w:rsidRDefault="00613199"/>
    <w:p w:rsidR="00374F60" w:rsidRDefault="00374F60">
      <w:r>
        <w:rPr>
          <w:rFonts w:hint="eastAsia"/>
        </w:rPr>
        <w:t xml:space="preserve">　夏の電力余力乏しくの記事。電力供給予備率は全国平均</w:t>
      </w:r>
      <w:r>
        <w:rPr>
          <w:rFonts w:hint="eastAsia"/>
        </w:rPr>
        <w:t>6.3</w:t>
      </w:r>
      <w:r>
        <w:rPr>
          <w:rFonts w:hint="eastAsia"/>
        </w:rPr>
        <w:t>％。ただ関電は他地域からの融通でかろうじて確保している。</w:t>
      </w:r>
    </w:p>
    <w:p w:rsidR="00374F60" w:rsidRDefault="00374F60"/>
    <w:p w:rsidR="00374F60" w:rsidRDefault="00374F60">
      <w:r>
        <w:rPr>
          <w:rFonts w:hint="eastAsia"/>
        </w:rPr>
        <w:t xml:space="preserve">　電力「地産地消」を推進との記事。総務省は来年度から実証実験を実施する。電気と熱も同時に供給できる。</w:t>
      </w:r>
    </w:p>
    <w:p w:rsidR="00374F60" w:rsidRDefault="00374F60"/>
    <w:p w:rsidR="00613199" w:rsidRDefault="00613199">
      <w:r>
        <w:rPr>
          <w:rFonts w:hint="eastAsia"/>
        </w:rPr>
        <w:t xml:space="preserve">　東電は貯水槽の汚染水漏れは水位が容量の</w:t>
      </w:r>
      <w:r>
        <w:rPr>
          <w:rFonts w:hint="eastAsia"/>
        </w:rPr>
        <w:t>8</w:t>
      </w:r>
      <w:r>
        <w:rPr>
          <w:rFonts w:hint="eastAsia"/>
        </w:rPr>
        <w:t>割以上入れたことが原因として、</w:t>
      </w:r>
      <w:r>
        <w:rPr>
          <w:rFonts w:hint="eastAsia"/>
        </w:rPr>
        <w:t>8</w:t>
      </w:r>
      <w:r>
        <w:rPr>
          <w:rFonts w:hint="eastAsia"/>
        </w:rPr>
        <w:t>割未満は永続使用することを表明。</w:t>
      </w:r>
      <w:r w:rsidR="003B5E38">
        <w:rPr>
          <w:rFonts w:hint="eastAsia"/>
        </w:rPr>
        <w:t>その矢先、</w:t>
      </w:r>
      <w:r w:rsidR="003B5E38">
        <w:rPr>
          <w:rFonts w:hint="eastAsia"/>
        </w:rPr>
        <w:t>9</w:t>
      </w:r>
      <w:r w:rsidR="003B5E38">
        <w:rPr>
          <w:rFonts w:hint="eastAsia"/>
        </w:rPr>
        <w:t>日、別の水槽からも汚染水漏れが発覚した。</w:t>
      </w:r>
    </w:p>
    <w:p w:rsidR="00613199" w:rsidRDefault="00613199"/>
    <w:p w:rsidR="00BD3F77" w:rsidRDefault="00BD3F77">
      <w:r>
        <w:rPr>
          <w:rFonts w:hint="eastAsia"/>
        </w:rPr>
        <w:t xml:space="preserve">　東ガス・大ガス、大型熱電併給、企業に、の記事。大型コージェネレーション（熱電併給）システムの供給を加速する。</w:t>
      </w:r>
      <w:r>
        <w:rPr>
          <w:rFonts w:hint="eastAsia"/>
        </w:rPr>
        <w:t>2</w:t>
      </w:r>
      <w:r>
        <w:rPr>
          <w:rFonts w:hint="eastAsia"/>
        </w:rPr>
        <w:t>社で原発</w:t>
      </w:r>
      <w:r>
        <w:rPr>
          <w:rFonts w:hint="eastAsia"/>
        </w:rPr>
        <w:t>3</w:t>
      </w:r>
      <w:r>
        <w:rPr>
          <w:rFonts w:hint="eastAsia"/>
        </w:rPr>
        <w:t>基分相当。企業が工場などに設置して利用する。</w:t>
      </w:r>
      <w:r>
        <w:rPr>
          <w:rFonts w:hint="eastAsia"/>
        </w:rPr>
        <w:t>1</w:t>
      </w:r>
      <w:r>
        <w:rPr>
          <w:rFonts w:hint="eastAsia"/>
        </w:rPr>
        <w:t>万ｋｗ級の設備の場合、数十億円かかるが、購入電力を減らせるはか、排熱を冷暖房や給湯に有効利用できる。停電時でもガスが通じていれば自前で電力を確保できる。</w:t>
      </w:r>
    </w:p>
    <w:p w:rsidR="00BD3F77" w:rsidRDefault="00BD3F77"/>
    <w:p w:rsidR="009E4D87" w:rsidRDefault="009E4D87">
      <w:r>
        <w:rPr>
          <w:rFonts w:hint="eastAsia"/>
        </w:rPr>
        <w:t>2013</w:t>
      </w:r>
      <w:r>
        <w:rPr>
          <w:rFonts w:hint="eastAsia"/>
        </w:rPr>
        <w:t>年</w:t>
      </w:r>
      <w:r>
        <w:rPr>
          <w:rFonts w:hint="eastAsia"/>
        </w:rPr>
        <w:t>4</w:t>
      </w:r>
      <w:r>
        <w:rPr>
          <w:rFonts w:hint="eastAsia"/>
        </w:rPr>
        <w:t>月</w:t>
      </w:r>
      <w:r>
        <w:rPr>
          <w:rFonts w:hint="eastAsia"/>
        </w:rPr>
        <w:t>9</w:t>
      </w:r>
      <w:r>
        <w:rPr>
          <w:rFonts w:hint="eastAsia"/>
        </w:rPr>
        <w:t>日（火）</w:t>
      </w:r>
    </w:p>
    <w:p w:rsidR="00803A17" w:rsidRDefault="00803A17">
      <w:r>
        <w:rPr>
          <w:rFonts w:hint="eastAsia"/>
        </w:rPr>
        <w:lastRenderedPageBreak/>
        <w:t xml:space="preserve">　国会は参考人質疑で「事故は収束していない」との厳しい意見が相次いだ。また「世界最高水準の安全対策とは言えない」とも指摘。</w:t>
      </w:r>
    </w:p>
    <w:p w:rsidR="00803A17" w:rsidRDefault="00803A17"/>
    <w:p w:rsidR="009E4D87" w:rsidRDefault="009E4D87">
      <w:r>
        <w:rPr>
          <w:rFonts w:hint="eastAsia"/>
        </w:rPr>
        <w:t xml:space="preserve">　経産省前脱原発テント撤去を国が提訴した。使用料相当額として</w:t>
      </w:r>
      <w:r>
        <w:rPr>
          <w:rFonts w:hint="eastAsia"/>
        </w:rPr>
        <w:t>1100</w:t>
      </w:r>
      <w:r>
        <w:rPr>
          <w:rFonts w:hint="eastAsia"/>
        </w:rPr>
        <w:t>万円を求めている。当初テントを設置したのは</w:t>
      </w:r>
      <w:r>
        <w:rPr>
          <w:rFonts w:hint="eastAsia"/>
        </w:rPr>
        <w:t>60</w:t>
      </w:r>
      <w:r>
        <w:rPr>
          <w:rFonts w:hint="eastAsia"/>
        </w:rPr>
        <w:t>年安保闘争時の全学連のメンバー。しかし、福島県からの避難者もあしげく通っている。</w:t>
      </w:r>
    </w:p>
    <w:p w:rsidR="009E4D87" w:rsidRDefault="009E4D87"/>
    <w:p w:rsidR="007A4D90" w:rsidRDefault="007A4D90">
      <w:r>
        <w:rPr>
          <w:rFonts w:hint="eastAsia"/>
        </w:rPr>
        <w:t xml:space="preserve">　汚染</w:t>
      </w:r>
      <w:r w:rsidR="002A43FA">
        <w:rPr>
          <w:rFonts w:hint="eastAsia"/>
        </w:rPr>
        <w:t>水</w:t>
      </w:r>
      <w:r>
        <w:rPr>
          <w:rFonts w:hint="eastAsia"/>
        </w:rPr>
        <w:t>処理綻び目立つの記事。当初、汚染水は放射性物質の一部を取り除いて炉に戻す計画だったが、原子炉建屋の下部が壊れて地下水が流入し、毎日</w:t>
      </w:r>
      <w:r>
        <w:rPr>
          <w:rFonts w:hint="eastAsia"/>
        </w:rPr>
        <w:t>400</w:t>
      </w:r>
      <w:r>
        <w:rPr>
          <w:rFonts w:hint="eastAsia"/>
        </w:rPr>
        <w:t>トンづつ新たに発生する。放射性物質を除去して貯水槽に送った段階で</w:t>
      </w:r>
      <w:r>
        <w:rPr>
          <w:rFonts w:hint="eastAsia"/>
        </w:rPr>
        <w:t>1</w:t>
      </w:r>
      <w:r>
        <w:rPr>
          <w:rFonts w:hint="eastAsia"/>
        </w:rPr>
        <w:t>立方センチメートルあたり約</w:t>
      </w:r>
      <w:r>
        <w:rPr>
          <w:rFonts w:hint="eastAsia"/>
        </w:rPr>
        <w:t>29</w:t>
      </w:r>
      <w:r>
        <w:rPr>
          <w:rFonts w:hint="eastAsia"/>
        </w:rPr>
        <w:t>万ベクレルの非常に高い放射性物質が残る。貯水槽はつくってもすぐいっぱいになる状況が続いている。現在、汚染水は約</w:t>
      </w:r>
      <w:r>
        <w:rPr>
          <w:rFonts w:hint="eastAsia"/>
        </w:rPr>
        <w:t>29</w:t>
      </w:r>
      <w:r>
        <w:rPr>
          <w:rFonts w:hint="eastAsia"/>
        </w:rPr>
        <w:t>万トンたまっており、空きは約</w:t>
      </w:r>
      <w:r>
        <w:rPr>
          <w:rFonts w:hint="eastAsia"/>
        </w:rPr>
        <w:t>6</w:t>
      </w:r>
      <w:r>
        <w:rPr>
          <w:rFonts w:hint="eastAsia"/>
        </w:rPr>
        <w:t>万トンしかない。タンクを作るには時間がかかる。タンク劣化による漏れの危険性もある。井戸を掘って地下水をくみ上げる計画。</w:t>
      </w:r>
      <w:r>
        <w:rPr>
          <w:rFonts w:hint="eastAsia"/>
        </w:rPr>
        <w:t>3</w:t>
      </w:r>
      <w:r>
        <w:rPr>
          <w:rFonts w:hint="eastAsia"/>
        </w:rPr>
        <w:t>月末に新装置を稼働させた。いずれは</w:t>
      </w:r>
      <w:r w:rsidR="00381BF2">
        <w:rPr>
          <w:rFonts w:hint="eastAsia"/>
        </w:rPr>
        <w:t>国が定める濃度如何に薄めて海に放出する考えだった。福島県民は不信感を強めており、海への放出のメドは立たない。茂木経産相は広瀬社長に机をたたきながら語気を強めた。東電の社内の緩みを示す公表の遅れ等のエピソードはこれにとどまらない。</w:t>
      </w:r>
    </w:p>
    <w:p w:rsidR="007A4D90" w:rsidRDefault="007A4D90"/>
    <w:p w:rsidR="00AE0D71" w:rsidRDefault="00AE0D71">
      <w:r>
        <w:rPr>
          <w:rFonts w:hint="eastAsia"/>
        </w:rPr>
        <w:t xml:space="preserve">　東北電、電気料金値上げ申請の記事。</w:t>
      </w:r>
      <w:r w:rsidR="00FB2AAB">
        <w:rPr>
          <w:rFonts w:hint="eastAsia"/>
        </w:rPr>
        <w:t>家庭向け平均</w:t>
      </w:r>
      <w:r w:rsidR="00FB2AAB">
        <w:rPr>
          <w:rFonts w:hint="eastAsia"/>
        </w:rPr>
        <w:t>11.41</w:t>
      </w:r>
      <w:r w:rsidR="00FB2AAB">
        <w:rPr>
          <w:rFonts w:hint="eastAsia"/>
        </w:rPr>
        <w:t>％の値上げ。申請原価の中に稼働していない</w:t>
      </w:r>
      <w:r w:rsidR="002A43FA">
        <w:rPr>
          <w:rFonts w:hint="eastAsia"/>
        </w:rPr>
        <w:t>原発</w:t>
      </w:r>
      <w:r w:rsidR="00FB2AAB">
        <w:rPr>
          <w:rFonts w:hint="eastAsia"/>
        </w:rPr>
        <w:t>維持費など</w:t>
      </w:r>
      <w:r w:rsidR="00FB2AAB">
        <w:rPr>
          <w:rFonts w:hint="eastAsia"/>
        </w:rPr>
        <w:t>383</w:t>
      </w:r>
      <w:r w:rsidR="00FB2AAB">
        <w:rPr>
          <w:rFonts w:hint="eastAsia"/>
        </w:rPr>
        <w:t>億円を計上。四国電力も</w:t>
      </w:r>
      <w:r w:rsidR="00FB2AAB">
        <w:rPr>
          <w:rFonts w:hint="eastAsia"/>
        </w:rPr>
        <w:t>10.94</w:t>
      </w:r>
      <w:r w:rsidR="00FB2AAB">
        <w:rPr>
          <w:rFonts w:hint="eastAsia"/>
        </w:rPr>
        <w:t>％の値上げ申請で、</w:t>
      </w:r>
      <w:r w:rsidR="00FB2AAB">
        <w:rPr>
          <w:rFonts w:hint="eastAsia"/>
        </w:rPr>
        <w:t>62</w:t>
      </w:r>
      <w:r w:rsidR="00FB2AAB">
        <w:rPr>
          <w:rFonts w:hint="eastAsia"/>
        </w:rPr>
        <w:t>億円強の使用済み燃料再処理費用を含めている。</w:t>
      </w:r>
    </w:p>
    <w:p w:rsidR="00FB2AAB" w:rsidRDefault="00FB2AAB"/>
    <w:p w:rsidR="00FB2AAB" w:rsidRDefault="00FB2AAB">
      <w:r>
        <w:rPr>
          <w:rFonts w:hint="eastAsia"/>
        </w:rPr>
        <w:t xml:space="preserve">　東電は貯水槽を今後も使用する方針を発表した。汚染水を入れ過ぎて穴が開いたことが原因と説明している。汚染水の放射能推計値を</w:t>
      </w:r>
      <w:r>
        <w:rPr>
          <w:rFonts w:hint="eastAsia"/>
        </w:rPr>
        <w:t>7100</w:t>
      </w:r>
      <w:r>
        <w:rPr>
          <w:rFonts w:hint="eastAsia"/>
        </w:rPr>
        <w:t>億ベクレルとしていることについて、</w:t>
      </w:r>
      <w:r>
        <w:rPr>
          <w:rFonts w:hint="eastAsia"/>
        </w:rPr>
        <w:t>49</w:t>
      </w:r>
      <w:r>
        <w:rPr>
          <w:rFonts w:hint="eastAsia"/>
        </w:rPr>
        <w:t>分に</w:t>
      </w:r>
      <w:r>
        <w:rPr>
          <w:rFonts w:hint="eastAsia"/>
        </w:rPr>
        <w:t>1</w:t>
      </w:r>
      <w:r>
        <w:rPr>
          <w:rFonts w:hint="eastAsia"/>
        </w:rPr>
        <w:t>の可能性があることが記者会見で明らかになった。</w:t>
      </w:r>
    </w:p>
    <w:p w:rsidR="00AE0D71" w:rsidRDefault="00AE0D71"/>
    <w:p w:rsidR="000F309E" w:rsidRDefault="000F309E">
      <w:r>
        <w:rPr>
          <w:rFonts w:hint="eastAsia"/>
        </w:rPr>
        <w:t>2013</w:t>
      </w:r>
      <w:r>
        <w:rPr>
          <w:rFonts w:hint="eastAsia"/>
        </w:rPr>
        <w:t>年</w:t>
      </w:r>
      <w:r>
        <w:rPr>
          <w:rFonts w:hint="eastAsia"/>
        </w:rPr>
        <w:t>4</w:t>
      </w:r>
      <w:r>
        <w:rPr>
          <w:rFonts w:hint="eastAsia"/>
        </w:rPr>
        <w:t>月</w:t>
      </w:r>
      <w:r>
        <w:rPr>
          <w:rFonts w:hint="eastAsia"/>
        </w:rPr>
        <w:t>8</w:t>
      </w:r>
      <w:r>
        <w:rPr>
          <w:rFonts w:hint="eastAsia"/>
        </w:rPr>
        <w:t>日（月）</w:t>
      </w:r>
    </w:p>
    <w:p w:rsidR="000F309E" w:rsidRDefault="000F309E">
      <w:r>
        <w:rPr>
          <w:rFonts w:hint="eastAsia"/>
        </w:rPr>
        <w:t xml:space="preserve">　ドイツ、原発止めても電力輸出</w:t>
      </w:r>
      <w:r>
        <w:rPr>
          <w:rFonts w:hint="eastAsia"/>
        </w:rPr>
        <w:t>4</w:t>
      </w:r>
      <w:r>
        <w:rPr>
          <w:rFonts w:hint="eastAsia"/>
        </w:rPr>
        <w:t>倍との記事。現在８基止め、残り</w:t>
      </w:r>
      <w:r>
        <w:rPr>
          <w:rFonts w:hint="eastAsia"/>
        </w:rPr>
        <w:t>11</w:t>
      </w:r>
      <w:r>
        <w:rPr>
          <w:rFonts w:hint="eastAsia"/>
        </w:rPr>
        <w:t>基も</w:t>
      </w:r>
      <w:r>
        <w:rPr>
          <w:rFonts w:hint="eastAsia"/>
        </w:rPr>
        <w:t>2022</w:t>
      </w:r>
      <w:r>
        <w:rPr>
          <w:rFonts w:hint="eastAsia"/>
        </w:rPr>
        <w:t>年までに稼働停止を決めている。</w:t>
      </w:r>
      <w:r>
        <w:rPr>
          <w:rFonts w:hint="eastAsia"/>
        </w:rPr>
        <w:t>12</w:t>
      </w:r>
      <w:r>
        <w:rPr>
          <w:rFonts w:hint="eastAsia"/>
        </w:rPr>
        <w:t>年は輸出が</w:t>
      </w:r>
      <w:r>
        <w:rPr>
          <w:rFonts w:hint="eastAsia"/>
        </w:rPr>
        <w:t>4</w:t>
      </w:r>
      <w:r>
        <w:rPr>
          <w:rFonts w:hint="eastAsia"/>
        </w:rPr>
        <w:t>倍になった。再生可能エネルギーによる電力生産増が大きな役割を担った。原発の危険性はドイツでも政治課題となっており、独環境自然保護連盟は即時稼働停止を求める運動を続け、</w:t>
      </w:r>
      <w:r>
        <w:rPr>
          <w:rFonts w:hint="eastAsia"/>
        </w:rPr>
        <w:t>9</w:t>
      </w:r>
      <w:r w:rsidR="00CC2EC3">
        <w:rPr>
          <w:rFonts w:hint="eastAsia"/>
        </w:rPr>
        <w:t>月</w:t>
      </w:r>
      <w:r>
        <w:rPr>
          <w:rFonts w:hint="eastAsia"/>
        </w:rPr>
        <w:t>の総選挙で争点とするよう求めている。</w:t>
      </w:r>
    </w:p>
    <w:p w:rsidR="000F309E" w:rsidRDefault="000F309E"/>
    <w:p w:rsidR="00CC2EC3" w:rsidRDefault="00CC2EC3">
      <w:r>
        <w:rPr>
          <w:rFonts w:hint="eastAsia"/>
        </w:rPr>
        <w:t>2013</w:t>
      </w:r>
      <w:r>
        <w:rPr>
          <w:rFonts w:hint="eastAsia"/>
        </w:rPr>
        <w:t>年</w:t>
      </w:r>
      <w:r>
        <w:rPr>
          <w:rFonts w:hint="eastAsia"/>
        </w:rPr>
        <w:t>4</w:t>
      </w:r>
      <w:r>
        <w:rPr>
          <w:rFonts w:hint="eastAsia"/>
        </w:rPr>
        <w:t>月</w:t>
      </w:r>
      <w:r>
        <w:rPr>
          <w:rFonts w:hint="eastAsia"/>
        </w:rPr>
        <w:t>7</w:t>
      </w:r>
      <w:r>
        <w:rPr>
          <w:rFonts w:hint="eastAsia"/>
        </w:rPr>
        <w:t>日（日）</w:t>
      </w:r>
    </w:p>
    <w:p w:rsidR="00CC2EC3" w:rsidRDefault="00CC2EC3">
      <w:r>
        <w:rPr>
          <w:rFonts w:hint="eastAsia"/>
        </w:rPr>
        <w:t xml:space="preserve">　東大の佐藤教授が活断層の誤認。コンクリートを見て活断層とした。「催眠術にかかってしまった」、「コンクリートを見てもわからないやつが原発で騒いでいると言われても仕方がない」と反省の弁。</w:t>
      </w:r>
    </w:p>
    <w:p w:rsidR="00CC2EC3" w:rsidRDefault="00CC2EC3"/>
    <w:p w:rsidR="00CC2EC3" w:rsidRPr="00CC2EC3" w:rsidRDefault="00CC2EC3">
      <w:r>
        <w:rPr>
          <w:rFonts w:hint="eastAsia"/>
        </w:rPr>
        <w:t xml:space="preserve">　汚染水</w:t>
      </w:r>
      <w:r>
        <w:rPr>
          <w:rFonts w:hint="eastAsia"/>
        </w:rPr>
        <w:t>120</w:t>
      </w:r>
      <w:r>
        <w:rPr>
          <w:rFonts w:hint="eastAsia"/>
        </w:rPr>
        <w:t>トン漏出との記事。収束宣言後最悪の事態。東電の発表</w:t>
      </w:r>
      <w:r>
        <w:rPr>
          <w:rFonts w:hint="eastAsia"/>
        </w:rPr>
        <w:t>2</w:t>
      </w:r>
      <w:r>
        <w:rPr>
          <w:rFonts w:hint="eastAsia"/>
        </w:rPr>
        <w:t>日遅れ。</w:t>
      </w:r>
    </w:p>
    <w:p w:rsidR="00CC2EC3" w:rsidRPr="00CC2EC3" w:rsidRDefault="00CC2EC3"/>
    <w:p w:rsidR="000F309E" w:rsidRDefault="000F309E">
      <w:r>
        <w:rPr>
          <w:rFonts w:hint="eastAsia"/>
        </w:rPr>
        <w:t>2013</w:t>
      </w:r>
      <w:r>
        <w:rPr>
          <w:rFonts w:hint="eastAsia"/>
        </w:rPr>
        <w:t>年</w:t>
      </w:r>
      <w:r>
        <w:rPr>
          <w:rFonts w:hint="eastAsia"/>
        </w:rPr>
        <w:t>4</w:t>
      </w:r>
      <w:r>
        <w:rPr>
          <w:rFonts w:hint="eastAsia"/>
        </w:rPr>
        <w:t>月</w:t>
      </w:r>
      <w:r>
        <w:rPr>
          <w:rFonts w:hint="eastAsia"/>
        </w:rPr>
        <w:t>6</w:t>
      </w:r>
      <w:r>
        <w:rPr>
          <w:rFonts w:hint="eastAsia"/>
        </w:rPr>
        <w:t>日（土）</w:t>
      </w:r>
    </w:p>
    <w:p w:rsidR="000F309E" w:rsidRDefault="000F309E">
      <w:r>
        <w:rPr>
          <w:rFonts w:hint="eastAsia"/>
        </w:rPr>
        <w:lastRenderedPageBreak/>
        <w:t xml:space="preserve">　福島第一、冷却また停止の記事。誤って漏電させたことが原因。</w:t>
      </w:r>
      <w:r w:rsidR="00E15EFC">
        <w:rPr>
          <w:rFonts w:hint="eastAsia"/>
        </w:rPr>
        <w:t>3</w:t>
      </w:r>
      <w:r w:rsidR="00E15EFC">
        <w:rPr>
          <w:rFonts w:hint="eastAsia"/>
        </w:rPr>
        <w:t>時間後に復旧。</w:t>
      </w:r>
    </w:p>
    <w:p w:rsidR="00E15EFC" w:rsidRDefault="00E15EFC"/>
    <w:p w:rsidR="00E15EFC" w:rsidRDefault="00E15EFC">
      <w:r>
        <w:rPr>
          <w:rFonts w:hint="eastAsia"/>
        </w:rPr>
        <w:t xml:space="preserve">　東電は、汚染水漏れの可能性があることを発表した。</w:t>
      </w:r>
    </w:p>
    <w:p w:rsidR="00E15EFC" w:rsidRDefault="00E15EFC"/>
    <w:p w:rsidR="00E15EFC" w:rsidRDefault="00E15EFC">
      <w:r>
        <w:rPr>
          <w:rFonts w:hint="eastAsia"/>
        </w:rPr>
        <w:t>2013</w:t>
      </w:r>
      <w:r>
        <w:rPr>
          <w:rFonts w:hint="eastAsia"/>
        </w:rPr>
        <w:t>年</w:t>
      </w:r>
      <w:r>
        <w:rPr>
          <w:rFonts w:hint="eastAsia"/>
        </w:rPr>
        <w:t>4</w:t>
      </w:r>
      <w:r>
        <w:rPr>
          <w:rFonts w:hint="eastAsia"/>
        </w:rPr>
        <w:t>月</w:t>
      </w:r>
      <w:r>
        <w:rPr>
          <w:rFonts w:hint="eastAsia"/>
        </w:rPr>
        <w:t>5</w:t>
      </w:r>
      <w:r>
        <w:rPr>
          <w:rFonts w:hint="eastAsia"/>
        </w:rPr>
        <w:t>日（金）</w:t>
      </w:r>
    </w:p>
    <w:p w:rsidR="00E15EFC" w:rsidRDefault="00E15EFC">
      <w:r>
        <w:rPr>
          <w:rFonts w:hint="eastAsia"/>
        </w:rPr>
        <w:t xml:space="preserve">　東電、公聴会で社員動員の記事。</w:t>
      </w:r>
      <w:r>
        <w:rPr>
          <w:rFonts w:hint="eastAsia"/>
        </w:rPr>
        <w:t>05</w:t>
      </w:r>
      <w:r>
        <w:rPr>
          <w:rFonts w:hint="eastAsia"/>
        </w:rPr>
        <w:t>年、福島で原発推進に賛成意見。</w:t>
      </w:r>
      <w:r>
        <w:rPr>
          <w:rFonts w:hint="eastAsia"/>
        </w:rPr>
        <w:t>35</w:t>
      </w:r>
      <w:r>
        <w:rPr>
          <w:rFonts w:hint="eastAsia"/>
        </w:rPr>
        <w:t>人を動員した。</w:t>
      </w:r>
      <w:r>
        <w:rPr>
          <w:rFonts w:hint="eastAsia"/>
        </w:rPr>
        <w:t>23</w:t>
      </w:r>
      <w:r>
        <w:rPr>
          <w:rFonts w:hint="eastAsia"/>
        </w:rPr>
        <w:t>人発言中</w:t>
      </w:r>
      <w:r>
        <w:rPr>
          <w:rFonts w:hint="eastAsia"/>
        </w:rPr>
        <w:t>6</w:t>
      </w:r>
      <w:r>
        <w:rPr>
          <w:rFonts w:hint="eastAsia"/>
        </w:rPr>
        <w:t>人。</w:t>
      </w:r>
    </w:p>
    <w:p w:rsidR="00E15EFC" w:rsidRDefault="00E15EFC"/>
    <w:p w:rsidR="00E15EFC" w:rsidRDefault="00E15EFC">
      <w:r>
        <w:rPr>
          <w:rFonts w:hint="eastAsia"/>
        </w:rPr>
        <w:t xml:space="preserve">　滋賀県が原発安全協定を関電など</w:t>
      </w:r>
      <w:r>
        <w:rPr>
          <w:rFonts w:hint="eastAsia"/>
        </w:rPr>
        <w:t>3</w:t>
      </w:r>
      <w:r>
        <w:rPr>
          <w:rFonts w:hint="eastAsia"/>
        </w:rPr>
        <w:t>事業者と締結。</w:t>
      </w:r>
    </w:p>
    <w:p w:rsidR="00E15EFC" w:rsidRDefault="00E15EFC"/>
    <w:p w:rsidR="00E15EFC" w:rsidRDefault="00E15EFC">
      <w:r>
        <w:rPr>
          <w:rFonts w:hint="eastAsia"/>
        </w:rPr>
        <w:t xml:space="preserve">　老朽原発、再稼働厳しくとの記事。原則</w:t>
      </w:r>
      <w:r>
        <w:rPr>
          <w:rFonts w:hint="eastAsia"/>
        </w:rPr>
        <w:t>40</w:t>
      </w:r>
      <w:r>
        <w:rPr>
          <w:rFonts w:hint="eastAsia"/>
        </w:rPr>
        <w:t>年とする寿命を延長するのはハードルが高く、安全対策のコストが見合わないと判断した老朽原発派再稼働せず廃炉を迫られることも。</w:t>
      </w:r>
      <w:r w:rsidR="00395F0A">
        <w:rPr>
          <w:rFonts w:hint="eastAsia"/>
        </w:rPr>
        <w:t>難燃性ケーブルが義務付けられたが、一基あたり</w:t>
      </w:r>
      <w:r w:rsidR="00395F0A">
        <w:rPr>
          <w:rFonts w:hint="eastAsia"/>
        </w:rPr>
        <w:t>1</w:t>
      </w:r>
      <w:r w:rsidR="00395F0A">
        <w:rPr>
          <w:rFonts w:hint="eastAsia"/>
        </w:rPr>
        <w:t>千キロメートル以上になる例もあり、高官は巨額の費用と期間が必要となる。</w:t>
      </w:r>
    </w:p>
    <w:p w:rsidR="00395F0A" w:rsidRDefault="00395F0A"/>
    <w:p w:rsidR="00395F0A" w:rsidRDefault="00395F0A">
      <w:r>
        <w:rPr>
          <w:rFonts w:hint="eastAsia"/>
        </w:rPr>
        <w:t xml:space="preserve">　日経が東電は原子力安全の改革急げの社説。東電が「原子力安全改革プラン」を公表した。福島事故を改めて総括し、「事前の備えによって防ぐべき事故」だと、「人災」の側面を強調した。電力会社の技術者は「電話エンジニア」と皮肉られる。メーカーに電話すれば必要な技術的作業はすべてやってくれるからだ。</w:t>
      </w:r>
    </w:p>
    <w:p w:rsidR="00395F0A" w:rsidRDefault="00395F0A"/>
    <w:p w:rsidR="00395F0A" w:rsidRDefault="00395F0A">
      <w:r>
        <w:rPr>
          <w:rFonts w:hint="eastAsia"/>
        </w:rPr>
        <w:t xml:space="preserve">　原発、新興国で初実績の記事。三菱重工・アレバがトルコで受注。総事業費</w:t>
      </w:r>
      <w:r>
        <w:rPr>
          <w:rFonts w:hint="eastAsia"/>
        </w:rPr>
        <w:t>2</w:t>
      </w:r>
      <w:r>
        <w:rPr>
          <w:rFonts w:hint="eastAsia"/>
        </w:rPr>
        <w:t>兆円規模。</w:t>
      </w:r>
      <w:r w:rsidR="007C1E28">
        <w:rPr>
          <w:rFonts w:hint="eastAsia"/>
        </w:rPr>
        <w:t>米国、英国、フィンランド、リトアニア、ベトナム、ヨルダンで東芝、三菱重、日立などが受注活動中。</w:t>
      </w:r>
    </w:p>
    <w:p w:rsidR="00E15EFC" w:rsidRDefault="00E15EFC"/>
    <w:p w:rsidR="00F43D23" w:rsidRDefault="00F43D23">
      <w:r>
        <w:rPr>
          <w:rFonts w:hint="eastAsia"/>
        </w:rPr>
        <w:t>2013</w:t>
      </w:r>
      <w:r>
        <w:rPr>
          <w:rFonts w:hint="eastAsia"/>
        </w:rPr>
        <w:t>年</w:t>
      </w:r>
      <w:r>
        <w:rPr>
          <w:rFonts w:hint="eastAsia"/>
        </w:rPr>
        <w:t>4</w:t>
      </w:r>
      <w:r>
        <w:rPr>
          <w:rFonts w:hint="eastAsia"/>
        </w:rPr>
        <w:t>月</w:t>
      </w:r>
      <w:r>
        <w:rPr>
          <w:rFonts w:hint="eastAsia"/>
        </w:rPr>
        <w:t>4</w:t>
      </w:r>
      <w:r>
        <w:rPr>
          <w:rFonts w:hint="eastAsia"/>
        </w:rPr>
        <w:t>日（木）</w:t>
      </w:r>
    </w:p>
    <w:p w:rsidR="00F43D23" w:rsidRDefault="00F43D23">
      <w:r>
        <w:rPr>
          <w:rFonts w:hint="eastAsia"/>
        </w:rPr>
        <w:t xml:space="preserve">　トルコで原発受注への記事。</w:t>
      </w:r>
      <w:r>
        <w:rPr>
          <w:rFonts w:hint="eastAsia"/>
          <w:lang w:eastAsia="zh-TW"/>
        </w:rPr>
        <w:t>三菱重連合。</w:t>
      </w:r>
      <w:r>
        <w:rPr>
          <w:rFonts w:hint="eastAsia"/>
          <w:lang w:eastAsia="zh-TW"/>
        </w:rPr>
        <w:t>4</w:t>
      </w:r>
      <w:r>
        <w:rPr>
          <w:rFonts w:hint="eastAsia"/>
          <w:lang w:eastAsia="zh-TW"/>
        </w:rPr>
        <w:t>基。加圧水型。</w:t>
      </w:r>
      <w:r>
        <w:rPr>
          <w:rFonts w:hint="eastAsia"/>
        </w:rPr>
        <w:t>2017</w:t>
      </w:r>
      <w:r>
        <w:rPr>
          <w:rFonts w:hint="eastAsia"/>
        </w:rPr>
        <w:t>年着工、</w:t>
      </w:r>
      <w:r>
        <w:rPr>
          <w:rFonts w:hint="eastAsia"/>
        </w:rPr>
        <w:t>23</w:t>
      </w:r>
      <w:r>
        <w:rPr>
          <w:rFonts w:hint="eastAsia"/>
        </w:rPr>
        <w:t>年までに稼働を目指す。</w:t>
      </w:r>
    </w:p>
    <w:p w:rsidR="00F43D23" w:rsidRDefault="00F43D23"/>
    <w:p w:rsidR="00F43D23" w:rsidRDefault="00F43D23">
      <w:r>
        <w:rPr>
          <w:rFonts w:hint="eastAsia"/>
        </w:rPr>
        <w:t xml:space="preserve">　原発</w:t>
      </w:r>
      <w:r>
        <w:rPr>
          <w:rFonts w:hint="eastAsia"/>
        </w:rPr>
        <w:t>40</w:t>
      </w:r>
      <w:r>
        <w:rPr>
          <w:rFonts w:hint="eastAsia"/>
        </w:rPr>
        <w:t>年超運転容認への記事。規制委の特別点検で</w:t>
      </w:r>
      <w:r>
        <w:rPr>
          <w:rFonts w:hint="eastAsia"/>
        </w:rPr>
        <w:t>20</w:t>
      </w:r>
      <w:r>
        <w:rPr>
          <w:rFonts w:hint="eastAsia"/>
        </w:rPr>
        <w:t>年延長可。</w:t>
      </w:r>
    </w:p>
    <w:p w:rsidR="00F43D23" w:rsidRDefault="00F43D23"/>
    <w:p w:rsidR="00CC2EC3" w:rsidRDefault="00CC2EC3">
      <w:r>
        <w:rPr>
          <w:rFonts w:hint="eastAsia"/>
        </w:rPr>
        <w:t>2013</w:t>
      </w:r>
      <w:r>
        <w:rPr>
          <w:rFonts w:hint="eastAsia"/>
        </w:rPr>
        <w:t>年</w:t>
      </w:r>
      <w:r>
        <w:rPr>
          <w:rFonts w:hint="eastAsia"/>
        </w:rPr>
        <w:t>4</w:t>
      </w:r>
      <w:r>
        <w:rPr>
          <w:rFonts w:hint="eastAsia"/>
        </w:rPr>
        <w:t>月</w:t>
      </w:r>
      <w:r>
        <w:rPr>
          <w:rFonts w:hint="eastAsia"/>
        </w:rPr>
        <w:t>2</w:t>
      </w:r>
      <w:r>
        <w:rPr>
          <w:rFonts w:hint="eastAsia"/>
        </w:rPr>
        <w:t>日（火）</w:t>
      </w:r>
    </w:p>
    <w:p w:rsidR="00CC2EC3" w:rsidRDefault="00CC2EC3">
      <w:r>
        <w:rPr>
          <w:rFonts w:hint="eastAsia"/>
        </w:rPr>
        <w:t xml:space="preserve">　発送電分離</w:t>
      </w:r>
      <w:r>
        <w:rPr>
          <w:rFonts w:hint="eastAsia"/>
        </w:rPr>
        <w:t>18</w:t>
      </w:r>
      <w:r>
        <w:rPr>
          <w:rFonts w:hint="eastAsia"/>
        </w:rPr>
        <w:t>～</w:t>
      </w:r>
      <w:r>
        <w:rPr>
          <w:rFonts w:hint="eastAsia"/>
        </w:rPr>
        <w:t>20</w:t>
      </w:r>
      <w:r>
        <w:rPr>
          <w:rFonts w:hint="eastAsia"/>
        </w:rPr>
        <w:t>年にの記事。政府が改革案を決定。</w:t>
      </w:r>
      <w:r>
        <w:rPr>
          <w:rFonts w:hint="eastAsia"/>
        </w:rPr>
        <w:t>2015</w:t>
      </w:r>
      <w:r>
        <w:rPr>
          <w:rFonts w:hint="eastAsia"/>
        </w:rPr>
        <w:t>年から</w:t>
      </w:r>
      <w:r>
        <w:rPr>
          <w:rFonts w:hint="eastAsia"/>
        </w:rPr>
        <w:t>3</w:t>
      </w:r>
      <w:r>
        <w:rPr>
          <w:rFonts w:hint="eastAsia"/>
        </w:rPr>
        <w:t>段階で改革を実施。電力料金も全面自由化する。</w:t>
      </w:r>
      <w:r>
        <w:rPr>
          <w:rFonts w:hint="eastAsia"/>
        </w:rPr>
        <w:t>16</w:t>
      </w:r>
      <w:r>
        <w:rPr>
          <w:rFonts w:hint="eastAsia"/>
        </w:rPr>
        <w:t>年に小売りを自由化する。</w:t>
      </w:r>
      <w:r w:rsidR="00F43D23">
        <w:rPr>
          <w:rFonts w:hint="eastAsia"/>
        </w:rPr>
        <w:t>電気料金の低下にもつながる。</w:t>
      </w:r>
      <w:r w:rsidR="00F43D23">
        <w:rPr>
          <w:rFonts w:hint="eastAsia"/>
        </w:rPr>
        <w:t>1951</w:t>
      </w:r>
      <w:r w:rsidR="00F43D23">
        <w:rPr>
          <w:rFonts w:hint="eastAsia"/>
        </w:rPr>
        <w:t>年以来、</w:t>
      </w:r>
      <w:r w:rsidR="00F43D23">
        <w:rPr>
          <w:rFonts w:hint="eastAsia"/>
        </w:rPr>
        <w:t>60</w:t>
      </w:r>
      <w:r w:rsidR="00F43D23">
        <w:rPr>
          <w:rFonts w:hint="eastAsia"/>
        </w:rPr>
        <w:t>年ぶりの大転換だ。東電は</w:t>
      </w:r>
      <w:r w:rsidR="00F43D23">
        <w:rPr>
          <w:rFonts w:hint="eastAsia"/>
        </w:rPr>
        <w:t>4</w:t>
      </w:r>
      <w:r w:rsidR="00F43D23">
        <w:rPr>
          <w:rFonts w:hint="eastAsia"/>
        </w:rPr>
        <w:t>月から</w:t>
      </w:r>
      <w:r w:rsidR="00F43D23">
        <w:rPr>
          <w:rFonts w:hint="eastAsia"/>
        </w:rPr>
        <w:t>3</w:t>
      </w:r>
      <w:r w:rsidR="00F43D23">
        <w:rPr>
          <w:rFonts w:hint="eastAsia"/>
        </w:rPr>
        <w:t>部門のカンパニー制を採用。生き残りをかける。今後、分社化に向けた検討が進む。</w:t>
      </w:r>
    </w:p>
    <w:p w:rsidR="00CC2EC3" w:rsidRDefault="00CC2EC3"/>
    <w:p w:rsidR="00273747" w:rsidRDefault="00273747">
      <w:r>
        <w:rPr>
          <w:rFonts w:hint="eastAsia"/>
        </w:rPr>
        <w:t>2013</w:t>
      </w:r>
      <w:r>
        <w:rPr>
          <w:rFonts w:hint="eastAsia"/>
        </w:rPr>
        <w:t>年</w:t>
      </w:r>
      <w:r>
        <w:rPr>
          <w:rFonts w:hint="eastAsia"/>
        </w:rPr>
        <w:t>4</w:t>
      </w:r>
      <w:r>
        <w:rPr>
          <w:rFonts w:hint="eastAsia"/>
        </w:rPr>
        <w:t>月</w:t>
      </w:r>
      <w:r>
        <w:rPr>
          <w:rFonts w:hint="eastAsia"/>
        </w:rPr>
        <w:t>1</w:t>
      </w:r>
      <w:r>
        <w:rPr>
          <w:rFonts w:hint="eastAsia"/>
        </w:rPr>
        <w:t>日（月）</w:t>
      </w:r>
    </w:p>
    <w:p w:rsidR="00273747" w:rsidRDefault="00273747">
      <w:r>
        <w:rPr>
          <w:rFonts w:hint="eastAsia"/>
        </w:rPr>
        <w:t xml:space="preserve">　原発事故避難計画、立ちすくむ</w:t>
      </w:r>
      <w:r>
        <w:rPr>
          <w:rFonts w:hint="eastAsia"/>
        </w:rPr>
        <w:t>100</w:t>
      </w:r>
      <w:r>
        <w:rPr>
          <w:rFonts w:hint="eastAsia"/>
        </w:rPr>
        <w:t>万人の記事。</w:t>
      </w:r>
      <w:r w:rsidR="0059310C">
        <w:rPr>
          <w:rFonts w:hint="eastAsia"/>
        </w:rPr>
        <w:t>3</w:t>
      </w:r>
      <w:r w:rsidR="0059310C">
        <w:rPr>
          <w:rFonts w:hint="eastAsia"/>
        </w:rPr>
        <w:t>月末、原発事故の地域防災計画を義務付けられた</w:t>
      </w:r>
      <w:r w:rsidR="0059310C">
        <w:rPr>
          <w:rFonts w:hint="eastAsia"/>
        </w:rPr>
        <w:t>21</w:t>
      </w:r>
      <w:r w:rsidR="0059310C">
        <w:rPr>
          <w:rFonts w:hint="eastAsia"/>
        </w:rPr>
        <w:t>道府県のうち、ほとんどが策定を終えた。浮き彫りになったのは避難の困難さだった。水戸市もすっぽり入る東海第</w:t>
      </w:r>
      <w:r w:rsidR="0059310C">
        <w:rPr>
          <w:rFonts w:hint="eastAsia"/>
        </w:rPr>
        <w:t>2</w:t>
      </w:r>
      <w:r w:rsidR="0059310C">
        <w:rPr>
          <w:rFonts w:hint="eastAsia"/>
        </w:rPr>
        <w:t>原発、避難バスを何台確保できるかわからない。仮に</w:t>
      </w:r>
      <w:r w:rsidR="0059310C">
        <w:rPr>
          <w:rFonts w:hint="eastAsia"/>
        </w:rPr>
        <w:t>1000</w:t>
      </w:r>
      <w:r w:rsidR="0059310C">
        <w:rPr>
          <w:rFonts w:hint="eastAsia"/>
        </w:rPr>
        <w:t>台用意できても</w:t>
      </w:r>
      <w:r w:rsidR="0059310C">
        <w:rPr>
          <w:rFonts w:hint="eastAsia"/>
        </w:rPr>
        <w:t>2</w:t>
      </w:r>
      <w:r w:rsidR="0059310C">
        <w:rPr>
          <w:rFonts w:hint="eastAsia"/>
        </w:rPr>
        <w:t>万人、</w:t>
      </w:r>
      <w:r w:rsidR="0059310C">
        <w:rPr>
          <w:rFonts w:hint="eastAsia"/>
        </w:rPr>
        <w:t>100</w:t>
      </w:r>
      <w:r w:rsidR="0059310C">
        <w:rPr>
          <w:rFonts w:hint="eastAsia"/>
        </w:rPr>
        <w:t>万人をどうやって運ぶのか、社会的弱者の避難も困難。救急車の確保も難しい。</w:t>
      </w:r>
    </w:p>
    <w:p w:rsidR="00D42A66" w:rsidRDefault="00D42A66">
      <w:r>
        <w:rPr>
          <w:rFonts w:hint="eastAsia"/>
        </w:rPr>
        <w:lastRenderedPageBreak/>
        <w:t xml:space="preserve">　全国で唯一県庁所在地にある島根原発、原発から</w:t>
      </w:r>
      <w:r>
        <w:rPr>
          <w:rFonts w:hint="eastAsia"/>
        </w:rPr>
        <w:t>9</w:t>
      </w:r>
      <w:r>
        <w:rPr>
          <w:rFonts w:hint="eastAsia"/>
        </w:rPr>
        <w:t>キロの近さ。対象者は</w:t>
      </w:r>
      <w:r>
        <w:rPr>
          <w:rFonts w:hint="eastAsia"/>
        </w:rPr>
        <w:t>47</w:t>
      </w:r>
      <w:r>
        <w:rPr>
          <w:rFonts w:hint="eastAsia"/>
        </w:rPr>
        <w:t>万人にのぼる。避難したくてもできないとの声も聞かれる。玄海原発</w:t>
      </w:r>
      <w:r>
        <w:rPr>
          <w:rFonts w:hint="eastAsia"/>
        </w:rPr>
        <w:t>30</w:t>
      </w:r>
      <w:r>
        <w:rPr>
          <w:rFonts w:hint="eastAsia"/>
        </w:rPr>
        <w:t>キロ圏の平戸市は大小</w:t>
      </w:r>
      <w:r>
        <w:rPr>
          <w:rFonts w:hint="eastAsia"/>
        </w:rPr>
        <w:t>40</w:t>
      </w:r>
      <w:r>
        <w:rPr>
          <w:rFonts w:hint="eastAsia"/>
        </w:rPr>
        <w:t>の島で構成される。船の確保が難しい。壱岐市の</w:t>
      </w:r>
      <w:r>
        <w:rPr>
          <w:rFonts w:hint="eastAsia"/>
        </w:rPr>
        <w:t>3</w:t>
      </w:r>
      <w:r>
        <w:rPr>
          <w:rFonts w:hint="eastAsia"/>
        </w:rPr>
        <w:t>分の</w:t>
      </w:r>
      <w:r>
        <w:rPr>
          <w:rFonts w:hint="eastAsia"/>
        </w:rPr>
        <w:t>1</w:t>
      </w:r>
      <w:r>
        <w:rPr>
          <w:rFonts w:hint="eastAsia"/>
        </w:rPr>
        <w:t>が</w:t>
      </w:r>
      <w:r>
        <w:rPr>
          <w:rFonts w:hint="eastAsia"/>
        </w:rPr>
        <w:t>30</w:t>
      </w:r>
      <w:r>
        <w:rPr>
          <w:rFonts w:hint="eastAsia"/>
        </w:rPr>
        <w:t>キロ圏。</w:t>
      </w:r>
      <w:r>
        <w:rPr>
          <w:rFonts w:hint="eastAsia"/>
        </w:rPr>
        <w:t>16000</w:t>
      </w:r>
      <w:r>
        <w:rPr>
          <w:rFonts w:hint="eastAsia"/>
        </w:rPr>
        <w:t>人が対象。避難先の北部には入院施設はない。</w:t>
      </w:r>
    </w:p>
    <w:p w:rsidR="0059310C" w:rsidRDefault="0059310C"/>
    <w:p w:rsidR="00B444EF" w:rsidRDefault="00B444EF">
      <w:r>
        <w:rPr>
          <w:rFonts w:hint="eastAsia"/>
        </w:rPr>
        <w:t>東京都広報</w:t>
      </w:r>
    </w:p>
    <w:p w:rsidR="00B444EF" w:rsidRDefault="00B444EF">
      <w:r>
        <w:rPr>
          <w:rFonts w:hint="eastAsia"/>
        </w:rPr>
        <w:t xml:space="preserve">　組織改正で、エネルギー施策を推進するための体制整備として、都におけるエネルギー施策を一元的に推進するため、都市エネルギー部を設置、電力改革推進課、分散型エネルギー推進課、再生可能エネルギー推進課および投資政策課の４課体制とした。</w:t>
      </w:r>
    </w:p>
    <w:p w:rsidR="008A7B26" w:rsidRDefault="008A7B26"/>
    <w:p w:rsidR="0051777C" w:rsidRDefault="0051777C">
      <w:r>
        <w:rPr>
          <w:rFonts w:hint="eastAsia"/>
        </w:rPr>
        <w:t>2013</w:t>
      </w:r>
      <w:r>
        <w:rPr>
          <w:rFonts w:hint="eastAsia"/>
        </w:rPr>
        <w:t>年</w:t>
      </w:r>
      <w:r>
        <w:rPr>
          <w:rFonts w:hint="eastAsia"/>
        </w:rPr>
        <w:t>3</w:t>
      </w:r>
      <w:r>
        <w:rPr>
          <w:rFonts w:hint="eastAsia"/>
        </w:rPr>
        <w:t>月</w:t>
      </w:r>
      <w:r>
        <w:rPr>
          <w:rFonts w:hint="eastAsia"/>
        </w:rPr>
        <w:t>30</w:t>
      </w:r>
      <w:r>
        <w:rPr>
          <w:rFonts w:hint="eastAsia"/>
        </w:rPr>
        <w:t>日（土）</w:t>
      </w:r>
    </w:p>
    <w:p w:rsidR="0051777C" w:rsidRDefault="0051777C" w:rsidP="0051777C">
      <w:pPr>
        <w:ind w:firstLineChars="100" w:firstLine="210"/>
      </w:pPr>
      <w:r>
        <w:rPr>
          <w:rFonts w:hint="eastAsia"/>
        </w:rPr>
        <w:t>東電が福島原発事故の総括を行った。設計段階から地震と津波への配慮が足りず全電源喪失を招いたとしている。また、「安全は既に確立されていたものとの思い込み」があり、経営層全体にリスク管理に甘さがあったと認めている。しかし、事故以前から津波による被害を受ける可能性を指摘されながら対策を怠ってきた事実には目をふさいだものになっている。</w:t>
      </w:r>
    </w:p>
    <w:p w:rsidR="0051777C" w:rsidRDefault="0051777C" w:rsidP="0051777C">
      <w:pPr>
        <w:ind w:firstLineChars="100" w:firstLine="210"/>
      </w:pPr>
    </w:p>
    <w:p w:rsidR="0051777C" w:rsidRDefault="0051777C" w:rsidP="0051777C">
      <w:pPr>
        <w:ind w:firstLineChars="100" w:firstLine="210"/>
      </w:pPr>
      <w:r>
        <w:rPr>
          <w:rFonts w:hint="eastAsia"/>
        </w:rPr>
        <w:t>規制委員会の専門家会合で、仮設電源版にねずみが入り感電・故障したことで、使用済み燃料プールの冷却などが最大</w:t>
      </w:r>
      <w:r>
        <w:rPr>
          <w:rFonts w:hint="eastAsia"/>
        </w:rPr>
        <w:t>29</w:t>
      </w:r>
      <w:r>
        <w:rPr>
          <w:rFonts w:hint="eastAsia"/>
        </w:rPr>
        <w:t>時間止まった問題を論議。公表の遅れ（</w:t>
      </w:r>
      <w:r>
        <w:rPr>
          <w:rFonts w:hint="eastAsia"/>
        </w:rPr>
        <w:t>3</w:t>
      </w:r>
      <w:r>
        <w:rPr>
          <w:rFonts w:hint="eastAsia"/>
        </w:rPr>
        <w:t>時間後）は</w:t>
      </w:r>
      <w:r w:rsidR="005F5CC9">
        <w:rPr>
          <w:rFonts w:hint="eastAsia"/>
        </w:rPr>
        <w:t>、「東電のシステムがおかしくなっているのでは」との指摘があった。電源多重性の確認を原子力規制庁がしなかったことも問題になった。</w:t>
      </w:r>
    </w:p>
    <w:p w:rsidR="0051777C" w:rsidRDefault="0051777C"/>
    <w:p w:rsidR="002F75F8" w:rsidRDefault="002F75F8">
      <w:r>
        <w:rPr>
          <w:rFonts w:hint="eastAsia"/>
        </w:rPr>
        <w:t xml:space="preserve">　電気代平均</w:t>
      </w:r>
      <w:r>
        <w:rPr>
          <w:rFonts w:hint="eastAsia"/>
        </w:rPr>
        <w:t>7000</w:t>
      </w:r>
      <w:r>
        <w:rPr>
          <w:rFonts w:hint="eastAsia"/>
        </w:rPr>
        <w:t>円超、電気の値上げが止まらない。震災前の</w:t>
      </w:r>
      <w:r>
        <w:rPr>
          <w:rFonts w:hint="eastAsia"/>
        </w:rPr>
        <w:t>1</w:t>
      </w:r>
      <w:r>
        <w:rPr>
          <w:rFonts w:hint="eastAsia"/>
        </w:rPr>
        <w:t>割増。電気料金には政府が認可する値上げのほか、「燃料費調整制度」の仕組みがある。</w:t>
      </w:r>
      <w:r w:rsidR="003102D5">
        <w:rPr>
          <w:rFonts w:hint="eastAsia"/>
        </w:rPr>
        <w:t>円安で大手各社が引き上げた。</w:t>
      </w:r>
      <w:r>
        <w:rPr>
          <w:rFonts w:hint="eastAsia"/>
        </w:rPr>
        <w:t>再生可能エネルギー買取制度も当面、利用者には重荷になる。</w:t>
      </w:r>
      <w:r w:rsidR="003102D5">
        <w:rPr>
          <w:rFonts w:hint="eastAsia"/>
        </w:rPr>
        <w:t>再生エネの進行を理由に賦課金を払う。</w:t>
      </w:r>
      <w:r w:rsidR="003102D5">
        <w:rPr>
          <w:rFonts w:hint="eastAsia"/>
        </w:rPr>
        <w:t>4</w:t>
      </w:r>
      <w:r w:rsidR="003102D5">
        <w:rPr>
          <w:rFonts w:hint="eastAsia"/>
        </w:rPr>
        <w:t>月から</w:t>
      </w:r>
      <w:r w:rsidR="003102D5">
        <w:rPr>
          <w:rFonts w:hint="eastAsia"/>
        </w:rPr>
        <w:t>1</w:t>
      </w:r>
      <w:r w:rsidR="003102D5">
        <w:rPr>
          <w:rFonts w:hint="eastAsia"/>
        </w:rPr>
        <w:t>キロワット当たり</w:t>
      </w:r>
      <w:r w:rsidR="003102D5">
        <w:rPr>
          <w:rFonts w:hint="eastAsia"/>
        </w:rPr>
        <w:t>0.4</w:t>
      </w:r>
      <w:r w:rsidR="003102D5">
        <w:rPr>
          <w:rFonts w:hint="eastAsia"/>
        </w:rPr>
        <w:t>円。月</w:t>
      </w:r>
      <w:r w:rsidR="003102D5">
        <w:rPr>
          <w:rFonts w:hint="eastAsia"/>
        </w:rPr>
        <w:t>120</w:t>
      </w:r>
      <w:r w:rsidR="003102D5">
        <w:rPr>
          <w:rFonts w:hint="eastAsia"/>
        </w:rPr>
        <w:t>円程度になる。割安なＬＮＧの輸入に</w:t>
      </w:r>
      <w:r w:rsidR="003102D5">
        <w:rPr>
          <w:rFonts w:hint="eastAsia"/>
        </w:rPr>
        <w:t>1</w:t>
      </w:r>
      <w:r w:rsidR="003102D5">
        <w:rPr>
          <w:rFonts w:hint="eastAsia"/>
        </w:rPr>
        <w:t>兆円の債務保証を付けることも決めた。安い石炭や原発再稼働が急務との見方は多い。</w:t>
      </w:r>
    </w:p>
    <w:p w:rsidR="002F75F8" w:rsidRDefault="002F75F8"/>
    <w:p w:rsidR="008A7B26" w:rsidRDefault="008A7B26">
      <w:r>
        <w:rPr>
          <w:rFonts w:hint="eastAsia"/>
        </w:rPr>
        <w:t>2,013</w:t>
      </w:r>
      <w:r>
        <w:rPr>
          <w:rFonts w:hint="eastAsia"/>
        </w:rPr>
        <w:t>年</w:t>
      </w:r>
      <w:r>
        <w:rPr>
          <w:rFonts w:hint="eastAsia"/>
        </w:rPr>
        <w:t>3</w:t>
      </w:r>
      <w:r>
        <w:rPr>
          <w:rFonts w:hint="eastAsia"/>
        </w:rPr>
        <w:t>月</w:t>
      </w:r>
      <w:r>
        <w:rPr>
          <w:rFonts w:hint="eastAsia"/>
        </w:rPr>
        <w:t>29</w:t>
      </w:r>
      <w:r>
        <w:rPr>
          <w:rFonts w:hint="eastAsia"/>
        </w:rPr>
        <w:t>日（金）</w:t>
      </w:r>
    </w:p>
    <w:p w:rsidR="008A7B26" w:rsidRDefault="008A7B26">
      <w:r>
        <w:rPr>
          <w:rFonts w:hint="eastAsia"/>
        </w:rPr>
        <w:t xml:space="preserve">　東北電、浪江・小高原発を断念との記事。事故後、撤回は初めて。東北電としては</w:t>
      </w:r>
      <w:r>
        <w:rPr>
          <w:rFonts w:hint="eastAsia"/>
        </w:rPr>
        <w:t>2003</w:t>
      </w:r>
      <w:r>
        <w:rPr>
          <w:rFonts w:hint="eastAsia"/>
        </w:rPr>
        <w:t>年新潟県巻原発以来</w:t>
      </w:r>
      <w:r>
        <w:rPr>
          <w:rFonts w:hint="eastAsia"/>
        </w:rPr>
        <w:t>2</w:t>
      </w:r>
      <w:r>
        <w:rPr>
          <w:rFonts w:hint="eastAsia"/>
        </w:rPr>
        <w:t>例目。「地元の皆さんの新庄などを踏まえると開発を進めるのは極めて困難」と理由を説明。一方再稼働と東通原発建設を進める意向を示した。</w:t>
      </w:r>
    </w:p>
    <w:p w:rsidR="008A7B26" w:rsidRDefault="008A7B26"/>
    <w:p w:rsidR="008A7B26" w:rsidRDefault="008A7B26">
      <w:r>
        <w:rPr>
          <w:rFonts w:hint="eastAsia"/>
        </w:rPr>
        <w:t xml:space="preserve">　規制委、火山の影響を評価案に提示の記事。</w:t>
      </w:r>
      <w:r w:rsidR="00CA2D45">
        <w:rPr>
          <w:rFonts w:hint="eastAsia"/>
        </w:rPr>
        <w:t>東大の中田教授によると、</w:t>
      </w:r>
      <w:r>
        <w:rPr>
          <w:rFonts w:hint="eastAsia"/>
        </w:rPr>
        <w:t>過去、</w:t>
      </w:r>
      <w:r w:rsidR="00CA2D45">
        <w:rPr>
          <w:rFonts w:hint="eastAsia"/>
        </w:rPr>
        <w:t>阿蘇カルデラ噴火に伴う火砕流は最大</w:t>
      </w:r>
      <w:r w:rsidR="00CA2D45">
        <w:rPr>
          <w:rFonts w:hint="eastAsia"/>
        </w:rPr>
        <w:t>150</w:t>
      </w:r>
      <w:r w:rsidR="00CA2D45">
        <w:rPr>
          <w:rFonts w:hint="eastAsia"/>
        </w:rPr>
        <w:t>キロ走った。火山灰の降下が</w:t>
      </w:r>
      <w:r w:rsidR="00CA2D45">
        <w:rPr>
          <w:rFonts w:hint="eastAsia"/>
        </w:rPr>
        <w:t>160</w:t>
      </w:r>
      <w:r w:rsidR="00CA2D45">
        <w:rPr>
          <w:rFonts w:hint="eastAsia"/>
        </w:rPr>
        <w:t>キロに及ぶとして評価。世界の火山噴火の活動に比べ、「日本列島は異様に静か」として、必ず大きな噴火が起こる」と警告した。</w:t>
      </w:r>
    </w:p>
    <w:p w:rsidR="008A7B26" w:rsidRDefault="008A7B26"/>
    <w:p w:rsidR="00CA2D45" w:rsidRDefault="00CA2D45">
      <w:r>
        <w:rPr>
          <w:rFonts w:hint="eastAsia"/>
        </w:rPr>
        <w:t>2013</w:t>
      </w:r>
      <w:r>
        <w:rPr>
          <w:rFonts w:hint="eastAsia"/>
        </w:rPr>
        <w:t>年</w:t>
      </w:r>
      <w:r>
        <w:rPr>
          <w:rFonts w:hint="eastAsia"/>
        </w:rPr>
        <w:t>3</w:t>
      </w:r>
      <w:r>
        <w:rPr>
          <w:rFonts w:hint="eastAsia"/>
        </w:rPr>
        <w:t>月</w:t>
      </w:r>
      <w:r>
        <w:rPr>
          <w:rFonts w:hint="eastAsia"/>
        </w:rPr>
        <w:t>28</w:t>
      </w:r>
      <w:r>
        <w:rPr>
          <w:rFonts w:hint="eastAsia"/>
        </w:rPr>
        <w:t>日（木）</w:t>
      </w:r>
    </w:p>
    <w:p w:rsidR="00CA2D45" w:rsidRDefault="00CA2D45">
      <w:r>
        <w:rPr>
          <w:rFonts w:hint="eastAsia"/>
        </w:rPr>
        <w:t xml:space="preserve">　</w:t>
      </w:r>
      <w:r w:rsidR="00916EDC">
        <w:rPr>
          <w:rFonts w:hint="eastAsia"/>
        </w:rPr>
        <w:t>関電、九電値上げ幅、燃料下落見越し圧縮との記事。茂木経産相、森消費者相は関電平均</w:t>
      </w:r>
      <w:r w:rsidR="00916EDC">
        <w:rPr>
          <w:rFonts w:hint="eastAsia"/>
        </w:rPr>
        <w:t>9.7</w:t>
      </w:r>
      <w:r w:rsidR="00916EDC">
        <w:rPr>
          <w:rFonts w:hint="eastAsia"/>
        </w:rPr>
        <w:t>％、九電平均</w:t>
      </w:r>
      <w:r w:rsidR="00916EDC">
        <w:rPr>
          <w:rFonts w:hint="eastAsia"/>
        </w:rPr>
        <w:t>6.2</w:t>
      </w:r>
      <w:r w:rsidR="00916EDC">
        <w:rPr>
          <w:rFonts w:hint="eastAsia"/>
        </w:rPr>
        <w:t>％にすることを合意。申請より</w:t>
      </w:r>
      <w:r w:rsidR="00916EDC">
        <w:rPr>
          <w:rFonts w:hint="eastAsia"/>
        </w:rPr>
        <w:t>2</w:t>
      </w:r>
      <w:r w:rsidR="00916EDC">
        <w:rPr>
          <w:rFonts w:hint="eastAsia"/>
        </w:rPr>
        <w:t>％以上縮めた。</w:t>
      </w:r>
    </w:p>
    <w:p w:rsidR="00916EDC" w:rsidRDefault="00916EDC"/>
    <w:p w:rsidR="00916EDC" w:rsidRDefault="00916EDC">
      <w:r>
        <w:rPr>
          <w:rFonts w:hint="eastAsia"/>
        </w:rPr>
        <w:t xml:space="preserve">　弁護士の山口氏は、「東電との取引は相当においしいと聞く。電力</w:t>
      </w:r>
      <w:r w:rsidR="00F5212E">
        <w:rPr>
          <w:rFonts w:hint="eastAsia"/>
        </w:rPr>
        <w:t>会社</w:t>
      </w:r>
      <w:r>
        <w:rPr>
          <w:rFonts w:hint="eastAsia"/>
        </w:rPr>
        <w:t>の商売は殿様商売だ。」という。「東電に融資をしている銀行、株式や社債を買っている投資家は原発事故の責任を取ったのか。銀行や買う主に負担してもらえば利用者の負担は減る。例えば銀行融資の金利を</w:t>
      </w:r>
      <w:r>
        <w:rPr>
          <w:rFonts w:hint="eastAsia"/>
        </w:rPr>
        <w:t>1</w:t>
      </w:r>
      <w:r>
        <w:rPr>
          <w:rFonts w:hint="eastAsia"/>
        </w:rPr>
        <w:t>％から</w:t>
      </w:r>
      <w:r>
        <w:rPr>
          <w:rFonts w:hint="eastAsia"/>
        </w:rPr>
        <w:t>0.5</w:t>
      </w:r>
      <w:r>
        <w:rPr>
          <w:rFonts w:hint="eastAsia"/>
        </w:rPr>
        <w:t>％に下げるだけで、電気料金の引き上げを抑える効果がきたいできる。」という。「破たん処理で資産をきちんと処分し</w:t>
      </w:r>
      <w:r w:rsidR="00A90AF4">
        <w:rPr>
          <w:rFonts w:hint="eastAsia"/>
        </w:rPr>
        <w:t>、透明性が高い料金を設定できる。」</w:t>
      </w:r>
    </w:p>
    <w:p w:rsidR="00A90AF4" w:rsidRDefault="00A90AF4"/>
    <w:p w:rsidR="00A90AF4" w:rsidRDefault="00A90AF4">
      <w:r>
        <w:rPr>
          <w:rFonts w:hint="eastAsia"/>
        </w:rPr>
        <w:t xml:space="preserve">　原子力学会中間報告、原発事故原因、新事実なしとの記事。地震の揺れによる重要機器の破損の可能性については、東電のデータから原子炉の冷却に深刻な影響を与える損傷はないと推定した。学会の姿勢については「安全性に対する慢心、現状に対する寺院過剰、謙虚さの欠如」を挙げた。</w:t>
      </w:r>
    </w:p>
    <w:p w:rsidR="00CA2D45" w:rsidRDefault="00CA2D45"/>
    <w:p w:rsidR="00CA2D45" w:rsidRDefault="00CA2D45">
      <w:r>
        <w:rPr>
          <w:rFonts w:hint="eastAsia"/>
        </w:rPr>
        <w:t>2013</w:t>
      </w:r>
      <w:r>
        <w:rPr>
          <w:rFonts w:hint="eastAsia"/>
        </w:rPr>
        <w:t>年</w:t>
      </w:r>
      <w:r>
        <w:rPr>
          <w:rFonts w:hint="eastAsia"/>
        </w:rPr>
        <w:t>3</w:t>
      </w:r>
      <w:r>
        <w:rPr>
          <w:rFonts w:hint="eastAsia"/>
        </w:rPr>
        <w:t>月</w:t>
      </w:r>
      <w:r>
        <w:rPr>
          <w:rFonts w:hint="eastAsia"/>
        </w:rPr>
        <w:t>27</w:t>
      </w:r>
      <w:r>
        <w:rPr>
          <w:rFonts w:hint="eastAsia"/>
        </w:rPr>
        <w:t>日（水）</w:t>
      </w:r>
    </w:p>
    <w:p w:rsidR="00CA2D45" w:rsidRDefault="00CA2D45">
      <w:r>
        <w:rPr>
          <w:rFonts w:hint="eastAsia"/>
        </w:rPr>
        <w:t xml:space="preserve">　原発避難で死亡率</w:t>
      </w:r>
      <w:r>
        <w:rPr>
          <w:rFonts w:hint="eastAsia"/>
        </w:rPr>
        <w:t>2.7</w:t>
      </w:r>
      <w:r>
        <w:rPr>
          <w:rFonts w:hint="eastAsia"/>
        </w:rPr>
        <w:t>倍の記事。東大などが調査したもの。</w:t>
      </w:r>
    </w:p>
    <w:p w:rsidR="00CA2D45" w:rsidRDefault="00CA2D45"/>
    <w:p w:rsidR="00CA2D45" w:rsidRDefault="00CA2D45">
      <w:r>
        <w:rPr>
          <w:rFonts w:hint="eastAsia"/>
        </w:rPr>
        <w:t xml:space="preserve">　日本原子力学会の事故調は「事故を防ぐことができず、痛恨の極み」と謝罪し、「津波のリスクを十分考慮すべきとの調査報告書の骨格を示した。「安全性研究の予算がわずかで、電力会社も研究を歓迎しない雰囲気だった」などと反省。</w:t>
      </w:r>
    </w:p>
    <w:p w:rsidR="00CA2D45" w:rsidRDefault="00CA2D45"/>
    <w:p w:rsidR="005A6103" w:rsidRDefault="005A6103">
      <w:r>
        <w:rPr>
          <w:rFonts w:hint="eastAsia"/>
        </w:rPr>
        <w:t>2013</w:t>
      </w:r>
      <w:r>
        <w:rPr>
          <w:rFonts w:hint="eastAsia"/>
        </w:rPr>
        <w:t>年</w:t>
      </w:r>
      <w:r>
        <w:rPr>
          <w:rFonts w:hint="eastAsia"/>
        </w:rPr>
        <w:t>3</w:t>
      </w:r>
      <w:r>
        <w:rPr>
          <w:rFonts w:hint="eastAsia"/>
        </w:rPr>
        <w:t>月</w:t>
      </w:r>
      <w:r>
        <w:rPr>
          <w:rFonts w:hint="eastAsia"/>
        </w:rPr>
        <w:t>24</w:t>
      </w:r>
      <w:r>
        <w:rPr>
          <w:rFonts w:hint="eastAsia"/>
        </w:rPr>
        <w:t>日（日）</w:t>
      </w:r>
    </w:p>
    <w:p w:rsidR="005A6103" w:rsidRDefault="005A6103">
      <w:r>
        <w:rPr>
          <w:rFonts w:hint="eastAsia"/>
        </w:rPr>
        <w:t xml:space="preserve">　全基廃炉の県民大集会に</w:t>
      </w:r>
      <w:r>
        <w:rPr>
          <w:rFonts w:hint="eastAsia"/>
        </w:rPr>
        <w:t>7000</w:t>
      </w:r>
      <w:r>
        <w:rPr>
          <w:rFonts w:hint="eastAsia"/>
        </w:rPr>
        <w:t>人の記事。</w:t>
      </w:r>
    </w:p>
    <w:p w:rsidR="005A6103" w:rsidRDefault="005A6103"/>
    <w:p w:rsidR="00801FEE" w:rsidRDefault="00801FEE">
      <w:r>
        <w:rPr>
          <w:rFonts w:hint="eastAsia"/>
        </w:rPr>
        <w:t>2013</w:t>
      </w:r>
      <w:r>
        <w:rPr>
          <w:rFonts w:hint="eastAsia"/>
        </w:rPr>
        <w:t>年</w:t>
      </w:r>
      <w:r>
        <w:rPr>
          <w:rFonts w:hint="eastAsia"/>
        </w:rPr>
        <w:t>3</w:t>
      </w:r>
      <w:r>
        <w:rPr>
          <w:rFonts w:hint="eastAsia"/>
        </w:rPr>
        <w:t>月</w:t>
      </w:r>
      <w:r>
        <w:rPr>
          <w:rFonts w:hint="eastAsia"/>
        </w:rPr>
        <w:t>23</w:t>
      </w:r>
      <w:r>
        <w:rPr>
          <w:rFonts w:hint="eastAsia"/>
        </w:rPr>
        <w:t>日（土）</w:t>
      </w:r>
    </w:p>
    <w:p w:rsidR="00801FEE" w:rsidRDefault="00801FEE">
      <w:r>
        <w:rPr>
          <w:rFonts w:hint="eastAsia"/>
        </w:rPr>
        <w:t xml:space="preserve">　東電委託先の財団（関東電気保安協会）が「ネズミの事故は人災」と指摘。以前から広報誌で対策を呼びかけていたもの。</w:t>
      </w:r>
    </w:p>
    <w:p w:rsidR="005A6103" w:rsidRDefault="005A6103"/>
    <w:p w:rsidR="005A6103" w:rsidRDefault="005A6103">
      <w:r>
        <w:rPr>
          <w:rFonts w:hint="eastAsia"/>
        </w:rPr>
        <w:t xml:space="preserve">　東電、除染費</w:t>
      </w:r>
      <w:r>
        <w:rPr>
          <w:rFonts w:hint="eastAsia"/>
        </w:rPr>
        <w:t>105</w:t>
      </w:r>
      <w:r>
        <w:rPr>
          <w:rFonts w:hint="eastAsia"/>
        </w:rPr>
        <w:t>億円未払いの記事。環境省の請求。今後、数兆円規模に膨らむ見通しだが、今後順次東電に請求する予定だという。東電がこのまま支払いを拒否すれば最終的には税金で穴埋めすることになりかねない。</w:t>
      </w:r>
    </w:p>
    <w:p w:rsidR="005A6103" w:rsidRDefault="005A6103"/>
    <w:p w:rsidR="00886B2F" w:rsidRDefault="00886B2F">
      <w:r>
        <w:rPr>
          <w:rFonts w:hint="eastAsia"/>
        </w:rPr>
        <w:t>2013</w:t>
      </w:r>
      <w:r>
        <w:rPr>
          <w:rFonts w:hint="eastAsia"/>
        </w:rPr>
        <w:t>年</w:t>
      </w:r>
      <w:r>
        <w:rPr>
          <w:rFonts w:hint="eastAsia"/>
        </w:rPr>
        <w:t>3</w:t>
      </w:r>
      <w:r>
        <w:rPr>
          <w:rFonts w:hint="eastAsia"/>
        </w:rPr>
        <w:t>月</w:t>
      </w:r>
      <w:r>
        <w:rPr>
          <w:rFonts w:hint="eastAsia"/>
        </w:rPr>
        <w:t>22</w:t>
      </w:r>
      <w:r>
        <w:rPr>
          <w:rFonts w:hint="eastAsia"/>
        </w:rPr>
        <w:t>日（金）</w:t>
      </w:r>
    </w:p>
    <w:p w:rsidR="00886B2F" w:rsidRDefault="00886B2F">
      <w:r>
        <w:rPr>
          <w:rFonts w:hint="eastAsia"/>
        </w:rPr>
        <w:t xml:space="preserve">　自民党、原発警護に自衛隊検討との記事。自衛隊法改正を検討。法案にするには時間が必要だ。</w:t>
      </w:r>
    </w:p>
    <w:p w:rsidR="00886B2F" w:rsidRDefault="00886B2F"/>
    <w:p w:rsidR="00886B2F" w:rsidRDefault="00886B2F">
      <w:r>
        <w:rPr>
          <w:rFonts w:hint="eastAsia"/>
        </w:rPr>
        <w:t xml:space="preserve">　原発保険料、</w:t>
      </w:r>
      <w:r>
        <w:rPr>
          <w:rFonts w:hint="eastAsia"/>
        </w:rPr>
        <w:t>1008</w:t>
      </w:r>
      <w:r>
        <w:rPr>
          <w:rFonts w:hint="eastAsia"/>
        </w:rPr>
        <w:t>億円で決着。電力経営に配慮。</w:t>
      </w:r>
      <w:r w:rsidR="00801FEE">
        <w:rPr>
          <w:rFonts w:hint="eastAsia"/>
        </w:rPr>
        <w:t>電力事業者が原子力損害賠償支援機構に支払う一般負担金。通年なら</w:t>
      </w:r>
      <w:r w:rsidR="00801FEE">
        <w:rPr>
          <w:rFonts w:hint="eastAsia"/>
        </w:rPr>
        <w:t>11</w:t>
      </w:r>
      <w:r w:rsidR="00801FEE">
        <w:rPr>
          <w:rFonts w:hint="eastAsia"/>
        </w:rPr>
        <w:t>年度の</w:t>
      </w:r>
      <w:r w:rsidR="00801FEE">
        <w:rPr>
          <w:rFonts w:hint="eastAsia"/>
        </w:rPr>
        <w:t>2</w:t>
      </w:r>
      <w:r w:rsidR="00801FEE">
        <w:rPr>
          <w:rFonts w:hint="eastAsia"/>
        </w:rPr>
        <w:t>倍の</w:t>
      </w:r>
      <w:r w:rsidR="00801FEE">
        <w:rPr>
          <w:rFonts w:hint="eastAsia"/>
        </w:rPr>
        <w:t>1630</w:t>
      </w:r>
      <w:r w:rsidR="00801FEE">
        <w:rPr>
          <w:rFonts w:hint="eastAsia"/>
        </w:rPr>
        <w:t>億円だが電事連は据え置きを求めた。</w:t>
      </w:r>
    </w:p>
    <w:p w:rsidR="00886B2F" w:rsidRDefault="00886B2F"/>
    <w:p w:rsidR="000315EB" w:rsidRDefault="000315EB">
      <w:r>
        <w:rPr>
          <w:rFonts w:hint="eastAsia"/>
        </w:rPr>
        <w:t xml:space="preserve">　高浜に</w:t>
      </w:r>
      <w:r>
        <w:rPr>
          <w:rFonts w:hint="eastAsia"/>
        </w:rPr>
        <w:t>MOX</w:t>
      </w:r>
      <w:r>
        <w:rPr>
          <w:rFonts w:hint="eastAsia"/>
        </w:rPr>
        <w:t>燃料との記事。アレバはウラン・プルトニウム混合酸化物（</w:t>
      </w:r>
      <w:r>
        <w:rPr>
          <w:rFonts w:hint="eastAsia"/>
        </w:rPr>
        <w:t>MOX</w:t>
      </w:r>
      <w:r>
        <w:rPr>
          <w:rFonts w:hint="eastAsia"/>
        </w:rPr>
        <w:t>）燃料の日本輸出に向けた準備をしている。高浜</w:t>
      </w:r>
      <w:r>
        <w:rPr>
          <w:rFonts w:hint="eastAsia"/>
        </w:rPr>
        <w:t>3</w:t>
      </w:r>
      <w:r>
        <w:rPr>
          <w:rFonts w:hint="eastAsia"/>
        </w:rPr>
        <w:t>号機は</w:t>
      </w:r>
      <w:r>
        <w:rPr>
          <w:rFonts w:hint="eastAsia"/>
        </w:rPr>
        <w:t>2010</w:t>
      </w:r>
      <w:r>
        <w:rPr>
          <w:rFonts w:hint="eastAsia"/>
        </w:rPr>
        <w:t>年</w:t>
      </w:r>
      <w:r>
        <w:rPr>
          <w:rFonts w:hint="eastAsia"/>
        </w:rPr>
        <w:t>12</w:t>
      </w:r>
      <w:r>
        <w:rPr>
          <w:rFonts w:hint="eastAsia"/>
        </w:rPr>
        <w:t>月にプルサーマル発電を開始。</w:t>
      </w:r>
    </w:p>
    <w:p w:rsidR="000315EB" w:rsidRDefault="000315EB"/>
    <w:p w:rsidR="000315EB" w:rsidRPr="000315EB" w:rsidRDefault="000315EB">
      <w:r>
        <w:rPr>
          <w:rFonts w:hint="eastAsia"/>
        </w:rPr>
        <w:lastRenderedPageBreak/>
        <w:t xml:space="preserve">　脱原発テント守れの記事。国の撤去訴訟に市民ら対決。反原連は東電前で停電に超緊急抗議。</w:t>
      </w:r>
    </w:p>
    <w:p w:rsidR="000315EB" w:rsidRDefault="000315EB"/>
    <w:p w:rsidR="00F10441" w:rsidRDefault="00F10441">
      <w:r>
        <w:rPr>
          <w:rFonts w:hint="eastAsia"/>
        </w:rPr>
        <w:t xml:space="preserve">　配電盤、仮設のままとの記事、野外のトラック荷台に</w:t>
      </w:r>
      <w:r>
        <w:rPr>
          <w:rFonts w:hint="eastAsia"/>
        </w:rPr>
        <w:t>2</w:t>
      </w:r>
      <w:r>
        <w:rPr>
          <w:rFonts w:hint="eastAsia"/>
        </w:rPr>
        <w:t>年間載っていた。ねずみによるショートが起こり得ることは電気に携わるものなら常識。野外においたまま隙間をふさぐこともしなかった。</w:t>
      </w:r>
      <w:r w:rsidR="008D3FF2">
        <w:rPr>
          <w:rFonts w:hint="eastAsia"/>
        </w:rPr>
        <w:t>停電に備えたバックアップもなかった。プールの温度は</w:t>
      </w:r>
      <w:r w:rsidR="008D3FF2">
        <w:rPr>
          <w:rFonts w:hint="eastAsia"/>
        </w:rPr>
        <w:t>6</w:t>
      </w:r>
      <w:r w:rsidR="008D3FF2">
        <w:rPr>
          <w:rFonts w:hint="eastAsia"/>
        </w:rPr>
        <w:t>度上昇。</w:t>
      </w:r>
      <w:r>
        <w:rPr>
          <w:rFonts w:hint="eastAsia"/>
        </w:rPr>
        <w:t>一昨年から配管に穴が開き汚染水が漏れる事故が起きたが、雑草が塩ビを突き破ったもので、数十件発生してやっと取り換える状態。</w:t>
      </w:r>
    </w:p>
    <w:p w:rsidR="00F10441" w:rsidRDefault="008D3FF2">
      <w:r>
        <w:rPr>
          <w:rFonts w:hint="eastAsia"/>
        </w:rPr>
        <w:t xml:space="preserve">　</w:t>
      </w:r>
    </w:p>
    <w:p w:rsidR="00DC2883" w:rsidRDefault="00DC2883">
      <w:r>
        <w:rPr>
          <w:rFonts w:hint="eastAsia"/>
        </w:rPr>
        <w:t>2013</w:t>
      </w:r>
      <w:r>
        <w:rPr>
          <w:rFonts w:hint="eastAsia"/>
        </w:rPr>
        <w:t>年</w:t>
      </w:r>
      <w:r>
        <w:rPr>
          <w:rFonts w:hint="eastAsia"/>
        </w:rPr>
        <w:t>3</w:t>
      </w:r>
      <w:r>
        <w:rPr>
          <w:rFonts w:hint="eastAsia"/>
        </w:rPr>
        <w:t>月</w:t>
      </w:r>
      <w:r>
        <w:rPr>
          <w:rFonts w:hint="eastAsia"/>
        </w:rPr>
        <w:t>21</w:t>
      </w:r>
      <w:r>
        <w:rPr>
          <w:rFonts w:hint="eastAsia"/>
        </w:rPr>
        <w:t>日（木）</w:t>
      </w:r>
    </w:p>
    <w:p w:rsidR="00DC2883" w:rsidRDefault="00DC2883">
      <w:r>
        <w:rPr>
          <w:rFonts w:hint="eastAsia"/>
        </w:rPr>
        <w:t xml:space="preserve">　お粗末電気系統の記事。</w:t>
      </w:r>
      <w:r>
        <w:rPr>
          <w:rFonts w:hint="eastAsia"/>
        </w:rPr>
        <w:t>9</w:t>
      </w:r>
      <w:r>
        <w:rPr>
          <w:rFonts w:hint="eastAsia"/>
        </w:rPr>
        <w:t>設備が同時に止まる。</w:t>
      </w:r>
      <w:r>
        <w:rPr>
          <w:rFonts w:hint="eastAsia"/>
        </w:rPr>
        <w:t>29</w:t>
      </w:r>
      <w:r>
        <w:rPr>
          <w:rFonts w:hint="eastAsia"/>
        </w:rPr>
        <w:t>時間ぶりに復旧。小動物の死体を発見。仮設のままでバックアップや補完設備もなかった。</w:t>
      </w:r>
    </w:p>
    <w:p w:rsidR="00DC2883" w:rsidRDefault="00DC2883">
      <w:r>
        <w:rPr>
          <w:rFonts w:hint="eastAsia"/>
        </w:rPr>
        <w:t xml:space="preserve">　</w:t>
      </w:r>
      <w:r>
        <w:rPr>
          <w:rFonts w:hint="eastAsia"/>
        </w:rPr>
        <w:t>2</w:t>
      </w:r>
      <w:r>
        <w:rPr>
          <w:rFonts w:hint="eastAsia"/>
        </w:rPr>
        <w:t>号機は</w:t>
      </w:r>
      <w:r>
        <w:rPr>
          <w:rFonts w:hint="eastAsia"/>
        </w:rPr>
        <w:t>1000</w:t>
      </w:r>
      <w:r>
        <w:rPr>
          <w:rFonts w:hint="eastAsia"/>
        </w:rPr>
        <w:t>ミリシーベルトで、</w:t>
      </w:r>
      <w:r>
        <w:rPr>
          <w:rFonts w:hint="eastAsia"/>
        </w:rPr>
        <w:t>7</w:t>
      </w:r>
      <w:r>
        <w:rPr>
          <w:rFonts w:hint="eastAsia"/>
        </w:rPr>
        <w:t>時間浴びると人間が死亡する。</w:t>
      </w:r>
    </w:p>
    <w:p w:rsidR="00DC2883" w:rsidRDefault="00DC2883"/>
    <w:p w:rsidR="00DC2883" w:rsidRDefault="00DC2883">
      <w:r>
        <w:rPr>
          <w:rFonts w:hint="eastAsia"/>
        </w:rPr>
        <w:t xml:space="preserve">　エネ政策審議会、原発ゼロ委員を排除の記事。大島堅一教授、飯田哲也氏、伴英幸氏ら</w:t>
      </w:r>
      <w:r>
        <w:rPr>
          <w:rFonts w:hint="eastAsia"/>
        </w:rPr>
        <w:t>3</w:t>
      </w:r>
      <w:r>
        <w:rPr>
          <w:rFonts w:hint="eastAsia"/>
        </w:rPr>
        <w:t>氏が委員に選ばれなかった。総合部会長は新日鉄の三村明夫相談役。委員には原発推進派が名を連ねている。</w:t>
      </w:r>
    </w:p>
    <w:p w:rsidR="000315EB" w:rsidRDefault="000315EB"/>
    <w:p w:rsidR="000315EB" w:rsidRDefault="000315EB">
      <w:r>
        <w:rPr>
          <w:rFonts w:hint="eastAsia"/>
        </w:rPr>
        <w:t xml:space="preserve">　電源内に焦げ跡との記事。</w:t>
      </w:r>
      <w:r>
        <w:rPr>
          <w:rFonts w:hint="eastAsia"/>
        </w:rPr>
        <w:t>29</w:t>
      </w:r>
      <w:r>
        <w:rPr>
          <w:rFonts w:hint="eastAsia"/>
        </w:rPr>
        <w:t>時間ぶり冷却全面復旧。</w:t>
      </w:r>
    </w:p>
    <w:p w:rsidR="000315EB" w:rsidRDefault="000315EB"/>
    <w:p w:rsidR="000315EB" w:rsidRPr="00DC2883" w:rsidRDefault="000315EB">
      <w:r>
        <w:rPr>
          <w:rFonts w:hint="eastAsia"/>
        </w:rPr>
        <w:t xml:space="preserve">　ニコニコ動生放送で小池、井上、もとむら氏再稼働あり得ないと語り合う。</w:t>
      </w:r>
    </w:p>
    <w:p w:rsidR="00DC2883" w:rsidRDefault="00DC2883"/>
    <w:p w:rsidR="00E752D7" w:rsidRDefault="00E752D7">
      <w:r>
        <w:rPr>
          <w:rFonts w:hint="eastAsia"/>
        </w:rPr>
        <w:t xml:space="preserve">　原発の保険料</w:t>
      </w:r>
      <w:r>
        <w:rPr>
          <w:rFonts w:hint="eastAsia"/>
        </w:rPr>
        <w:t>1008</w:t>
      </w:r>
      <w:r>
        <w:rPr>
          <w:rFonts w:hint="eastAsia"/>
        </w:rPr>
        <w:t>億円。</w:t>
      </w:r>
      <w:r>
        <w:rPr>
          <w:rFonts w:hint="eastAsia"/>
        </w:rPr>
        <w:t>24</w:t>
      </w:r>
      <w:r>
        <w:rPr>
          <w:rFonts w:hint="eastAsia"/>
        </w:rPr>
        <w:t>％増で電力の経営圧迫。</w:t>
      </w:r>
    </w:p>
    <w:p w:rsidR="00E752D7" w:rsidRDefault="00E752D7"/>
    <w:p w:rsidR="00A45A21" w:rsidRDefault="00A45A21">
      <w:r>
        <w:rPr>
          <w:rFonts w:hint="eastAsia"/>
        </w:rPr>
        <w:t>2013</w:t>
      </w:r>
      <w:r>
        <w:rPr>
          <w:rFonts w:hint="eastAsia"/>
        </w:rPr>
        <w:t>年</w:t>
      </w:r>
      <w:r>
        <w:rPr>
          <w:rFonts w:hint="eastAsia"/>
        </w:rPr>
        <w:t>3</w:t>
      </w:r>
      <w:r>
        <w:rPr>
          <w:rFonts w:hint="eastAsia"/>
        </w:rPr>
        <w:t>月</w:t>
      </w:r>
      <w:r>
        <w:rPr>
          <w:rFonts w:hint="eastAsia"/>
        </w:rPr>
        <w:t>20</w:t>
      </w:r>
      <w:r>
        <w:rPr>
          <w:rFonts w:hint="eastAsia"/>
        </w:rPr>
        <w:t>日（水）</w:t>
      </w:r>
    </w:p>
    <w:p w:rsidR="00A45A21" w:rsidRDefault="00A45A21">
      <w:r>
        <w:rPr>
          <w:rFonts w:hint="eastAsia"/>
        </w:rPr>
        <w:t xml:space="preserve">　大飯原発、</w:t>
      </w:r>
      <w:r>
        <w:rPr>
          <w:rFonts w:hint="eastAsia"/>
        </w:rPr>
        <w:t>7</w:t>
      </w:r>
      <w:r>
        <w:rPr>
          <w:rFonts w:hint="eastAsia"/>
        </w:rPr>
        <w:t>月停止求めずの記事。審査のための停止は求めないというもの。</w:t>
      </w:r>
      <w:r>
        <w:rPr>
          <w:rFonts w:hint="eastAsia"/>
        </w:rPr>
        <w:t>4</w:t>
      </w:r>
      <w:r>
        <w:rPr>
          <w:rFonts w:hint="eastAsia"/>
        </w:rPr>
        <w:t>月以降確認作業（基準を満たしているか否かの審査とは異なる）を行い、停止を求める可能性はあるという。</w:t>
      </w:r>
    </w:p>
    <w:p w:rsidR="00A45A21" w:rsidRDefault="00A45A21"/>
    <w:p w:rsidR="00A45A21" w:rsidRDefault="00A45A21">
      <w:r>
        <w:rPr>
          <w:rFonts w:hint="eastAsia"/>
        </w:rPr>
        <w:t xml:space="preserve">　原発停電、原因なお不明の記事。収束とは程遠い状況。</w:t>
      </w:r>
    </w:p>
    <w:p w:rsidR="008D3FF2" w:rsidRDefault="008D3FF2"/>
    <w:p w:rsidR="008D3FF2" w:rsidRDefault="008D3FF2">
      <w:r>
        <w:rPr>
          <w:rFonts w:hint="eastAsia"/>
        </w:rPr>
        <w:t xml:space="preserve">　政府は福島の米作付禁止を</w:t>
      </w:r>
      <w:r>
        <w:rPr>
          <w:rFonts w:hint="eastAsia"/>
        </w:rPr>
        <w:t>5300</w:t>
      </w:r>
      <w:r>
        <w:rPr>
          <w:rFonts w:hint="eastAsia"/>
        </w:rPr>
        <w:t>ヘクタールとし、前年より</w:t>
      </w:r>
      <w:r>
        <w:rPr>
          <w:rFonts w:hint="eastAsia"/>
        </w:rPr>
        <w:t>2000</w:t>
      </w:r>
      <w:r>
        <w:rPr>
          <w:rFonts w:hint="eastAsia"/>
        </w:rPr>
        <w:t>ヘクタール減少した。</w:t>
      </w:r>
    </w:p>
    <w:p w:rsidR="008D3FF2" w:rsidRDefault="008D3FF2"/>
    <w:p w:rsidR="008D3FF2" w:rsidRDefault="008D3FF2">
      <w:r>
        <w:rPr>
          <w:rFonts w:hint="eastAsia"/>
        </w:rPr>
        <w:t xml:space="preserve">　原発防災計画策定は</w:t>
      </w:r>
      <w:r>
        <w:rPr>
          <w:rFonts w:hint="eastAsia"/>
        </w:rPr>
        <w:t>4</w:t>
      </w:r>
      <w:r>
        <w:rPr>
          <w:rFonts w:hint="eastAsia"/>
        </w:rPr>
        <w:t>割の記事、</w:t>
      </w:r>
      <w:r>
        <w:rPr>
          <w:rFonts w:hint="eastAsia"/>
        </w:rPr>
        <w:t>4</w:t>
      </w:r>
      <w:r>
        <w:rPr>
          <w:rFonts w:hint="eastAsia"/>
        </w:rPr>
        <w:t>月中には大半出そろう見込み。</w:t>
      </w:r>
    </w:p>
    <w:p w:rsidR="008D3FF2" w:rsidRDefault="008D3FF2"/>
    <w:p w:rsidR="008D3FF2" w:rsidRDefault="008D3FF2">
      <w:r>
        <w:rPr>
          <w:rFonts w:hint="eastAsia"/>
        </w:rPr>
        <w:t xml:space="preserve">　規制委現実路線に修正との記事。</w:t>
      </w:r>
      <w:r w:rsidR="00637612">
        <w:rPr>
          <w:rFonts w:hint="eastAsia"/>
        </w:rPr>
        <w:t>大飯原発を</w:t>
      </w:r>
      <w:r w:rsidR="00637612">
        <w:rPr>
          <w:rFonts w:hint="eastAsia"/>
        </w:rPr>
        <w:t>9</w:t>
      </w:r>
      <w:r w:rsidR="00637612">
        <w:rPr>
          <w:rFonts w:hint="eastAsia"/>
        </w:rPr>
        <w:t>月まで認める方針。大飯は相当に対策が進んでいると指摘。</w:t>
      </w:r>
      <w:r w:rsidR="00637612">
        <w:rPr>
          <w:rFonts w:hint="eastAsia"/>
        </w:rPr>
        <w:t>1</w:t>
      </w:r>
      <w:r w:rsidR="00637612">
        <w:rPr>
          <w:rFonts w:hint="eastAsia"/>
        </w:rPr>
        <w:t>月には例外扱いできないとしていただけに柔軟になってきたとみられる。</w:t>
      </w:r>
    </w:p>
    <w:p w:rsidR="008D3FF2" w:rsidRDefault="00637612">
      <w:r>
        <w:rPr>
          <w:rFonts w:hint="eastAsia"/>
        </w:rPr>
        <w:t xml:space="preserve">　経済の視点で原子力災害規制を蹴等する作業は置き去りにされてきた。軌道修正の背景には民主党政権から自民党政権に政権交代があったこともちらつく。</w:t>
      </w:r>
    </w:p>
    <w:p w:rsidR="00637612" w:rsidRDefault="00637612">
      <w:r>
        <w:rPr>
          <w:rFonts w:hint="eastAsia"/>
        </w:rPr>
        <w:t xml:space="preserve">　</w:t>
      </w:r>
      <w:r>
        <w:rPr>
          <w:rFonts w:hint="eastAsia"/>
        </w:rPr>
        <w:t>7</w:t>
      </w:r>
      <w:r>
        <w:rPr>
          <w:rFonts w:hint="eastAsia"/>
        </w:rPr>
        <w:t>月の新しい安全基準の対策が整うのは伊方や川内、玄海。今秋以降の再稼働が有力になってきた。これら</w:t>
      </w:r>
      <w:r>
        <w:rPr>
          <w:rFonts w:hint="eastAsia"/>
        </w:rPr>
        <w:t>3</w:t>
      </w:r>
      <w:r>
        <w:rPr>
          <w:rFonts w:hint="eastAsia"/>
        </w:rPr>
        <w:t>原発派敷地が高く津波は防げるとしている。</w:t>
      </w:r>
    </w:p>
    <w:p w:rsidR="0029167F" w:rsidRDefault="0029167F"/>
    <w:p w:rsidR="0029167F" w:rsidRDefault="0029167F">
      <w:r>
        <w:rPr>
          <w:rFonts w:hint="eastAsia"/>
        </w:rPr>
        <w:lastRenderedPageBreak/>
        <w:t>2013</w:t>
      </w:r>
      <w:r>
        <w:rPr>
          <w:rFonts w:hint="eastAsia"/>
        </w:rPr>
        <w:t>年</w:t>
      </w:r>
      <w:r>
        <w:rPr>
          <w:rFonts w:hint="eastAsia"/>
        </w:rPr>
        <w:t>3</w:t>
      </w:r>
      <w:r>
        <w:rPr>
          <w:rFonts w:hint="eastAsia"/>
        </w:rPr>
        <w:t>月</w:t>
      </w:r>
      <w:r>
        <w:rPr>
          <w:rFonts w:hint="eastAsia"/>
        </w:rPr>
        <w:t>19</w:t>
      </w:r>
      <w:r>
        <w:rPr>
          <w:rFonts w:hint="eastAsia"/>
        </w:rPr>
        <w:t>日（</w:t>
      </w:r>
      <w:r w:rsidR="00E752D7">
        <w:rPr>
          <w:rFonts w:hint="eastAsia"/>
        </w:rPr>
        <w:t>火</w:t>
      </w:r>
      <w:r>
        <w:rPr>
          <w:rFonts w:hint="eastAsia"/>
        </w:rPr>
        <w:t>）</w:t>
      </w:r>
    </w:p>
    <w:p w:rsidR="0029167F" w:rsidRDefault="00E752D7">
      <w:r>
        <w:rPr>
          <w:rFonts w:hint="eastAsia"/>
        </w:rPr>
        <w:t xml:space="preserve">　大飯、今夏も稼働継続の記事。安全対策、テロなど</w:t>
      </w:r>
      <w:r>
        <w:rPr>
          <w:rFonts w:hint="eastAsia"/>
        </w:rPr>
        <w:t>5</w:t>
      </w:r>
      <w:r>
        <w:rPr>
          <w:rFonts w:hint="eastAsia"/>
        </w:rPr>
        <w:t>年猶予。</w:t>
      </w:r>
    </w:p>
    <w:p w:rsidR="00E752D7" w:rsidRDefault="00E752D7"/>
    <w:p w:rsidR="00E752D7" w:rsidRPr="00E752D7" w:rsidRDefault="00E752D7">
      <w:r>
        <w:rPr>
          <w:rFonts w:hint="eastAsia"/>
        </w:rPr>
        <w:t xml:space="preserve">　東電、原因の究明難航、</w:t>
      </w:r>
      <w:r w:rsidR="009957A1">
        <w:rPr>
          <w:rFonts w:hint="eastAsia"/>
        </w:rPr>
        <w:t>配電盤</w:t>
      </w:r>
      <w:r>
        <w:rPr>
          <w:rFonts w:hint="eastAsia"/>
        </w:rPr>
        <w:t>に異常かの記事。</w:t>
      </w:r>
      <w:r w:rsidR="009957A1">
        <w:rPr>
          <w:rFonts w:hint="eastAsia"/>
        </w:rPr>
        <w:t>原子炉は注水続く。</w:t>
      </w:r>
      <w:r w:rsidR="009957A1">
        <w:rPr>
          <w:rFonts w:hint="eastAsia"/>
        </w:rPr>
        <w:t>4</w:t>
      </w:r>
      <w:r w:rsidR="009957A1">
        <w:rPr>
          <w:rFonts w:hint="eastAsia"/>
        </w:rPr>
        <w:t>号機のプールは熱量が高く、危険性が指摘されていることから、取り出す設備の設置工事が進んでいる。</w:t>
      </w:r>
    </w:p>
    <w:p w:rsidR="0029167F" w:rsidRPr="00637612" w:rsidRDefault="0029167F"/>
    <w:p w:rsidR="00637612" w:rsidRPr="00637612" w:rsidRDefault="00637612"/>
    <w:p w:rsidR="006A32E2" w:rsidRDefault="006A32E2">
      <w:r>
        <w:rPr>
          <w:rFonts w:hint="eastAsia"/>
        </w:rPr>
        <w:t>2013</w:t>
      </w:r>
      <w:r>
        <w:rPr>
          <w:rFonts w:hint="eastAsia"/>
        </w:rPr>
        <w:t>年</w:t>
      </w:r>
      <w:r>
        <w:rPr>
          <w:rFonts w:hint="eastAsia"/>
        </w:rPr>
        <w:t>3</w:t>
      </w:r>
      <w:r>
        <w:rPr>
          <w:rFonts w:hint="eastAsia"/>
        </w:rPr>
        <w:t>月</w:t>
      </w:r>
      <w:r>
        <w:rPr>
          <w:rFonts w:hint="eastAsia"/>
        </w:rPr>
        <w:t>17</w:t>
      </w:r>
      <w:r>
        <w:rPr>
          <w:rFonts w:hint="eastAsia"/>
        </w:rPr>
        <w:t>日（日）日曜版</w:t>
      </w:r>
    </w:p>
    <w:p w:rsidR="006A32E2" w:rsidRDefault="006A32E2">
      <w:r>
        <w:rPr>
          <w:rFonts w:hint="eastAsia"/>
        </w:rPr>
        <w:t xml:space="preserve">　放射能汚染水、</w:t>
      </w:r>
      <w:r>
        <w:rPr>
          <w:rFonts w:hint="eastAsia"/>
        </w:rPr>
        <w:t>2</w:t>
      </w:r>
      <w:r>
        <w:rPr>
          <w:rFonts w:hint="eastAsia"/>
        </w:rPr>
        <w:t>年で満杯との記事。現在</w:t>
      </w:r>
      <w:r>
        <w:rPr>
          <w:rFonts w:hint="eastAsia"/>
        </w:rPr>
        <w:t>800</w:t>
      </w:r>
      <w:r>
        <w:rPr>
          <w:rFonts w:hint="eastAsia"/>
        </w:rPr>
        <w:t>基の巨大タンクが林立。</w:t>
      </w:r>
      <w:r>
        <w:rPr>
          <w:rFonts w:hint="eastAsia"/>
        </w:rPr>
        <w:t>1</w:t>
      </w:r>
      <w:r>
        <w:rPr>
          <w:rFonts w:hint="eastAsia"/>
        </w:rPr>
        <w:t>基</w:t>
      </w:r>
      <w:r>
        <w:rPr>
          <w:rFonts w:hint="eastAsia"/>
        </w:rPr>
        <w:t>1000</w:t>
      </w:r>
      <w:r>
        <w:rPr>
          <w:rFonts w:hint="eastAsia"/>
        </w:rPr>
        <w:t>トンの容量。地下水が毎日</w:t>
      </w:r>
      <w:r>
        <w:rPr>
          <w:rFonts w:hint="eastAsia"/>
        </w:rPr>
        <w:t>400</w:t>
      </w:r>
      <w:r>
        <w:rPr>
          <w:rFonts w:hint="eastAsia"/>
        </w:rPr>
        <w:t>トン増え続けている。東電は放射性物質を取り除く多核種除去設備（アルプス）を建設中。しかしトリチウムは除去できない。視察した志位委員長は、現場を見れば再稼働など論外、全原発の廃炉に踏み切るべきだと話す。</w:t>
      </w:r>
    </w:p>
    <w:p w:rsidR="006A32E2" w:rsidRDefault="006A32E2">
      <w:r>
        <w:rPr>
          <w:rFonts w:hint="eastAsia"/>
        </w:rPr>
        <w:t xml:space="preserve">　</w:t>
      </w:r>
    </w:p>
    <w:p w:rsidR="006A32E2" w:rsidRDefault="006A32E2">
      <w:r>
        <w:rPr>
          <w:rFonts w:hint="eastAsia"/>
        </w:rPr>
        <w:t xml:space="preserve">　全国</w:t>
      </w:r>
      <w:r>
        <w:rPr>
          <w:rFonts w:hint="eastAsia"/>
        </w:rPr>
        <w:t>300</w:t>
      </w:r>
      <w:r>
        <w:rPr>
          <w:rFonts w:hint="eastAsia"/>
        </w:rPr>
        <w:t>か所で集会・デモ。国会周辺に</w:t>
      </w:r>
      <w:r>
        <w:rPr>
          <w:rFonts w:hint="eastAsia"/>
        </w:rPr>
        <w:t>4</w:t>
      </w:r>
      <w:r>
        <w:rPr>
          <w:rFonts w:hint="eastAsia"/>
        </w:rPr>
        <w:t>万人集まる。</w:t>
      </w:r>
    </w:p>
    <w:p w:rsidR="006A32E2" w:rsidRDefault="006A32E2"/>
    <w:p w:rsidR="00AA07FE" w:rsidRDefault="00AA07FE">
      <w:r>
        <w:rPr>
          <w:rFonts w:hint="eastAsia"/>
        </w:rPr>
        <w:t xml:space="preserve">　畑村洋太郎氏の論説記事。過去を調べて学ぶことは大切だが、それだけでは不十分。国際会議で「あり得ることは起きる」と発言したら、フランスの人に、「あり得ないことも起きる」と付け足された。</w:t>
      </w:r>
    </w:p>
    <w:p w:rsidR="00AA07FE" w:rsidRDefault="00AA07FE">
      <w:r>
        <w:rPr>
          <w:rFonts w:hint="eastAsia"/>
        </w:rPr>
        <w:t xml:space="preserve">　</w:t>
      </w:r>
      <w:r>
        <w:rPr>
          <w:rFonts w:hint="eastAsia"/>
        </w:rPr>
        <w:t>10</w:t>
      </w:r>
      <w:r>
        <w:rPr>
          <w:rFonts w:hint="eastAsia"/>
        </w:rPr>
        <w:t>万年以上動いていない断層については動く物とはみなさないという、福島事故以前の考え方は間違っていた。活断層の上にはつくっていけないという規則があるから禁止だという規制委の御論もおかしい。どうやって作るかを考える。買う断層が動いても壊れにくい建物にする、壊れたとしても放射性物質の放散を小さくするにはどうすればよいかを考える。</w:t>
      </w:r>
    </w:p>
    <w:p w:rsidR="00AA07FE" w:rsidRPr="00AA07FE" w:rsidRDefault="00AA07FE">
      <w:r>
        <w:rPr>
          <w:rFonts w:hint="eastAsia"/>
        </w:rPr>
        <w:t xml:space="preserve">　どんなに慎重に考えても考え落としはある。だから原発派だめだと短絡するのではなく、対処可能な技術を編み出すことが重要だ。柏崎刈羽原発の事故のとき、</w:t>
      </w:r>
      <w:r w:rsidR="004E0D8C">
        <w:rPr>
          <w:rFonts w:hint="eastAsia"/>
        </w:rPr>
        <w:t>東電は原発には十分な耐震性が備わっていると口にしていた。プラント全体を見る目を書いているのではないかと忠告したが聞く耳を持たなかった。「政府の規則を守っているから大丈夫だ」とも言っていたが、</w:t>
      </w:r>
    </w:p>
    <w:p w:rsidR="00AA07FE" w:rsidRDefault="00AA07FE"/>
    <w:p w:rsidR="009957A1" w:rsidRDefault="009957A1">
      <w:r>
        <w:rPr>
          <w:rFonts w:hint="eastAsia"/>
        </w:rPr>
        <w:t>2013</w:t>
      </w:r>
      <w:r>
        <w:rPr>
          <w:rFonts w:hint="eastAsia"/>
        </w:rPr>
        <w:t>年</w:t>
      </w:r>
      <w:r>
        <w:rPr>
          <w:rFonts w:hint="eastAsia"/>
        </w:rPr>
        <w:t>3</w:t>
      </w:r>
      <w:r>
        <w:rPr>
          <w:rFonts w:hint="eastAsia"/>
        </w:rPr>
        <w:t>月</w:t>
      </w:r>
      <w:r>
        <w:rPr>
          <w:rFonts w:hint="eastAsia"/>
        </w:rPr>
        <w:t>16</w:t>
      </w:r>
      <w:r>
        <w:rPr>
          <w:rFonts w:hint="eastAsia"/>
        </w:rPr>
        <w:t>日（土）</w:t>
      </w:r>
    </w:p>
    <w:p w:rsidR="009957A1" w:rsidRDefault="009957A1">
      <w:r>
        <w:rPr>
          <w:rFonts w:hint="eastAsia"/>
        </w:rPr>
        <w:t xml:space="preserve">　電力大手、日本原電の支援で合意の記事。まず合理化努力をしてもらうとした上で青森の日本原燃に日本原電が前払いした</w:t>
      </w:r>
      <w:r>
        <w:rPr>
          <w:rFonts w:hint="eastAsia"/>
        </w:rPr>
        <w:t>400</w:t>
      </w:r>
      <w:r>
        <w:rPr>
          <w:rFonts w:hint="eastAsia"/>
        </w:rPr>
        <w:t>億円を一時払い戻すこととした。借り換えへの債務保証も続ける。支援効果は限定的。</w:t>
      </w:r>
    </w:p>
    <w:p w:rsidR="009957A1" w:rsidRDefault="009957A1"/>
    <w:p w:rsidR="009957A1" w:rsidRDefault="009957A1">
      <w:r>
        <w:rPr>
          <w:rFonts w:hint="eastAsia"/>
        </w:rPr>
        <w:t xml:space="preserve">　原発活用、現実</w:t>
      </w:r>
      <w:r w:rsidR="00273F13">
        <w:rPr>
          <w:rFonts w:hint="eastAsia"/>
        </w:rPr>
        <w:t>路線</w:t>
      </w:r>
      <w:r>
        <w:rPr>
          <w:rFonts w:hint="eastAsia"/>
        </w:rPr>
        <w:t>に、エネ計画議論再開、再稼働を前提の記事。年内をめどに計画を作る。エネルギー原の多様化や流通・消費の効率化も議論する。</w:t>
      </w:r>
      <w:r w:rsidR="007A780D">
        <w:rPr>
          <w:rFonts w:hint="eastAsia"/>
        </w:rPr>
        <w:t>メタンハイドレートなど新たな資源の実用化の可能性も見極める。ディマンドレスポンスの導入など主罷免での効率化も目指す。長期短期を分けること、人材育成、国民へのわかりやすい説明など検討課題として挙がった。傍聴席からは脱原発派を減らした人選を批判するヤジが飛ぶ場面もあった。</w:t>
      </w:r>
    </w:p>
    <w:p w:rsidR="009957A1" w:rsidRDefault="009957A1"/>
    <w:p w:rsidR="00273F13" w:rsidRDefault="00273F13">
      <w:r>
        <w:rPr>
          <w:rFonts w:hint="eastAsia"/>
        </w:rPr>
        <w:t xml:space="preserve">　エネルギー基本計画、議論再開。かすむ脱原発論。安倍政権は</w:t>
      </w:r>
      <w:r>
        <w:rPr>
          <w:rFonts w:hint="eastAsia"/>
        </w:rPr>
        <w:t>30</w:t>
      </w:r>
      <w:r>
        <w:rPr>
          <w:rFonts w:hint="eastAsia"/>
        </w:rPr>
        <w:t>年代原発ゼロ政策は白紙に戻し、原</w:t>
      </w:r>
      <w:r>
        <w:rPr>
          <w:rFonts w:hint="eastAsia"/>
        </w:rPr>
        <w:lastRenderedPageBreak/>
        <w:t>発の再稼働を前提にしている。原発の割合は盛り込まない方向。茂木経産相が「基本計画では安定供給とコスト低減に方向性を明確にする必要がある」と述べると、傍聴席から「原発ゼロを無視するな」との声があがった。</w:t>
      </w:r>
    </w:p>
    <w:p w:rsidR="00273F13" w:rsidRDefault="00273F13"/>
    <w:p w:rsidR="001116CD" w:rsidRDefault="001116CD">
      <w:r>
        <w:rPr>
          <w:rFonts w:hint="eastAsia"/>
        </w:rPr>
        <w:t>2013</w:t>
      </w:r>
      <w:r>
        <w:rPr>
          <w:rFonts w:hint="eastAsia"/>
        </w:rPr>
        <w:t>年</w:t>
      </w:r>
      <w:r>
        <w:rPr>
          <w:rFonts w:hint="eastAsia"/>
        </w:rPr>
        <w:t>3</w:t>
      </w:r>
      <w:r>
        <w:rPr>
          <w:rFonts w:hint="eastAsia"/>
        </w:rPr>
        <w:t>月</w:t>
      </w:r>
      <w:r>
        <w:rPr>
          <w:rFonts w:hint="eastAsia"/>
        </w:rPr>
        <w:t>15</w:t>
      </w:r>
      <w:r>
        <w:rPr>
          <w:rFonts w:hint="eastAsia"/>
        </w:rPr>
        <w:t>日（金）</w:t>
      </w:r>
    </w:p>
    <w:p w:rsidR="001116CD" w:rsidRDefault="001116CD">
      <w:r>
        <w:rPr>
          <w:rFonts w:hint="eastAsia"/>
        </w:rPr>
        <w:t xml:space="preserve">　エネルギー計画の諮問機関、原発推進派がずらりとの記事。脱原発派は</w:t>
      </w:r>
      <w:r>
        <w:rPr>
          <w:rFonts w:hint="eastAsia"/>
        </w:rPr>
        <w:t>7</w:t>
      </w:r>
      <w:r>
        <w:rPr>
          <w:rFonts w:hint="eastAsia"/>
        </w:rPr>
        <w:t>人から</w:t>
      </w:r>
      <w:r>
        <w:rPr>
          <w:rFonts w:hint="eastAsia"/>
        </w:rPr>
        <w:t>2</w:t>
      </w:r>
      <w:r>
        <w:rPr>
          <w:rFonts w:hint="eastAsia"/>
        </w:rPr>
        <w:t>人に。山名元京大教授は原発マネーを受け取っている。野村総研社外取締役には東電元社長が就任。</w:t>
      </w:r>
    </w:p>
    <w:p w:rsidR="001116CD" w:rsidRDefault="001116CD"/>
    <w:p w:rsidR="00107138" w:rsidRDefault="00107138">
      <w:r>
        <w:rPr>
          <w:rFonts w:hint="eastAsia"/>
        </w:rPr>
        <w:t>2013</w:t>
      </w:r>
      <w:r>
        <w:rPr>
          <w:rFonts w:hint="eastAsia"/>
        </w:rPr>
        <w:t>年</w:t>
      </w:r>
      <w:r>
        <w:rPr>
          <w:rFonts w:hint="eastAsia"/>
        </w:rPr>
        <w:t>3</w:t>
      </w:r>
      <w:r>
        <w:rPr>
          <w:rFonts w:hint="eastAsia"/>
        </w:rPr>
        <w:t>月</w:t>
      </w:r>
      <w:r>
        <w:rPr>
          <w:rFonts w:hint="eastAsia"/>
        </w:rPr>
        <w:t>14</w:t>
      </w:r>
      <w:r>
        <w:rPr>
          <w:rFonts w:hint="eastAsia"/>
        </w:rPr>
        <w:t>日（木）</w:t>
      </w:r>
    </w:p>
    <w:p w:rsidR="00107138" w:rsidRDefault="00107138">
      <w:r>
        <w:rPr>
          <w:rFonts w:hint="eastAsia"/>
        </w:rPr>
        <w:t xml:space="preserve">　廃炉への険しい道との記事。廃炉行程で最も重要なのが、溶け落ちた燃料（燃料デブリ）の取り出しだ。</w:t>
      </w:r>
      <w:r>
        <w:rPr>
          <w:rFonts w:hint="eastAsia"/>
        </w:rPr>
        <w:t>1</w:t>
      </w:r>
      <w:r>
        <w:rPr>
          <w:rFonts w:hint="eastAsia"/>
        </w:rPr>
        <w:t>号機と</w:t>
      </w:r>
      <w:r>
        <w:rPr>
          <w:rFonts w:hint="eastAsia"/>
        </w:rPr>
        <w:t>2</w:t>
      </w:r>
      <w:r>
        <w:rPr>
          <w:rFonts w:hint="eastAsia"/>
        </w:rPr>
        <w:t>号機の原子炉建屋の間にある主排気塔底部で毎時</w:t>
      </w:r>
      <w:r>
        <w:rPr>
          <w:rFonts w:hint="eastAsia"/>
        </w:rPr>
        <w:t>1</w:t>
      </w:r>
      <w:r>
        <w:rPr>
          <w:rFonts w:hint="eastAsia"/>
        </w:rPr>
        <w:t>万ミリシーベルトの猛烈な放射線量を計測、調査さえ困難な状況である。</w:t>
      </w:r>
    </w:p>
    <w:p w:rsidR="00107138" w:rsidRDefault="00107138" w:rsidP="00107138">
      <w:pPr>
        <w:ind w:firstLineChars="100" w:firstLine="210"/>
      </w:pPr>
      <w:r>
        <w:rPr>
          <w:rFonts w:hint="eastAsia"/>
        </w:rPr>
        <w:t>ロボットも帰還できなくなうケースが続出。</w:t>
      </w:r>
      <w:r w:rsidR="00841BBF">
        <w:rPr>
          <w:rFonts w:hint="eastAsia"/>
        </w:rPr>
        <w:t>大気中に放出された放射性物質のかなりの部分が</w:t>
      </w:r>
      <w:r w:rsidR="007511EE">
        <w:rPr>
          <w:rFonts w:hint="eastAsia"/>
        </w:rPr>
        <w:t>海へ降下したとみられる。福島第一原発港湾内で捕獲されたアイナメからセシウムを</w:t>
      </w:r>
      <w:r w:rsidR="007511EE">
        <w:rPr>
          <w:rFonts w:hint="eastAsia"/>
        </w:rPr>
        <w:t>1</w:t>
      </w:r>
      <w:r w:rsidR="007511EE">
        <w:rPr>
          <w:rFonts w:hint="eastAsia"/>
        </w:rPr>
        <w:t>キロｇあたり</w:t>
      </w:r>
      <w:r w:rsidR="007511EE">
        <w:rPr>
          <w:rFonts w:hint="eastAsia"/>
        </w:rPr>
        <w:t>51</w:t>
      </w:r>
      <w:r w:rsidR="007511EE">
        <w:rPr>
          <w:rFonts w:hint="eastAsia"/>
        </w:rPr>
        <w:t>万ベクレル、ムラソイから</w:t>
      </w:r>
      <w:r w:rsidR="007511EE">
        <w:rPr>
          <w:rFonts w:hint="eastAsia"/>
        </w:rPr>
        <w:t>27</w:t>
      </w:r>
      <w:r w:rsidR="007511EE">
        <w:rPr>
          <w:rFonts w:hint="eastAsia"/>
        </w:rPr>
        <w:t>万</w:t>
      </w:r>
      <w:r w:rsidR="007511EE">
        <w:rPr>
          <w:rFonts w:hint="eastAsia"/>
        </w:rPr>
        <w:t>7</w:t>
      </w:r>
      <w:r w:rsidR="007511EE">
        <w:rPr>
          <w:rFonts w:hint="eastAsia"/>
        </w:rPr>
        <w:t>千ベクレル検出。東電が港湾内から魚が外に出ないよう対策をとったのは今年に入ってから。</w:t>
      </w:r>
    </w:p>
    <w:p w:rsidR="007511EE" w:rsidRDefault="007511EE" w:rsidP="007511EE"/>
    <w:p w:rsidR="008D0396" w:rsidRDefault="008D0396" w:rsidP="007511EE">
      <w:r>
        <w:rPr>
          <w:rFonts w:hint="eastAsia"/>
        </w:rPr>
        <w:t>2013</w:t>
      </w:r>
      <w:r>
        <w:rPr>
          <w:rFonts w:hint="eastAsia"/>
        </w:rPr>
        <w:t>年</w:t>
      </w:r>
      <w:r>
        <w:rPr>
          <w:rFonts w:hint="eastAsia"/>
        </w:rPr>
        <w:t>3</w:t>
      </w:r>
      <w:r>
        <w:rPr>
          <w:rFonts w:hint="eastAsia"/>
        </w:rPr>
        <w:t>月</w:t>
      </w:r>
      <w:r>
        <w:rPr>
          <w:rFonts w:hint="eastAsia"/>
        </w:rPr>
        <w:t>13</w:t>
      </w:r>
      <w:r>
        <w:rPr>
          <w:rFonts w:hint="eastAsia"/>
        </w:rPr>
        <w:t>日（水）</w:t>
      </w:r>
    </w:p>
    <w:p w:rsidR="008D0396" w:rsidRDefault="008D0396" w:rsidP="007511EE">
      <w:r>
        <w:rPr>
          <w:rFonts w:hint="eastAsia"/>
        </w:rPr>
        <w:t xml:space="preserve">　メタンハイドレート初の洋上産出。政府は</w:t>
      </w:r>
      <w:r>
        <w:rPr>
          <w:rFonts w:hint="eastAsia"/>
        </w:rPr>
        <w:t>12</w:t>
      </w:r>
      <w:r>
        <w:rPr>
          <w:rFonts w:hint="eastAsia"/>
        </w:rPr>
        <w:t>日、愛知・三重県沖の海底メタンハイドレートからガスを産出した。世界初。この海底は日本の</w:t>
      </w:r>
      <w:r>
        <w:rPr>
          <w:rFonts w:hint="eastAsia"/>
        </w:rPr>
        <w:t>LNG</w:t>
      </w:r>
      <w:r>
        <w:rPr>
          <w:rFonts w:hint="eastAsia"/>
        </w:rPr>
        <w:t>輸入量の</w:t>
      </w:r>
      <w:r>
        <w:rPr>
          <w:rFonts w:hint="eastAsia"/>
        </w:rPr>
        <w:t>11</w:t>
      </w:r>
      <w:r>
        <w:rPr>
          <w:rFonts w:hint="eastAsia"/>
        </w:rPr>
        <w:t>年分の資源量が確認されている。</w:t>
      </w:r>
      <w:r w:rsidR="00E541B9">
        <w:rPr>
          <w:rFonts w:hint="eastAsia"/>
        </w:rPr>
        <w:t>今夏にはの本会側の調査も開始する。まだ、超す地が高いことが難点。商業科は早くて</w:t>
      </w:r>
      <w:r w:rsidR="00E541B9">
        <w:rPr>
          <w:rFonts w:hint="eastAsia"/>
        </w:rPr>
        <w:t>10</w:t>
      </w:r>
      <w:r w:rsidR="00E541B9">
        <w:rPr>
          <w:rFonts w:hint="eastAsia"/>
        </w:rPr>
        <w:t>年後。</w:t>
      </w:r>
    </w:p>
    <w:p w:rsidR="008D0396" w:rsidRDefault="008D0396" w:rsidP="007511EE"/>
    <w:p w:rsidR="00C84775" w:rsidRDefault="00C84775" w:rsidP="007511EE">
      <w:r>
        <w:rPr>
          <w:rFonts w:hint="eastAsia"/>
        </w:rPr>
        <w:t xml:space="preserve">　地中送電線も談合の疑い。東電と関電が発注した地中電線工事を巡り、談合を繰り返していたとして、公取委は独禁法違反の疑いで</w:t>
      </w:r>
      <w:r>
        <w:rPr>
          <w:rFonts w:hint="eastAsia"/>
        </w:rPr>
        <w:t>30</w:t>
      </w:r>
      <w:r>
        <w:rPr>
          <w:rFonts w:hint="eastAsia"/>
        </w:rPr>
        <w:t>社の立ち入り検査。柵人</w:t>
      </w:r>
      <w:r>
        <w:rPr>
          <w:rFonts w:hint="eastAsia"/>
        </w:rPr>
        <w:t>11</w:t>
      </w:r>
      <w:r>
        <w:rPr>
          <w:rFonts w:hint="eastAsia"/>
        </w:rPr>
        <w:t>月に続き</w:t>
      </w:r>
      <w:r>
        <w:rPr>
          <w:rFonts w:hint="eastAsia"/>
        </w:rPr>
        <w:t>2</w:t>
      </w:r>
      <w:r>
        <w:rPr>
          <w:rFonts w:hint="eastAsia"/>
        </w:rPr>
        <w:t>回目。談合を見過ごし、高値で発注していた電力会社に対する不満が高まる可能性がある。</w:t>
      </w:r>
    </w:p>
    <w:p w:rsidR="00C84775" w:rsidRDefault="00C84775" w:rsidP="007511EE"/>
    <w:p w:rsidR="00C84775" w:rsidRDefault="00C84775" w:rsidP="007511EE">
      <w:r>
        <w:rPr>
          <w:rFonts w:hint="eastAsia"/>
        </w:rPr>
        <w:t xml:space="preserve">　誤った説明、故意ではない。東電第三者委員会が報告書を提出。国会事故調への説明は担当者の誤解が原因で、上司の関与もない」とした。「現場に行けばすぐわかるウソを言うはずがない」という。</w:t>
      </w:r>
    </w:p>
    <w:p w:rsidR="00C84775" w:rsidRDefault="00C84775" w:rsidP="00C84775">
      <w:pPr>
        <w:ind w:firstLineChars="100" w:firstLine="210"/>
      </w:pPr>
      <w:r>
        <w:rPr>
          <w:rFonts w:hint="eastAsia"/>
        </w:rPr>
        <w:t>私は、国会事故調への回答に一担当者任せにしている東電は全く理解できない。相手は国会事故調なのだ。回答には当然上司が関与すべき問題だ。</w:t>
      </w:r>
    </w:p>
    <w:p w:rsidR="00C84775" w:rsidRDefault="00C84775" w:rsidP="007511EE"/>
    <w:p w:rsidR="007511EE" w:rsidRDefault="007511EE" w:rsidP="007511EE">
      <w:pPr>
        <w:rPr>
          <w:lang w:eastAsia="zh-TW"/>
        </w:rPr>
      </w:pPr>
      <w:r>
        <w:rPr>
          <w:rFonts w:hint="eastAsia"/>
          <w:lang w:eastAsia="zh-TW"/>
        </w:rPr>
        <w:t>2013</w:t>
      </w:r>
      <w:r>
        <w:rPr>
          <w:rFonts w:hint="eastAsia"/>
          <w:lang w:eastAsia="zh-TW"/>
        </w:rPr>
        <w:t>年</w:t>
      </w:r>
      <w:r>
        <w:rPr>
          <w:rFonts w:hint="eastAsia"/>
          <w:lang w:eastAsia="zh-TW"/>
        </w:rPr>
        <w:t>3</w:t>
      </w:r>
      <w:r>
        <w:rPr>
          <w:rFonts w:hint="eastAsia"/>
          <w:lang w:eastAsia="zh-TW"/>
        </w:rPr>
        <w:t>月</w:t>
      </w:r>
      <w:r>
        <w:rPr>
          <w:rFonts w:hint="eastAsia"/>
          <w:lang w:eastAsia="zh-TW"/>
        </w:rPr>
        <w:t>12</w:t>
      </w:r>
      <w:r>
        <w:rPr>
          <w:rFonts w:hint="eastAsia"/>
          <w:lang w:eastAsia="zh-TW"/>
        </w:rPr>
        <w:t>日（火）</w:t>
      </w:r>
      <w:r w:rsidR="008B3572">
        <w:rPr>
          <w:rFonts w:hint="eastAsia"/>
          <w:lang w:eastAsia="zh-TW"/>
        </w:rPr>
        <w:t>赤旗、東京民報</w:t>
      </w:r>
      <w:r w:rsidR="007B53B1">
        <w:rPr>
          <w:rFonts w:hint="eastAsia"/>
          <w:lang w:eastAsia="zh-TW"/>
        </w:rPr>
        <w:t>、朝日</w:t>
      </w:r>
    </w:p>
    <w:p w:rsidR="00107138" w:rsidRDefault="007511EE">
      <w:r>
        <w:rPr>
          <w:rFonts w:hint="eastAsia"/>
          <w:lang w:eastAsia="zh-TW"/>
        </w:rPr>
        <w:t xml:space="preserve">　</w:t>
      </w:r>
      <w:r>
        <w:rPr>
          <w:rFonts w:hint="eastAsia"/>
        </w:rPr>
        <w:t>原発被災者いっせい提訴の記事。福島地裁</w:t>
      </w:r>
      <w:r w:rsidR="00FC5520">
        <w:rPr>
          <w:rFonts w:hint="eastAsia"/>
        </w:rPr>
        <w:t>いわき支部</w:t>
      </w:r>
      <w:r>
        <w:rPr>
          <w:rFonts w:hint="eastAsia"/>
        </w:rPr>
        <w:t>には、いわき市の</w:t>
      </w:r>
      <w:r>
        <w:rPr>
          <w:rFonts w:hint="eastAsia"/>
        </w:rPr>
        <w:t>336</w:t>
      </w:r>
      <w:r>
        <w:rPr>
          <w:rFonts w:hint="eastAsia"/>
        </w:rPr>
        <w:t>世帯</w:t>
      </w:r>
      <w:r w:rsidR="00FC5520">
        <w:rPr>
          <w:rFonts w:hint="eastAsia"/>
        </w:rPr>
        <w:t>、</w:t>
      </w:r>
      <w:r w:rsidR="00FC5520">
        <w:rPr>
          <w:rFonts w:hint="eastAsia"/>
        </w:rPr>
        <w:t>822</w:t>
      </w:r>
      <w:r w:rsidR="00FC5520">
        <w:rPr>
          <w:rFonts w:hint="eastAsia"/>
        </w:rPr>
        <w:t>人</w:t>
      </w:r>
      <w:r>
        <w:rPr>
          <w:rFonts w:hint="eastAsia"/>
        </w:rPr>
        <w:t>。</w:t>
      </w:r>
      <w:r w:rsidR="00FC5520">
        <w:rPr>
          <w:rFonts w:hint="eastAsia"/>
        </w:rPr>
        <w:t>福島地裁にも</w:t>
      </w:r>
      <w:r w:rsidR="00FC5520">
        <w:rPr>
          <w:rFonts w:hint="eastAsia"/>
        </w:rPr>
        <w:t>800</w:t>
      </w:r>
      <w:r w:rsidR="00FC5520">
        <w:rPr>
          <w:rFonts w:hint="eastAsia"/>
        </w:rPr>
        <w:t>人が提訴。</w:t>
      </w:r>
      <w:r>
        <w:rPr>
          <w:rFonts w:hint="eastAsia"/>
        </w:rPr>
        <w:t>東京地裁</w:t>
      </w:r>
      <w:r w:rsidR="008B3572">
        <w:rPr>
          <w:rFonts w:hint="eastAsia"/>
        </w:rPr>
        <w:t>にはいわき市から避難している</w:t>
      </w:r>
      <w:r w:rsidR="008B3572">
        <w:rPr>
          <w:rFonts w:hint="eastAsia"/>
        </w:rPr>
        <w:t>8</w:t>
      </w:r>
      <w:r w:rsidR="008B3572">
        <w:rPr>
          <w:rFonts w:hint="eastAsia"/>
        </w:rPr>
        <w:t>人。一人月額</w:t>
      </w:r>
      <w:r w:rsidR="008B3572">
        <w:rPr>
          <w:rFonts w:hint="eastAsia"/>
        </w:rPr>
        <w:t>50</w:t>
      </w:r>
      <w:r w:rsidR="008B3572">
        <w:rPr>
          <w:rFonts w:hint="eastAsia"/>
        </w:rPr>
        <w:t>万円の避難慰謝料、生活費増加分、休業補償など。千葉地裁委は</w:t>
      </w:r>
      <w:r w:rsidR="008B3572">
        <w:rPr>
          <w:rFonts w:hint="eastAsia"/>
        </w:rPr>
        <w:t>20</w:t>
      </w:r>
      <w:r w:rsidR="008B3572">
        <w:rPr>
          <w:rFonts w:hint="eastAsia"/>
        </w:rPr>
        <w:t>人。</w:t>
      </w:r>
    </w:p>
    <w:p w:rsidR="00FC5520" w:rsidRDefault="00FC5520">
      <w:r>
        <w:rPr>
          <w:rFonts w:hint="eastAsia"/>
        </w:rPr>
        <w:t xml:space="preserve">　請求総額は</w:t>
      </w:r>
      <w:r>
        <w:rPr>
          <w:rFonts w:hint="eastAsia"/>
        </w:rPr>
        <w:t>53</w:t>
      </w:r>
      <w:r>
        <w:rPr>
          <w:rFonts w:hint="eastAsia"/>
        </w:rPr>
        <w:t>億円。</w:t>
      </w:r>
    </w:p>
    <w:p w:rsidR="00FC5520" w:rsidRDefault="00FC5520"/>
    <w:p w:rsidR="008B3572" w:rsidRDefault="008B3572">
      <w:r>
        <w:rPr>
          <w:rFonts w:hint="eastAsia"/>
        </w:rPr>
        <w:t xml:space="preserve">　千葉県知事選、森田知事は原発をなくすとは一切言わない。東電から政治資金を受け取っているほか</w:t>
      </w:r>
      <w:r>
        <w:rPr>
          <w:rFonts w:hint="eastAsia"/>
        </w:rPr>
        <w:lastRenderedPageBreak/>
        <w:t>原発推進企業との癒着は明らか。三輪候補は原発再稼働撤回、直ちに原発ゼロを掲げている。</w:t>
      </w:r>
    </w:p>
    <w:p w:rsidR="007511EE" w:rsidRDefault="007511EE"/>
    <w:p w:rsidR="008B3572" w:rsidRDefault="008B3572">
      <w:r>
        <w:rPr>
          <w:rFonts w:hint="eastAsia"/>
        </w:rPr>
        <w:t xml:space="preserve">　原発ゼロの元年にの記事。</w:t>
      </w:r>
      <w:r>
        <w:rPr>
          <w:rFonts w:hint="eastAsia"/>
        </w:rPr>
        <w:t>10</w:t>
      </w:r>
      <w:r>
        <w:rPr>
          <w:rFonts w:hint="eastAsia"/>
        </w:rPr>
        <w:t>日、のべ</w:t>
      </w:r>
      <w:r>
        <w:rPr>
          <w:rFonts w:hint="eastAsia"/>
        </w:rPr>
        <w:t>4</w:t>
      </w:r>
      <w:r>
        <w:rPr>
          <w:rFonts w:hint="eastAsia"/>
        </w:rPr>
        <w:t>万人が参加。全国</w:t>
      </w:r>
      <w:r>
        <w:rPr>
          <w:rFonts w:hint="eastAsia"/>
        </w:rPr>
        <w:t>300</w:t>
      </w:r>
      <w:r>
        <w:rPr>
          <w:rFonts w:hint="eastAsia"/>
        </w:rPr>
        <w:t>か所で行動が取り組まれた。</w:t>
      </w:r>
    </w:p>
    <w:p w:rsidR="00C76D4D" w:rsidRDefault="00C76D4D"/>
    <w:p w:rsidR="00C76D4D" w:rsidRDefault="00C76D4D">
      <w:r>
        <w:rPr>
          <w:rFonts w:hint="eastAsia"/>
        </w:rPr>
        <w:t xml:space="preserve">　行政動かす住民パワーの記事。足立区で、高い放射能は存在しないとの区の態度に、「</w:t>
      </w:r>
      <w:r>
        <w:rPr>
          <w:rFonts w:hint="eastAsia"/>
        </w:rPr>
        <w:t>12</w:t>
      </w:r>
      <w:r>
        <w:rPr>
          <w:rFonts w:hint="eastAsia"/>
        </w:rPr>
        <w:t>か所で採取した最高</w:t>
      </w:r>
      <w:r>
        <w:rPr>
          <w:rFonts w:hint="eastAsia"/>
        </w:rPr>
        <w:t>3</w:t>
      </w:r>
      <w:r>
        <w:rPr>
          <w:rFonts w:hint="eastAsia"/>
        </w:rPr>
        <w:t>万</w:t>
      </w:r>
      <w:r>
        <w:rPr>
          <w:rFonts w:hint="eastAsia"/>
        </w:rPr>
        <w:t>5</w:t>
      </w:r>
      <w:r>
        <w:rPr>
          <w:rFonts w:hint="eastAsia"/>
        </w:rPr>
        <w:t>千ベクレル、合計</w:t>
      </w:r>
      <w:r>
        <w:rPr>
          <w:rFonts w:hint="eastAsia"/>
        </w:rPr>
        <w:t>18</w:t>
      </w:r>
      <w:r>
        <w:rPr>
          <w:rFonts w:hint="eastAsia"/>
        </w:rPr>
        <w:t>万ベクレルの土を置いていく」との住民の交渉に石川副区長は測定を約束。</w:t>
      </w:r>
    </w:p>
    <w:p w:rsidR="007B53B1" w:rsidRDefault="007B53B1">
      <w:r>
        <w:rPr>
          <w:rFonts w:hint="eastAsia"/>
        </w:rPr>
        <w:t xml:space="preserve">　教えて</w:t>
      </w:r>
      <w:r w:rsidR="004E592E">
        <w:rPr>
          <w:rFonts w:hint="eastAsia"/>
        </w:rPr>
        <w:t>電気</w:t>
      </w:r>
      <w:r>
        <w:rPr>
          <w:rFonts w:hint="eastAsia"/>
        </w:rPr>
        <w:t>料金</w:t>
      </w:r>
      <w:r w:rsidR="004E592E">
        <w:rPr>
          <w:rFonts w:hint="eastAsia"/>
        </w:rPr>
        <w:t>の記事。東電は、数兆円にものぼる賠償費用を支払えないので、政府が「原子力損害内相支援機構」をつくり、機構を通じて貸し出すことにした。</w:t>
      </w:r>
    </w:p>
    <w:p w:rsidR="008B3572" w:rsidRDefault="008B3572"/>
    <w:p w:rsidR="00273F13" w:rsidRDefault="00273F13">
      <w:r>
        <w:rPr>
          <w:rFonts w:hint="eastAsia"/>
        </w:rPr>
        <w:t xml:space="preserve">　教えて、電気料金</w:t>
      </w:r>
      <w:r>
        <w:rPr>
          <w:rFonts w:hint="eastAsia"/>
        </w:rPr>
        <w:t>15</w:t>
      </w:r>
      <w:r>
        <w:rPr>
          <w:rFonts w:hint="eastAsia"/>
        </w:rPr>
        <w:t>．</w:t>
      </w:r>
      <w:r w:rsidR="00272A4D">
        <w:rPr>
          <w:rFonts w:hint="eastAsia"/>
        </w:rPr>
        <w:t>1011</w:t>
      </w:r>
      <w:r w:rsidR="00272A4D">
        <w:rPr>
          <w:rFonts w:hint="eastAsia"/>
        </w:rPr>
        <w:t>年</w:t>
      </w:r>
      <w:r w:rsidR="00272A4D">
        <w:rPr>
          <w:rFonts w:hint="eastAsia"/>
        </w:rPr>
        <w:t>8</w:t>
      </w:r>
      <w:r w:rsidR="00272A4D">
        <w:rPr>
          <w:rFonts w:hint="eastAsia"/>
        </w:rPr>
        <w:t>月、</w:t>
      </w:r>
      <w:r>
        <w:rPr>
          <w:rFonts w:hint="eastAsia"/>
        </w:rPr>
        <w:t>東電には数兆円に</w:t>
      </w:r>
      <w:r w:rsidR="00272A4D">
        <w:rPr>
          <w:rFonts w:hint="eastAsia"/>
        </w:rPr>
        <w:t>ものぼる賠償費用を支払えないので、政府が「原子力損害賠償支援機構」をつくり、機構を通じて貸し出すことにした。</w:t>
      </w:r>
    </w:p>
    <w:p w:rsidR="00272A4D" w:rsidRDefault="00272A4D">
      <w:r>
        <w:rPr>
          <w:rFonts w:hint="eastAsia"/>
        </w:rPr>
        <w:t xml:space="preserve">　さらに</w:t>
      </w:r>
      <w:r w:rsidR="00CA2FC1">
        <w:rPr>
          <w:rFonts w:hint="eastAsia"/>
        </w:rPr>
        <w:t>政府</w:t>
      </w:r>
      <w:r>
        <w:rPr>
          <w:rFonts w:hint="eastAsia"/>
        </w:rPr>
        <w:t>は</w:t>
      </w:r>
      <w:r>
        <w:rPr>
          <w:rFonts w:hint="eastAsia"/>
        </w:rPr>
        <w:t>2012</w:t>
      </w:r>
      <w:r>
        <w:rPr>
          <w:rFonts w:hint="eastAsia"/>
        </w:rPr>
        <w:t>年</w:t>
      </w:r>
      <w:r>
        <w:rPr>
          <w:rFonts w:hint="eastAsia"/>
        </w:rPr>
        <w:t>7</w:t>
      </w:r>
      <w:r>
        <w:rPr>
          <w:rFonts w:hint="eastAsia"/>
        </w:rPr>
        <w:t>月、機構から</w:t>
      </w:r>
      <w:r>
        <w:rPr>
          <w:rFonts w:hint="eastAsia"/>
        </w:rPr>
        <w:t>1</w:t>
      </w:r>
      <w:r>
        <w:rPr>
          <w:rFonts w:hint="eastAsia"/>
        </w:rPr>
        <w:t>兆円を出資し</w:t>
      </w:r>
      <w:r w:rsidR="00CA2FC1">
        <w:rPr>
          <w:rFonts w:hint="eastAsia"/>
        </w:rPr>
        <w:t>て</w:t>
      </w:r>
      <w:r>
        <w:rPr>
          <w:rFonts w:hint="eastAsia"/>
        </w:rPr>
        <w:t>東電の株式の過半数を持ち、「実質国有化」した。事故処理費用などで巨額のお金が必要だったからだ。</w:t>
      </w:r>
    </w:p>
    <w:p w:rsidR="00272A4D" w:rsidRDefault="00272A4D">
      <w:r>
        <w:rPr>
          <w:rFonts w:hint="eastAsia"/>
        </w:rPr>
        <w:t xml:space="preserve">　政府は、除染や賠償などの責任を東電にとらせるためにつぶさなかった。政府が責任をとるのを嫌がったからでもある。</w:t>
      </w:r>
    </w:p>
    <w:p w:rsidR="00272A4D" w:rsidRDefault="00272A4D">
      <w:r>
        <w:rPr>
          <w:rFonts w:hint="eastAsia"/>
        </w:rPr>
        <w:t xml:space="preserve">　こうした政府の支援がなければ、東電は債務超過になりつぶれる可能性が高かった。政府は家庭向け電気料金を平均</w:t>
      </w:r>
      <w:r>
        <w:rPr>
          <w:rFonts w:hint="eastAsia"/>
        </w:rPr>
        <w:t>8.46%</w:t>
      </w:r>
      <w:r>
        <w:rPr>
          <w:rFonts w:hint="eastAsia"/>
        </w:rPr>
        <w:t>値上げすることも昨年</w:t>
      </w:r>
      <w:r>
        <w:rPr>
          <w:rFonts w:hint="eastAsia"/>
        </w:rPr>
        <w:t>9</w:t>
      </w:r>
      <w:r>
        <w:rPr>
          <w:rFonts w:hint="eastAsia"/>
        </w:rPr>
        <w:t>月から認めた。東電は政府の認可の要らない企業向け料金を昨年</w:t>
      </w:r>
      <w:r>
        <w:rPr>
          <w:rFonts w:hint="eastAsia"/>
        </w:rPr>
        <w:t>4</w:t>
      </w:r>
      <w:r>
        <w:rPr>
          <w:rFonts w:hint="eastAsia"/>
        </w:rPr>
        <w:t>月から平均</w:t>
      </w:r>
      <w:r>
        <w:rPr>
          <w:rFonts w:hint="eastAsia"/>
        </w:rPr>
        <w:t>14.9%</w:t>
      </w:r>
      <w:r>
        <w:rPr>
          <w:rFonts w:hint="eastAsia"/>
        </w:rPr>
        <w:t>値上げしている。</w:t>
      </w:r>
    </w:p>
    <w:p w:rsidR="00272A4D" w:rsidRDefault="00272A4D">
      <w:r>
        <w:rPr>
          <w:rFonts w:hint="eastAsia"/>
        </w:rPr>
        <w:t xml:space="preserve">　ところが早くも</w:t>
      </w:r>
      <w:r>
        <w:rPr>
          <w:rFonts w:hint="eastAsia"/>
        </w:rPr>
        <w:t>2</w:t>
      </w:r>
      <w:r>
        <w:rPr>
          <w:rFonts w:hint="eastAsia"/>
        </w:rPr>
        <w:t>度目の値上げの恐れが出てきた。党</w:t>
      </w:r>
      <w:r>
        <w:rPr>
          <w:rFonts w:hint="eastAsia"/>
        </w:rPr>
        <w:t>s</w:t>
      </w:r>
      <w:r>
        <w:rPr>
          <w:rFonts w:hint="eastAsia"/>
        </w:rPr>
        <w:t>年は昨年</w:t>
      </w:r>
      <w:r>
        <w:rPr>
          <w:rFonts w:hint="eastAsia"/>
        </w:rPr>
        <w:t>6</w:t>
      </w:r>
      <w:r>
        <w:rPr>
          <w:rFonts w:hint="eastAsia"/>
        </w:rPr>
        <w:t>月に今後</w:t>
      </w:r>
      <w:r>
        <w:rPr>
          <w:rFonts w:hint="eastAsia"/>
        </w:rPr>
        <w:t>10</w:t>
      </w:r>
      <w:r>
        <w:rPr>
          <w:rFonts w:hint="eastAsia"/>
        </w:rPr>
        <w:t>年間の「再建計画」をつくった。計画では</w:t>
      </w:r>
      <w:r>
        <w:rPr>
          <w:rFonts w:hint="eastAsia"/>
        </w:rPr>
        <w:t>13</w:t>
      </w:r>
      <w:r>
        <w:rPr>
          <w:rFonts w:hint="eastAsia"/>
        </w:rPr>
        <w:t>年度内に純利益を黒字にする目標だが難しくなっている。</w:t>
      </w:r>
    </w:p>
    <w:p w:rsidR="00272A4D" w:rsidRDefault="00272A4D">
      <w:r>
        <w:rPr>
          <w:rFonts w:hint="eastAsia"/>
        </w:rPr>
        <w:t xml:space="preserve">　そもそも黒字は柏崎刈羽原発</w:t>
      </w:r>
      <w:r>
        <w:rPr>
          <w:rFonts w:hint="eastAsia"/>
        </w:rPr>
        <w:t>7</w:t>
      </w:r>
      <w:r>
        <w:rPr>
          <w:rFonts w:hint="eastAsia"/>
        </w:rPr>
        <w:t>基を今年</w:t>
      </w:r>
      <w:r>
        <w:rPr>
          <w:rFonts w:hint="eastAsia"/>
        </w:rPr>
        <w:t>4</w:t>
      </w:r>
      <w:r>
        <w:rPr>
          <w:rFonts w:hint="eastAsia"/>
        </w:rPr>
        <w:t>月から再稼働させることが前提だ。しかし世論の目や規制いい中の安全基準を満たすための工事を</w:t>
      </w:r>
      <w:r w:rsidR="00455838">
        <w:rPr>
          <w:rFonts w:hint="eastAsia"/>
        </w:rPr>
        <w:t>義務化することで</w:t>
      </w:r>
      <w:r w:rsidR="00455838">
        <w:rPr>
          <w:rFonts w:hint="eastAsia"/>
        </w:rPr>
        <w:t>4</w:t>
      </w:r>
      <w:r w:rsidR="00455838">
        <w:rPr>
          <w:rFonts w:hint="eastAsia"/>
        </w:rPr>
        <w:t>月から動かすことはできない。そうこうするうちに火力発電の燃料費がかさむ。</w:t>
      </w:r>
    </w:p>
    <w:p w:rsidR="00455838" w:rsidRDefault="00455838">
      <w:r>
        <w:rPr>
          <w:rFonts w:hint="eastAsia"/>
        </w:rPr>
        <w:t xml:space="preserve">　東電は賠償や除染の費用が</w:t>
      </w:r>
      <w:r>
        <w:rPr>
          <w:rFonts w:hint="eastAsia"/>
        </w:rPr>
        <w:t>10</w:t>
      </w:r>
      <w:r>
        <w:rPr>
          <w:rFonts w:hint="eastAsia"/>
        </w:rPr>
        <w:t>兆円を超えるとして国に負担するよう求めている。今後の自由化にも対応できないという。</w:t>
      </w:r>
      <w:r w:rsidR="00CA2FC1">
        <w:rPr>
          <w:rFonts w:hint="eastAsia"/>
        </w:rPr>
        <w:t>つまり、利用者への負担増や税金の支援で、競争に勝ち抜きたいというのだ。ただ、これ以上東電を支える必要はあるのだろうか。</w:t>
      </w:r>
    </w:p>
    <w:p w:rsidR="006A60B9" w:rsidRDefault="006A60B9"/>
    <w:p w:rsidR="006A60B9" w:rsidRDefault="00325F3D" w:rsidP="00325F3D">
      <w:pPr>
        <w:ind w:firstLineChars="100" w:firstLine="210"/>
      </w:pPr>
      <w:r>
        <w:rPr>
          <w:rFonts w:hint="eastAsia"/>
        </w:rPr>
        <w:t>原発要員計画が破綻。違法な偽装請負で働く人が約半数に上る疑いが浮上し、適法な作業員だけでは足りない恐れがあるためだ。昨年</w:t>
      </w:r>
      <w:r>
        <w:rPr>
          <w:rFonts w:hint="eastAsia"/>
        </w:rPr>
        <w:t>7</w:t>
      </w:r>
      <w:r>
        <w:rPr>
          <w:rFonts w:hint="eastAsia"/>
        </w:rPr>
        <w:t>月の工程表で年間最大</w:t>
      </w:r>
      <w:r>
        <w:rPr>
          <w:rFonts w:hint="eastAsia"/>
        </w:rPr>
        <w:t>12000</w:t>
      </w:r>
      <w:r>
        <w:rPr>
          <w:rFonts w:hint="eastAsia"/>
        </w:rPr>
        <w:t>人が必要と試算し、</w:t>
      </w:r>
      <w:r>
        <w:rPr>
          <w:rFonts w:hint="eastAsia"/>
        </w:rPr>
        <w:t>2016</w:t>
      </w:r>
      <w:r>
        <w:rPr>
          <w:rFonts w:hint="eastAsia"/>
        </w:rPr>
        <w:t>年までは不足しない見込みとしてきた。それまでの</w:t>
      </w:r>
      <w:r>
        <w:rPr>
          <w:rFonts w:hint="eastAsia"/>
        </w:rPr>
        <w:t>23300</w:t>
      </w:r>
      <w:r>
        <w:rPr>
          <w:rFonts w:hint="eastAsia"/>
        </w:rPr>
        <w:t>人を「再び従事いただける可能性のより高い母集団」と位置付けたが、作業員</w:t>
      </w:r>
      <w:r>
        <w:rPr>
          <w:rFonts w:hint="eastAsia"/>
        </w:rPr>
        <w:t>4</w:t>
      </w:r>
      <w:r>
        <w:rPr>
          <w:rFonts w:hint="eastAsia"/>
        </w:rPr>
        <w:t>千人を対象にしたアンケートで偽装請負が横行している実態が判明。母集団の根拠はゆらいでいる。</w:t>
      </w:r>
    </w:p>
    <w:p w:rsidR="00273F13" w:rsidRDefault="00273F13"/>
    <w:p w:rsidR="00B97074" w:rsidRDefault="00B97074">
      <w:r>
        <w:rPr>
          <w:rFonts w:hint="eastAsia"/>
        </w:rPr>
        <w:t xml:space="preserve">　再生可能エネルギーと蓄電技術などを組み合わせ、エネルギー管理システム（</w:t>
      </w:r>
      <w:r>
        <w:rPr>
          <w:rFonts w:hint="eastAsia"/>
        </w:rPr>
        <w:t>EMS</w:t>
      </w:r>
      <w:r>
        <w:rPr>
          <w:rFonts w:hint="eastAsia"/>
        </w:rPr>
        <w:t>）を活用し、地域のエネルギー需要を最適化するスマートシティの社会実験が全国で始まった。なかＤめお注目を集めているのが北九州市。</w:t>
      </w:r>
    </w:p>
    <w:p w:rsidR="00B97074" w:rsidRDefault="00B97074"/>
    <w:p w:rsidR="00B97074" w:rsidRDefault="00B97074">
      <w:r>
        <w:rPr>
          <w:rFonts w:hint="eastAsia"/>
        </w:rPr>
        <w:lastRenderedPageBreak/>
        <w:t xml:space="preserve">　大手ハウスメーカーを中心に、太陽光発電システムと蓄電池などを組み合わせ、家庭内エネルギー管理システム（</w:t>
      </w:r>
      <w:r>
        <w:rPr>
          <w:rFonts w:hint="eastAsia"/>
        </w:rPr>
        <w:t>HEMS</w:t>
      </w:r>
      <w:r>
        <w:rPr>
          <w:rFonts w:hint="eastAsia"/>
        </w:rPr>
        <w:t>）で電力需給を適切に管理するスマートハウスの導入が着実の進み始めた。</w:t>
      </w:r>
      <w:r w:rsidR="0096465F">
        <w:rPr>
          <w:rFonts w:hint="eastAsia"/>
        </w:rPr>
        <w:t>2012</w:t>
      </w:r>
      <w:r w:rsidR="0096465F">
        <w:rPr>
          <w:rFonts w:hint="eastAsia"/>
        </w:rPr>
        <w:t>年</w:t>
      </w:r>
      <w:r w:rsidR="0096465F">
        <w:rPr>
          <w:rFonts w:hint="eastAsia"/>
        </w:rPr>
        <w:t>11500</w:t>
      </w:r>
      <w:r w:rsidR="0096465F">
        <w:rPr>
          <w:rFonts w:hint="eastAsia"/>
        </w:rPr>
        <w:t>戸、関連市場は約</w:t>
      </w:r>
      <w:r w:rsidR="0096465F">
        <w:rPr>
          <w:rFonts w:hint="eastAsia"/>
        </w:rPr>
        <w:t>1</w:t>
      </w:r>
      <w:r w:rsidR="0096465F">
        <w:rPr>
          <w:rFonts w:hint="eastAsia"/>
        </w:rPr>
        <w:t>兆</w:t>
      </w:r>
      <w:r w:rsidR="0096465F">
        <w:rPr>
          <w:rFonts w:hint="eastAsia"/>
        </w:rPr>
        <w:t>8400</w:t>
      </w:r>
      <w:r w:rsidR="0096465F">
        <w:rPr>
          <w:rFonts w:hint="eastAsia"/>
        </w:rPr>
        <w:t>億円に拡大したと推計。</w:t>
      </w:r>
      <w:r w:rsidR="0096465F">
        <w:rPr>
          <w:rFonts w:hint="eastAsia"/>
        </w:rPr>
        <w:t>20</w:t>
      </w:r>
      <w:r w:rsidR="0096465F">
        <w:rPr>
          <w:rFonts w:hint="eastAsia"/>
        </w:rPr>
        <w:t>年には新築住宅の約</w:t>
      </w:r>
      <w:r w:rsidR="0096465F">
        <w:rPr>
          <w:rFonts w:hint="eastAsia"/>
        </w:rPr>
        <w:t>17</w:t>
      </w:r>
      <w:r w:rsidR="0096465F">
        <w:rPr>
          <w:rFonts w:hint="eastAsia"/>
        </w:rPr>
        <w:t>％の</w:t>
      </w:r>
      <w:r w:rsidR="0096465F">
        <w:rPr>
          <w:rFonts w:hint="eastAsia"/>
        </w:rPr>
        <w:t>7</w:t>
      </w:r>
      <w:r w:rsidR="0096465F">
        <w:rPr>
          <w:rFonts w:hint="eastAsia"/>
        </w:rPr>
        <w:t>万個がスマートハウスになるという。</w:t>
      </w:r>
    </w:p>
    <w:p w:rsidR="0096465F" w:rsidRDefault="0096465F"/>
    <w:p w:rsidR="0096465F" w:rsidRDefault="0096465F">
      <w:r>
        <w:rPr>
          <w:rFonts w:hint="eastAsia"/>
        </w:rPr>
        <w:t xml:space="preserve">　産業総合研究所が</w:t>
      </w:r>
      <w:r>
        <w:rPr>
          <w:rFonts w:hint="eastAsia"/>
        </w:rPr>
        <w:t>2014</w:t>
      </w:r>
      <w:r>
        <w:rPr>
          <w:rFonts w:hint="eastAsia"/>
        </w:rPr>
        <w:t>年</w:t>
      </w:r>
      <w:r>
        <w:rPr>
          <w:rFonts w:hint="eastAsia"/>
        </w:rPr>
        <w:t>4</w:t>
      </w:r>
      <w:r>
        <w:rPr>
          <w:rFonts w:hint="eastAsia"/>
        </w:rPr>
        <w:t>月に際せ可能エネルギーの研究開発拠点を福島県郡山市に新設。国際的にみて劣勢にある太陽光発電を」巻カスきっかけにしたいとの考え。風力発電の稼働率の低さを克服する技術開発のも挑む。離れた地点の風向きと強さを正確に把握し、それに合わせて風車の向きや羽根の傾きを調整する仕組みを実証する。</w:t>
      </w:r>
    </w:p>
    <w:p w:rsidR="0096465F" w:rsidRDefault="0096465F">
      <w:r>
        <w:rPr>
          <w:rFonts w:hint="eastAsia"/>
        </w:rPr>
        <w:t xml:space="preserve">　地中熱・地熱利用プロジェクトでは、年間を通じて一定の温度の地中にパイプを通し、夏は冷房、冬は暖房</w:t>
      </w:r>
      <w:r w:rsidR="0024073E">
        <w:rPr>
          <w:rFonts w:hint="eastAsia"/>
        </w:rPr>
        <w:t>に生かすことで</w:t>
      </w:r>
      <w:r w:rsidR="0024073E">
        <w:rPr>
          <w:rFonts w:hint="eastAsia"/>
        </w:rPr>
        <w:t>4</w:t>
      </w:r>
      <w:r w:rsidR="0024073E">
        <w:rPr>
          <w:rFonts w:hint="eastAsia"/>
        </w:rPr>
        <w:t>～</w:t>
      </w:r>
      <w:r w:rsidR="0024073E">
        <w:rPr>
          <w:rFonts w:hint="eastAsia"/>
        </w:rPr>
        <w:t>5</w:t>
      </w:r>
      <w:r w:rsidR="0024073E">
        <w:rPr>
          <w:rFonts w:hint="eastAsia"/>
        </w:rPr>
        <w:t>割の省エネが可能となる。</w:t>
      </w:r>
    </w:p>
    <w:p w:rsidR="0024073E" w:rsidRDefault="0024073E">
      <w:r>
        <w:rPr>
          <w:rFonts w:hint="eastAsia"/>
        </w:rPr>
        <w:t xml:space="preserve">　日本に欠かせない再生可能エネルギーの新たな利用の在り方がここから始まろうとしている。</w:t>
      </w:r>
    </w:p>
    <w:p w:rsidR="0096465F" w:rsidRDefault="0096465F"/>
    <w:p w:rsidR="00B248CB" w:rsidRDefault="00B248CB">
      <w:r>
        <w:rPr>
          <w:rFonts w:hint="eastAsia"/>
        </w:rPr>
        <w:t>2013</w:t>
      </w:r>
      <w:r>
        <w:rPr>
          <w:rFonts w:hint="eastAsia"/>
        </w:rPr>
        <w:t>年</w:t>
      </w:r>
      <w:r>
        <w:rPr>
          <w:rFonts w:hint="eastAsia"/>
        </w:rPr>
        <w:t>3</w:t>
      </w:r>
      <w:r>
        <w:rPr>
          <w:rFonts w:hint="eastAsia"/>
        </w:rPr>
        <w:t>月</w:t>
      </w:r>
      <w:r>
        <w:rPr>
          <w:rFonts w:hint="eastAsia"/>
        </w:rPr>
        <w:t>11</w:t>
      </w:r>
      <w:r>
        <w:rPr>
          <w:rFonts w:hint="eastAsia"/>
        </w:rPr>
        <w:t>日（月）</w:t>
      </w:r>
    </w:p>
    <w:p w:rsidR="00B248CB" w:rsidRDefault="00B248CB">
      <w:r>
        <w:rPr>
          <w:rFonts w:hint="eastAsia"/>
        </w:rPr>
        <w:t xml:space="preserve">　パリ</w:t>
      </w:r>
      <w:r>
        <w:rPr>
          <w:rFonts w:hint="eastAsia"/>
        </w:rPr>
        <w:t>2</w:t>
      </w:r>
      <w:r>
        <w:rPr>
          <w:rFonts w:hint="eastAsia"/>
        </w:rPr>
        <w:t>万人、原発ノン人間の鎖との記事。ドイツで即時閉鎖を求め</w:t>
      </w:r>
      <w:r>
        <w:rPr>
          <w:rFonts w:hint="eastAsia"/>
        </w:rPr>
        <w:t>3</w:t>
      </w:r>
      <w:r>
        <w:rPr>
          <w:rFonts w:hint="eastAsia"/>
        </w:rPr>
        <w:t>万人の記事。家族連れなど台北</w:t>
      </w:r>
      <w:r>
        <w:rPr>
          <w:rFonts w:hint="eastAsia"/>
        </w:rPr>
        <w:t>10</w:t>
      </w:r>
      <w:r>
        <w:rPr>
          <w:rFonts w:hint="eastAsia"/>
        </w:rPr>
        <w:t>万人の記事。過去最大規模。稼働中の原発</w:t>
      </w:r>
      <w:r>
        <w:rPr>
          <w:rFonts w:hint="eastAsia"/>
        </w:rPr>
        <w:t>3</w:t>
      </w:r>
      <w:r>
        <w:rPr>
          <w:rFonts w:hint="eastAsia"/>
        </w:rPr>
        <w:t>か所</w:t>
      </w:r>
      <w:r>
        <w:rPr>
          <w:rFonts w:hint="eastAsia"/>
        </w:rPr>
        <w:t>6</w:t>
      </w:r>
      <w:r>
        <w:rPr>
          <w:rFonts w:hint="eastAsia"/>
        </w:rPr>
        <w:t>基を早期に廃炉にするよう訴え。新原発については</w:t>
      </w:r>
      <w:r w:rsidR="00F5212E">
        <w:rPr>
          <w:rFonts w:hint="eastAsia"/>
        </w:rPr>
        <w:t>国民</w:t>
      </w:r>
      <w:r>
        <w:rPr>
          <w:rFonts w:hint="eastAsia"/>
        </w:rPr>
        <w:t>投票が早ければ夏にも実施される可能性。</w:t>
      </w:r>
    </w:p>
    <w:p w:rsidR="00B248CB" w:rsidRDefault="00B248CB"/>
    <w:p w:rsidR="00B248CB" w:rsidRDefault="00B248CB">
      <w:r>
        <w:rPr>
          <w:rFonts w:hint="eastAsia"/>
        </w:rPr>
        <w:t xml:space="preserve">　大阪で</w:t>
      </w:r>
      <w:r>
        <w:rPr>
          <w:rFonts w:hint="eastAsia"/>
        </w:rPr>
        <w:t>1</w:t>
      </w:r>
      <w:r>
        <w:rPr>
          <w:rFonts w:hint="eastAsia"/>
        </w:rPr>
        <w:t>万</w:t>
      </w:r>
      <w:r>
        <w:rPr>
          <w:rFonts w:hint="eastAsia"/>
        </w:rPr>
        <w:t>1</w:t>
      </w:r>
      <w:r>
        <w:rPr>
          <w:rFonts w:hint="eastAsia"/>
        </w:rPr>
        <w:t>千人が中之島一帯で集会、デモ。</w:t>
      </w:r>
      <w:r w:rsidR="00026F6C">
        <w:rPr>
          <w:rFonts w:hint="eastAsia"/>
        </w:rPr>
        <w:t>日比谷公園の集会参加者は</w:t>
      </w:r>
      <w:r w:rsidR="00026F6C">
        <w:rPr>
          <w:rFonts w:hint="eastAsia"/>
        </w:rPr>
        <w:t>5,000</w:t>
      </w:r>
      <w:r w:rsidR="00026F6C">
        <w:rPr>
          <w:rFonts w:hint="eastAsia"/>
        </w:rPr>
        <w:t>人を超えた。日比谷野音の集会は</w:t>
      </w:r>
      <w:r w:rsidR="00026F6C">
        <w:rPr>
          <w:rFonts w:hint="eastAsia"/>
        </w:rPr>
        <w:t>6000</w:t>
      </w:r>
      <w:r w:rsidR="00026F6C">
        <w:rPr>
          <w:rFonts w:hint="eastAsia"/>
        </w:rPr>
        <w:t>人が会場を埋め、周辺にあふれた。松山</w:t>
      </w:r>
      <w:r w:rsidR="00026F6C">
        <w:rPr>
          <w:rFonts w:hint="eastAsia"/>
        </w:rPr>
        <w:t>400</w:t>
      </w:r>
      <w:r w:rsidR="00026F6C">
        <w:rPr>
          <w:rFonts w:hint="eastAsia"/>
        </w:rPr>
        <w:t>人、函館</w:t>
      </w:r>
      <w:r w:rsidR="00026F6C">
        <w:rPr>
          <w:rFonts w:hint="eastAsia"/>
        </w:rPr>
        <w:t>400</w:t>
      </w:r>
      <w:r w:rsidR="00026F6C">
        <w:rPr>
          <w:rFonts w:hint="eastAsia"/>
        </w:rPr>
        <w:t>人、福祉市</w:t>
      </w:r>
      <w:r w:rsidR="00026F6C">
        <w:rPr>
          <w:rFonts w:hint="eastAsia"/>
        </w:rPr>
        <w:t>1000</w:t>
      </w:r>
      <w:r w:rsidR="00026F6C">
        <w:rPr>
          <w:rFonts w:hint="eastAsia"/>
        </w:rPr>
        <w:t>人。秋田市</w:t>
      </w:r>
      <w:r w:rsidR="00026F6C">
        <w:rPr>
          <w:rFonts w:hint="eastAsia"/>
        </w:rPr>
        <w:t>200</w:t>
      </w:r>
      <w:r w:rsidR="00026F6C">
        <w:rPr>
          <w:rFonts w:hint="eastAsia"/>
        </w:rPr>
        <w:t>人、さいたま市</w:t>
      </w:r>
      <w:r w:rsidR="00026F6C">
        <w:rPr>
          <w:rFonts w:hint="eastAsia"/>
        </w:rPr>
        <w:t>200</w:t>
      </w:r>
      <w:r w:rsidR="00026F6C">
        <w:rPr>
          <w:rFonts w:hint="eastAsia"/>
        </w:rPr>
        <w:t>人、川崎市</w:t>
      </w:r>
      <w:r w:rsidR="00026F6C">
        <w:rPr>
          <w:rFonts w:hint="eastAsia"/>
        </w:rPr>
        <w:t>1400</w:t>
      </w:r>
      <w:r w:rsidR="00026F6C">
        <w:rPr>
          <w:rFonts w:hint="eastAsia"/>
        </w:rPr>
        <w:t>人。</w:t>
      </w:r>
    </w:p>
    <w:p w:rsidR="00B248CB" w:rsidRDefault="00B248CB"/>
    <w:p w:rsidR="00B248CB" w:rsidRDefault="00B248CB">
      <w:r>
        <w:rPr>
          <w:rFonts w:hint="eastAsia"/>
        </w:rPr>
        <w:t xml:space="preserve">　脱原発、欧州で着実にの記事。</w:t>
      </w:r>
      <w:r w:rsidR="00FC17AC">
        <w:rPr>
          <w:rFonts w:hint="eastAsia"/>
        </w:rPr>
        <w:t>ベルリン自由大のシュラーズ教授は、エネルギー転換は安くはないと認めつつ、将来への投資</w:t>
      </w:r>
      <w:r w:rsidR="00F5212E">
        <w:rPr>
          <w:rFonts w:hint="eastAsia"/>
        </w:rPr>
        <w:t>、</w:t>
      </w:r>
      <w:r w:rsidR="00FC17AC">
        <w:rPr>
          <w:rFonts w:hint="eastAsia"/>
        </w:rPr>
        <w:t>新技術開発の機会という。ドイツは</w:t>
      </w:r>
      <w:r w:rsidR="00FC17AC">
        <w:rPr>
          <w:rFonts w:hint="eastAsia"/>
        </w:rPr>
        <w:t>11</w:t>
      </w:r>
      <w:r w:rsidR="00FC17AC">
        <w:rPr>
          <w:rFonts w:hint="eastAsia"/>
        </w:rPr>
        <w:t>年に</w:t>
      </w:r>
      <w:r w:rsidR="00FC17AC">
        <w:rPr>
          <w:rFonts w:hint="eastAsia"/>
        </w:rPr>
        <w:t>8</w:t>
      </w:r>
      <w:r w:rsidR="00FC17AC">
        <w:rPr>
          <w:rFonts w:hint="eastAsia"/>
        </w:rPr>
        <w:t>基、</w:t>
      </w:r>
      <w:r w:rsidR="00FC17AC">
        <w:rPr>
          <w:rFonts w:hint="eastAsia"/>
        </w:rPr>
        <w:t>15</w:t>
      </w:r>
      <w:r w:rsidR="00FC17AC">
        <w:rPr>
          <w:rFonts w:hint="eastAsia"/>
        </w:rPr>
        <w:t>年、</w:t>
      </w:r>
      <w:r w:rsidR="00FC17AC">
        <w:rPr>
          <w:rFonts w:hint="eastAsia"/>
        </w:rPr>
        <w:t>17</w:t>
      </w:r>
      <w:r w:rsidR="00FC17AC">
        <w:rPr>
          <w:rFonts w:hint="eastAsia"/>
        </w:rPr>
        <w:t>年、</w:t>
      </w:r>
      <w:r w:rsidR="00FC17AC">
        <w:rPr>
          <w:rFonts w:hint="eastAsia"/>
        </w:rPr>
        <w:t>19</w:t>
      </w:r>
      <w:r w:rsidR="00FC17AC">
        <w:rPr>
          <w:rFonts w:hint="eastAsia"/>
        </w:rPr>
        <w:t>年に</w:t>
      </w:r>
      <w:r w:rsidR="00FC17AC">
        <w:rPr>
          <w:rFonts w:hint="eastAsia"/>
        </w:rPr>
        <w:t>1</w:t>
      </w:r>
      <w:r w:rsidR="00FC17AC">
        <w:rPr>
          <w:rFonts w:hint="eastAsia"/>
        </w:rPr>
        <w:t>基ずつ、</w:t>
      </w:r>
      <w:r w:rsidR="00FC17AC">
        <w:rPr>
          <w:rFonts w:hint="eastAsia"/>
        </w:rPr>
        <w:t>21</w:t>
      </w:r>
      <w:r w:rsidR="00FC17AC">
        <w:rPr>
          <w:rFonts w:hint="eastAsia"/>
        </w:rPr>
        <w:t>年位</w:t>
      </w:r>
      <w:r w:rsidR="00FC17AC">
        <w:rPr>
          <w:rFonts w:hint="eastAsia"/>
        </w:rPr>
        <w:t>3</w:t>
      </w:r>
      <w:r w:rsidR="00FC17AC">
        <w:rPr>
          <w:rFonts w:hint="eastAsia"/>
        </w:rPr>
        <w:t>基、</w:t>
      </w:r>
      <w:r w:rsidR="00FC17AC">
        <w:rPr>
          <w:rFonts w:hint="eastAsia"/>
        </w:rPr>
        <w:t>22</w:t>
      </w:r>
      <w:r w:rsidR="00FC17AC">
        <w:rPr>
          <w:rFonts w:hint="eastAsia"/>
        </w:rPr>
        <w:t>年に</w:t>
      </w:r>
      <w:r w:rsidR="00E20DFC">
        <w:rPr>
          <w:rFonts w:hint="eastAsia"/>
        </w:rPr>
        <w:t>最後</w:t>
      </w:r>
      <w:r w:rsidR="00FC17AC">
        <w:rPr>
          <w:rFonts w:hint="eastAsia"/>
        </w:rPr>
        <w:t>の３基を止める。稼働の即時停止を求める団体の活動もある。電力料金が今年から値上げ。洋上風力発電や海底ケーブル、送電線網敷設など莫大な費用をどうするかも課題。</w:t>
      </w:r>
    </w:p>
    <w:p w:rsidR="00FC17AC" w:rsidRDefault="00FC17AC">
      <w:r>
        <w:rPr>
          <w:rFonts w:hint="eastAsia"/>
        </w:rPr>
        <w:t xml:space="preserve">　</w:t>
      </w:r>
    </w:p>
    <w:p w:rsidR="00B248CB" w:rsidRDefault="00325F3D">
      <w:r>
        <w:rPr>
          <w:rFonts w:hint="eastAsia"/>
        </w:rPr>
        <w:t xml:space="preserve">　町の人と話す時、復興という言葉を安易に使わないようにしている。災害そのものは終わったという語感があるからだ。避難している人たちにとっては事故はまだ』現在進行形なのだ。</w:t>
      </w:r>
      <w:r w:rsidR="00067EC6">
        <w:rPr>
          <w:rFonts w:hint="eastAsia"/>
        </w:rPr>
        <w:t>自民党本部で相次ぐ早期再稼働をの声に、斉藤福島県議会議長は途中で席を立った。大震災前まではバリバリの原発推進派だった。「『原発は必要』という人ほど事故後の福島を見に来ない、自分で</w:t>
      </w:r>
      <w:r w:rsidR="00067EC6">
        <w:rPr>
          <w:rFonts w:hint="eastAsia"/>
        </w:rPr>
        <w:t>3</w:t>
      </w:r>
      <w:r w:rsidR="00067EC6">
        <w:rPr>
          <w:rFonts w:hint="eastAsia"/>
        </w:rPr>
        <w:t>号機の前に立ってみろって。そうしたら再稼働なんて簡単に言えなくなる」という。</w:t>
      </w:r>
    </w:p>
    <w:p w:rsidR="00067EC6" w:rsidRDefault="00067EC6">
      <w:r>
        <w:rPr>
          <w:rFonts w:hint="eastAsia"/>
        </w:rPr>
        <w:t xml:space="preserve">　今度どこかで事故が起きたら、『福島の事を知ってて受け入れたんでしょ。自己責任です』と言われておしまいになりかねない。福島を支援するというのは誤解。福島によって日本が支えられている。皆がまさに当事者なのだ。</w:t>
      </w:r>
    </w:p>
    <w:p w:rsidR="00325F3D" w:rsidRPr="00B248CB" w:rsidRDefault="00325F3D"/>
    <w:p w:rsidR="00031C4C" w:rsidRDefault="00031C4C">
      <w:r>
        <w:rPr>
          <w:rFonts w:hint="eastAsia"/>
        </w:rPr>
        <w:t>2013</w:t>
      </w:r>
      <w:r>
        <w:rPr>
          <w:rFonts w:hint="eastAsia"/>
        </w:rPr>
        <w:t>年</w:t>
      </w:r>
      <w:r>
        <w:rPr>
          <w:rFonts w:hint="eastAsia"/>
        </w:rPr>
        <w:t>3</w:t>
      </w:r>
      <w:r>
        <w:rPr>
          <w:rFonts w:hint="eastAsia"/>
        </w:rPr>
        <w:t>月</w:t>
      </w:r>
      <w:r>
        <w:rPr>
          <w:rFonts w:hint="eastAsia"/>
        </w:rPr>
        <w:t>10</w:t>
      </w:r>
      <w:r>
        <w:rPr>
          <w:rFonts w:hint="eastAsia"/>
        </w:rPr>
        <w:t>日（日）</w:t>
      </w:r>
    </w:p>
    <w:p w:rsidR="00747B9C" w:rsidRDefault="00031C4C">
      <w:r>
        <w:rPr>
          <w:rFonts w:hint="eastAsia"/>
        </w:rPr>
        <w:t xml:space="preserve">　</w:t>
      </w:r>
      <w:r w:rsidR="00747B9C">
        <w:rPr>
          <w:rFonts w:hint="eastAsia"/>
        </w:rPr>
        <w:t>志位委員長福島第</w:t>
      </w:r>
      <w:r w:rsidR="00747B9C">
        <w:rPr>
          <w:rFonts w:hint="eastAsia"/>
        </w:rPr>
        <w:t>1</w:t>
      </w:r>
      <w:r w:rsidR="00747B9C">
        <w:rPr>
          <w:rFonts w:hint="eastAsia"/>
        </w:rPr>
        <w:t>原発を視察との記事。「特に汚染水の問題が深刻」」と指摘。収束とは程遠い状況。</w:t>
      </w:r>
    </w:p>
    <w:p w:rsidR="00747B9C" w:rsidRDefault="00747B9C"/>
    <w:p w:rsidR="00747B9C" w:rsidRDefault="00747B9C" w:rsidP="00747B9C">
      <w:pPr>
        <w:ind w:firstLineChars="100" w:firstLine="210"/>
      </w:pPr>
      <w:r>
        <w:rPr>
          <w:rFonts w:hint="eastAsia"/>
        </w:rPr>
        <w:t>主張で、原発ゼロの</w:t>
      </w:r>
      <w:r w:rsidR="00F5212E">
        <w:rPr>
          <w:rFonts w:hint="eastAsia"/>
        </w:rPr>
        <w:t>逆行</w:t>
      </w:r>
      <w:r>
        <w:rPr>
          <w:rFonts w:hint="eastAsia"/>
        </w:rPr>
        <w:t>は許さないと。燃料プールのある</w:t>
      </w:r>
      <w:r>
        <w:rPr>
          <w:rFonts w:hint="eastAsia"/>
        </w:rPr>
        <w:t>4</w:t>
      </w:r>
      <w:r>
        <w:rPr>
          <w:rFonts w:hint="eastAsia"/>
        </w:rPr>
        <w:t>号機建屋の安全性が懸念される。安全が確認されれば再稼働という動きに、安全な原発派あり得ないと。即時ゼロの実現こそ重要。</w:t>
      </w:r>
    </w:p>
    <w:p w:rsidR="00031C4C" w:rsidRDefault="00031C4C" w:rsidP="00747B9C">
      <w:pPr>
        <w:ind w:firstLineChars="100" w:firstLine="210"/>
      </w:pPr>
      <w:r>
        <w:rPr>
          <w:rFonts w:hint="eastAsia"/>
        </w:rPr>
        <w:t>東日本を中心にキノコ類は新基準値越えが相次ぎ、シイタケの集荷停止は</w:t>
      </w:r>
      <w:r>
        <w:rPr>
          <w:rFonts w:hint="eastAsia"/>
        </w:rPr>
        <w:t>6</w:t>
      </w:r>
      <w:r>
        <w:rPr>
          <w:rFonts w:hint="eastAsia"/>
        </w:rPr>
        <w:t>県</w:t>
      </w:r>
      <w:r>
        <w:rPr>
          <w:rFonts w:hint="eastAsia"/>
        </w:rPr>
        <w:t>94</w:t>
      </w:r>
      <w:r>
        <w:rPr>
          <w:rFonts w:hint="eastAsia"/>
        </w:rPr>
        <w:t>市町村で続く。新基準値を超えた水産物の</w:t>
      </w:r>
      <w:r>
        <w:rPr>
          <w:rFonts w:hint="eastAsia"/>
        </w:rPr>
        <w:t>4</w:t>
      </w:r>
      <w:r>
        <w:rPr>
          <w:rFonts w:hint="eastAsia"/>
        </w:rPr>
        <w:t>割を占める福島県沖の水産物。昨年</w:t>
      </w:r>
      <w:r>
        <w:rPr>
          <w:rFonts w:hint="eastAsia"/>
        </w:rPr>
        <w:t>6</w:t>
      </w:r>
      <w:r>
        <w:rPr>
          <w:rFonts w:hint="eastAsia"/>
        </w:rPr>
        <w:t>月から試験操業が始まった。</w:t>
      </w:r>
      <w:r w:rsidR="00C443D4">
        <w:rPr>
          <w:rFonts w:hint="eastAsia"/>
        </w:rPr>
        <w:t>出荷は現在は</w:t>
      </w:r>
      <w:r w:rsidR="00C443D4">
        <w:rPr>
          <w:rFonts w:hint="eastAsia"/>
        </w:rPr>
        <w:t>13</w:t>
      </w:r>
      <w:r w:rsidR="00C443D4">
        <w:rPr>
          <w:rFonts w:hint="eastAsia"/>
        </w:rPr>
        <w:t>種に広がり県内外に出荷している。セシウム濃度は低下傾向にある。</w:t>
      </w:r>
    </w:p>
    <w:p w:rsidR="00C443D4" w:rsidRDefault="00C443D4"/>
    <w:p w:rsidR="00C443D4" w:rsidRDefault="00C443D4">
      <w:r>
        <w:rPr>
          <w:rFonts w:hint="eastAsia"/>
        </w:rPr>
        <w:t xml:space="preserve">　大江さんらの脱原発集会に</w:t>
      </w:r>
      <w:r>
        <w:rPr>
          <w:rFonts w:hint="eastAsia"/>
        </w:rPr>
        <w:t>1</w:t>
      </w:r>
      <w:r>
        <w:rPr>
          <w:rFonts w:hint="eastAsia"/>
        </w:rPr>
        <w:t>万</w:t>
      </w:r>
      <w:r>
        <w:rPr>
          <w:rFonts w:hint="eastAsia"/>
        </w:rPr>
        <w:t>5</w:t>
      </w:r>
      <w:r>
        <w:rPr>
          <w:rFonts w:hint="eastAsia"/>
        </w:rPr>
        <w:t>千人が集まった。</w:t>
      </w:r>
      <w:r w:rsidR="00E73D4B">
        <w:rPr>
          <w:rFonts w:hint="eastAsia"/>
        </w:rPr>
        <w:t>大江さんはデモを完歩。</w:t>
      </w:r>
    </w:p>
    <w:p w:rsidR="00031C4C" w:rsidRDefault="00031C4C"/>
    <w:p w:rsidR="002F2A63" w:rsidRDefault="002F2A63">
      <w:r>
        <w:rPr>
          <w:rFonts w:hint="eastAsia"/>
        </w:rPr>
        <w:t xml:space="preserve">　ＪＡ福島中央会長の庄條氏は、毎月</w:t>
      </w:r>
      <w:r>
        <w:rPr>
          <w:rFonts w:hint="eastAsia"/>
        </w:rPr>
        <w:t>1</w:t>
      </w:r>
      <w:r>
        <w:rPr>
          <w:rFonts w:hint="eastAsia"/>
        </w:rPr>
        <w:t>回被害額を集計して東電に請求しており、これまで</w:t>
      </w:r>
      <w:r>
        <w:rPr>
          <w:rFonts w:hint="eastAsia"/>
        </w:rPr>
        <w:t>1065</w:t>
      </w:r>
      <w:r>
        <w:rPr>
          <w:rFonts w:hint="eastAsia"/>
        </w:rPr>
        <w:t>億円、支払いは</w:t>
      </w:r>
      <w:r>
        <w:rPr>
          <w:rFonts w:hint="eastAsia"/>
        </w:rPr>
        <w:t>86</w:t>
      </w:r>
      <w:r>
        <w:rPr>
          <w:rFonts w:hint="eastAsia"/>
        </w:rPr>
        <w:t>％。</w:t>
      </w:r>
    </w:p>
    <w:p w:rsidR="002F2A63" w:rsidRPr="00031C4C" w:rsidRDefault="002F2A63"/>
    <w:p w:rsidR="009F4FF6" w:rsidRDefault="009F4FF6">
      <w:r>
        <w:rPr>
          <w:rFonts w:hint="eastAsia"/>
        </w:rPr>
        <w:t>2013</w:t>
      </w:r>
      <w:r>
        <w:rPr>
          <w:rFonts w:hint="eastAsia"/>
        </w:rPr>
        <w:t>年</w:t>
      </w:r>
      <w:r>
        <w:rPr>
          <w:rFonts w:hint="eastAsia"/>
        </w:rPr>
        <w:t>3</w:t>
      </w:r>
      <w:r>
        <w:rPr>
          <w:rFonts w:hint="eastAsia"/>
        </w:rPr>
        <w:t>月</w:t>
      </w:r>
      <w:r>
        <w:rPr>
          <w:rFonts w:hint="eastAsia"/>
        </w:rPr>
        <w:t>9</w:t>
      </w:r>
      <w:r>
        <w:rPr>
          <w:rFonts w:hint="eastAsia"/>
        </w:rPr>
        <w:t>日（土）</w:t>
      </w:r>
    </w:p>
    <w:p w:rsidR="009F4FF6" w:rsidRDefault="009F4FF6">
      <w:r>
        <w:rPr>
          <w:rFonts w:hint="eastAsia"/>
        </w:rPr>
        <w:t xml:space="preserve">　再処理事業を手掛ける日本原燃が、日本原子力発電の資金繰りを支援する方向で検討に入った。関電など</w:t>
      </w:r>
      <w:r>
        <w:rPr>
          <w:rFonts w:hint="eastAsia"/>
        </w:rPr>
        <w:t>4</w:t>
      </w:r>
      <w:r>
        <w:rPr>
          <w:rFonts w:hint="eastAsia"/>
        </w:rPr>
        <w:t>社は債務保証を続けて</w:t>
      </w:r>
      <w:r>
        <w:rPr>
          <w:rFonts w:hint="eastAsia"/>
        </w:rPr>
        <w:t>1000</w:t>
      </w:r>
      <w:r>
        <w:rPr>
          <w:rFonts w:hint="eastAsia"/>
        </w:rPr>
        <w:t>億円規模の借り換えを支援する方針。</w:t>
      </w:r>
      <w:r>
        <w:rPr>
          <w:rFonts w:hint="eastAsia"/>
        </w:rPr>
        <w:t>4</w:t>
      </w:r>
      <w:r>
        <w:rPr>
          <w:rFonts w:hint="eastAsia"/>
        </w:rPr>
        <w:t>月から従業員の賃金を</w:t>
      </w:r>
      <w:r>
        <w:rPr>
          <w:rFonts w:hint="eastAsia"/>
        </w:rPr>
        <w:t>5</w:t>
      </w:r>
      <w:r>
        <w:rPr>
          <w:rFonts w:hint="eastAsia"/>
        </w:rPr>
        <w:t>％カットする。</w:t>
      </w:r>
      <w:r w:rsidR="00031C4C">
        <w:rPr>
          <w:rFonts w:hint="eastAsia"/>
        </w:rPr>
        <w:t>保有する原発</w:t>
      </w:r>
      <w:r w:rsidR="00031C4C">
        <w:rPr>
          <w:rFonts w:hint="eastAsia"/>
        </w:rPr>
        <w:t>3</w:t>
      </w:r>
      <w:r w:rsidR="00031C4C">
        <w:rPr>
          <w:rFonts w:hint="eastAsia"/>
        </w:rPr>
        <w:t>期はすべて停止中。</w:t>
      </w:r>
    </w:p>
    <w:p w:rsidR="00031C4C" w:rsidRDefault="00031C4C"/>
    <w:p w:rsidR="00031C4C" w:rsidRDefault="00031C4C">
      <w:r>
        <w:rPr>
          <w:rFonts w:hint="eastAsia"/>
        </w:rPr>
        <w:t xml:space="preserve">　敦賀に活断層について、有識者会合は、日本原電の反論を退け、結論は変わらなかった。</w:t>
      </w:r>
    </w:p>
    <w:p w:rsidR="00107138" w:rsidRDefault="00107138"/>
    <w:p w:rsidR="00C64A66" w:rsidRDefault="00C64A66">
      <w:r>
        <w:rPr>
          <w:rFonts w:hint="eastAsia"/>
        </w:rPr>
        <w:t>2013</w:t>
      </w:r>
      <w:r>
        <w:rPr>
          <w:rFonts w:hint="eastAsia"/>
        </w:rPr>
        <w:t>年</w:t>
      </w:r>
      <w:r>
        <w:rPr>
          <w:rFonts w:hint="eastAsia"/>
        </w:rPr>
        <w:t>3</w:t>
      </w:r>
      <w:r>
        <w:rPr>
          <w:rFonts w:hint="eastAsia"/>
        </w:rPr>
        <w:t>月</w:t>
      </w:r>
      <w:r>
        <w:rPr>
          <w:rFonts w:hint="eastAsia"/>
        </w:rPr>
        <w:t>8</w:t>
      </w:r>
      <w:r>
        <w:rPr>
          <w:rFonts w:hint="eastAsia"/>
        </w:rPr>
        <w:t>日（金）</w:t>
      </w:r>
    </w:p>
    <w:p w:rsidR="00C64A66" w:rsidRDefault="00C64A66">
      <w:r>
        <w:rPr>
          <w:rFonts w:hint="eastAsia"/>
        </w:rPr>
        <w:t xml:space="preserve">　国家公務員宿舎「東雲住宅」には福島県からの避難者千人以上が今も暮らしている。「都会の孤独ほどつらいものはない」という。</w:t>
      </w:r>
      <w:r w:rsidR="009F4FF6">
        <w:rPr>
          <w:rFonts w:hint="eastAsia"/>
        </w:rPr>
        <w:t>1</w:t>
      </w:r>
      <w:r w:rsidR="009F4FF6">
        <w:rPr>
          <w:rFonts w:hint="eastAsia"/>
        </w:rPr>
        <w:t>月には</w:t>
      </w:r>
      <w:r w:rsidR="009F4FF6">
        <w:rPr>
          <w:rFonts w:hint="eastAsia"/>
        </w:rPr>
        <w:t>49</w:t>
      </w:r>
      <w:r w:rsidR="009F4FF6">
        <w:rPr>
          <w:rFonts w:hint="eastAsia"/>
        </w:rPr>
        <w:t>歳の男性が病死し遺体で発見されたという。東電の保証内容の差で溝もできている。自主避難者には</w:t>
      </w:r>
      <w:r w:rsidR="009F4FF6">
        <w:rPr>
          <w:rFonts w:hint="eastAsia"/>
        </w:rPr>
        <w:t>12</w:t>
      </w:r>
      <w:r w:rsidR="009F4FF6">
        <w:rPr>
          <w:rFonts w:hint="eastAsia"/>
        </w:rPr>
        <w:t>万円の賠償にとどまる。強制避難者も補償金頼みの生活では新しい一歩が踏み出せない。曲がり角に来ている。</w:t>
      </w:r>
    </w:p>
    <w:p w:rsidR="00C64A66" w:rsidRDefault="00C64A66"/>
    <w:p w:rsidR="000F56AD" w:rsidRDefault="000F56AD">
      <w:r>
        <w:rPr>
          <w:rFonts w:hint="eastAsia"/>
        </w:rPr>
        <w:t xml:space="preserve">　東電によれば、処理後の汚染水に含まれるトリチウムは</w:t>
      </w:r>
      <w:r>
        <w:rPr>
          <w:rFonts w:hint="eastAsia"/>
        </w:rPr>
        <w:t>1</w:t>
      </w:r>
      <w:r>
        <w:rPr>
          <w:rFonts w:hint="eastAsia"/>
        </w:rPr>
        <w:t>リットルあたり</w:t>
      </w:r>
      <w:r>
        <w:rPr>
          <w:rFonts w:hint="eastAsia"/>
        </w:rPr>
        <w:t>100</w:t>
      </w:r>
      <w:r>
        <w:rPr>
          <w:rFonts w:hint="eastAsia"/>
        </w:rPr>
        <w:t>万～</w:t>
      </w:r>
      <w:r>
        <w:rPr>
          <w:rFonts w:hint="eastAsia"/>
        </w:rPr>
        <w:t>500</w:t>
      </w:r>
      <w:r>
        <w:rPr>
          <w:rFonts w:hint="eastAsia"/>
        </w:rPr>
        <w:t>万ベクレル。</w:t>
      </w:r>
      <w:r>
        <w:rPr>
          <w:rFonts w:hint="eastAsia"/>
        </w:rPr>
        <w:t>23</w:t>
      </w:r>
      <w:r>
        <w:rPr>
          <w:rFonts w:hint="eastAsia"/>
        </w:rPr>
        <w:t>万トンの汚染水を処理した場合、新たに高線量の廃棄物が約</w:t>
      </w:r>
      <w:r>
        <w:rPr>
          <w:rFonts w:hint="eastAsia"/>
        </w:rPr>
        <w:t>2900</w:t>
      </w:r>
      <w:r>
        <w:rPr>
          <w:rFonts w:hint="eastAsia"/>
        </w:rPr>
        <w:t>トン発生する。これを約</w:t>
      </w:r>
      <w:r>
        <w:rPr>
          <w:rFonts w:hint="eastAsia"/>
        </w:rPr>
        <w:t>20</w:t>
      </w:r>
      <w:r>
        <w:rPr>
          <w:rFonts w:hint="eastAsia"/>
        </w:rPr>
        <w:t>年間保管。その後のことは決まっていない。容器は放射線照射による劣化は始まると早いと指摘されている。紫外線にさらすと推定寿命１～</w:t>
      </w:r>
      <w:r>
        <w:rPr>
          <w:rFonts w:hint="eastAsia"/>
        </w:rPr>
        <w:t>2</w:t>
      </w:r>
      <w:r>
        <w:rPr>
          <w:rFonts w:hint="eastAsia"/>
        </w:rPr>
        <w:t>年。</w:t>
      </w:r>
    </w:p>
    <w:p w:rsidR="000F56AD" w:rsidRDefault="000F56AD"/>
    <w:p w:rsidR="000F56AD" w:rsidRDefault="000F56AD">
      <w:r>
        <w:rPr>
          <w:rFonts w:hint="eastAsia"/>
        </w:rPr>
        <w:t xml:space="preserve">　森田チア県知事は</w:t>
      </w:r>
      <w:r>
        <w:rPr>
          <w:rFonts w:hint="eastAsia"/>
        </w:rPr>
        <w:t>2</w:t>
      </w:r>
      <w:r>
        <w:rPr>
          <w:rFonts w:hint="eastAsia"/>
        </w:rPr>
        <w:t>億円超の企業・団体献金を受けている。東電との関係も深い。</w:t>
      </w:r>
    </w:p>
    <w:p w:rsidR="000F56AD" w:rsidRDefault="000F56AD"/>
    <w:p w:rsidR="00AB33CF" w:rsidRDefault="00AB33CF">
      <w:r>
        <w:rPr>
          <w:rFonts w:hint="eastAsia"/>
        </w:rPr>
        <w:t>2013</w:t>
      </w:r>
      <w:r>
        <w:rPr>
          <w:rFonts w:hint="eastAsia"/>
        </w:rPr>
        <w:t>年</w:t>
      </w:r>
      <w:r>
        <w:rPr>
          <w:rFonts w:hint="eastAsia"/>
        </w:rPr>
        <w:t>3</w:t>
      </w:r>
      <w:r>
        <w:rPr>
          <w:rFonts w:hint="eastAsia"/>
        </w:rPr>
        <w:t>月</w:t>
      </w:r>
      <w:r>
        <w:rPr>
          <w:rFonts w:hint="eastAsia"/>
        </w:rPr>
        <w:t>7</w:t>
      </w:r>
      <w:r>
        <w:rPr>
          <w:rFonts w:hint="eastAsia"/>
        </w:rPr>
        <w:t>日（木）</w:t>
      </w:r>
    </w:p>
    <w:p w:rsidR="00AB33CF" w:rsidRDefault="00AB33CF">
      <w:r>
        <w:rPr>
          <w:rFonts w:hint="eastAsia"/>
        </w:rPr>
        <w:t xml:space="preserve">　原子力規制委員会は、電力会社に対し、原発毎に安全策を設けることを義務付ける。規制項目だけ守ればいいという消極的姿勢ではなく、自主的に安全策を練り、成果を高めるのが狙い。計画は定期検査のたびに毎年更新させる。再稼働の判断には使わない。</w:t>
      </w:r>
    </w:p>
    <w:p w:rsidR="00AB33CF" w:rsidRDefault="00AB33CF"/>
    <w:p w:rsidR="00AB33CF" w:rsidRDefault="00AB33CF">
      <w:r>
        <w:rPr>
          <w:rFonts w:hint="eastAsia"/>
        </w:rPr>
        <w:t xml:space="preserve">　経産省有識者委員会は、関電・九電にコスト減を要請。これで原価を約</w:t>
      </w:r>
      <w:r>
        <w:rPr>
          <w:rFonts w:hint="eastAsia"/>
        </w:rPr>
        <w:t>1</w:t>
      </w:r>
      <w:r>
        <w:rPr>
          <w:rFonts w:hint="eastAsia"/>
        </w:rPr>
        <w:t>割減らせる見込み。値上げ</w:t>
      </w:r>
      <w:r>
        <w:rPr>
          <w:rFonts w:hint="eastAsia"/>
        </w:rPr>
        <w:lastRenderedPageBreak/>
        <w:t>幅を</w:t>
      </w:r>
      <w:r>
        <w:rPr>
          <w:rFonts w:hint="eastAsia"/>
        </w:rPr>
        <w:t>1</w:t>
      </w:r>
      <w:r>
        <w:rPr>
          <w:rFonts w:hint="eastAsia"/>
        </w:rPr>
        <w:t>ポイント弱抑制できる。茂木経産相は、燃料コストが最重要課題と語る。</w:t>
      </w:r>
      <w:r>
        <w:rPr>
          <w:rFonts w:hint="eastAsia"/>
        </w:rPr>
        <w:t>4</w:t>
      </w:r>
      <w:r>
        <w:rPr>
          <w:rFonts w:hint="eastAsia"/>
        </w:rPr>
        <w:t>月からの値上げが</w:t>
      </w:r>
      <w:r>
        <w:rPr>
          <w:rFonts w:hint="eastAsia"/>
        </w:rPr>
        <w:t>5</w:t>
      </w:r>
      <w:r>
        <w:rPr>
          <w:rFonts w:hint="eastAsia"/>
        </w:rPr>
        <w:t>月にずれ込む可能性もある。</w:t>
      </w:r>
    </w:p>
    <w:p w:rsidR="00AB33CF" w:rsidRDefault="00AB33CF"/>
    <w:p w:rsidR="00026F6C" w:rsidRDefault="00026F6C">
      <w:r>
        <w:rPr>
          <w:rFonts w:hint="eastAsia"/>
        </w:rPr>
        <w:t>2013</w:t>
      </w:r>
      <w:r>
        <w:rPr>
          <w:rFonts w:hint="eastAsia"/>
        </w:rPr>
        <w:t>年</w:t>
      </w:r>
      <w:r>
        <w:rPr>
          <w:rFonts w:hint="eastAsia"/>
        </w:rPr>
        <w:t>3</w:t>
      </w:r>
      <w:r>
        <w:rPr>
          <w:rFonts w:hint="eastAsia"/>
        </w:rPr>
        <w:t>月</w:t>
      </w:r>
      <w:r>
        <w:rPr>
          <w:rFonts w:hint="eastAsia"/>
        </w:rPr>
        <w:t>6</w:t>
      </w:r>
      <w:r>
        <w:rPr>
          <w:rFonts w:hint="eastAsia"/>
        </w:rPr>
        <w:t>日（水）</w:t>
      </w:r>
    </w:p>
    <w:p w:rsidR="00026F6C" w:rsidRDefault="00026F6C">
      <w:r>
        <w:rPr>
          <w:rFonts w:hint="eastAsia"/>
        </w:rPr>
        <w:t xml:space="preserve">　</w:t>
      </w:r>
      <w:r>
        <w:rPr>
          <w:rFonts w:hint="eastAsia"/>
        </w:rPr>
        <w:t>3.11</w:t>
      </w:r>
      <w:r>
        <w:rPr>
          <w:rFonts w:hint="eastAsia"/>
        </w:rPr>
        <w:t>に思うとの野中ともよさに聞くの記事。お金ではなくいのちが正義の社会に変えることと語る。</w:t>
      </w:r>
      <w:r w:rsidR="00346C1F">
        <w:rPr>
          <w:rFonts w:hint="eastAsia"/>
        </w:rPr>
        <w:t>原発固執派の逆流にも動じる気配がない。どんな人間も一つかかないいのちを大事にしようという意味。</w:t>
      </w:r>
    </w:p>
    <w:p w:rsidR="00346C1F" w:rsidRDefault="00346C1F">
      <w:r>
        <w:rPr>
          <w:rFonts w:hint="eastAsia"/>
        </w:rPr>
        <w:t xml:space="preserve">　いのちを大事にすることがよりよく生きることだという考えが社会の価値軸に据えられた時、変化は始まると思います。民、すなわちマジョリティが気づいた時です。</w:t>
      </w:r>
    </w:p>
    <w:p w:rsidR="00346C1F" w:rsidRDefault="00346C1F">
      <w:r>
        <w:rPr>
          <w:rFonts w:hint="eastAsia"/>
        </w:rPr>
        <w:t xml:space="preserve">　ティッピングポイント（転換点）という言葉がある。コップの水があふれ出すぎりぎりまでは表面張力があって、コップの秩序の方が強いわけです。でも、そこにあと</w:t>
      </w:r>
      <w:r>
        <w:rPr>
          <w:rFonts w:hint="eastAsia"/>
        </w:rPr>
        <w:t>1</w:t>
      </w:r>
      <w:r>
        <w:rPr>
          <w:rFonts w:hint="eastAsia"/>
        </w:rPr>
        <w:t>滴が加わると、水は、あふれ</w:t>
      </w:r>
      <w:r w:rsidR="00EC1F4F">
        <w:rPr>
          <w:rFonts w:hint="eastAsia"/>
        </w:rPr>
        <w:t>出</w:t>
      </w:r>
      <w:r>
        <w:rPr>
          <w:rFonts w:hint="eastAsia"/>
        </w:rPr>
        <w:t>す</w:t>
      </w:r>
      <w:r w:rsidR="00EC1F4F">
        <w:rPr>
          <w:rFonts w:hint="eastAsia"/>
        </w:rPr>
        <w:t>。いまはその時ではないでしょうか。</w:t>
      </w:r>
    </w:p>
    <w:p w:rsidR="00EC1F4F" w:rsidRDefault="00EC1F4F">
      <w:r>
        <w:rPr>
          <w:rFonts w:hint="eastAsia"/>
        </w:rPr>
        <w:t xml:space="preserve">　何かがおかしいと気づいても、そう簡単に体制は動かせない。でも、あるポイントを共有するとき、変革は必ず起きて、広がっていく。</w:t>
      </w:r>
    </w:p>
    <w:p w:rsidR="00EC1F4F" w:rsidRDefault="00EC1F4F">
      <w:r>
        <w:rPr>
          <w:rFonts w:hint="eastAsia"/>
        </w:rPr>
        <w:t xml:space="preserve">　</w:t>
      </w:r>
      <w:r>
        <w:rPr>
          <w:rFonts w:hint="eastAsia"/>
        </w:rPr>
        <w:t>3.11</w:t>
      </w:r>
      <w:r>
        <w:rPr>
          <w:rFonts w:hint="eastAsia"/>
        </w:rPr>
        <w:t>後、「これからも日本は原発に頼らなくては生きていけない」という情報に対して「本当？」という水がどんどん溜まっています。</w:t>
      </w:r>
    </w:p>
    <w:p w:rsidR="00EC1F4F" w:rsidRDefault="00EC1F4F">
      <w:r>
        <w:rPr>
          <w:rFonts w:hint="eastAsia"/>
        </w:rPr>
        <w:t xml:space="preserve">　原発を廃炉にするしないも、実は電気が足りる足りないの話ではないのです。電力会社は法律で守られた地域独占。競争相手なし。つまり、つぶれない。でも、株式会社。そう、配当があります。持ってさえいれば「安心、安全な」打ち出の小づちです。</w:t>
      </w:r>
    </w:p>
    <w:p w:rsidR="00EC1F4F" w:rsidRDefault="00EC1F4F">
      <w:r>
        <w:rPr>
          <w:rFonts w:hint="eastAsia"/>
        </w:rPr>
        <w:t xml:space="preserve">　</w:t>
      </w:r>
      <w:r>
        <w:rPr>
          <w:rFonts w:hint="eastAsia"/>
        </w:rPr>
        <w:t>1</w:t>
      </w:r>
      <w:r>
        <w:rPr>
          <w:rFonts w:hint="eastAsia"/>
        </w:rPr>
        <w:t>基</w:t>
      </w:r>
      <w:r>
        <w:rPr>
          <w:rFonts w:hint="eastAsia"/>
        </w:rPr>
        <w:t>1000</w:t>
      </w:r>
      <w:r>
        <w:rPr>
          <w:rFonts w:hint="eastAsia"/>
        </w:rPr>
        <w:t>億円単位の原発派、巨額の設備投資。金融業界にとっては利子も約束されているからどんどん、次々。止めるはすなわち不良債権の山。そんなの冗談じゃない、のでしょう。経団連は</w:t>
      </w:r>
      <w:r>
        <w:rPr>
          <w:rFonts w:hint="eastAsia"/>
        </w:rPr>
        <w:t>2030</w:t>
      </w:r>
      <w:r>
        <w:rPr>
          <w:rFonts w:hint="eastAsia"/>
        </w:rPr>
        <w:t>年代原発ゼロという方針にも「承服しかねる」。</w:t>
      </w:r>
    </w:p>
    <w:p w:rsidR="00EC1F4F" w:rsidRDefault="00EC1F4F">
      <w:r>
        <w:rPr>
          <w:rFonts w:hint="eastAsia"/>
        </w:rPr>
        <w:t xml:space="preserve">　日本の巨大メディアが昔の「大本営発表」のようになっていることです。原発事故で何が危険なのか。情報をしっかり把握して行動することが私たちに問われています。</w:t>
      </w:r>
    </w:p>
    <w:p w:rsidR="00026F6C" w:rsidRDefault="00026F6C"/>
    <w:p w:rsidR="00CA7DE4" w:rsidRDefault="00CA7DE4">
      <w:r>
        <w:rPr>
          <w:rFonts w:hint="eastAsia"/>
        </w:rPr>
        <w:t>2013</w:t>
      </w:r>
      <w:r>
        <w:rPr>
          <w:rFonts w:hint="eastAsia"/>
        </w:rPr>
        <w:t>年</w:t>
      </w:r>
      <w:r>
        <w:rPr>
          <w:rFonts w:hint="eastAsia"/>
        </w:rPr>
        <w:t>3</w:t>
      </w:r>
      <w:r>
        <w:rPr>
          <w:rFonts w:hint="eastAsia"/>
        </w:rPr>
        <w:t>月</w:t>
      </w:r>
      <w:r>
        <w:rPr>
          <w:rFonts w:hint="eastAsia"/>
        </w:rPr>
        <w:t>5</w:t>
      </w:r>
      <w:r>
        <w:rPr>
          <w:rFonts w:hint="eastAsia"/>
        </w:rPr>
        <w:t>日（火）</w:t>
      </w:r>
      <w:r w:rsidR="00186553">
        <w:rPr>
          <w:rFonts w:hint="eastAsia"/>
        </w:rPr>
        <w:t>朝日</w:t>
      </w:r>
    </w:p>
    <w:p w:rsidR="00CA7DE4" w:rsidRDefault="00CA7DE4">
      <w:r>
        <w:rPr>
          <w:rFonts w:hint="eastAsia"/>
        </w:rPr>
        <w:t xml:space="preserve">　国や電力会社、原子力の専門家らが原因を突き止める動きはにぶい。新しい安全基準に適合すえば再稼働は認めていいのか。</w:t>
      </w:r>
      <w:r>
        <w:rPr>
          <w:rFonts w:hint="eastAsia"/>
        </w:rPr>
        <w:t>4</w:t>
      </w:r>
      <w:r w:rsidR="009E68F3">
        <w:rPr>
          <w:rFonts w:hint="eastAsia"/>
        </w:rPr>
        <w:t>つの</w:t>
      </w:r>
      <w:r>
        <w:rPr>
          <w:rFonts w:hint="eastAsia"/>
        </w:rPr>
        <w:t>事故調</w:t>
      </w:r>
      <w:r w:rsidR="009E68F3">
        <w:rPr>
          <w:rFonts w:hint="eastAsia"/>
        </w:rPr>
        <w:t>は追加調査が必要としている。世界一厳しいと自賛するが、世界水準を超えていえば安全と言えるのか。第二の安全神話が作られようとしているともいえるのではないか。</w:t>
      </w:r>
    </w:p>
    <w:p w:rsidR="009E68F3" w:rsidRDefault="009E68F3">
      <w:r>
        <w:rPr>
          <w:rFonts w:hint="eastAsia"/>
        </w:rPr>
        <w:t xml:space="preserve">　東電は揺れによる破損を否定しているが、不十分なデータによる推論でしかない。事故調の調査を妨げようとしていたことも明るみに出た。朝日新聞の調査では、原発周辺自治体首長は、再稼働よりも安全を最優先するよう求める声もあった。</w:t>
      </w:r>
    </w:p>
    <w:p w:rsidR="009E68F3" w:rsidRDefault="009E68F3">
      <w:r>
        <w:rPr>
          <w:rFonts w:hint="eastAsia"/>
        </w:rPr>
        <w:t xml:space="preserve">　いまだに</w:t>
      </w:r>
      <w:r>
        <w:rPr>
          <w:rFonts w:hint="eastAsia"/>
        </w:rPr>
        <w:t>15</w:t>
      </w:r>
      <w:r>
        <w:rPr>
          <w:rFonts w:hint="eastAsia"/>
        </w:rPr>
        <w:t>万人以上が避難していることがまるでなかったかのようだ。</w:t>
      </w:r>
    </w:p>
    <w:p w:rsidR="00CA7DE4" w:rsidRDefault="00CA7DE4"/>
    <w:p w:rsidR="00FC46D6" w:rsidRDefault="00FC46D6">
      <w:r>
        <w:rPr>
          <w:rFonts w:hint="eastAsia"/>
        </w:rPr>
        <w:t xml:space="preserve">　電気料金についてのシリーズ記事。家庭向け電気料金の「原価」に電力会社の</w:t>
      </w:r>
      <w:r w:rsidR="00F5212E">
        <w:rPr>
          <w:rFonts w:hint="eastAsia"/>
        </w:rPr>
        <w:t>儲け</w:t>
      </w:r>
      <w:r>
        <w:rPr>
          <w:rFonts w:hint="eastAsia"/>
        </w:rPr>
        <w:t>分はしっかり入っている。「事業報酬」という項目があり、借金の利子や株主への配当にあてると説明されている。普通の会社は利子を営業利益から、配当を純利益から出している。発電用資産の</w:t>
      </w:r>
      <w:r>
        <w:rPr>
          <w:rFonts w:hint="eastAsia"/>
        </w:rPr>
        <w:t>30</w:t>
      </w:r>
      <w:r>
        <w:rPr>
          <w:rFonts w:hint="eastAsia"/>
        </w:rPr>
        <w:t>％を「自己資本」、</w:t>
      </w:r>
      <w:r>
        <w:rPr>
          <w:rFonts w:hint="eastAsia"/>
        </w:rPr>
        <w:t>70</w:t>
      </w:r>
      <w:r>
        <w:rPr>
          <w:rFonts w:hint="eastAsia"/>
        </w:rPr>
        <w:t>％を自己資本以外」に分ける。九州電力は、自己資本の</w:t>
      </w:r>
      <w:r>
        <w:rPr>
          <w:rFonts w:hint="eastAsia"/>
        </w:rPr>
        <w:t>6.28</w:t>
      </w:r>
      <w:r>
        <w:rPr>
          <w:rFonts w:hint="eastAsia"/>
        </w:rPr>
        <w:t>％分、自己資本以外の</w:t>
      </w:r>
      <w:r>
        <w:rPr>
          <w:rFonts w:hint="eastAsia"/>
        </w:rPr>
        <w:t>1.49</w:t>
      </w:r>
      <w:r>
        <w:rPr>
          <w:rFonts w:hint="eastAsia"/>
        </w:rPr>
        <w:t>％を事業報酬としている。ところが実際には自己資本は</w:t>
      </w:r>
      <w:r>
        <w:rPr>
          <w:rFonts w:hint="eastAsia"/>
        </w:rPr>
        <w:t>30</w:t>
      </w:r>
      <w:r>
        <w:rPr>
          <w:rFonts w:hint="eastAsia"/>
        </w:rPr>
        <w:t>％もない。東京電力は</w:t>
      </w:r>
      <w:r>
        <w:rPr>
          <w:rFonts w:hint="eastAsia"/>
        </w:rPr>
        <w:t>2012</w:t>
      </w:r>
      <w:r>
        <w:rPr>
          <w:rFonts w:hint="eastAsia"/>
        </w:rPr>
        <w:t>年</w:t>
      </w:r>
      <w:r>
        <w:rPr>
          <w:rFonts w:hint="eastAsia"/>
        </w:rPr>
        <w:t>3</w:t>
      </w:r>
      <w:r>
        <w:rPr>
          <w:rFonts w:hint="eastAsia"/>
        </w:rPr>
        <w:t>月期決算の自己資本比率は</w:t>
      </w:r>
      <w:r>
        <w:rPr>
          <w:rFonts w:hint="eastAsia"/>
        </w:rPr>
        <w:t>5.1</w:t>
      </w:r>
      <w:r>
        <w:rPr>
          <w:rFonts w:hint="eastAsia"/>
        </w:rPr>
        <w:t>％</w:t>
      </w:r>
      <w:r>
        <w:rPr>
          <w:rFonts w:hint="eastAsia"/>
        </w:rPr>
        <w:lastRenderedPageBreak/>
        <w:t>しかなかった。だが、</w:t>
      </w:r>
      <w:r>
        <w:rPr>
          <w:rFonts w:hint="eastAsia"/>
        </w:rPr>
        <w:t>9</w:t>
      </w:r>
      <w:r>
        <w:rPr>
          <w:rFonts w:hint="eastAsia"/>
        </w:rPr>
        <w:t>月に家庭向け電気料金を値上げしたとき、事業報酬をはじくために見積もった自己資本比率は</w:t>
      </w:r>
      <w:r>
        <w:rPr>
          <w:rFonts w:hint="eastAsia"/>
        </w:rPr>
        <w:t>30</w:t>
      </w:r>
      <w:r>
        <w:rPr>
          <w:rFonts w:hint="eastAsia"/>
        </w:rPr>
        <w:t>％だった。値上げを申請している関西、</w:t>
      </w:r>
      <w:r w:rsidR="00F5212E">
        <w:rPr>
          <w:rFonts w:hint="eastAsia"/>
        </w:rPr>
        <w:t>九州</w:t>
      </w:r>
      <w:r>
        <w:rPr>
          <w:rFonts w:hint="eastAsia"/>
        </w:rPr>
        <w:t>なども同じように</w:t>
      </w:r>
      <w:r>
        <w:rPr>
          <w:rFonts w:hint="eastAsia"/>
        </w:rPr>
        <w:t>30</w:t>
      </w:r>
      <w:r>
        <w:rPr>
          <w:rFonts w:hint="eastAsia"/>
        </w:rPr>
        <w:t>％で計算している。実際は</w:t>
      </w:r>
      <w:r>
        <w:rPr>
          <w:rFonts w:hint="eastAsia"/>
        </w:rPr>
        <w:t>10</w:t>
      </w:r>
      <w:r>
        <w:rPr>
          <w:rFonts w:hint="eastAsia"/>
        </w:rPr>
        <w:t>％台～</w:t>
      </w:r>
      <w:r>
        <w:rPr>
          <w:rFonts w:hint="eastAsia"/>
        </w:rPr>
        <w:t>20</w:t>
      </w:r>
      <w:r>
        <w:rPr>
          <w:rFonts w:hint="eastAsia"/>
        </w:rPr>
        <w:t>％台</w:t>
      </w:r>
      <w:r w:rsidR="004E66B7">
        <w:rPr>
          <w:rFonts w:hint="eastAsia"/>
        </w:rPr>
        <w:t>前半だ。つまり、利用者は実際より多めに</w:t>
      </w:r>
      <w:r w:rsidR="00F5212E">
        <w:rPr>
          <w:rFonts w:hint="eastAsia"/>
        </w:rPr>
        <w:t>儲け</w:t>
      </w:r>
      <w:r w:rsidR="004E66B7">
        <w:rPr>
          <w:rFonts w:hint="eastAsia"/>
        </w:rPr>
        <w:t>分を払わされている可能性がある。</w:t>
      </w:r>
    </w:p>
    <w:p w:rsidR="004E66B7" w:rsidRDefault="004E66B7">
      <w:r>
        <w:rPr>
          <w:rFonts w:hint="eastAsia"/>
        </w:rPr>
        <w:t xml:space="preserve">　電気料金審査専門委員会でも疑問の声が上がっている。消費者委員会の水上弁護士がこだわった。その結果、東電は発電用資産に対する事業報酬の割合が</w:t>
      </w:r>
      <w:r>
        <w:rPr>
          <w:rFonts w:hint="eastAsia"/>
        </w:rPr>
        <w:t>3.0</w:t>
      </w:r>
      <w:r>
        <w:rPr>
          <w:rFonts w:hint="eastAsia"/>
        </w:rPr>
        <w:t>％だったのを</w:t>
      </w:r>
      <w:r>
        <w:rPr>
          <w:rFonts w:hint="eastAsia"/>
        </w:rPr>
        <w:t>0.1</w:t>
      </w:r>
      <w:r>
        <w:rPr>
          <w:rFonts w:hint="eastAsia"/>
        </w:rPr>
        <w:t>％分減らした。</w:t>
      </w:r>
      <w:r>
        <w:rPr>
          <w:rFonts w:hint="eastAsia"/>
        </w:rPr>
        <w:t>4</w:t>
      </w:r>
      <w:r>
        <w:rPr>
          <w:rFonts w:hint="eastAsia"/>
        </w:rPr>
        <w:t>電力の事業報酬は東電以上に高すぎるとみている。東電は賠償のために厚めに積む必要もあるが、関電や九電にはその必要はないからだ。</w:t>
      </w:r>
    </w:p>
    <w:p w:rsidR="004E66B7" w:rsidRDefault="004E66B7"/>
    <w:p w:rsidR="004E66B7" w:rsidRDefault="004E66B7" w:rsidP="00AB33CF">
      <w:pPr>
        <w:ind w:firstLineChars="100" w:firstLine="210"/>
      </w:pPr>
      <w:r>
        <w:rPr>
          <w:rFonts w:hint="eastAsia"/>
        </w:rPr>
        <w:t>脱原発派の起用撤回との記事。政権交代後、中央環境審議会委員に内定していた脱原発や温暖化対策強化を訴える大学教授らが就任を取り消されていた。ＮＰＯ</w:t>
      </w:r>
      <w:r>
        <w:rPr>
          <w:rFonts w:hint="eastAsia"/>
        </w:rPr>
        <w:t>7</w:t>
      </w:r>
      <w:r>
        <w:rPr>
          <w:rFonts w:hint="eastAsia"/>
        </w:rPr>
        <w:t>法人「気候ネットワーク</w:t>
      </w:r>
      <w:r w:rsidR="00C2358A">
        <w:rPr>
          <w:rFonts w:hint="eastAsia"/>
        </w:rPr>
        <w:t>」代表の浅岡美恵弁護士、京都大学の植田和弘教授、環境ジャーナリストの枝廣淳子氏。</w:t>
      </w:r>
      <w:r w:rsidR="00C2358A">
        <w:rPr>
          <w:rFonts w:hint="eastAsia"/>
        </w:rPr>
        <w:t>3</w:t>
      </w:r>
      <w:r w:rsidR="00C2358A">
        <w:rPr>
          <w:rFonts w:hint="eastAsia"/>
        </w:rPr>
        <w:t>人とも脱原発を訴える論客として知られる。団体推薦の委員は簡単には切れない。結果的に環境派の人たちが不採用になったとみられている。</w:t>
      </w:r>
    </w:p>
    <w:p w:rsidR="00FC46D6" w:rsidRDefault="00FC46D6"/>
    <w:p w:rsidR="00C2358A" w:rsidRDefault="00C2358A">
      <w:r>
        <w:rPr>
          <w:rFonts w:hint="eastAsia"/>
        </w:rPr>
        <w:t xml:space="preserve">　復興、道筋ついていないが</w:t>
      </w:r>
      <w:r>
        <w:rPr>
          <w:rFonts w:hint="eastAsia"/>
        </w:rPr>
        <w:t>8</w:t>
      </w:r>
      <w:r>
        <w:rPr>
          <w:rFonts w:hint="eastAsia"/>
        </w:rPr>
        <w:t>割との記事。福島</w:t>
      </w:r>
      <w:r w:rsidR="00F5212E">
        <w:rPr>
          <w:rFonts w:hint="eastAsia"/>
        </w:rPr>
        <w:t>に</w:t>
      </w:r>
      <w:r>
        <w:rPr>
          <w:rFonts w:hint="eastAsia"/>
        </w:rPr>
        <w:t>住んでいることでストレスを感じる人は</w:t>
      </w:r>
      <w:r>
        <w:rPr>
          <w:rFonts w:hint="eastAsia"/>
        </w:rPr>
        <w:t>4</w:t>
      </w:r>
      <w:r>
        <w:rPr>
          <w:rFonts w:hint="eastAsia"/>
        </w:rPr>
        <w:t>人のうち</w:t>
      </w:r>
      <w:r>
        <w:rPr>
          <w:rFonts w:hint="eastAsia"/>
        </w:rPr>
        <w:t>3</w:t>
      </w:r>
      <w:r>
        <w:rPr>
          <w:rFonts w:hint="eastAsia"/>
        </w:rPr>
        <w:t>人。政府の対応を評価しないは</w:t>
      </w:r>
      <w:r>
        <w:rPr>
          <w:rFonts w:hint="eastAsia"/>
        </w:rPr>
        <w:t>73</w:t>
      </w:r>
      <w:r>
        <w:rPr>
          <w:rFonts w:hint="eastAsia"/>
        </w:rPr>
        <w:t>％。自民党に政権が代わっても、対応が早まると思うは</w:t>
      </w:r>
      <w:r>
        <w:rPr>
          <w:rFonts w:hint="eastAsia"/>
        </w:rPr>
        <w:t>27</w:t>
      </w:r>
      <w:r>
        <w:rPr>
          <w:rFonts w:hint="eastAsia"/>
        </w:rPr>
        <w:t>％、</w:t>
      </w:r>
      <w:r w:rsidR="00AB72B4">
        <w:rPr>
          <w:rFonts w:hint="eastAsia"/>
        </w:rPr>
        <w:t>そうは思わないは</w:t>
      </w:r>
      <w:r w:rsidR="00AB72B4">
        <w:rPr>
          <w:rFonts w:hint="eastAsia"/>
        </w:rPr>
        <w:t>64</w:t>
      </w:r>
      <w:r w:rsidR="00AB72B4">
        <w:rPr>
          <w:rFonts w:hint="eastAsia"/>
        </w:rPr>
        <w:t>％だった。中間貯蔵施設を双葉郡につくることには納得するは</w:t>
      </w:r>
      <w:r w:rsidR="00AB72B4">
        <w:rPr>
          <w:rFonts w:hint="eastAsia"/>
        </w:rPr>
        <w:t>59</w:t>
      </w:r>
      <w:r w:rsidR="00AB72B4">
        <w:rPr>
          <w:rFonts w:hint="eastAsia"/>
        </w:rPr>
        <w:t>％、納得しないの</w:t>
      </w:r>
      <w:r w:rsidR="00AB72B4">
        <w:rPr>
          <w:rFonts w:hint="eastAsia"/>
        </w:rPr>
        <w:t>29</w:t>
      </w:r>
      <w:r w:rsidR="00AB72B4">
        <w:rPr>
          <w:rFonts w:hint="eastAsia"/>
        </w:rPr>
        <w:t>％を上回った。原発賛成は</w:t>
      </w:r>
      <w:r w:rsidR="00AB72B4">
        <w:rPr>
          <w:rFonts w:hint="eastAsia"/>
        </w:rPr>
        <w:t>19</w:t>
      </w:r>
      <w:r w:rsidR="00AB72B4">
        <w:rPr>
          <w:rFonts w:hint="eastAsia"/>
        </w:rPr>
        <w:t>％、反対派</w:t>
      </w:r>
      <w:r w:rsidR="00AB72B4">
        <w:rPr>
          <w:rFonts w:hint="eastAsia"/>
        </w:rPr>
        <w:t>64</w:t>
      </w:r>
      <w:r w:rsidR="00AB72B4">
        <w:rPr>
          <w:rFonts w:hint="eastAsia"/>
        </w:rPr>
        <w:t>％で全国調査の</w:t>
      </w:r>
      <w:r w:rsidR="00AB72B4">
        <w:rPr>
          <w:rFonts w:hint="eastAsia"/>
        </w:rPr>
        <w:t>37</w:t>
      </w:r>
      <w:r w:rsidR="00AB72B4">
        <w:rPr>
          <w:rFonts w:hint="eastAsia"/>
        </w:rPr>
        <w:t>％、</w:t>
      </w:r>
      <w:r w:rsidR="00AB72B4">
        <w:rPr>
          <w:rFonts w:hint="eastAsia"/>
        </w:rPr>
        <w:t>46</w:t>
      </w:r>
      <w:r w:rsidR="00AB72B4">
        <w:rPr>
          <w:rFonts w:hint="eastAsia"/>
        </w:rPr>
        <w:t>％と意識の違いが浮かび上がった。</w:t>
      </w:r>
    </w:p>
    <w:p w:rsidR="00AB72B4" w:rsidRDefault="00AB72B4"/>
    <w:p w:rsidR="000D3732" w:rsidRDefault="000D3732">
      <w:r>
        <w:rPr>
          <w:rFonts w:hint="eastAsia"/>
        </w:rPr>
        <w:t>2013</w:t>
      </w:r>
      <w:r>
        <w:rPr>
          <w:rFonts w:hint="eastAsia"/>
        </w:rPr>
        <w:t>年</w:t>
      </w:r>
      <w:r>
        <w:rPr>
          <w:rFonts w:hint="eastAsia"/>
        </w:rPr>
        <w:t>3</w:t>
      </w:r>
      <w:r>
        <w:rPr>
          <w:rFonts w:hint="eastAsia"/>
        </w:rPr>
        <w:t>月</w:t>
      </w:r>
      <w:r>
        <w:rPr>
          <w:rFonts w:hint="eastAsia"/>
        </w:rPr>
        <w:t>4</w:t>
      </w:r>
      <w:r>
        <w:rPr>
          <w:rFonts w:hint="eastAsia"/>
        </w:rPr>
        <w:t>日（月）</w:t>
      </w:r>
      <w:r w:rsidR="00786333">
        <w:rPr>
          <w:rFonts w:hint="eastAsia"/>
        </w:rPr>
        <w:t>朝日</w:t>
      </w:r>
    </w:p>
    <w:p w:rsidR="000D3732" w:rsidRDefault="000D3732">
      <w:r>
        <w:rPr>
          <w:rFonts w:hint="eastAsia"/>
        </w:rPr>
        <w:t xml:space="preserve">　原発防災、計画に遅れとの記事。山口県には原発はないが、愛媛県伊方町の</w:t>
      </w:r>
      <w:r>
        <w:rPr>
          <w:rFonts w:hint="eastAsia"/>
        </w:rPr>
        <w:t>30</w:t>
      </w:r>
      <w:r>
        <w:rPr>
          <w:rFonts w:hint="eastAsia"/>
        </w:rPr>
        <w:t>キロ圏に入る地域がある。</w:t>
      </w:r>
      <w:r>
        <w:rPr>
          <w:rFonts w:hint="eastAsia"/>
        </w:rPr>
        <w:t>18</w:t>
      </w:r>
      <w:r>
        <w:rPr>
          <w:rFonts w:hint="eastAsia"/>
        </w:rPr>
        <w:t>日の期限までに決定するのは難しい。水戸市の中心部は、東海第</w:t>
      </w:r>
      <w:r>
        <w:rPr>
          <w:rFonts w:hint="eastAsia"/>
        </w:rPr>
        <w:t>2</w:t>
      </w:r>
      <w:r>
        <w:rPr>
          <w:rFonts w:hint="eastAsia"/>
        </w:rPr>
        <w:t>原発からほぼ</w:t>
      </w:r>
      <w:r>
        <w:rPr>
          <w:rFonts w:hint="eastAsia"/>
        </w:rPr>
        <w:t>20</w:t>
      </w:r>
      <w:r>
        <w:rPr>
          <w:rFonts w:hint="eastAsia"/>
        </w:rPr>
        <w:t>キロ圏に位置する。</w:t>
      </w:r>
      <w:r>
        <w:rPr>
          <w:rFonts w:hint="eastAsia"/>
        </w:rPr>
        <w:t>30</w:t>
      </w:r>
      <w:r>
        <w:rPr>
          <w:rFonts w:hint="eastAsia"/>
        </w:rPr>
        <w:t>キロ圏内の住民の避難の場合、県境をまたいだ防災計画が必要になる。</w:t>
      </w:r>
    </w:p>
    <w:p w:rsidR="000D3732" w:rsidRDefault="000D3732">
      <w:r>
        <w:rPr>
          <w:rFonts w:hint="eastAsia"/>
        </w:rPr>
        <w:t xml:space="preserve">　</w:t>
      </w:r>
      <w:r>
        <w:rPr>
          <w:rFonts w:hint="eastAsia"/>
        </w:rPr>
        <w:t>14</w:t>
      </w:r>
      <w:r>
        <w:rPr>
          <w:rFonts w:hint="eastAsia"/>
        </w:rPr>
        <w:t>基の原発がひしめく福井県では隣接する自治体までの直線距離は</w:t>
      </w:r>
      <w:r>
        <w:rPr>
          <w:rFonts w:hint="eastAsia"/>
        </w:rPr>
        <w:t>10</w:t>
      </w:r>
      <w:r>
        <w:rPr>
          <w:rFonts w:hint="eastAsia"/>
        </w:rPr>
        <w:t>～</w:t>
      </w:r>
      <w:r>
        <w:rPr>
          <w:rFonts w:hint="eastAsia"/>
        </w:rPr>
        <w:t>15</w:t>
      </w:r>
      <w:r>
        <w:rPr>
          <w:rFonts w:hint="eastAsia"/>
        </w:rPr>
        <w:t>キロしかない。滋賀県や京都府との調整が欠かせない。周辺自治体は福井が重い腰を上げてくれなければ</w:t>
      </w:r>
      <w:r w:rsidR="005976B0">
        <w:rPr>
          <w:rFonts w:hint="eastAsia"/>
        </w:rPr>
        <w:t>先に進まないという。</w:t>
      </w:r>
    </w:p>
    <w:p w:rsidR="005976B0" w:rsidRDefault="005976B0">
      <w:r>
        <w:rPr>
          <w:rFonts w:hint="eastAsia"/>
        </w:rPr>
        <w:t xml:space="preserve">　浜岡原発周辺は人口が多い。</w:t>
      </w:r>
      <w:r>
        <w:rPr>
          <w:rFonts w:hint="eastAsia"/>
        </w:rPr>
        <w:t>20</w:t>
      </w:r>
      <w:r>
        <w:rPr>
          <w:rFonts w:hint="eastAsia"/>
        </w:rPr>
        <w:t>万人から</w:t>
      </w:r>
      <w:r>
        <w:rPr>
          <w:rFonts w:hint="eastAsia"/>
        </w:rPr>
        <w:t>30</w:t>
      </w:r>
      <w:r>
        <w:rPr>
          <w:rFonts w:hint="eastAsia"/>
        </w:rPr>
        <w:t>万人の避難が必要ではないかという。</w:t>
      </w:r>
    </w:p>
    <w:p w:rsidR="005976B0" w:rsidRDefault="005976B0">
      <w:r>
        <w:rPr>
          <w:rFonts w:hint="eastAsia"/>
        </w:rPr>
        <w:t xml:space="preserve">　浜岡原発は防波壁のかさ上げを含む津波対策を年内に完了させる計画だが、川勝知事は使用済み核燃料の所為方法の確立を再稼働の条件の一つとする。</w:t>
      </w:r>
    </w:p>
    <w:p w:rsidR="005976B0" w:rsidRDefault="005976B0"/>
    <w:p w:rsidR="005976B0" w:rsidRPr="005976B0" w:rsidRDefault="005976B0">
      <w:r>
        <w:rPr>
          <w:rFonts w:hint="eastAsia"/>
        </w:rPr>
        <w:t xml:space="preserve">　活断層、どんな対策が必要？との記事。列島にはわかっているだけで</w:t>
      </w:r>
      <w:r>
        <w:rPr>
          <w:rFonts w:hint="eastAsia"/>
        </w:rPr>
        <w:t>2000</w:t>
      </w:r>
      <w:r>
        <w:rPr>
          <w:rFonts w:hint="eastAsia"/>
        </w:rPr>
        <w:t>か所以上の活断層がある。地下に隠れて見つかりにくい「伏在断層」もある。</w:t>
      </w:r>
      <w:r w:rsidR="00CA7DE4">
        <w:rPr>
          <w:rFonts w:hint="eastAsia"/>
        </w:rPr>
        <w:t>東日本大震災で地殻がひずみ、活断層による地震が起きやすくなっている。活断層が動けば真上の建物はいかに頑丈でも壊れるという。</w:t>
      </w:r>
    </w:p>
    <w:p w:rsidR="000D3732" w:rsidRDefault="000D3732"/>
    <w:p w:rsidR="00786333" w:rsidRDefault="00786333">
      <w:r>
        <w:rPr>
          <w:rFonts w:hint="eastAsia"/>
        </w:rPr>
        <w:t xml:space="preserve">　撤退という選択肢という「思潮」記事。菅直人が「現場からの撤退などありえない。覚悟を決めてください。」と伝えたことを巡る論壇の反応。宗教学者の山折哲雄氏は、「全員撤退という選択肢があると思う」という。そうなれば放射能が全国にばらまかれるが、そおリスクは国民全体で引き受けようという視点だ。「誰かが犠牲になることを前提しした文明」が「負の結果も全員で受け止める文明」か。そのジレンマから目を背けたままではいけない、という。菅氏は、生命の危険がある作業を自衛隊員でも警</w:t>
      </w:r>
      <w:r>
        <w:rPr>
          <w:rFonts w:hint="eastAsia"/>
        </w:rPr>
        <w:lastRenderedPageBreak/>
        <w:t>察官でもない民間人に要求してもいいのかと思案し、結果、国の危機を回避するためには、総理大臣として権限を行使すべきだ、という。</w:t>
      </w:r>
    </w:p>
    <w:p w:rsidR="00786333" w:rsidRDefault="00D6431F">
      <w:r>
        <w:rPr>
          <w:rFonts w:hint="eastAsia"/>
        </w:rPr>
        <w:t xml:space="preserve">　社会学者の小熊英二氏は、「仮に欧州で同様の事態になったら、民間従業員なら断るし、残れと命じれば、企業も社会的責任を問われるだろう。」という。これに対し、菅氏は、「東電以上に事故対応能力を持つ組織はあり得なかった」と答えている。小熊氏は、重ねて問いかけた。「死ぬ可能性がある命令に従う技術者集団をどこかに作らないと、制度的および倫理的な欠陥があることになる。」と。そうした集団を果たして憲法や民放と矛盾せずに作れるものなのかと。政治学者緒杉田敦氏は、「原子力の平和利用路線を採った段階で、意識せぬまま一種の『準戦時体制』に入った」と見る。原発とは、日常的に情報統制や厳しい監視を必要とし、非常時には死を覚悟した突入まで求められるシステムなのだ。</w:t>
      </w:r>
    </w:p>
    <w:p w:rsidR="00D6431F" w:rsidRDefault="00D6431F">
      <w:r>
        <w:rPr>
          <w:rFonts w:hint="eastAsia"/>
        </w:rPr>
        <w:t xml:space="preserve">　巨大なリスクを、備えのないまま社会に受け入れ、維持してきた私たち、その全員に問題を再考する責任があるのだ、杉田氏はそう語った。</w:t>
      </w:r>
    </w:p>
    <w:p w:rsidR="00786333" w:rsidRDefault="00786333"/>
    <w:p w:rsidR="0011546C" w:rsidRDefault="0011546C">
      <w:r>
        <w:rPr>
          <w:rFonts w:hint="eastAsia"/>
        </w:rPr>
        <w:t xml:space="preserve">　崩れた原発安価神話との記事。環境経済学の一橋大学院教授の寺西俊一氏が「本当に合理的な経済性とは何か」と問題提起。原発安価神話は崩れ去り、将来背愛へこれ以上のつけを大きくしてはならないと述べた。城南信金の吉原理事長は、原発ゼロでも日本経済は沈没しなかったことを顧客に広く伝えたいと述べた。澤山弘帝京大学教授は、洋上風力、地中熱、多収穫米を使ったバイオエタノール等の再生可能エネルギーを紹介。水上貴央弁護士は地域主導型の再エネが育つために自治体や弁護士の果たす役割を語った。</w:t>
      </w:r>
    </w:p>
    <w:p w:rsidR="0011546C" w:rsidRDefault="0011546C">
      <w:r>
        <w:rPr>
          <w:rFonts w:hint="eastAsia"/>
        </w:rPr>
        <w:t xml:space="preserve">　気候ネットワークの桜井貴子氏は十万人原発座ゼロノミクスを呼びかけた。</w:t>
      </w:r>
    </w:p>
    <w:p w:rsidR="0011546C" w:rsidRDefault="0011546C"/>
    <w:p w:rsidR="009B0000" w:rsidRDefault="009B0000">
      <w:r>
        <w:rPr>
          <w:rFonts w:hint="eastAsia"/>
        </w:rPr>
        <w:t>2013</w:t>
      </w:r>
      <w:r>
        <w:rPr>
          <w:rFonts w:hint="eastAsia"/>
        </w:rPr>
        <w:t>年</w:t>
      </w:r>
      <w:r>
        <w:rPr>
          <w:rFonts w:hint="eastAsia"/>
        </w:rPr>
        <w:t>3</w:t>
      </w:r>
      <w:r>
        <w:rPr>
          <w:rFonts w:hint="eastAsia"/>
        </w:rPr>
        <w:t>月</w:t>
      </w:r>
      <w:r>
        <w:rPr>
          <w:rFonts w:hint="eastAsia"/>
        </w:rPr>
        <w:t>3</w:t>
      </w:r>
      <w:r>
        <w:rPr>
          <w:rFonts w:hint="eastAsia"/>
        </w:rPr>
        <w:t>日（日）日経</w:t>
      </w:r>
    </w:p>
    <w:p w:rsidR="009B0000" w:rsidRDefault="009B0000">
      <w:r>
        <w:rPr>
          <w:rFonts w:hint="eastAsia"/>
        </w:rPr>
        <w:t xml:space="preserve">　</w:t>
      </w:r>
      <w:r>
        <w:rPr>
          <w:rFonts w:hint="eastAsia"/>
        </w:rPr>
        <w:t>7</w:t>
      </w:r>
      <w:r>
        <w:rPr>
          <w:rFonts w:hint="eastAsia"/>
        </w:rPr>
        <w:t>月から</w:t>
      </w:r>
      <w:r>
        <w:rPr>
          <w:rFonts w:hint="eastAsia"/>
        </w:rPr>
        <w:t>40</w:t>
      </w:r>
      <w:r>
        <w:rPr>
          <w:rFonts w:hint="eastAsia"/>
        </w:rPr>
        <w:t>年制限が始まるが、安全な原発は</w:t>
      </w:r>
      <w:r>
        <w:rPr>
          <w:rFonts w:hint="eastAsia"/>
        </w:rPr>
        <w:t>20</w:t>
      </w:r>
      <w:r>
        <w:rPr>
          <w:rFonts w:hint="eastAsia"/>
        </w:rPr>
        <w:t>年延長できる特例措置があり、これを求める条件が焦点となる。古い原発は延長を認められる公算は小さい。改正原子炉等規制法に盛り込まれ、今年</w:t>
      </w:r>
      <w:r>
        <w:rPr>
          <w:rFonts w:hint="eastAsia"/>
        </w:rPr>
        <w:t>7</w:t>
      </w:r>
      <w:r>
        <w:rPr>
          <w:rFonts w:hint="eastAsia"/>
        </w:rPr>
        <w:t>月に具体的な基準が設けられる。</w:t>
      </w:r>
    </w:p>
    <w:p w:rsidR="009B0000" w:rsidRDefault="009B0000">
      <w:r>
        <w:rPr>
          <w:rFonts w:hint="eastAsia"/>
        </w:rPr>
        <w:t xml:space="preserve">　圧力容器は燃料から出る中性子によってもろくなる。取り換えることはできない。地震や津波への備えを求める新安全基準の要件も満たす必要がある。</w:t>
      </w:r>
      <w:r>
        <w:rPr>
          <w:rFonts w:hint="eastAsia"/>
        </w:rPr>
        <w:t>40</w:t>
      </w:r>
      <w:r>
        <w:rPr>
          <w:rFonts w:hint="eastAsia"/>
        </w:rPr>
        <w:t>年を超えているのは敦賀</w:t>
      </w:r>
      <w:r>
        <w:rPr>
          <w:rFonts w:hint="eastAsia"/>
        </w:rPr>
        <w:t>1</w:t>
      </w:r>
      <w:r>
        <w:rPr>
          <w:rFonts w:hint="eastAsia"/>
        </w:rPr>
        <w:t>号機、美浜</w:t>
      </w:r>
      <w:r>
        <w:rPr>
          <w:rFonts w:hint="eastAsia"/>
        </w:rPr>
        <w:t>1</w:t>
      </w:r>
      <w:r>
        <w:rPr>
          <w:rFonts w:hint="eastAsia"/>
        </w:rPr>
        <w:t>，</w:t>
      </w:r>
      <w:r>
        <w:rPr>
          <w:rFonts w:hint="eastAsia"/>
        </w:rPr>
        <w:t>2</w:t>
      </w:r>
      <w:r>
        <w:rPr>
          <w:rFonts w:hint="eastAsia"/>
        </w:rPr>
        <w:t>号機で延長は難しいとみられている。高浜</w:t>
      </w:r>
      <w:r>
        <w:rPr>
          <w:rFonts w:hint="eastAsia"/>
        </w:rPr>
        <w:t>1</w:t>
      </w:r>
      <w:r>
        <w:rPr>
          <w:rFonts w:hint="eastAsia"/>
        </w:rPr>
        <w:t>号機、島根</w:t>
      </w:r>
      <w:r>
        <w:rPr>
          <w:rFonts w:hint="eastAsia"/>
        </w:rPr>
        <w:t>1</w:t>
      </w:r>
      <w:r>
        <w:rPr>
          <w:rFonts w:hint="eastAsia"/>
        </w:rPr>
        <w:t>号機も延長困難予備軍だ。</w:t>
      </w:r>
    </w:p>
    <w:p w:rsidR="009B0000" w:rsidRDefault="009B0000">
      <w:r>
        <w:rPr>
          <w:rFonts w:hint="eastAsia"/>
        </w:rPr>
        <w:t xml:space="preserve">　延長申請には大規模改修のため、</w:t>
      </w:r>
      <w:r>
        <w:rPr>
          <w:rFonts w:hint="eastAsia"/>
        </w:rPr>
        <w:t>1</w:t>
      </w:r>
      <w:r>
        <w:rPr>
          <w:rFonts w:hint="eastAsia"/>
        </w:rPr>
        <w:t>基あたり数百億円かかる。廃炉を選んでも数百億円のコストがかさむ。</w:t>
      </w:r>
    </w:p>
    <w:p w:rsidR="009B0000" w:rsidRDefault="009B0000">
      <w:r>
        <w:rPr>
          <w:rFonts w:hint="eastAsia"/>
        </w:rPr>
        <w:t xml:space="preserve">　活断層の有無も</w:t>
      </w:r>
      <w:r w:rsidR="00585852">
        <w:rPr>
          <w:rFonts w:hint="eastAsia"/>
        </w:rPr>
        <w:t>再稼働にかかわる。</w:t>
      </w:r>
    </w:p>
    <w:p w:rsidR="00786333" w:rsidRDefault="00786333"/>
    <w:p w:rsidR="00CA6F89" w:rsidRDefault="00CA6F89">
      <w:r>
        <w:rPr>
          <w:rFonts w:hint="eastAsia"/>
        </w:rPr>
        <w:t>2013</w:t>
      </w:r>
      <w:r>
        <w:rPr>
          <w:rFonts w:hint="eastAsia"/>
        </w:rPr>
        <w:t>年</w:t>
      </w:r>
      <w:r>
        <w:rPr>
          <w:rFonts w:hint="eastAsia"/>
        </w:rPr>
        <w:t>3</w:t>
      </w:r>
      <w:r>
        <w:rPr>
          <w:rFonts w:hint="eastAsia"/>
        </w:rPr>
        <w:t>月</w:t>
      </w:r>
      <w:r>
        <w:rPr>
          <w:rFonts w:hint="eastAsia"/>
        </w:rPr>
        <w:t>2</w:t>
      </w:r>
      <w:r>
        <w:rPr>
          <w:rFonts w:hint="eastAsia"/>
        </w:rPr>
        <w:t>日（土）</w:t>
      </w:r>
    </w:p>
    <w:p w:rsidR="00F36B09" w:rsidRDefault="00F36B09">
      <w:r>
        <w:rPr>
          <w:rFonts w:hint="eastAsia"/>
        </w:rPr>
        <w:t xml:space="preserve">　主張で原発ゼロの民意を示そうとの記事。原発事故は異質の危険をもつ。人類と共存できない。即時廃止しかない。福島の除染賠償は遅々として進んでいない。</w:t>
      </w:r>
      <w:r w:rsidR="00175F28">
        <w:rPr>
          <w:rFonts w:hint="eastAsia"/>
        </w:rPr>
        <w:t>安倍政権は「収束宣言」撤回を拒んでいる。そして「ゼロベースで見直す」とアメリカに約束。新安産基準は、事故原因も究明されず、小手先の対策に終始。活断層対応も骨抜きに。</w:t>
      </w:r>
    </w:p>
    <w:p w:rsidR="00F36B09" w:rsidRDefault="00F36B09"/>
    <w:p w:rsidR="00CA6F89" w:rsidRDefault="00CA6F89">
      <w:r>
        <w:rPr>
          <w:rFonts w:hint="eastAsia"/>
        </w:rPr>
        <w:t xml:space="preserve">　「世田谷～始めるエネルギーシフト　電力を選べる社会へ」という行事が昭和女子大グリーンホール</w:t>
      </w:r>
      <w:r>
        <w:rPr>
          <w:rFonts w:hint="eastAsia"/>
        </w:rPr>
        <w:lastRenderedPageBreak/>
        <w:t>で行われた。私が出る予定だったが、洋子が参加した。</w:t>
      </w:r>
    </w:p>
    <w:p w:rsidR="00557F64" w:rsidRDefault="00557F64">
      <w:r>
        <w:rPr>
          <w:rFonts w:hint="eastAsia"/>
        </w:rPr>
        <w:t xml:space="preserve">　世田谷区の取り組み紹介として、保坂区長より「三浦太陽光発電所」の開設、太陽光発電設置、電気自動車の普及、省エネルギー対策融資利子補給の拡充等が紹介された。</w:t>
      </w:r>
    </w:p>
    <w:p w:rsidR="00557F64" w:rsidRDefault="00557F64">
      <w:r>
        <w:rPr>
          <w:rFonts w:hint="eastAsia"/>
        </w:rPr>
        <w:t xml:space="preserve">　発電所は</w:t>
      </w:r>
      <w:r>
        <w:rPr>
          <w:rFonts w:hint="eastAsia"/>
        </w:rPr>
        <w:t>2013</w:t>
      </w:r>
      <w:r>
        <w:rPr>
          <w:rFonts w:hint="eastAsia"/>
        </w:rPr>
        <w:t>年</w:t>
      </w:r>
      <w:r>
        <w:rPr>
          <w:rFonts w:hint="eastAsia"/>
        </w:rPr>
        <w:t>9</w:t>
      </w:r>
      <w:r>
        <w:rPr>
          <w:rFonts w:hint="eastAsia"/>
        </w:rPr>
        <w:t>月以降開設予定で、発電容量は約</w:t>
      </w:r>
      <w:r>
        <w:rPr>
          <w:rFonts w:hint="eastAsia"/>
        </w:rPr>
        <w:t>400</w:t>
      </w:r>
      <w:r>
        <w:rPr>
          <w:rFonts w:hint="eastAsia"/>
        </w:rPr>
        <w:t>ｋＷ、年間創英発電量は、約</w:t>
      </w:r>
      <w:r>
        <w:rPr>
          <w:rFonts w:hint="eastAsia"/>
        </w:rPr>
        <w:t>44</w:t>
      </w:r>
      <w:r>
        <w:rPr>
          <w:rFonts w:hint="eastAsia"/>
        </w:rPr>
        <w:t>万ｋｗで一般家庭約</w:t>
      </w:r>
      <w:r>
        <w:rPr>
          <w:rFonts w:hint="eastAsia"/>
        </w:rPr>
        <w:t>130</w:t>
      </w:r>
      <w:r>
        <w:rPr>
          <w:rFonts w:hint="eastAsia"/>
        </w:rPr>
        <w:t>世帯分とのこと。</w:t>
      </w:r>
    </w:p>
    <w:p w:rsidR="00557F64" w:rsidRDefault="00557F64">
      <w:r>
        <w:rPr>
          <w:rFonts w:hint="eastAsia"/>
        </w:rPr>
        <w:t xml:space="preserve">　東京都生協連合会は、計算大臣に「電力自由化」を求める要望書を昨年</w:t>
      </w:r>
      <w:r>
        <w:rPr>
          <w:rFonts w:hint="eastAsia"/>
        </w:rPr>
        <w:t>9</w:t>
      </w:r>
      <w:r>
        <w:rPr>
          <w:rFonts w:hint="eastAsia"/>
        </w:rPr>
        <w:t>月に提出。</w:t>
      </w:r>
    </w:p>
    <w:p w:rsidR="00D82A26" w:rsidRDefault="00D82A26">
      <w:r>
        <w:rPr>
          <w:rFonts w:hint="eastAsia"/>
        </w:rPr>
        <w:t>「社団法人ふくしま市民発電」相馬市議の新妻香織氏の講演が</w:t>
      </w:r>
      <w:r>
        <w:rPr>
          <w:rFonts w:hint="eastAsia"/>
        </w:rPr>
        <w:t>3</w:t>
      </w:r>
      <w:r>
        <w:rPr>
          <w:rFonts w:hint="eastAsia"/>
        </w:rPr>
        <w:t>月</w:t>
      </w:r>
      <w:r>
        <w:rPr>
          <w:rFonts w:hint="eastAsia"/>
        </w:rPr>
        <w:t>10</w:t>
      </w:r>
      <w:r>
        <w:rPr>
          <w:rFonts w:hint="eastAsia"/>
        </w:rPr>
        <w:t>日に開催。</w:t>
      </w:r>
    </w:p>
    <w:p w:rsidR="00D82A26" w:rsidRDefault="00D82A26">
      <w:r>
        <w:rPr>
          <w:rFonts w:hint="eastAsia"/>
        </w:rPr>
        <w:t>「世田谷みんなのエネルギー」は</w:t>
      </w:r>
      <w:r>
        <w:rPr>
          <w:rFonts w:hint="eastAsia"/>
        </w:rPr>
        <w:t>10</w:t>
      </w:r>
      <w:r>
        <w:rPr>
          <w:rFonts w:hint="eastAsia"/>
        </w:rPr>
        <w:t>年間で会費</w:t>
      </w:r>
      <w:r>
        <w:rPr>
          <w:rFonts w:hint="eastAsia"/>
        </w:rPr>
        <w:t>1</w:t>
      </w:r>
      <w:r>
        <w:rPr>
          <w:rFonts w:hint="eastAsia"/>
        </w:rPr>
        <w:t>万円の会、</w:t>
      </w:r>
      <w:r>
        <w:rPr>
          <w:rFonts w:hint="eastAsia"/>
        </w:rPr>
        <w:t>10</w:t>
      </w:r>
      <w:r>
        <w:rPr>
          <w:rFonts w:hint="eastAsia"/>
        </w:rPr>
        <w:t>万円で</w:t>
      </w:r>
      <w:r>
        <w:rPr>
          <w:rFonts w:hint="eastAsia"/>
        </w:rPr>
        <w:t>250</w:t>
      </w:r>
      <w:r>
        <w:rPr>
          <w:rFonts w:hint="eastAsia"/>
        </w:rPr>
        <w:t>Ｗ、</w:t>
      </w:r>
      <w:r>
        <w:rPr>
          <w:rFonts w:hint="eastAsia"/>
        </w:rPr>
        <w:t>15</w:t>
      </w:r>
      <w:r>
        <w:rPr>
          <w:rFonts w:hint="eastAsia"/>
        </w:rPr>
        <w:t>万円で</w:t>
      </w:r>
      <w:r>
        <w:rPr>
          <w:rFonts w:hint="eastAsia"/>
        </w:rPr>
        <w:t>375</w:t>
      </w:r>
      <w:r>
        <w:rPr>
          <w:rFonts w:hint="eastAsia"/>
        </w:rPr>
        <w:t>Ｗのオーナーになれる。</w:t>
      </w:r>
      <w:r>
        <w:rPr>
          <w:rFonts w:hint="eastAsia"/>
        </w:rPr>
        <w:t>10</w:t>
      </w:r>
      <w:r>
        <w:rPr>
          <w:rFonts w:hint="eastAsia"/>
        </w:rPr>
        <w:t>年間で初期費用以上の売電収入。</w:t>
      </w:r>
    </w:p>
    <w:p w:rsidR="00D82A26" w:rsidRDefault="00D82A26">
      <w:r>
        <w:rPr>
          <w:rFonts w:hint="eastAsia"/>
        </w:rPr>
        <w:t xml:space="preserve">　下北沢駅南口から徒歩</w:t>
      </w:r>
      <w:r>
        <w:rPr>
          <w:rFonts w:hint="eastAsia"/>
        </w:rPr>
        <w:t>12</w:t>
      </w:r>
      <w:r>
        <w:rPr>
          <w:rFonts w:hint="eastAsia"/>
        </w:rPr>
        <w:t>分の「ふくしまオルガン堂」が</w:t>
      </w:r>
      <w:r>
        <w:rPr>
          <w:rFonts w:hint="eastAsia"/>
        </w:rPr>
        <w:t>3</w:t>
      </w:r>
      <w:r>
        <w:rPr>
          <w:rFonts w:hint="eastAsia"/>
        </w:rPr>
        <w:t>月</w:t>
      </w:r>
      <w:r>
        <w:rPr>
          <w:rFonts w:hint="eastAsia"/>
        </w:rPr>
        <w:t>16</w:t>
      </w:r>
      <w:r>
        <w:rPr>
          <w:rFonts w:hint="eastAsia"/>
        </w:rPr>
        <w:t>日</w:t>
      </w:r>
      <w:r w:rsidR="00D8550D">
        <w:rPr>
          <w:rFonts w:hint="eastAsia"/>
        </w:rPr>
        <w:t>オープン紹介</w:t>
      </w:r>
      <w:r>
        <w:rPr>
          <w:rFonts w:hint="eastAsia"/>
        </w:rPr>
        <w:t>。</w:t>
      </w:r>
    </w:p>
    <w:p w:rsidR="002F645C" w:rsidRDefault="002F645C">
      <w:r>
        <w:rPr>
          <w:rFonts w:hint="eastAsia"/>
        </w:rPr>
        <w:t>「ＮＰＯ法人　多摩川にエコタウンをつくる会」シェーナウの想い上映会</w:t>
      </w:r>
      <w:r w:rsidR="00D8550D">
        <w:rPr>
          <w:rFonts w:hint="eastAsia"/>
        </w:rPr>
        <w:t>紹介</w:t>
      </w:r>
    </w:p>
    <w:p w:rsidR="002F645C" w:rsidRDefault="00D8550D">
      <w:r>
        <w:rPr>
          <w:rFonts w:hint="eastAsia"/>
        </w:rPr>
        <w:t xml:space="preserve">　エネルギー庁の安永氏から「電力システム改革の工程表」、</w:t>
      </w:r>
      <w:r>
        <w:rPr>
          <w:rFonts w:hint="eastAsia"/>
        </w:rPr>
        <w:t>2013</w:t>
      </w:r>
      <w:r>
        <w:rPr>
          <w:rFonts w:hint="eastAsia"/>
        </w:rPr>
        <w:t>年</w:t>
      </w:r>
      <w:r>
        <w:rPr>
          <w:rFonts w:hint="eastAsia"/>
        </w:rPr>
        <w:t>2</w:t>
      </w:r>
      <w:r>
        <w:rPr>
          <w:rFonts w:hint="eastAsia"/>
        </w:rPr>
        <w:t>月の「電力システム改革専門委員会報告書」の説明。</w:t>
      </w:r>
    </w:p>
    <w:p w:rsidR="00D8550D" w:rsidRDefault="00D8550D">
      <w:r>
        <w:rPr>
          <w:rFonts w:hint="eastAsia"/>
        </w:rPr>
        <w:t xml:space="preserve">　富士通総研の高橋氏から、「電力システム改革の目指すところ」の報告。</w:t>
      </w:r>
    </w:p>
    <w:p w:rsidR="004D0169" w:rsidRDefault="004D0169">
      <w:r>
        <w:rPr>
          <w:rFonts w:hint="eastAsia"/>
        </w:rPr>
        <w:t xml:space="preserve">　生協の取り組みとして、コープとうよう、パルシステム東京、東都生協、生活クラブ生協から報告があった。</w:t>
      </w:r>
    </w:p>
    <w:p w:rsidR="002F645C" w:rsidRDefault="002F645C"/>
    <w:p w:rsidR="00AF7E2F" w:rsidRPr="00D82A26" w:rsidRDefault="00AF7E2F">
      <w:r>
        <w:rPr>
          <w:rFonts w:hint="eastAsia"/>
        </w:rPr>
        <w:t xml:space="preserve">　若狭湾にＬＮＧ基地との記事。原発銀座と言われてきたＧあ、シェールガスの輸入を視野に、火力発電への切り替えを行い、エネルギーの中核拠点としての地位を保つ。送電網が張り巡らされ、条件はそろっている。ガス供給網づくりを目指す。ロシアとの関係づくりも念頭に置く。福井県で会合も開く予定。敦賀港をアピールする。古い原発が多く、廃炉などの判断を迫られる可能性もある。</w:t>
      </w:r>
    </w:p>
    <w:p w:rsidR="00CA6F89" w:rsidRDefault="00CA6F89"/>
    <w:p w:rsidR="00912046" w:rsidRDefault="00912046" w:rsidP="00912046">
      <w:r>
        <w:rPr>
          <w:rFonts w:hint="eastAsia"/>
        </w:rPr>
        <w:t>2013</w:t>
      </w:r>
      <w:r>
        <w:rPr>
          <w:rFonts w:hint="eastAsia"/>
        </w:rPr>
        <w:t>年</w:t>
      </w:r>
      <w:r>
        <w:rPr>
          <w:rFonts w:hint="eastAsia"/>
        </w:rPr>
        <w:t>3</w:t>
      </w:r>
      <w:r>
        <w:rPr>
          <w:rFonts w:hint="eastAsia"/>
        </w:rPr>
        <w:t>月</w:t>
      </w:r>
      <w:r>
        <w:rPr>
          <w:rFonts w:hint="eastAsia"/>
        </w:rPr>
        <w:t>1</w:t>
      </w:r>
      <w:r>
        <w:rPr>
          <w:rFonts w:hint="eastAsia"/>
        </w:rPr>
        <w:t>日（金）</w:t>
      </w:r>
    </w:p>
    <w:p w:rsidR="00912046" w:rsidRDefault="00912046" w:rsidP="00912046">
      <w:r>
        <w:rPr>
          <w:rFonts w:hint="eastAsia"/>
        </w:rPr>
        <w:t xml:space="preserve">　市民団体が国会内で「どうなる発送電分離、電力システム改革のゆくえ」と題して集会開催。経産省電力システム改革専門委員会報告書をまとめた。ＷＷＦジャパンの小西雅子さんはこの報告書を歓迎。関心を強めるよう呼びかけた。経済ジャーナリストの町田徹氏はスピード感のない報告書だと批判。経産省のやっているふりに騙されず、監視する必要を訴えた。</w:t>
      </w:r>
    </w:p>
    <w:p w:rsidR="00912046" w:rsidRDefault="00912046"/>
    <w:p w:rsidR="00AF7E2F" w:rsidRDefault="00AF7E2F">
      <w:r>
        <w:rPr>
          <w:rFonts w:hint="eastAsia"/>
        </w:rPr>
        <w:t>2013</w:t>
      </w:r>
      <w:r>
        <w:rPr>
          <w:rFonts w:hint="eastAsia"/>
        </w:rPr>
        <w:t>年</w:t>
      </w:r>
      <w:r>
        <w:rPr>
          <w:rFonts w:hint="eastAsia"/>
        </w:rPr>
        <w:t>2</w:t>
      </w:r>
      <w:r>
        <w:rPr>
          <w:rFonts w:hint="eastAsia"/>
        </w:rPr>
        <w:t>月</w:t>
      </w:r>
      <w:r>
        <w:rPr>
          <w:rFonts w:hint="eastAsia"/>
        </w:rPr>
        <w:t>28</w:t>
      </w:r>
      <w:r>
        <w:rPr>
          <w:rFonts w:hint="eastAsia"/>
        </w:rPr>
        <w:t>日（木）</w:t>
      </w:r>
    </w:p>
    <w:p w:rsidR="00AF7E2F" w:rsidRDefault="00AF7E2F">
      <w:r>
        <w:rPr>
          <w:rFonts w:hint="eastAsia"/>
        </w:rPr>
        <w:t xml:space="preserve">　メタンハイドレード、</w:t>
      </w:r>
      <w:r>
        <w:rPr>
          <w:rFonts w:hint="eastAsia"/>
        </w:rPr>
        <w:t>18</w:t>
      </w:r>
      <w:r>
        <w:rPr>
          <w:rFonts w:hint="eastAsia"/>
        </w:rPr>
        <w:t>年度までに生産技術の記事。</w:t>
      </w:r>
      <w:r w:rsidR="00F5212E">
        <w:rPr>
          <w:rFonts w:hint="eastAsia"/>
        </w:rPr>
        <w:t>領海</w:t>
      </w:r>
      <w:r>
        <w:rPr>
          <w:rFonts w:hint="eastAsia"/>
        </w:rPr>
        <w:t>を含めて世界</w:t>
      </w:r>
      <w:r>
        <w:rPr>
          <w:rFonts w:hint="eastAsia"/>
        </w:rPr>
        <w:t>6</w:t>
      </w:r>
      <w:r>
        <w:rPr>
          <w:rFonts w:hint="eastAsia"/>
        </w:rPr>
        <w:t>位の排他的経済水域の潜在力を経済成長につなげる。メタンハイドレードは</w:t>
      </w:r>
      <w:r>
        <w:rPr>
          <w:rFonts w:hint="eastAsia"/>
        </w:rPr>
        <w:t>100</w:t>
      </w:r>
      <w:r>
        <w:rPr>
          <w:rFonts w:hint="eastAsia"/>
        </w:rPr>
        <w:t>年分あると推定されているが、</w:t>
      </w:r>
      <w:r w:rsidR="00F5212E">
        <w:rPr>
          <w:rFonts w:hint="eastAsia"/>
        </w:rPr>
        <w:t>メタン</w:t>
      </w:r>
      <w:r>
        <w:rPr>
          <w:rFonts w:hint="eastAsia"/>
        </w:rPr>
        <w:t>ガスを低コストで取り出す技術が確立していない。海底下でガス化して船へ引き上げる技術を開発する。</w:t>
      </w:r>
    </w:p>
    <w:p w:rsidR="00AF7E2F" w:rsidRDefault="00AF7E2F">
      <w:r>
        <w:rPr>
          <w:rFonts w:hint="eastAsia"/>
        </w:rPr>
        <w:t xml:space="preserve">　レアメタルの開発にも乗り出す。風力発電にも取り組み浮体式洋上風力発電技術を普及させる。</w:t>
      </w:r>
    </w:p>
    <w:p w:rsidR="00AF7E2F" w:rsidRDefault="00AF7E2F">
      <w:r>
        <w:rPr>
          <w:rFonts w:hint="eastAsia"/>
        </w:rPr>
        <w:t xml:space="preserve">　また、海底に地震・津波の観測網を整備する。全長は</w:t>
      </w:r>
      <w:r>
        <w:rPr>
          <w:rFonts w:hint="eastAsia"/>
        </w:rPr>
        <w:t>5000</w:t>
      </w:r>
      <w:r>
        <w:rPr>
          <w:rFonts w:hint="eastAsia"/>
        </w:rPr>
        <w:t>㎞超で、</w:t>
      </w:r>
      <w:r w:rsidR="006F6122">
        <w:rPr>
          <w:rFonts w:hint="eastAsia"/>
        </w:rPr>
        <w:t>15</w:t>
      </w:r>
      <w:r w:rsidR="006F6122">
        <w:rPr>
          <w:rFonts w:hint="eastAsia"/>
        </w:rPr>
        <w:t>年度に運用を開始する。</w:t>
      </w:r>
    </w:p>
    <w:p w:rsidR="006F6122" w:rsidRDefault="006F6122"/>
    <w:p w:rsidR="00AF7E2F" w:rsidRDefault="006F6122">
      <w:r>
        <w:rPr>
          <w:rFonts w:hint="eastAsia"/>
        </w:rPr>
        <w:t xml:space="preserve">　原発防災、進捗に地域差の記事。知己防災計画の策定が遅れている。下地になる国の指針改定の御論が長引いたため、期限の</w:t>
      </w:r>
      <w:r>
        <w:rPr>
          <w:rFonts w:hint="eastAsia"/>
        </w:rPr>
        <w:t>3</w:t>
      </w:r>
      <w:r>
        <w:rPr>
          <w:rFonts w:hint="eastAsia"/>
        </w:rPr>
        <w:t>月</w:t>
      </w:r>
      <w:r>
        <w:rPr>
          <w:rFonts w:hint="eastAsia"/>
        </w:rPr>
        <w:t>18</w:t>
      </w:r>
      <w:r>
        <w:rPr>
          <w:rFonts w:hint="eastAsia"/>
        </w:rPr>
        <w:t>日に間に合う自治体は半数程度にとどまる見込みだ。</w:t>
      </w:r>
    </w:p>
    <w:p w:rsidR="006F6122" w:rsidRDefault="006F6122">
      <w:r>
        <w:rPr>
          <w:rFonts w:hint="eastAsia"/>
        </w:rPr>
        <w:t xml:space="preserve">　規制委員会は</w:t>
      </w:r>
      <w:r>
        <w:rPr>
          <w:rFonts w:hint="eastAsia"/>
        </w:rPr>
        <w:t>27</w:t>
      </w:r>
      <w:r>
        <w:rPr>
          <w:rFonts w:hint="eastAsia"/>
        </w:rPr>
        <w:t>日、原子力災害対策指針（防災指針）を改定した。避難基準などが柱となる。昨年末</w:t>
      </w:r>
      <w:r>
        <w:rPr>
          <w:rFonts w:hint="eastAsia"/>
        </w:rPr>
        <w:lastRenderedPageBreak/>
        <w:t>から</w:t>
      </w:r>
      <w:r>
        <w:rPr>
          <w:rFonts w:hint="eastAsia"/>
        </w:rPr>
        <w:t>2</w:t>
      </w:r>
      <w:r>
        <w:rPr>
          <w:rFonts w:hint="eastAsia"/>
        </w:rPr>
        <w:t>月末にずれ込んだ。原発の再稼働時期にも影響する可能性もある。</w:t>
      </w:r>
    </w:p>
    <w:p w:rsidR="006F6122" w:rsidRDefault="006F6122"/>
    <w:p w:rsidR="006F6122" w:rsidRDefault="006F6122">
      <w:r>
        <w:rPr>
          <w:rFonts w:hint="eastAsia"/>
        </w:rPr>
        <w:t>2013</w:t>
      </w:r>
      <w:r>
        <w:rPr>
          <w:rFonts w:hint="eastAsia"/>
        </w:rPr>
        <w:t>年</w:t>
      </w:r>
      <w:r>
        <w:rPr>
          <w:rFonts w:hint="eastAsia"/>
        </w:rPr>
        <w:t>2</w:t>
      </w:r>
      <w:r>
        <w:rPr>
          <w:rFonts w:hint="eastAsia"/>
        </w:rPr>
        <w:t>月</w:t>
      </w:r>
      <w:r>
        <w:rPr>
          <w:rFonts w:hint="eastAsia"/>
        </w:rPr>
        <w:t>27</w:t>
      </w:r>
      <w:r>
        <w:rPr>
          <w:rFonts w:hint="eastAsia"/>
        </w:rPr>
        <w:t>日（水）</w:t>
      </w:r>
    </w:p>
    <w:p w:rsidR="0054115C" w:rsidRDefault="0054115C" w:rsidP="006F6122">
      <w:pPr>
        <w:ind w:firstLineChars="100" w:firstLine="210"/>
      </w:pPr>
      <w:r>
        <w:rPr>
          <w:rFonts w:hint="eastAsia"/>
        </w:rPr>
        <w:t>原子力規制員会は、原子力災害対策指針に対するパブリックコメントの結果を公表した。取り上げられたコメントは、いわば「建設的」な意見だけであり、原子力政策、事故の賠償責任や刑事罰、原子力規制委員会人事、新安全基準の在り方等についてのご意見は、「本指針には直接関係ないものと考えています。」として切り捨てている。</w:t>
      </w:r>
    </w:p>
    <w:p w:rsidR="0054115C" w:rsidRDefault="0054115C" w:rsidP="006F6122">
      <w:pPr>
        <w:ind w:firstLineChars="100" w:firstLine="210"/>
      </w:pPr>
      <w:r>
        <w:rPr>
          <w:rFonts w:hint="eastAsia"/>
        </w:rPr>
        <w:t>ここにパブリックコメントの本質が如実に表れている。パブリックコメントは、あくまでも、出されている案を前提に、枝葉の部分でもっといいものにするための「建設的」な意見を求めているものであって、本質的に批判的な意見を求めているものではないということだ。</w:t>
      </w:r>
    </w:p>
    <w:p w:rsidR="0054115C" w:rsidRDefault="0054115C" w:rsidP="006F6122">
      <w:pPr>
        <w:ind w:firstLineChars="100" w:firstLine="210"/>
      </w:pPr>
    </w:p>
    <w:p w:rsidR="006F6122" w:rsidRDefault="006F6122" w:rsidP="006F6122">
      <w:pPr>
        <w:ind w:firstLineChars="100" w:firstLine="210"/>
      </w:pPr>
      <w:r>
        <w:rPr>
          <w:rFonts w:hint="eastAsia"/>
        </w:rPr>
        <w:t>原発新避難基準を決定の記事。</w:t>
      </w:r>
      <w:r>
        <w:rPr>
          <w:rFonts w:hint="eastAsia"/>
        </w:rPr>
        <w:t>5</w:t>
      </w:r>
      <w:r>
        <w:rPr>
          <w:rFonts w:hint="eastAsia"/>
        </w:rPr>
        <w:t>キロ圏内の住民に事故後直ちに非難することなどが柱となる。平時に安定ヨウ素剤を住民に配布しておき</w:t>
      </w:r>
      <w:r w:rsidR="008265A5">
        <w:rPr>
          <w:rFonts w:hint="eastAsia"/>
        </w:rPr>
        <w:t>、避難時に服用を指示する。おおむね５～</w:t>
      </w:r>
      <w:r w:rsidR="008265A5">
        <w:rPr>
          <w:rFonts w:hint="eastAsia"/>
        </w:rPr>
        <w:t>30</w:t>
      </w:r>
      <w:r w:rsidR="008265A5">
        <w:rPr>
          <w:rFonts w:hint="eastAsia"/>
        </w:rPr>
        <w:t>キロ圏の住民はまず屋内退避し、自治体などが地上</w:t>
      </w:r>
      <w:r w:rsidR="008265A5">
        <w:rPr>
          <w:rFonts w:hint="eastAsia"/>
        </w:rPr>
        <w:t>1</w:t>
      </w:r>
      <w:r w:rsidR="008265A5">
        <w:rPr>
          <w:rFonts w:hint="eastAsia"/>
        </w:rPr>
        <w:t>ｍの放射線量をモニタリングする。避難基準は国際基準毎時</w:t>
      </w:r>
      <w:r w:rsidR="008265A5">
        <w:rPr>
          <w:rFonts w:hint="eastAsia"/>
        </w:rPr>
        <w:t>1000</w:t>
      </w:r>
      <w:r w:rsidR="008265A5">
        <w:rPr>
          <w:rFonts w:hint="eastAsia"/>
        </w:rPr>
        <w:t>マイクロシーベルトより厳しくした。</w:t>
      </w:r>
    </w:p>
    <w:p w:rsidR="008265A5" w:rsidRDefault="008265A5" w:rsidP="006F6122">
      <w:pPr>
        <w:ind w:firstLineChars="100" w:firstLine="210"/>
      </w:pPr>
      <w:r>
        <w:rPr>
          <w:rFonts w:hint="eastAsia"/>
        </w:rPr>
        <w:t>毎時</w:t>
      </w:r>
      <w:r>
        <w:rPr>
          <w:rFonts w:hint="eastAsia"/>
        </w:rPr>
        <w:t>20</w:t>
      </w:r>
      <w:r>
        <w:rPr>
          <w:rFonts w:hint="eastAsia"/>
        </w:rPr>
        <w:t>マイクロシーベルトを観測した住民は</w:t>
      </w:r>
      <w:r>
        <w:rPr>
          <w:rFonts w:hint="eastAsia"/>
        </w:rPr>
        <w:t>1</w:t>
      </w:r>
      <w:r>
        <w:rPr>
          <w:rFonts w:hint="eastAsia"/>
        </w:rPr>
        <w:t>週間以内に一時避難し、放射線量の推移を確認する。地域産品は一律接種制限。</w:t>
      </w:r>
      <w:r>
        <w:rPr>
          <w:rFonts w:hint="eastAsia"/>
        </w:rPr>
        <w:t>0.5</w:t>
      </w:r>
      <w:r>
        <w:rPr>
          <w:rFonts w:hint="eastAsia"/>
        </w:rPr>
        <w:t>マイクロシーベルト以上の地域産品は、基準濃度を超えれば摂取制限の対象となる。田中委員長は自治体の地域防災計画が無いと原発再稼働は困難との認識を示しており、経過づくりの遅れは再稼働時期に影響する可能性もある。</w:t>
      </w:r>
    </w:p>
    <w:p w:rsidR="006F6122" w:rsidRDefault="006F6122"/>
    <w:p w:rsidR="00175F28" w:rsidRDefault="00175F28">
      <w:r>
        <w:rPr>
          <w:rFonts w:hint="eastAsia"/>
        </w:rPr>
        <w:t>2013</w:t>
      </w:r>
      <w:r>
        <w:rPr>
          <w:rFonts w:hint="eastAsia"/>
        </w:rPr>
        <w:t>年</w:t>
      </w:r>
      <w:r>
        <w:rPr>
          <w:rFonts w:hint="eastAsia"/>
        </w:rPr>
        <w:t>2</w:t>
      </w:r>
      <w:r>
        <w:rPr>
          <w:rFonts w:hint="eastAsia"/>
        </w:rPr>
        <w:t>月</w:t>
      </w:r>
      <w:r>
        <w:rPr>
          <w:rFonts w:hint="eastAsia"/>
        </w:rPr>
        <w:t>26</w:t>
      </w:r>
      <w:r>
        <w:rPr>
          <w:rFonts w:hint="eastAsia"/>
        </w:rPr>
        <w:t>日（火）</w:t>
      </w:r>
    </w:p>
    <w:p w:rsidR="00175F28" w:rsidRDefault="00175F28">
      <w:r>
        <w:rPr>
          <w:rFonts w:hint="eastAsia"/>
        </w:rPr>
        <w:t xml:space="preserve">　新安全基準でも原発の危険から国民を守れない。国会事故調は、津波ではなく、地震によって重要</w:t>
      </w:r>
      <w:r w:rsidR="00912046">
        <w:rPr>
          <w:rFonts w:hint="eastAsia"/>
        </w:rPr>
        <w:t>機器</w:t>
      </w:r>
      <w:r>
        <w:rPr>
          <w:rFonts w:hint="eastAsia"/>
        </w:rPr>
        <w:t>が損傷した可能性を指摘している。</w:t>
      </w:r>
      <w:r w:rsidR="00912046">
        <w:rPr>
          <w:rFonts w:hint="eastAsia"/>
        </w:rPr>
        <w:t>事故原因の究明なしで対策などとりようがない。</w:t>
      </w:r>
    </w:p>
    <w:p w:rsidR="00912046" w:rsidRDefault="00912046">
      <w:r>
        <w:rPr>
          <w:rFonts w:hint="eastAsia"/>
        </w:rPr>
        <w:t xml:space="preserve">　新安全骨子案は対症療法的な対策を並べたものだ。がれきが散乱しているような場合、対応できるかどうか検証されていない。放射能汚染水などは問題にもされていない。</w:t>
      </w:r>
    </w:p>
    <w:p w:rsidR="00912046" w:rsidRDefault="00912046">
      <w:r>
        <w:rPr>
          <w:rFonts w:hint="eastAsia"/>
        </w:rPr>
        <w:t xml:space="preserve">　政府の地震調査研究推進本部は、</w:t>
      </w:r>
      <w:r>
        <w:rPr>
          <w:rFonts w:hint="eastAsia"/>
        </w:rPr>
        <w:t>2010</w:t>
      </w:r>
      <w:r>
        <w:rPr>
          <w:rFonts w:hint="eastAsia"/>
        </w:rPr>
        <w:t>年の報告書で、活断層を「約</w:t>
      </w:r>
      <w:r>
        <w:rPr>
          <w:rFonts w:hint="eastAsia"/>
        </w:rPr>
        <w:t>40</w:t>
      </w:r>
      <w:r>
        <w:rPr>
          <w:rFonts w:hint="eastAsia"/>
        </w:rPr>
        <w:t>万年前程度を目安」としており、原発だけが、その範囲を限るノア問題だ。</w:t>
      </w:r>
    </w:p>
    <w:p w:rsidR="00912046" w:rsidRDefault="00912046">
      <w:r>
        <w:rPr>
          <w:rFonts w:hint="eastAsia"/>
        </w:rPr>
        <w:t xml:space="preserve">　放射性物質が環境中に放出される場合も想定しているが、その最後の対策は、屋外に放水設備を備えるというものだ。放水では拡散量を</w:t>
      </w:r>
      <w:r>
        <w:rPr>
          <w:rFonts w:hint="eastAsia"/>
        </w:rPr>
        <w:t>10</w:t>
      </w:r>
      <w:r>
        <w:rPr>
          <w:rFonts w:hint="eastAsia"/>
        </w:rPr>
        <w:t>文意</w:t>
      </w:r>
      <w:r>
        <w:rPr>
          <w:rFonts w:hint="eastAsia"/>
        </w:rPr>
        <w:t>1</w:t>
      </w:r>
      <w:r>
        <w:rPr>
          <w:rFonts w:hint="eastAsia"/>
        </w:rPr>
        <w:t>かｑら</w:t>
      </w:r>
      <w:r>
        <w:rPr>
          <w:rFonts w:hint="eastAsia"/>
        </w:rPr>
        <w:t>100</w:t>
      </w:r>
      <w:r>
        <w:rPr>
          <w:rFonts w:hint="eastAsia"/>
        </w:rPr>
        <w:t>分の</w:t>
      </w:r>
      <w:r>
        <w:rPr>
          <w:rFonts w:hint="eastAsia"/>
        </w:rPr>
        <w:t>1</w:t>
      </w:r>
      <w:r>
        <w:rPr>
          <w:rFonts w:hint="eastAsia"/>
        </w:rPr>
        <w:t>に減らすだけと説明されている。被曝の危険が避けられないことが前提になっている。</w:t>
      </w:r>
      <w:r w:rsidR="005F49AF">
        <w:rPr>
          <w:rFonts w:hint="eastAsia"/>
        </w:rPr>
        <w:t>結局安全基準といっても原発の危険から国民を守れるものではない。</w:t>
      </w:r>
    </w:p>
    <w:p w:rsidR="005F49AF" w:rsidRDefault="005F49AF"/>
    <w:p w:rsidR="005F49AF" w:rsidRDefault="005F49AF">
      <w:r>
        <w:rPr>
          <w:rFonts w:hint="eastAsia"/>
        </w:rPr>
        <w:t xml:space="preserve">　最終処分場、再選定への記事。栃木県矢板市と茨城県高萩市が強く反発したため、両県や市町村長が参加する意見交換の場を改めて設けた。</w:t>
      </w:r>
    </w:p>
    <w:p w:rsidR="00175F28" w:rsidRDefault="005F49AF">
      <w:r>
        <w:rPr>
          <w:rFonts w:hint="eastAsia"/>
        </w:rPr>
        <w:t xml:space="preserve">　指定廃棄物は放射性物質もう度が</w:t>
      </w:r>
      <w:r>
        <w:rPr>
          <w:rFonts w:hint="eastAsia"/>
        </w:rPr>
        <w:t>1</w:t>
      </w:r>
      <w:r>
        <w:rPr>
          <w:rFonts w:hint="eastAsia"/>
        </w:rPr>
        <w:t>キログラムあたり</w:t>
      </w:r>
      <w:r>
        <w:rPr>
          <w:rFonts w:hint="eastAsia"/>
        </w:rPr>
        <w:t>8</w:t>
      </w:r>
      <w:r>
        <w:rPr>
          <w:rFonts w:hint="eastAsia"/>
        </w:rPr>
        <w:t>千ベクレル超の焼却灰や下水汚濁など。処分場は栃木、茨城、群馬、千葉、宮城の</w:t>
      </w:r>
      <w:r w:rsidR="0001446F">
        <w:rPr>
          <w:rFonts w:hint="eastAsia"/>
        </w:rPr>
        <w:t>各</w:t>
      </w:r>
      <w:r>
        <w:rPr>
          <w:rFonts w:hint="eastAsia"/>
        </w:rPr>
        <w:t>県につくる。</w:t>
      </w:r>
      <w:r w:rsidR="0001446F">
        <w:rPr>
          <w:rFonts w:hint="eastAsia"/>
        </w:rPr>
        <w:t>今年</w:t>
      </w:r>
      <w:r w:rsidR="0001446F">
        <w:rPr>
          <w:rFonts w:hint="eastAsia"/>
        </w:rPr>
        <w:t>8</w:t>
      </w:r>
      <w:r w:rsidR="0001446F">
        <w:rPr>
          <w:rFonts w:hint="eastAsia"/>
        </w:rPr>
        <w:t>月ごろ造成工事に着手、</w:t>
      </w:r>
      <w:r w:rsidR="0001446F">
        <w:rPr>
          <w:rFonts w:hint="eastAsia"/>
        </w:rPr>
        <w:t>2014</w:t>
      </w:r>
      <w:r w:rsidR="0001446F">
        <w:rPr>
          <w:rFonts w:hint="eastAsia"/>
        </w:rPr>
        <w:t>年</w:t>
      </w:r>
      <w:r w:rsidR="0001446F">
        <w:rPr>
          <w:rFonts w:hint="eastAsia"/>
        </w:rPr>
        <w:t>7</w:t>
      </w:r>
      <w:r w:rsidR="0001446F">
        <w:rPr>
          <w:rFonts w:hint="eastAsia"/>
        </w:rPr>
        <w:t>月から始める計画。</w:t>
      </w:r>
    </w:p>
    <w:p w:rsidR="0001446F" w:rsidRPr="00912046" w:rsidRDefault="0001446F"/>
    <w:p w:rsidR="00FD10B9" w:rsidRDefault="00FD10B9">
      <w:r>
        <w:rPr>
          <w:rFonts w:hint="eastAsia"/>
        </w:rPr>
        <w:lastRenderedPageBreak/>
        <w:t>2013</w:t>
      </w:r>
      <w:r>
        <w:rPr>
          <w:rFonts w:hint="eastAsia"/>
        </w:rPr>
        <w:t>年</w:t>
      </w:r>
      <w:r>
        <w:rPr>
          <w:rFonts w:hint="eastAsia"/>
        </w:rPr>
        <w:t>2</w:t>
      </w:r>
      <w:r>
        <w:rPr>
          <w:rFonts w:hint="eastAsia"/>
        </w:rPr>
        <w:t>月</w:t>
      </w:r>
      <w:r>
        <w:rPr>
          <w:rFonts w:hint="eastAsia"/>
        </w:rPr>
        <w:t>25</w:t>
      </w:r>
      <w:r>
        <w:rPr>
          <w:rFonts w:hint="eastAsia"/>
        </w:rPr>
        <w:t>日（月）赤旗</w:t>
      </w:r>
    </w:p>
    <w:p w:rsidR="00FD10B9" w:rsidRDefault="00FD10B9">
      <w:r>
        <w:rPr>
          <w:rFonts w:hint="eastAsia"/>
        </w:rPr>
        <w:t xml:space="preserve">　避難</w:t>
      </w:r>
      <w:r w:rsidR="00A921FB">
        <w:rPr>
          <w:rFonts w:hint="eastAsia"/>
        </w:rPr>
        <w:t>指示</w:t>
      </w:r>
      <w:r>
        <w:rPr>
          <w:rFonts w:hint="eastAsia"/>
        </w:rPr>
        <w:t>区域外の東電の賠償超低額という記事。</w:t>
      </w:r>
      <w:r w:rsidR="00A921FB">
        <w:rPr>
          <w:rFonts w:hint="eastAsia"/>
        </w:rPr>
        <w:t>賠償基準は、政府の指針に基づき東電がつくることになっている。政府の指針は福島県の</w:t>
      </w:r>
      <w:r w:rsidR="00A921FB">
        <w:rPr>
          <w:rFonts w:hint="eastAsia"/>
        </w:rPr>
        <w:t>23</w:t>
      </w:r>
      <w:r w:rsidR="00A921FB">
        <w:rPr>
          <w:rFonts w:hint="eastAsia"/>
        </w:rPr>
        <w:t>市町村を「自主避難等対象区域」として、①生活費の増加費用、②精神的苦痛、③避難の移動費用を賠償項目としている。それ以外は何も触れていない。</w:t>
      </w:r>
    </w:p>
    <w:p w:rsidR="00A921FB" w:rsidRDefault="00A921FB">
      <w:r>
        <w:rPr>
          <w:rFonts w:hint="eastAsia"/>
        </w:rPr>
        <w:t xml:space="preserve">　東電は避難指示区域以外の地域で精神的賠償を認めているのは、「自主避難等対象区域」の住民と、県南地域と宮城県丸森地域の妊婦と</w:t>
      </w:r>
      <w:r>
        <w:rPr>
          <w:rFonts w:hint="eastAsia"/>
        </w:rPr>
        <w:t>18</w:t>
      </w:r>
      <w:r>
        <w:rPr>
          <w:rFonts w:hint="eastAsia"/>
        </w:rPr>
        <w:t>歳以下の住民だけである。しかも、自主避難等対象区域の妊婦と</w:t>
      </w:r>
      <w:r>
        <w:rPr>
          <w:rFonts w:hint="eastAsia"/>
        </w:rPr>
        <w:t>18</w:t>
      </w:r>
      <w:r>
        <w:rPr>
          <w:rFonts w:hint="eastAsia"/>
        </w:rPr>
        <w:t>歳以下以外の住民の精神的賠償は、事故後</w:t>
      </w:r>
      <w:r>
        <w:rPr>
          <w:rFonts w:hint="eastAsia"/>
        </w:rPr>
        <w:t>1</w:t>
      </w:r>
      <w:r>
        <w:rPr>
          <w:rFonts w:hint="eastAsia"/>
        </w:rPr>
        <w:t>か月余</w:t>
      </w:r>
      <w:r w:rsidR="00D40B2E">
        <w:rPr>
          <w:rFonts w:hint="eastAsia"/>
        </w:rPr>
        <w:t>（</w:t>
      </w:r>
      <w:r w:rsidR="00D40B2E">
        <w:rPr>
          <w:rFonts w:hint="eastAsia"/>
        </w:rPr>
        <w:t>4</w:t>
      </w:r>
      <w:r w:rsidR="00D40B2E">
        <w:rPr>
          <w:rFonts w:hint="eastAsia"/>
        </w:rPr>
        <w:t>月</w:t>
      </w:r>
      <w:r w:rsidR="00D40B2E">
        <w:rPr>
          <w:rFonts w:hint="eastAsia"/>
        </w:rPr>
        <w:t>22</w:t>
      </w:r>
      <w:r w:rsidR="00D40B2E">
        <w:rPr>
          <w:rFonts w:hint="eastAsia"/>
        </w:rPr>
        <w:t>日）</w:t>
      </w:r>
      <w:r>
        <w:rPr>
          <w:rFonts w:hint="eastAsia"/>
        </w:rPr>
        <w:t>までしか認めていない。</w:t>
      </w:r>
    </w:p>
    <w:p w:rsidR="00A921FB" w:rsidRDefault="00D40B2E">
      <w:r>
        <w:rPr>
          <w:rFonts w:hint="eastAsia"/>
        </w:rPr>
        <w:t xml:space="preserve">　東電は昨年</w:t>
      </w:r>
      <w:r>
        <w:rPr>
          <w:rFonts w:hint="eastAsia"/>
        </w:rPr>
        <w:t>12</w:t>
      </w:r>
      <w:r>
        <w:rPr>
          <w:rFonts w:hint="eastAsia"/>
        </w:rPr>
        <w:t>月に発表した追加賠償基準をもって、避難区域外の一律賠償を打ち切るという。その背景には、「事故収束宣言」の撤回をせず、原発事故の被害を小さく見せ、再稼働を進めようとする政府の態度がある。</w:t>
      </w:r>
    </w:p>
    <w:p w:rsidR="00D40B2E" w:rsidRDefault="00D40B2E">
      <w:r>
        <w:rPr>
          <w:rFonts w:hint="eastAsia"/>
        </w:rPr>
        <w:t xml:space="preserve">　「完全賠償をさせる会」は東電と国に対して集団賠償請求を起こす動きがある。</w:t>
      </w:r>
    </w:p>
    <w:p w:rsidR="00FD10B9" w:rsidRDefault="00FD10B9"/>
    <w:p w:rsidR="0001446F" w:rsidRDefault="0001446F">
      <w:r>
        <w:rPr>
          <w:rFonts w:hint="eastAsia"/>
        </w:rPr>
        <w:t>2013</w:t>
      </w:r>
      <w:r>
        <w:rPr>
          <w:rFonts w:hint="eastAsia"/>
        </w:rPr>
        <w:t>年</w:t>
      </w:r>
      <w:r>
        <w:rPr>
          <w:rFonts w:hint="eastAsia"/>
        </w:rPr>
        <w:t>2</w:t>
      </w:r>
      <w:r>
        <w:rPr>
          <w:rFonts w:hint="eastAsia"/>
        </w:rPr>
        <w:t>月</w:t>
      </w:r>
      <w:r>
        <w:rPr>
          <w:rFonts w:hint="eastAsia"/>
        </w:rPr>
        <w:t>24</w:t>
      </w:r>
      <w:r>
        <w:rPr>
          <w:rFonts w:hint="eastAsia"/>
        </w:rPr>
        <w:t>日（日）</w:t>
      </w:r>
    </w:p>
    <w:p w:rsidR="0001446F" w:rsidRDefault="0001446F">
      <w:r>
        <w:rPr>
          <w:rFonts w:hint="eastAsia"/>
        </w:rPr>
        <w:t xml:space="preserve">　福島廃炉、最初のヤマ場との記事。今後</w:t>
      </w:r>
      <w:r>
        <w:rPr>
          <w:rFonts w:hint="eastAsia"/>
        </w:rPr>
        <w:t>30</w:t>
      </w:r>
      <w:r>
        <w:rPr>
          <w:rFonts w:hint="eastAsia"/>
        </w:rPr>
        <w:t>～</w:t>
      </w:r>
      <w:r>
        <w:rPr>
          <w:rFonts w:hint="eastAsia"/>
        </w:rPr>
        <w:t>40</w:t>
      </w:r>
      <w:r>
        <w:rPr>
          <w:rFonts w:hint="eastAsia"/>
        </w:rPr>
        <w:t>年かかる廃炉に向け、核燃料の取り出し作業を本格的に始めた。</w:t>
      </w:r>
      <w:r>
        <w:rPr>
          <w:rFonts w:hint="eastAsia"/>
        </w:rPr>
        <w:t>4</w:t>
      </w:r>
      <w:r>
        <w:rPr>
          <w:rFonts w:hint="eastAsia"/>
        </w:rPr>
        <w:t>号機には</w:t>
      </w:r>
      <w:r>
        <w:rPr>
          <w:rFonts w:hint="eastAsia"/>
        </w:rPr>
        <w:t>1533</w:t>
      </w:r>
      <w:r>
        <w:rPr>
          <w:rFonts w:hint="eastAsia"/>
        </w:rPr>
        <w:t>体保管されている。仕様済み核燃料を取り出す際に建屋全体を覆う巨大カバーが</w:t>
      </w:r>
      <w:r w:rsidR="00944101">
        <w:rPr>
          <w:rFonts w:hint="eastAsia"/>
        </w:rPr>
        <w:t>建設中だ。高さ</w:t>
      </w:r>
      <w:r w:rsidR="00944101">
        <w:rPr>
          <w:rFonts w:hint="eastAsia"/>
        </w:rPr>
        <w:t>51</w:t>
      </w:r>
      <w:r w:rsidR="00944101">
        <w:rPr>
          <w:rFonts w:hint="eastAsia"/>
        </w:rPr>
        <w:t>ｍ、重さ</w:t>
      </w:r>
      <w:r w:rsidR="00944101">
        <w:rPr>
          <w:rFonts w:hint="eastAsia"/>
        </w:rPr>
        <w:t>4000</w:t>
      </w:r>
      <w:r w:rsidR="00944101">
        <w:rPr>
          <w:rFonts w:hint="eastAsia"/>
        </w:rPr>
        <w:t>トン。がれきが散乱し、毎時</w:t>
      </w:r>
      <w:r w:rsidR="00944101">
        <w:rPr>
          <w:rFonts w:hint="eastAsia"/>
        </w:rPr>
        <w:t>80</w:t>
      </w:r>
      <w:r w:rsidR="00944101">
        <w:rPr>
          <w:rFonts w:hint="eastAsia"/>
        </w:rPr>
        <w:t>～</w:t>
      </w:r>
      <w:r w:rsidR="00944101">
        <w:rPr>
          <w:rFonts w:hint="eastAsia"/>
        </w:rPr>
        <w:t>100</w:t>
      </w:r>
      <w:r w:rsidR="00944101">
        <w:rPr>
          <w:rFonts w:hint="eastAsia"/>
        </w:rPr>
        <w:t>マイクロシーベルト。燃料の行先は共用プール。高さ</w:t>
      </w:r>
      <w:r w:rsidR="00944101">
        <w:rPr>
          <w:rFonts w:hint="eastAsia"/>
        </w:rPr>
        <w:t>4</w:t>
      </w:r>
      <w:r w:rsidR="00944101">
        <w:rPr>
          <w:rFonts w:hint="eastAsia"/>
        </w:rPr>
        <w:t>メートルの使用済み核燃料</w:t>
      </w:r>
      <w:r w:rsidR="00944101">
        <w:rPr>
          <w:rFonts w:hint="eastAsia"/>
        </w:rPr>
        <w:t>6840</w:t>
      </w:r>
      <w:r w:rsidR="00944101">
        <w:rPr>
          <w:rFonts w:hint="eastAsia"/>
        </w:rPr>
        <w:t>体が並んでいる。</w:t>
      </w:r>
      <w:r w:rsidR="00944101">
        <w:rPr>
          <w:rFonts w:hint="eastAsia"/>
        </w:rPr>
        <w:t>6840</w:t>
      </w:r>
      <w:r w:rsidR="00944101">
        <w:rPr>
          <w:rFonts w:hint="eastAsia"/>
        </w:rPr>
        <w:t>体が限度。乾式の冷却装置に移す方針。</w:t>
      </w:r>
      <w:r w:rsidR="00944101">
        <w:rPr>
          <w:rFonts w:hint="eastAsia"/>
        </w:rPr>
        <w:t>13</w:t>
      </w:r>
      <w:r w:rsidR="00944101">
        <w:rPr>
          <w:rFonts w:hint="eastAsia"/>
        </w:rPr>
        <w:t>年以上で表面温度が</w:t>
      </w:r>
      <w:r w:rsidR="00944101">
        <w:rPr>
          <w:rFonts w:hint="eastAsia"/>
        </w:rPr>
        <w:t>200</w:t>
      </w:r>
      <w:r w:rsidR="00944101">
        <w:rPr>
          <w:rFonts w:hint="eastAsia"/>
        </w:rPr>
        <w:t>度近くまで冷えた。化けｒつリレーのような手順で今後</w:t>
      </w:r>
      <w:r w:rsidR="00944101">
        <w:rPr>
          <w:rFonts w:hint="eastAsia"/>
        </w:rPr>
        <w:t>10</w:t>
      </w:r>
      <w:r w:rsidR="00944101">
        <w:rPr>
          <w:rFonts w:hint="eastAsia"/>
        </w:rPr>
        <w:t>年以内に核燃料を全て取り出す計画。そうなれば廃炉作業が一気に進められる。もし、全ての核燃料がメルトダウンを起こせば、</w:t>
      </w:r>
      <w:r w:rsidR="00944101">
        <w:rPr>
          <w:rFonts w:hint="eastAsia"/>
        </w:rPr>
        <w:t>250</w:t>
      </w:r>
      <w:r w:rsidR="00944101">
        <w:rPr>
          <w:rFonts w:hint="eastAsia"/>
        </w:rPr>
        <w:t>キロ離れた首都圏の大半でも住民の避難が必要となる。</w:t>
      </w:r>
    </w:p>
    <w:p w:rsidR="00944101" w:rsidRDefault="00944101">
      <w:r>
        <w:rPr>
          <w:rFonts w:hint="eastAsia"/>
        </w:rPr>
        <w:t xml:space="preserve">　青森県六ケ所村にすべて輸送し、プルトニウムを取り出す再処理を行う計画だが、再処理後の高レベル放射性廃棄物の最終処分はいまだに決まっていない。</w:t>
      </w:r>
    </w:p>
    <w:p w:rsidR="00944101" w:rsidRDefault="00944101"/>
    <w:p w:rsidR="00944101" w:rsidRPr="00944101" w:rsidRDefault="00944101">
      <w:r>
        <w:rPr>
          <w:rFonts w:hint="eastAsia"/>
        </w:rPr>
        <w:t xml:space="preserve">　</w:t>
      </w:r>
      <w:r w:rsidR="009640D2">
        <w:rPr>
          <w:rFonts w:hint="eastAsia"/>
        </w:rPr>
        <w:t>電球の価格を電気代込にしてはどうかというアイデアがある。しかし、</w:t>
      </w:r>
      <w:r w:rsidR="009640D2">
        <w:rPr>
          <w:rFonts w:hint="eastAsia"/>
        </w:rPr>
        <w:t>1</w:t>
      </w:r>
      <w:r w:rsidR="009640D2">
        <w:rPr>
          <w:rFonts w:hint="eastAsia"/>
        </w:rPr>
        <w:t>需要場所</w:t>
      </w:r>
      <w:r w:rsidR="009640D2">
        <w:rPr>
          <w:rFonts w:hint="eastAsia"/>
        </w:rPr>
        <w:t>1</w:t>
      </w:r>
      <w:r w:rsidR="009640D2">
        <w:rPr>
          <w:rFonts w:hint="eastAsia"/>
        </w:rPr>
        <w:t>需要契約という電気事業法にはばまれて実現していない。総括原価方式の発想がネックとなっている。消費者の利益にかなう新しい製品やサービスを後押しする必要がある。企業のためには</w:t>
      </w:r>
      <w:r w:rsidR="009640D2">
        <w:rPr>
          <w:rFonts w:hint="eastAsia"/>
        </w:rPr>
        <w:t>1</w:t>
      </w:r>
      <w:r w:rsidR="009640D2">
        <w:rPr>
          <w:rFonts w:hint="eastAsia"/>
        </w:rPr>
        <w:t>法人</w:t>
      </w:r>
      <w:r w:rsidR="009640D2">
        <w:rPr>
          <w:rFonts w:hint="eastAsia"/>
        </w:rPr>
        <w:t>1</w:t>
      </w:r>
      <w:r w:rsidR="009640D2">
        <w:rPr>
          <w:rFonts w:hint="eastAsia"/>
        </w:rPr>
        <w:t>契約のほうが望ましい。スマートメーター普及で得られる情報は自由に使えるようにしてほしいという要望も多い。さまざまな規制を崩す作業は始まったばかりだ。</w:t>
      </w:r>
    </w:p>
    <w:p w:rsidR="0001446F" w:rsidRDefault="0001446F"/>
    <w:p w:rsidR="00805897" w:rsidRDefault="00805897">
      <w:r>
        <w:rPr>
          <w:rFonts w:hint="eastAsia"/>
        </w:rPr>
        <w:t>2013</w:t>
      </w:r>
      <w:r>
        <w:rPr>
          <w:rFonts w:hint="eastAsia"/>
        </w:rPr>
        <w:t>年</w:t>
      </w:r>
      <w:r>
        <w:rPr>
          <w:rFonts w:hint="eastAsia"/>
        </w:rPr>
        <w:t>2</w:t>
      </w:r>
      <w:r>
        <w:rPr>
          <w:rFonts w:hint="eastAsia"/>
        </w:rPr>
        <w:t>月</w:t>
      </w:r>
      <w:r>
        <w:rPr>
          <w:rFonts w:hint="eastAsia"/>
        </w:rPr>
        <w:t>23</w:t>
      </w:r>
      <w:r>
        <w:rPr>
          <w:rFonts w:hint="eastAsia"/>
        </w:rPr>
        <w:t>日（土）</w:t>
      </w:r>
      <w:r w:rsidR="005F3D21">
        <w:rPr>
          <w:rFonts w:hint="eastAsia"/>
        </w:rPr>
        <w:t>赤旗</w:t>
      </w:r>
      <w:r w:rsidR="005F3D21">
        <w:rPr>
          <w:rFonts w:hint="eastAsia"/>
        </w:rPr>
        <w:t>7</w:t>
      </w:r>
    </w:p>
    <w:p w:rsidR="00805897" w:rsidRDefault="00805897">
      <w:r>
        <w:rPr>
          <w:rFonts w:hint="eastAsia"/>
        </w:rPr>
        <w:t xml:space="preserve">　東電は</w:t>
      </w:r>
      <w:r>
        <w:rPr>
          <w:rFonts w:hint="eastAsia"/>
        </w:rPr>
        <w:t>22</w:t>
      </w:r>
      <w:r>
        <w:rPr>
          <w:rFonts w:hint="eastAsia"/>
        </w:rPr>
        <w:t>日、福島第一原発を報道関係者向けに公開するに当って、赤旗の取材を認めないとしていた問題で、赤旗を排除する考えは全くないと表明。</w:t>
      </w:r>
    </w:p>
    <w:p w:rsidR="00805897" w:rsidRDefault="00805897"/>
    <w:p w:rsidR="005F3D21" w:rsidRDefault="005F3D21">
      <w:r>
        <w:rPr>
          <w:rFonts w:hint="eastAsia"/>
        </w:rPr>
        <w:t xml:space="preserve">　</w:t>
      </w:r>
      <w:r>
        <w:rPr>
          <w:rFonts w:hint="eastAsia"/>
        </w:rPr>
        <w:t>2013</w:t>
      </w:r>
      <w:r>
        <w:rPr>
          <w:rFonts w:hint="eastAsia"/>
        </w:rPr>
        <w:t>年度予算案の焦点として、エネルギー対策費は、</w:t>
      </w:r>
      <w:r>
        <w:rPr>
          <w:rFonts w:hint="eastAsia"/>
        </w:rPr>
        <w:t>8496</w:t>
      </w:r>
      <w:r>
        <w:rPr>
          <w:rFonts w:hint="eastAsia"/>
        </w:rPr>
        <w:t>億円、再生可能エネルギーの開発費が増額される反面、新たな原発推進費も盛り込まれた。</w:t>
      </w:r>
    </w:p>
    <w:p w:rsidR="005F3D21" w:rsidRDefault="005F3D21" w:rsidP="005F3D21">
      <w:pPr>
        <w:ind w:firstLineChars="100" w:firstLine="210"/>
      </w:pPr>
      <w:r>
        <w:rPr>
          <w:rFonts w:hint="eastAsia"/>
        </w:rPr>
        <w:t>停止中のもんじゅの生き管理費に</w:t>
      </w:r>
      <w:r>
        <w:rPr>
          <w:rFonts w:hint="eastAsia"/>
        </w:rPr>
        <w:t>174</w:t>
      </w:r>
      <w:r>
        <w:rPr>
          <w:rFonts w:hint="eastAsia"/>
        </w:rPr>
        <w:t>億円を計上。防災対策費は</w:t>
      </w:r>
      <w:r>
        <w:rPr>
          <w:rFonts w:hint="eastAsia"/>
        </w:rPr>
        <w:t>711</w:t>
      </w:r>
      <w:r>
        <w:rPr>
          <w:rFonts w:hint="eastAsia"/>
        </w:rPr>
        <w:t>億円。再生可能エネルギー研究開発・実証事業は</w:t>
      </w:r>
      <w:r>
        <w:rPr>
          <w:rFonts w:hint="eastAsia"/>
        </w:rPr>
        <w:t>467.1</w:t>
      </w:r>
      <w:r>
        <w:rPr>
          <w:rFonts w:hint="eastAsia"/>
        </w:rPr>
        <w:t>億円。送電網整備実証事業に</w:t>
      </w:r>
      <w:r>
        <w:rPr>
          <w:rFonts w:hint="eastAsia"/>
        </w:rPr>
        <w:t>250</w:t>
      </w:r>
      <w:r>
        <w:rPr>
          <w:rFonts w:hint="eastAsia"/>
        </w:rPr>
        <w:t>億円。電力会社以外の業者が送電網を設置する場合、その費用の</w:t>
      </w:r>
      <w:r>
        <w:rPr>
          <w:rFonts w:hint="eastAsia"/>
        </w:rPr>
        <w:t>2</w:t>
      </w:r>
      <w:r>
        <w:rPr>
          <w:rFonts w:hint="eastAsia"/>
        </w:rPr>
        <w:t>分の</w:t>
      </w:r>
      <w:r>
        <w:rPr>
          <w:rFonts w:hint="eastAsia"/>
        </w:rPr>
        <w:t>1</w:t>
      </w:r>
      <w:r>
        <w:rPr>
          <w:rFonts w:hint="eastAsia"/>
        </w:rPr>
        <w:t>を補助する。</w:t>
      </w:r>
    </w:p>
    <w:p w:rsidR="005F3D21" w:rsidRDefault="005F3D21"/>
    <w:p w:rsidR="005F3D21" w:rsidRDefault="005F3D21">
      <w:r>
        <w:rPr>
          <w:rFonts w:hint="eastAsia"/>
        </w:rPr>
        <w:t xml:space="preserve">　大間原発は凍結に、函館市議会代表が各党に要請との記事。</w:t>
      </w:r>
    </w:p>
    <w:p w:rsidR="005F3D21" w:rsidRDefault="005F3D21"/>
    <w:p w:rsidR="00CD748B" w:rsidRDefault="00CD748B">
      <w:r>
        <w:rPr>
          <w:rFonts w:hint="eastAsia"/>
        </w:rPr>
        <w:t>2013</w:t>
      </w:r>
      <w:r>
        <w:rPr>
          <w:rFonts w:hint="eastAsia"/>
        </w:rPr>
        <w:t>年</w:t>
      </w:r>
      <w:r>
        <w:rPr>
          <w:rFonts w:hint="eastAsia"/>
        </w:rPr>
        <w:t>2</w:t>
      </w:r>
      <w:r>
        <w:rPr>
          <w:rFonts w:hint="eastAsia"/>
        </w:rPr>
        <w:t>月</w:t>
      </w:r>
      <w:r>
        <w:rPr>
          <w:rFonts w:hint="eastAsia"/>
        </w:rPr>
        <w:t>20</w:t>
      </w:r>
      <w:r>
        <w:rPr>
          <w:rFonts w:hint="eastAsia"/>
        </w:rPr>
        <w:t>日（水）日経</w:t>
      </w:r>
    </w:p>
    <w:p w:rsidR="00CD748B" w:rsidRDefault="00CD748B">
      <w:r>
        <w:rPr>
          <w:rFonts w:hint="eastAsia"/>
        </w:rPr>
        <w:t xml:space="preserve">　燃料安想定、値上げ圧縮との記事。経産省は電気値上げの審査で、大手電力会社で最も低い調達価格を基本に、シェールガスの広がりでさらに値下がりする効果も先取りして見込む。電力側の反発は必至だ。</w:t>
      </w:r>
    </w:p>
    <w:p w:rsidR="00CD748B" w:rsidRDefault="00CD748B">
      <w:r>
        <w:rPr>
          <w:rFonts w:hint="eastAsia"/>
        </w:rPr>
        <w:t xml:space="preserve">　原発ゼロ修正、米に表明との記事。安倍首相はオバマ大統領との会談で、</w:t>
      </w:r>
      <w:r>
        <w:rPr>
          <w:rFonts w:hint="eastAsia"/>
        </w:rPr>
        <w:t>2030</w:t>
      </w:r>
      <w:r>
        <w:rPr>
          <w:rFonts w:hint="eastAsia"/>
        </w:rPr>
        <w:t>年代に原発稼働ゼロをめざすとした民主党政権の目標の見直しを伝え、原子力分野での協力関係を維持する方針を</w:t>
      </w:r>
      <w:r w:rsidR="00805897">
        <w:rPr>
          <w:rFonts w:hint="eastAsia"/>
        </w:rPr>
        <w:t>確認。</w:t>
      </w:r>
    </w:p>
    <w:p w:rsidR="00CD748B" w:rsidRDefault="00CD748B"/>
    <w:p w:rsidR="00F103A4" w:rsidRDefault="00F103A4">
      <w:r>
        <w:rPr>
          <w:rFonts w:hint="eastAsia"/>
        </w:rPr>
        <w:t>2013</w:t>
      </w:r>
      <w:r>
        <w:rPr>
          <w:rFonts w:hint="eastAsia"/>
        </w:rPr>
        <w:t>年</w:t>
      </w:r>
      <w:r>
        <w:rPr>
          <w:rFonts w:hint="eastAsia"/>
        </w:rPr>
        <w:t>2</w:t>
      </w:r>
      <w:r>
        <w:rPr>
          <w:rFonts w:hint="eastAsia"/>
        </w:rPr>
        <w:t>月</w:t>
      </w:r>
      <w:r>
        <w:rPr>
          <w:rFonts w:hint="eastAsia"/>
        </w:rPr>
        <w:t>19</w:t>
      </w:r>
      <w:r>
        <w:rPr>
          <w:rFonts w:hint="eastAsia"/>
        </w:rPr>
        <w:t>日（火）</w:t>
      </w:r>
      <w:r w:rsidR="00805897">
        <w:rPr>
          <w:rFonts w:hint="eastAsia"/>
        </w:rPr>
        <w:t>日経、赤旗</w:t>
      </w:r>
    </w:p>
    <w:p w:rsidR="00F103A4" w:rsidRDefault="00D8109B">
      <w:r>
        <w:rPr>
          <w:rFonts w:hint="eastAsia"/>
        </w:rPr>
        <w:t xml:space="preserve">　電力</w:t>
      </w:r>
      <w:r>
        <w:rPr>
          <w:rFonts w:hint="eastAsia"/>
        </w:rPr>
        <w:t>10</w:t>
      </w:r>
      <w:r>
        <w:rPr>
          <w:rFonts w:hint="eastAsia"/>
        </w:rPr>
        <w:t>社借金</w:t>
      </w:r>
      <w:r>
        <w:rPr>
          <w:rFonts w:hint="eastAsia"/>
        </w:rPr>
        <w:t>26</w:t>
      </w:r>
      <w:r>
        <w:rPr>
          <w:rFonts w:hint="eastAsia"/>
        </w:rPr>
        <w:t>兆円との記事。震災後</w:t>
      </w:r>
      <w:r>
        <w:rPr>
          <w:rFonts w:hint="eastAsia"/>
        </w:rPr>
        <w:t>4</w:t>
      </w:r>
      <w:r>
        <w:rPr>
          <w:rFonts w:hint="eastAsia"/>
        </w:rPr>
        <w:t>兆円増加とのこと、ということは震災前に既に</w:t>
      </w:r>
      <w:r>
        <w:rPr>
          <w:rFonts w:hint="eastAsia"/>
        </w:rPr>
        <w:t>22</w:t>
      </w:r>
      <w:r>
        <w:rPr>
          <w:rFonts w:hint="eastAsia"/>
        </w:rPr>
        <w:t>兆円の借金があったということ。原因は原発の再稼働が進まず、代替えとなる火力発電所の燃料費が拡大しているためという。さらに原発の安全対策費用が膨らむ可能性もあり、事務の安定が揺らぎかねないという。</w:t>
      </w:r>
    </w:p>
    <w:p w:rsidR="00D8109B" w:rsidRDefault="00D8109B">
      <w:r>
        <w:rPr>
          <w:rFonts w:hint="eastAsia"/>
        </w:rPr>
        <w:t xml:space="preserve">　有利子負債は長短借入金や社債、コマーシャルペーパー（ＣＰ）の合計。</w:t>
      </w:r>
      <w:r>
        <w:rPr>
          <w:rFonts w:hint="eastAsia"/>
        </w:rPr>
        <w:t>26</w:t>
      </w:r>
      <w:r>
        <w:rPr>
          <w:rFonts w:hint="eastAsia"/>
        </w:rPr>
        <w:t>兆円は上場企業の</w:t>
      </w:r>
      <w:r>
        <w:rPr>
          <w:rFonts w:hint="eastAsia"/>
        </w:rPr>
        <w:t>14</w:t>
      </w:r>
      <w:r>
        <w:rPr>
          <w:rFonts w:hint="eastAsia"/>
        </w:rPr>
        <w:t>％程度を占める。自己資本比率は震災前から</w:t>
      </w:r>
      <w:r>
        <w:rPr>
          <w:rFonts w:hint="eastAsia"/>
        </w:rPr>
        <w:t>7</w:t>
      </w:r>
      <w:r>
        <w:rPr>
          <w:rFonts w:hint="eastAsia"/>
        </w:rPr>
        <w:t>ポイント低下し、</w:t>
      </w:r>
      <w:r>
        <w:rPr>
          <w:rFonts w:hint="eastAsia"/>
        </w:rPr>
        <w:t>16</w:t>
      </w:r>
      <w:r>
        <w:rPr>
          <w:rFonts w:hint="eastAsia"/>
        </w:rPr>
        <w:t>％程度まで悪化。主因は液化天然ガス（ＬＮＧ）や石油の調達拡大。燃料費は</w:t>
      </w:r>
      <w:r>
        <w:rPr>
          <w:rFonts w:hint="eastAsia"/>
        </w:rPr>
        <w:t>1</w:t>
      </w:r>
      <w:r>
        <w:rPr>
          <w:rFonts w:hint="eastAsia"/>
        </w:rPr>
        <w:t>年前に比べ約</w:t>
      </w:r>
      <w:r>
        <w:rPr>
          <w:rFonts w:hint="eastAsia"/>
        </w:rPr>
        <w:t>1</w:t>
      </w:r>
      <w:r>
        <w:rPr>
          <w:rFonts w:hint="eastAsia"/>
        </w:rPr>
        <w:t>兆</w:t>
      </w:r>
      <w:r>
        <w:rPr>
          <w:rFonts w:hint="eastAsia"/>
        </w:rPr>
        <w:t>2</w:t>
      </w:r>
      <w:r>
        <w:rPr>
          <w:rFonts w:hint="eastAsia"/>
        </w:rPr>
        <w:t>千億円増え、</w:t>
      </w:r>
      <w:r>
        <w:rPr>
          <w:rFonts w:hint="eastAsia"/>
        </w:rPr>
        <w:t>5</w:t>
      </w:r>
      <w:r>
        <w:rPr>
          <w:rFonts w:hint="eastAsia"/>
        </w:rPr>
        <w:t>兆</w:t>
      </w:r>
      <w:r>
        <w:rPr>
          <w:rFonts w:hint="eastAsia"/>
        </w:rPr>
        <w:t>1</w:t>
      </w:r>
      <w:r>
        <w:rPr>
          <w:rFonts w:hint="eastAsia"/>
        </w:rPr>
        <w:t>千億円となった。電気料金だけでは</w:t>
      </w:r>
      <w:r w:rsidR="00450B63">
        <w:rPr>
          <w:rFonts w:hint="eastAsia"/>
        </w:rPr>
        <w:t>賄えず、借入金で穴埋めしている。東電の場合、柏崎刈羽</w:t>
      </w:r>
      <w:r w:rsidR="00450B63">
        <w:rPr>
          <w:rFonts w:hint="eastAsia"/>
        </w:rPr>
        <w:t>1</w:t>
      </w:r>
      <w:r w:rsidR="00450B63">
        <w:rPr>
          <w:rFonts w:hint="eastAsia"/>
        </w:rPr>
        <w:t>基を</w:t>
      </w:r>
      <w:r w:rsidR="00450B63">
        <w:rPr>
          <w:rFonts w:hint="eastAsia"/>
        </w:rPr>
        <w:t>1</w:t>
      </w:r>
      <w:r w:rsidR="00450B63">
        <w:rPr>
          <w:rFonts w:hint="eastAsia"/>
        </w:rPr>
        <w:t>年動かすと約</w:t>
      </w:r>
      <w:r w:rsidR="00450B63">
        <w:rPr>
          <w:rFonts w:hint="eastAsia"/>
        </w:rPr>
        <w:t>800</w:t>
      </w:r>
      <w:r w:rsidR="00450B63">
        <w:rPr>
          <w:rFonts w:hint="eastAsia"/>
        </w:rPr>
        <w:t>億円の損益改善につながる。安全対策には最低でも</w:t>
      </w:r>
      <w:r w:rsidR="00450B63">
        <w:rPr>
          <w:rFonts w:hint="eastAsia"/>
        </w:rPr>
        <w:t>1</w:t>
      </w:r>
      <w:r w:rsidR="00450B63">
        <w:rPr>
          <w:rFonts w:hint="eastAsia"/>
        </w:rPr>
        <w:t>兆円程度かかる見通し。社債は原発を持つ</w:t>
      </w:r>
      <w:r w:rsidR="00450B63">
        <w:rPr>
          <w:rFonts w:hint="eastAsia"/>
        </w:rPr>
        <w:t>9</w:t>
      </w:r>
      <w:r w:rsidR="00450B63">
        <w:rPr>
          <w:rFonts w:hint="eastAsia"/>
        </w:rPr>
        <w:t>社で</w:t>
      </w:r>
      <w:r w:rsidR="00450B63">
        <w:rPr>
          <w:rFonts w:hint="eastAsia"/>
        </w:rPr>
        <w:t>5050</w:t>
      </w:r>
      <w:r w:rsidR="00450B63">
        <w:rPr>
          <w:rFonts w:hint="eastAsia"/>
        </w:rPr>
        <w:t>億円。事故の影響で震災前の約</w:t>
      </w:r>
      <w:r w:rsidR="00450B63">
        <w:rPr>
          <w:rFonts w:hint="eastAsia"/>
        </w:rPr>
        <w:t>5</w:t>
      </w:r>
      <w:r w:rsidR="00450B63">
        <w:rPr>
          <w:rFonts w:hint="eastAsia"/>
        </w:rPr>
        <w:t>割にとどまっている。長期金利が上がれば金利負担が増す懸念もある。</w:t>
      </w:r>
    </w:p>
    <w:p w:rsidR="00F103A4" w:rsidRDefault="00F103A4"/>
    <w:p w:rsidR="003E6E5C" w:rsidRDefault="003E6E5C">
      <w:r>
        <w:rPr>
          <w:rFonts w:hint="eastAsia"/>
        </w:rPr>
        <w:t xml:space="preserve">　米エネルギー省原子力諮問委国際委員長のウィリアム・マーチン氏に聞くという記事。彼は「原発は少なくとも全体の</w:t>
      </w:r>
      <w:r>
        <w:rPr>
          <w:rFonts w:hint="eastAsia"/>
        </w:rPr>
        <w:t>30</w:t>
      </w:r>
      <w:r>
        <w:rPr>
          <w:rFonts w:hint="eastAsia"/>
        </w:rPr>
        <w:t>％は必要だとの結論に達するだろう」とあけすけに言う。米国が強い関心があるのは、日米が原発の様々な分野で連携しているためという。日本は米国との原子力協定に基づき、原子力の技術開発を進めている。日米の協力は日本のためだけでなく、米国のためでもある。日本が技術開発をやめれば、日米関係にも重大な悪影響を与えるに違いない。と述べている。</w:t>
      </w:r>
    </w:p>
    <w:p w:rsidR="003E6E5C" w:rsidRDefault="003E6E5C">
      <w:r>
        <w:rPr>
          <w:rFonts w:hint="eastAsia"/>
        </w:rPr>
        <w:t xml:space="preserve">　</w:t>
      </w:r>
      <w:r w:rsidR="00F11AA5">
        <w:rPr>
          <w:rFonts w:hint="eastAsia"/>
        </w:rPr>
        <w:t>日本</w:t>
      </w:r>
      <w:r>
        <w:rPr>
          <w:rFonts w:hint="eastAsia"/>
        </w:rPr>
        <w:t>の原発</w:t>
      </w:r>
      <w:r w:rsidR="00F11AA5">
        <w:rPr>
          <w:rFonts w:hint="eastAsia"/>
        </w:rPr>
        <w:t>の</w:t>
      </w:r>
      <w:r>
        <w:rPr>
          <w:rFonts w:hint="eastAsia"/>
        </w:rPr>
        <w:t>安全性は核不拡散の観点から最も高い評価を得ている。ベトナム、サウジアラビア、ヨルダンなど多くの国に</w:t>
      </w:r>
      <w:r w:rsidR="00382174">
        <w:rPr>
          <w:rFonts w:hint="eastAsia"/>
        </w:rPr>
        <w:t>原発の開発が広がるなか、日米は核不拡散に加え、原発の安全性を確かなものにしなければならない。多くの国はまだその高い安全性を達成していない。という。</w:t>
      </w:r>
    </w:p>
    <w:p w:rsidR="00382174" w:rsidRDefault="00382174">
      <w:r>
        <w:rPr>
          <w:rFonts w:hint="eastAsia"/>
        </w:rPr>
        <w:t xml:space="preserve">　核廃棄物の処理については日米は技術開発を進めている。世界に危険な物質を放置しないためにも、日米が</w:t>
      </w:r>
      <w:r w:rsidR="00F11AA5">
        <w:rPr>
          <w:rFonts w:hint="eastAsia"/>
        </w:rPr>
        <w:t>この</w:t>
      </w:r>
      <w:r>
        <w:rPr>
          <w:rFonts w:hint="eastAsia"/>
        </w:rPr>
        <w:t>分野で大きな役割を果たさなければならない。日本が原発ゼロ政策を選択して、この技術開発から離れると、米国にふさわしい協力相手はいなくなる。ともいう。世界規模で原発の運営や管理の仕組みが適切に働いているとは考えていない。という。</w:t>
      </w:r>
    </w:p>
    <w:p w:rsidR="00382174" w:rsidRDefault="00382174">
      <w:r>
        <w:rPr>
          <w:rFonts w:hint="eastAsia"/>
        </w:rPr>
        <w:t xml:space="preserve">　現在</w:t>
      </w:r>
      <w:r w:rsidR="00F11AA5">
        <w:rPr>
          <w:rFonts w:hint="eastAsia"/>
        </w:rPr>
        <w:t>世界</w:t>
      </w:r>
      <w:r>
        <w:rPr>
          <w:rFonts w:hint="eastAsia"/>
        </w:rPr>
        <w:t>には</w:t>
      </w:r>
      <w:r>
        <w:rPr>
          <w:rFonts w:hint="eastAsia"/>
        </w:rPr>
        <w:t>400</w:t>
      </w:r>
      <w:r>
        <w:rPr>
          <w:rFonts w:hint="eastAsia"/>
        </w:rPr>
        <w:t>基を超える原発がある。今後</w:t>
      </w:r>
      <w:r>
        <w:rPr>
          <w:rFonts w:hint="eastAsia"/>
        </w:rPr>
        <w:t>20</w:t>
      </w:r>
      <w:r>
        <w:rPr>
          <w:rFonts w:hint="eastAsia"/>
        </w:rPr>
        <w:t>～</w:t>
      </w:r>
      <w:r>
        <w:rPr>
          <w:rFonts w:hint="eastAsia"/>
        </w:rPr>
        <w:t>25</w:t>
      </w:r>
      <w:r>
        <w:rPr>
          <w:rFonts w:hint="eastAsia"/>
        </w:rPr>
        <w:t>年で少なくとも</w:t>
      </w:r>
      <w:r>
        <w:rPr>
          <w:rFonts w:hint="eastAsia"/>
        </w:rPr>
        <w:t>150</w:t>
      </w:r>
      <w:r>
        <w:rPr>
          <w:rFonts w:hint="eastAsia"/>
        </w:rPr>
        <w:t>基は増設されるだろう。国際原子力機構（ＩＡＥＡ）は安全確保のための基準を積極的に示している。原発を新たにつくる国はこの基準に適合させることが重要になる。中国などは今のところ日米に比べて安全性は劣る。インフラが整っていない発展途上国で、原発の安全確保と核不拡散をどう進めるかがこれからの大きな問題になる。という。</w:t>
      </w:r>
    </w:p>
    <w:p w:rsidR="00382174" w:rsidRDefault="00382174">
      <w:r>
        <w:rPr>
          <w:rFonts w:hint="eastAsia"/>
        </w:rPr>
        <w:lastRenderedPageBreak/>
        <w:t xml:space="preserve">　解説記事で、</w:t>
      </w:r>
      <w:r w:rsidR="00F82447">
        <w:rPr>
          <w:rFonts w:hint="eastAsia"/>
        </w:rPr>
        <w:t>米国から日本の原子力政策を考える場合、最先端技術の粋や電源確保といった事情だけでなく、世界的な安全保障の視点が欠かせない。日本が原発を</w:t>
      </w:r>
      <w:r w:rsidR="00F11AA5">
        <w:rPr>
          <w:rFonts w:hint="eastAsia"/>
        </w:rPr>
        <w:t>放棄</w:t>
      </w:r>
      <w:r w:rsidR="00F82447">
        <w:rPr>
          <w:rFonts w:hint="eastAsia"/>
        </w:rPr>
        <w:t>したなら、日本に取って代わる主要な輸出国として中国が浮上する可能性は高まってくる。</w:t>
      </w:r>
    </w:p>
    <w:p w:rsidR="00F82447" w:rsidRDefault="00F82447">
      <w:r>
        <w:rPr>
          <w:rFonts w:hint="eastAsia"/>
        </w:rPr>
        <w:t xml:space="preserve">　軍備の増強を続け、海洋権益の確保に動く中国。原発分野でも主導権を握ろうとする姿は東アジアの不安を広げかねない。だからこそ米国は原発の安全確保や核不拡散で日本との連携を生命線とみる。</w:t>
      </w:r>
    </w:p>
    <w:p w:rsidR="003E6E5C" w:rsidRDefault="00382174">
      <w:r>
        <w:rPr>
          <w:rFonts w:hint="eastAsia"/>
        </w:rPr>
        <w:t xml:space="preserve">　</w:t>
      </w:r>
    </w:p>
    <w:p w:rsidR="00805897" w:rsidRDefault="00805897">
      <w:r>
        <w:rPr>
          <w:rFonts w:hint="eastAsia"/>
        </w:rPr>
        <w:t xml:space="preserve">　東通原発に活断層との記事。規制委員会報告書案で、東北電の主張は根拠に乏しいとした。同社が目指す再稼働は大幅にのびることになる。</w:t>
      </w:r>
    </w:p>
    <w:p w:rsidR="00805897" w:rsidRDefault="00805897"/>
    <w:p w:rsidR="007E5756" w:rsidRDefault="00616707">
      <w:r>
        <w:rPr>
          <w:rFonts w:hint="eastAsia"/>
        </w:rPr>
        <w:t xml:space="preserve">　活断層、電力経営に重くとの記事。規制委が有識者会議で活断層の判定を試みたのは東通のほか、敦賀原発と大飯原発の</w:t>
      </w:r>
      <w:r>
        <w:rPr>
          <w:rFonts w:hint="eastAsia"/>
        </w:rPr>
        <w:t>3</w:t>
      </w:r>
      <w:r>
        <w:rPr>
          <w:rFonts w:hint="eastAsia"/>
        </w:rPr>
        <w:t>施設。敦賀は原子炉の直下、東通は敷地内</w:t>
      </w:r>
      <w:r w:rsidR="007E5756">
        <w:rPr>
          <w:rFonts w:hint="eastAsia"/>
        </w:rPr>
        <w:t>でそれぞれ活断層の可能性を認めた。大飯は意見がまとまらず、結論が出ていない。規制委はほかに</w:t>
      </w:r>
      <w:r w:rsidR="007E5756">
        <w:rPr>
          <w:rFonts w:hint="eastAsia"/>
        </w:rPr>
        <w:t>7</w:t>
      </w:r>
      <w:r w:rsidR="007E5756">
        <w:rPr>
          <w:rFonts w:hint="eastAsia"/>
        </w:rPr>
        <w:t>施設で現地調査を検討している。</w:t>
      </w:r>
    </w:p>
    <w:p w:rsidR="00616707" w:rsidRDefault="007E5756">
      <w:r>
        <w:rPr>
          <w:rFonts w:hint="eastAsia"/>
        </w:rPr>
        <w:t xml:space="preserve">　「致命的な誤りがある」粟田泰夫・産業技術総合研究所主任研究員は東北電の説明を一蹴。活断層の調査費は数十億円規模とみられる。東北電は追加の値上げの検討を迫られる可能性もある。取水路のルートを変える大規模な改修も求められる。再稼働のめどが立たなくなる原発が続出しかねない。火力発電の燃料コストはかさみ、大手各社の値上げを通じて家計や企業の負担が膨らみ続けそうだ。</w:t>
      </w:r>
    </w:p>
    <w:p w:rsidR="00616707" w:rsidRPr="007E5756" w:rsidRDefault="00616707"/>
    <w:p w:rsidR="00805897" w:rsidRDefault="00805897">
      <w:r>
        <w:rPr>
          <w:rFonts w:hint="eastAsia"/>
        </w:rPr>
        <w:t xml:space="preserve">　原発ゼロへ、立命館大学教授、大島堅一氏の記事。原子力発電は、建設費など固定資本部分が大きい事業なので減価償却されれば発電コストは下がる。だから直近数年間だけで見るのは適切ではない。</w:t>
      </w:r>
      <w:r>
        <w:rPr>
          <w:rFonts w:hint="eastAsia"/>
        </w:rPr>
        <w:t>1970</w:t>
      </w:r>
      <w:r>
        <w:rPr>
          <w:rFonts w:hint="eastAsia"/>
        </w:rPr>
        <w:t>年～</w:t>
      </w:r>
      <w:r>
        <w:rPr>
          <w:rFonts w:hint="eastAsia"/>
        </w:rPr>
        <w:t>2010</w:t>
      </w:r>
      <w:r>
        <w:rPr>
          <w:rFonts w:hint="eastAsia"/>
        </w:rPr>
        <w:t>年の</w:t>
      </w:r>
      <w:r>
        <w:rPr>
          <w:rFonts w:hint="eastAsia"/>
        </w:rPr>
        <w:t>4</w:t>
      </w:r>
      <w:r w:rsidR="003C2174">
        <w:rPr>
          <w:rFonts w:hint="eastAsia"/>
        </w:rPr>
        <w:t>1</w:t>
      </w:r>
      <w:r>
        <w:rPr>
          <w:rFonts w:hint="eastAsia"/>
        </w:rPr>
        <w:t>年間で</w:t>
      </w:r>
      <w:r w:rsidR="003C2174">
        <w:rPr>
          <w:rFonts w:hint="eastAsia"/>
        </w:rPr>
        <w:t>「電力会社にとっての発電コスト」を計算すると、水力に次ぐ安い電源だった。</w:t>
      </w:r>
    </w:p>
    <w:p w:rsidR="003C2174" w:rsidRDefault="003C2174">
      <w:r>
        <w:rPr>
          <w:rFonts w:hint="eastAsia"/>
        </w:rPr>
        <w:t xml:space="preserve">　しかし、これは電力会社にとってであって、国民にとっては「追加的な費用」がある。</w:t>
      </w:r>
      <w:r w:rsidR="00F5212E">
        <w:rPr>
          <w:rFonts w:hint="eastAsia"/>
        </w:rPr>
        <w:t>原発を</w:t>
      </w:r>
      <w:r>
        <w:rPr>
          <w:rFonts w:hint="eastAsia"/>
        </w:rPr>
        <w:t>推進するための高速増殖炉・核燃料サイクルなどを含めた技術開発コスト、立地対策コスト、事故被害と損害賠償費用・事故収束費用・原状回復費用・行政費用だ。それらが国民の負担として押し</w:t>
      </w:r>
      <w:r w:rsidR="00F5212E">
        <w:rPr>
          <w:rFonts w:hint="eastAsia"/>
        </w:rPr>
        <w:t>つけ</w:t>
      </w:r>
      <w:r>
        <w:rPr>
          <w:rFonts w:hint="eastAsia"/>
        </w:rPr>
        <w:t>られている。だから原子力発電は経済性が無いことははっきりしている。</w:t>
      </w:r>
    </w:p>
    <w:p w:rsidR="003C2174" w:rsidRDefault="003C2174">
      <w:r>
        <w:rPr>
          <w:rFonts w:hint="eastAsia"/>
        </w:rPr>
        <w:t xml:space="preserve">　電力が絶対量として足りなくなることは決してない。ピーク時でも節電</w:t>
      </w:r>
      <w:r w:rsidR="006056A6">
        <w:rPr>
          <w:rFonts w:hint="eastAsia"/>
        </w:rPr>
        <w:t>や</w:t>
      </w:r>
      <w:r>
        <w:rPr>
          <w:rFonts w:hint="eastAsia"/>
        </w:rPr>
        <w:t>全国的な融通を行えば対応可能だ。</w:t>
      </w:r>
    </w:p>
    <w:p w:rsidR="009F3BEF" w:rsidRDefault="003C2174">
      <w:r>
        <w:rPr>
          <w:rFonts w:hint="eastAsia"/>
        </w:rPr>
        <w:t xml:space="preserve">　計画的に高効率火力への更新や再生可能エネルギーを導入すれば原子力をはるかに上回る量があることは、経産省も環境省も認めている。省エネ技術の導入や節電対策をすすめ、もっと質的に豊かな社会を追求していくべき。火力発電の燃料費がかかるというが、</w:t>
      </w:r>
      <w:r w:rsidR="009F3BEF">
        <w:rPr>
          <w:rFonts w:hint="eastAsia"/>
        </w:rPr>
        <w:t>原発にかかっていた費用が浮くことも正当に評価すべきだ。初年度の化石燃料の焚き増しは多額になるが、年平均すると約</w:t>
      </w:r>
      <w:r w:rsidR="009F3BEF">
        <w:rPr>
          <w:rFonts w:hint="eastAsia"/>
        </w:rPr>
        <w:t>5300</w:t>
      </w:r>
      <w:r w:rsidR="009F3BEF">
        <w:rPr>
          <w:rFonts w:hint="eastAsia"/>
        </w:rPr>
        <w:t>億円で、再生可能エネルギー普及の費用は年間</w:t>
      </w:r>
      <w:r w:rsidR="009F3BEF">
        <w:rPr>
          <w:rFonts w:hint="eastAsia"/>
        </w:rPr>
        <w:t>1</w:t>
      </w:r>
      <w:r w:rsidR="009F3BEF">
        <w:rPr>
          <w:rFonts w:hint="eastAsia"/>
        </w:rPr>
        <w:t>兆</w:t>
      </w:r>
      <w:r w:rsidR="009F3BEF">
        <w:rPr>
          <w:rFonts w:hint="eastAsia"/>
        </w:rPr>
        <w:t>4700</w:t>
      </w:r>
      <w:r w:rsidR="009F3BEF">
        <w:rPr>
          <w:rFonts w:hint="eastAsia"/>
        </w:rPr>
        <w:t>億円だ。合計すると、脱原発のための費用はさしあたり</w:t>
      </w:r>
      <w:r w:rsidR="009F3BEF">
        <w:rPr>
          <w:rFonts w:hint="eastAsia"/>
        </w:rPr>
        <w:t>15</w:t>
      </w:r>
      <w:r w:rsidR="009F3BEF">
        <w:rPr>
          <w:rFonts w:hint="eastAsia"/>
        </w:rPr>
        <w:t>年間で、年平均約</w:t>
      </w:r>
      <w:r w:rsidR="009F3BEF">
        <w:rPr>
          <w:rFonts w:hint="eastAsia"/>
        </w:rPr>
        <w:t>2</w:t>
      </w:r>
      <w:r w:rsidR="009F3BEF">
        <w:rPr>
          <w:rFonts w:hint="eastAsia"/>
        </w:rPr>
        <w:t>兆円程度と考えられる。</w:t>
      </w:r>
    </w:p>
    <w:p w:rsidR="009F3BEF" w:rsidRDefault="009F3BEF">
      <w:r>
        <w:rPr>
          <w:rFonts w:hint="eastAsia"/>
        </w:rPr>
        <w:t xml:space="preserve">　原発を動かすための費用、使用済み核燃料の再処理費、高レベル放射性廃棄物の処理費、原発推進のための財政支出などが節約できる。</w:t>
      </w:r>
      <w:r>
        <w:rPr>
          <w:rFonts w:hint="eastAsia"/>
        </w:rPr>
        <w:t>15</w:t>
      </w:r>
      <w:r>
        <w:rPr>
          <w:rFonts w:hint="eastAsia"/>
        </w:rPr>
        <w:t>年間でみると、脱原発の便益は、年平均約</w:t>
      </w:r>
      <w:r>
        <w:rPr>
          <w:rFonts w:hint="eastAsia"/>
        </w:rPr>
        <w:t>2</w:t>
      </w:r>
      <w:r>
        <w:rPr>
          <w:rFonts w:hint="eastAsia"/>
        </w:rPr>
        <w:t>兆</w:t>
      </w:r>
      <w:r>
        <w:rPr>
          <w:rFonts w:hint="eastAsia"/>
        </w:rPr>
        <w:t>6400</w:t>
      </w:r>
      <w:r>
        <w:rPr>
          <w:rFonts w:hint="eastAsia"/>
        </w:rPr>
        <w:t>億円となり、便益の方が大きくなる。</w:t>
      </w:r>
    </w:p>
    <w:p w:rsidR="009F3BEF" w:rsidRDefault="009F3BEF"/>
    <w:p w:rsidR="0002150C" w:rsidRDefault="0002150C">
      <w:r>
        <w:rPr>
          <w:rFonts w:hint="eastAsia"/>
        </w:rPr>
        <w:t>2013</w:t>
      </w:r>
      <w:r>
        <w:rPr>
          <w:rFonts w:hint="eastAsia"/>
        </w:rPr>
        <w:t>年</w:t>
      </w:r>
      <w:r>
        <w:rPr>
          <w:rFonts w:hint="eastAsia"/>
        </w:rPr>
        <w:t>2</w:t>
      </w:r>
      <w:r>
        <w:rPr>
          <w:rFonts w:hint="eastAsia"/>
        </w:rPr>
        <w:t>月</w:t>
      </w:r>
      <w:r>
        <w:rPr>
          <w:rFonts w:hint="eastAsia"/>
        </w:rPr>
        <w:t>18</w:t>
      </w:r>
      <w:r>
        <w:rPr>
          <w:rFonts w:hint="eastAsia"/>
        </w:rPr>
        <w:t>日（月）</w:t>
      </w:r>
    </w:p>
    <w:p w:rsidR="0002150C" w:rsidRDefault="0002150C">
      <w:r>
        <w:rPr>
          <w:rFonts w:hint="eastAsia"/>
        </w:rPr>
        <w:t xml:space="preserve">　風車は沖を目指すの記事。</w:t>
      </w:r>
    </w:p>
    <w:p w:rsidR="0002150C" w:rsidRDefault="0002150C"/>
    <w:p w:rsidR="000D65A9" w:rsidRDefault="000D65A9">
      <w:r>
        <w:rPr>
          <w:rFonts w:hint="eastAsia"/>
        </w:rPr>
        <w:t>2013</w:t>
      </w:r>
      <w:r>
        <w:rPr>
          <w:rFonts w:hint="eastAsia"/>
        </w:rPr>
        <w:t>年</w:t>
      </w:r>
      <w:r>
        <w:rPr>
          <w:rFonts w:hint="eastAsia"/>
        </w:rPr>
        <w:t>2</w:t>
      </w:r>
      <w:r>
        <w:rPr>
          <w:rFonts w:hint="eastAsia"/>
        </w:rPr>
        <w:t>月</w:t>
      </w:r>
      <w:r>
        <w:rPr>
          <w:rFonts w:hint="eastAsia"/>
        </w:rPr>
        <w:t>17</w:t>
      </w:r>
      <w:r>
        <w:rPr>
          <w:rFonts w:hint="eastAsia"/>
        </w:rPr>
        <w:t>日（日）</w:t>
      </w:r>
      <w:r w:rsidR="006056A6">
        <w:rPr>
          <w:rFonts w:hint="eastAsia"/>
        </w:rPr>
        <w:t>日経、赤旗、日曜版</w:t>
      </w:r>
    </w:p>
    <w:p w:rsidR="000D65A9" w:rsidRDefault="000D65A9">
      <w:r>
        <w:rPr>
          <w:rFonts w:hint="eastAsia"/>
        </w:rPr>
        <w:t xml:space="preserve">　シェールガス増産、米原発、相次ぎ閉鎖との記事。安価なガスを使った火力発電が急増。原発のコスト競争力が</w:t>
      </w:r>
      <w:r w:rsidR="003155FF">
        <w:rPr>
          <w:rFonts w:hint="eastAsia"/>
        </w:rPr>
        <w:t>相対的に低下し、電力会社が原発の補修に必要な投資に二の足を踏んでいるためとのこと。</w:t>
      </w:r>
    </w:p>
    <w:p w:rsidR="003155FF" w:rsidRDefault="003155FF">
      <w:r>
        <w:rPr>
          <w:rFonts w:hint="eastAsia"/>
        </w:rPr>
        <w:t xml:space="preserve">　米国には</w:t>
      </w:r>
      <w:r>
        <w:rPr>
          <w:rFonts w:hint="eastAsia"/>
        </w:rPr>
        <w:t>104</w:t>
      </w:r>
      <w:r>
        <w:rPr>
          <w:rFonts w:hint="eastAsia"/>
        </w:rPr>
        <w:t>基あり、スリーマイル島原発事故以前のもの。</w:t>
      </w:r>
      <w:r>
        <w:rPr>
          <w:rFonts w:hint="eastAsia"/>
        </w:rPr>
        <w:t>40</w:t>
      </w:r>
      <w:r>
        <w:rPr>
          <w:rFonts w:hint="eastAsia"/>
        </w:rPr>
        <w:t>年で行進すれば</w:t>
      </w:r>
      <w:r>
        <w:rPr>
          <w:rFonts w:hint="eastAsia"/>
        </w:rPr>
        <w:t>20</w:t>
      </w:r>
      <w:r>
        <w:rPr>
          <w:rFonts w:hint="eastAsia"/>
        </w:rPr>
        <w:t>年延長が可能。</w:t>
      </w:r>
      <w:r>
        <w:rPr>
          <w:rFonts w:hint="eastAsia"/>
        </w:rPr>
        <w:t>7</w:t>
      </w:r>
      <w:r>
        <w:rPr>
          <w:rFonts w:hint="eastAsia"/>
        </w:rPr>
        <w:t>割が更新しているが、補修費用が利益に見合わなくなれば原発の閉鎖は今後も続く。</w:t>
      </w:r>
    </w:p>
    <w:p w:rsidR="003155FF" w:rsidRDefault="003155FF">
      <w:r>
        <w:rPr>
          <w:rFonts w:hint="eastAsia"/>
        </w:rPr>
        <w:t xml:space="preserve">　しかし、オバマ政権はなお原発を推進。設備投資の償却が済んだ原発は操業コストが安く収入源となることから、原発は不可欠との認識に変わりはないとの指摘もある。</w:t>
      </w:r>
    </w:p>
    <w:p w:rsidR="000D65A9" w:rsidRDefault="000D65A9"/>
    <w:p w:rsidR="00D50E50" w:rsidRDefault="00D50E50">
      <w:r>
        <w:rPr>
          <w:rFonts w:hint="eastAsia"/>
        </w:rPr>
        <w:t xml:space="preserve">　原発はやっぱり割に合わないとの大島堅一氏の著書紹介。太陽光発電等の買取制度で国民が電気料金を負担していると言われるが、現状でも国民は電気料金のうち、</w:t>
      </w:r>
      <w:r>
        <w:rPr>
          <w:rFonts w:hint="eastAsia"/>
        </w:rPr>
        <w:t>100</w:t>
      </w:r>
      <w:r>
        <w:rPr>
          <w:rFonts w:hint="eastAsia"/>
        </w:rPr>
        <w:t>円程度は</w:t>
      </w:r>
      <w:r w:rsidR="005404A1">
        <w:rPr>
          <w:rFonts w:hint="eastAsia"/>
        </w:rPr>
        <w:t>原発に使われている。事故の被害規模の過小評価、被災者の健康被害、破綻が明白な核燃料サイクルに莫大な税金が投入されていること等々、原発の世界では理不尽が平然とまかり通っている。</w:t>
      </w:r>
    </w:p>
    <w:p w:rsidR="00D50E50" w:rsidRDefault="00D50E50"/>
    <w:p w:rsidR="00713890" w:rsidRDefault="006056A6">
      <w:r>
        <w:rPr>
          <w:rFonts w:hint="eastAsia"/>
        </w:rPr>
        <w:t xml:space="preserve">　元国会事故調の田中三彦氏の記事。事故調が調べようとしたのは、事故時に電源なしに原子炉を冷却する非常用復水器。現場作業員から地震直後に</w:t>
      </w:r>
      <w:r>
        <w:rPr>
          <w:rFonts w:hint="eastAsia"/>
        </w:rPr>
        <w:t>1</w:t>
      </w:r>
      <w:r>
        <w:rPr>
          <w:rFonts w:hint="eastAsia"/>
        </w:rPr>
        <w:t>号機建屋</w:t>
      </w:r>
      <w:r>
        <w:rPr>
          <w:rFonts w:hint="eastAsia"/>
        </w:rPr>
        <w:t>4</w:t>
      </w:r>
      <w:r>
        <w:rPr>
          <w:rFonts w:hint="eastAsia"/>
        </w:rPr>
        <w:t>階で水が出たという方言を得ていた。配管が地震で壊れた可能性を疑ったのだ。事故調査の重要なポイントの一つだ。東電による現場は真っ暗というのは完全な虚偽だった。重大な調査妨害で証拠隠滅の疑いすらある。規制委は津波対策を中心に</w:t>
      </w:r>
      <w:r w:rsidR="00713890">
        <w:rPr>
          <w:rFonts w:hint="eastAsia"/>
        </w:rPr>
        <w:t>基準骨子を作っているのもおかしな話だ。どこがどうして壊れたかの科学的解明なしに新基準を作れるはずがない。原発の耐震設計基準も根本から改める必要が出てくるかもしれない。肝心の原子炉の構造はそのままで、電源車の設置やベントフィルター設置などの追加的措置だけではあまりのもずさんすぎる。と批判している。</w:t>
      </w:r>
    </w:p>
    <w:p w:rsidR="006056A6" w:rsidRDefault="006056A6"/>
    <w:p w:rsidR="009765A2" w:rsidRDefault="009765A2">
      <w:r>
        <w:rPr>
          <w:rFonts w:hint="eastAsia"/>
        </w:rPr>
        <w:t>2013</w:t>
      </w:r>
      <w:r>
        <w:rPr>
          <w:rFonts w:hint="eastAsia"/>
        </w:rPr>
        <w:t>年</w:t>
      </w:r>
      <w:r>
        <w:rPr>
          <w:rFonts w:hint="eastAsia"/>
        </w:rPr>
        <w:t>2</w:t>
      </w:r>
      <w:r>
        <w:rPr>
          <w:rFonts w:hint="eastAsia"/>
        </w:rPr>
        <w:t>月</w:t>
      </w:r>
      <w:r>
        <w:rPr>
          <w:rFonts w:hint="eastAsia"/>
        </w:rPr>
        <w:t>16</w:t>
      </w:r>
      <w:r>
        <w:rPr>
          <w:rFonts w:hint="eastAsia"/>
        </w:rPr>
        <w:t>日（土）</w:t>
      </w:r>
    </w:p>
    <w:p w:rsidR="009765A2" w:rsidRDefault="009765A2">
      <w:r>
        <w:rPr>
          <w:rFonts w:hint="eastAsia"/>
        </w:rPr>
        <w:t xml:space="preserve">　規制委人事、参院で承認、共産党は再稼働に道開くと反対との記事。自民、公明、民主、維新、みどりの風、国民新党、新党改革などの賛成多数で承認。日本共産党と社民党は全員に反対、みんなの党は更田氏にだけ反対、生活は大島、島崎両氏に賛成した。日本共産党は、福島原発事故の原因や教訓を明確にしないまま再稼働や新たな原発推進の条件づくりを進めているとして反対。</w:t>
      </w:r>
    </w:p>
    <w:p w:rsidR="009765A2" w:rsidRDefault="009765A2"/>
    <w:p w:rsidR="009765A2" w:rsidRDefault="009765A2">
      <w:r>
        <w:rPr>
          <w:rFonts w:hint="eastAsia"/>
        </w:rPr>
        <w:t xml:space="preserve">　自民党は</w:t>
      </w:r>
      <w:r>
        <w:rPr>
          <w:rFonts w:hint="eastAsia"/>
        </w:rPr>
        <w:t>15</w:t>
      </w:r>
      <w:r>
        <w:rPr>
          <w:rFonts w:hint="eastAsia"/>
        </w:rPr>
        <w:t>日、「資源・エネルギー戦略調査会」を開き、</w:t>
      </w:r>
      <w:r>
        <w:rPr>
          <w:rFonts w:hint="eastAsia"/>
        </w:rPr>
        <w:t>14</w:t>
      </w:r>
      <w:r>
        <w:rPr>
          <w:rFonts w:hint="eastAsia"/>
        </w:rPr>
        <w:t>道県でつくる「原子力発電関係道県議会議長協議会」と意見交換。再稼働に質問が相次ぎ、福島県の斎藤議長は、「再稼働を進める会合に聞こえる、福島の原発事故をまず収束させることを政府の責任でやってほしい」と批判。途中退席した。</w:t>
      </w:r>
    </w:p>
    <w:p w:rsidR="009765A2" w:rsidRDefault="009765A2"/>
    <w:p w:rsidR="003B1EBD" w:rsidRDefault="003B1EBD">
      <w:r>
        <w:rPr>
          <w:rFonts w:hint="eastAsia"/>
        </w:rPr>
        <w:t>2013</w:t>
      </w:r>
      <w:r>
        <w:rPr>
          <w:rFonts w:hint="eastAsia"/>
        </w:rPr>
        <w:t>年</w:t>
      </w:r>
      <w:r>
        <w:rPr>
          <w:rFonts w:hint="eastAsia"/>
        </w:rPr>
        <w:t>2</w:t>
      </w:r>
      <w:r>
        <w:rPr>
          <w:rFonts w:hint="eastAsia"/>
        </w:rPr>
        <w:t>月</w:t>
      </w:r>
      <w:r>
        <w:rPr>
          <w:rFonts w:hint="eastAsia"/>
        </w:rPr>
        <w:t>15</w:t>
      </w:r>
      <w:r>
        <w:rPr>
          <w:rFonts w:hint="eastAsia"/>
        </w:rPr>
        <w:t>日（金）日経</w:t>
      </w:r>
    </w:p>
    <w:p w:rsidR="003B1EBD" w:rsidRDefault="003B1EBD">
      <w:r>
        <w:rPr>
          <w:rFonts w:hint="eastAsia"/>
        </w:rPr>
        <w:t xml:space="preserve">　アジアで原発新設</w:t>
      </w:r>
      <w:r>
        <w:rPr>
          <w:rFonts w:hint="eastAsia"/>
        </w:rPr>
        <w:t>100</w:t>
      </w:r>
      <w:r>
        <w:rPr>
          <w:rFonts w:hint="eastAsia"/>
        </w:rPr>
        <w:t>基との記事。中国</w:t>
      </w:r>
      <w:r>
        <w:rPr>
          <w:rFonts w:hint="eastAsia"/>
        </w:rPr>
        <w:t>56</w:t>
      </w:r>
      <w:r>
        <w:rPr>
          <w:rFonts w:hint="eastAsia"/>
        </w:rPr>
        <w:t>基、韓国</w:t>
      </w:r>
      <w:r>
        <w:rPr>
          <w:rFonts w:hint="eastAsia"/>
        </w:rPr>
        <w:t>19</w:t>
      </w:r>
      <w:r>
        <w:rPr>
          <w:rFonts w:hint="eastAsia"/>
        </w:rPr>
        <w:t>基、インド</w:t>
      </w:r>
      <w:r>
        <w:rPr>
          <w:rFonts w:hint="eastAsia"/>
        </w:rPr>
        <w:t>18</w:t>
      </w:r>
      <w:r>
        <w:rPr>
          <w:rFonts w:hint="eastAsia"/>
        </w:rPr>
        <w:t>基、ベトナム</w:t>
      </w:r>
      <w:r>
        <w:rPr>
          <w:rFonts w:hint="eastAsia"/>
        </w:rPr>
        <w:t>14</w:t>
      </w:r>
      <w:r>
        <w:rPr>
          <w:rFonts w:hint="eastAsia"/>
        </w:rPr>
        <w:t>基、インドネシア</w:t>
      </w:r>
      <w:r>
        <w:rPr>
          <w:rFonts w:hint="eastAsia"/>
        </w:rPr>
        <w:t>4</w:t>
      </w:r>
      <w:r>
        <w:rPr>
          <w:rFonts w:hint="eastAsia"/>
        </w:rPr>
        <w:t>基、台湾</w:t>
      </w:r>
      <w:r>
        <w:rPr>
          <w:rFonts w:hint="eastAsia"/>
        </w:rPr>
        <w:t>2</w:t>
      </w:r>
      <w:r>
        <w:rPr>
          <w:rFonts w:hint="eastAsia"/>
        </w:rPr>
        <w:t>基、日本</w:t>
      </w:r>
      <w:r>
        <w:rPr>
          <w:rFonts w:hint="eastAsia"/>
        </w:rPr>
        <w:t>2</w:t>
      </w:r>
      <w:r>
        <w:rPr>
          <w:rFonts w:hint="eastAsia"/>
        </w:rPr>
        <w:t>基。</w:t>
      </w:r>
      <w:r>
        <w:rPr>
          <w:rFonts w:hint="eastAsia"/>
        </w:rPr>
        <w:t>20</w:t>
      </w:r>
      <w:r>
        <w:rPr>
          <w:rFonts w:hint="eastAsia"/>
        </w:rPr>
        <w:t>年で</w:t>
      </w:r>
      <w:r>
        <w:rPr>
          <w:rFonts w:hint="eastAsia"/>
        </w:rPr>
        <w:t>50</w:t>
      </w:r>
      <w:r>
        <w:rPr>
          <w:rFonts w:hint="eastAsia"/>
        </w:rPr>
        <w:t>兆円市場。少ない燃料で大規模発電ができる原発は魅力的だという。</w:t>
      </w:r>
    </w:p>
    <w:p w:rsidR="003B1EBD" w:rsidRDefault="003B1EBD"/>
    <w:p w:rsidR="003B1EBD" w:rsidRDefault="003B1EBD">
      <w:r>
        <w:rPr>
          <w:rFonts w:hint="eastAsia"/>
        </w:rPr>
        <w:lastRenderedPageBreak/>
        <w:t xml:space="preserve">　静岡県が</w:t>
      </w:r>
      <w:r>
        <w:rPr>
          <w:rFonts w:hint="eastAsia"/>
        </w:rPr>
        <w:t>20</w:t>
      </w:r>
      <w:r>
        <w:rPr>
          <w:rFonts w:hint="eastAsia"/>
        </w:rPr>
        <w:t>キロ圏で避難訓練との記事。住民約</w:t>
      </w:r>
      <w:r w:rsidR="00C6492B">
        <w:rPr>
          <w:rFonts w:hint="eastAsia"/>
        </w:rPr>
        <w:t>400</w:t>
      </w:r>
      <w:r w:rsidR="00C6492B">
        <w:rPr>
          <w:rFonts w:hint="eastAsia"/>
        </w:rPr>
        <w:t>人が参加した。緊急防護措置区域（ＵＰＺ）の見直しを踏まえたもの。浜岡原発が全電源を失ったと想定した。</w:t>
      </w:r>
    </w:p>
    <w:p w:rsidR="003B1EBD" w:rsidRDefault="003B1EBD"/>
    <w:p w:rsidR="00F47C9A" w:rsidRDefault="00F47C9A">
      <w:r>
        <w:rPr>
          <w:rFonts w:hint="eastAsia"/>
        </w:rPr>
        <w:t>2013</w:t>
      </w:r>
      <w:r>
        <w:rPr>
          <w:rFonts w:hint="eastAsia"/>
        </w:rPr>
        <w:t>年</w:t>
      </w:r>
      <w:r>
        <w:rPr>
          <w:rFonts w:hint="eastAsia"/>
        </w:rPr>
        <w:t>2</w:t>
      </w:r>
      <w:r>
        <w:rPr>
          <w:rFonts w:hint="eastAsia"/>
        </w:rPr>
        <w:t>月</w:t>
      </w:r>
      <w:r>
        <w:rPr>
          <w:rFonts w:hint="eastAsia"/>
        </w:rPr>
        <w:t>14</w:t>
      </w:r>
      <w:r>
        <w:rPr>
          <w:rFonts w:hint="eastAsia"/>
        </w:rPr>
        <w:t>日（木）</w:t>
      </w:r>
      <w:r w:rsidR="00D364AC">
        <w:rPr>
          <w:rFonts w:hint="eastAsia"/>
        </w:rPr>
        <w:t>赤旗、日経</w:t>
      </w:r>
    </w:p>
    <w:p w:rsidR="00F47C9A" w:rsidRDefault="00F47C9A">
      <w:r>
        <w:rPr>
          <w:rFonts w:hint="eastAsia"/>
        </w:rPr>
        <w:t xml:space="preserve">　全国連絡会、原発ゼロを政府に申し入れとの記事。主な内容は、①人災と認め、国と東電の加害者責任を明らかにすること、②再稼働、新規建設はやめ、全原発の停止・廃炉の政治決断を求める、③再生エネルギーを中心とした受給計画をつくり、実行に移す。④被害の完全賠償、⑤子ども・被災者支援法の大勝半に②</w:t>
      </w:r>
      <w:r w:rsidR="00F0776F">
        <w:rPr>
          <w:rFonts w:hint="eastAsia"/>
        </w:rPr>
        <w:t>福島県全体を含め、具体化する。⑥除染を速やかに進め、ピンハネ労働を改善する。の</w:t>
      </w:r>
      <w:r w:rsidR="00F0776F">
        <w:rPr>
          <w:rFonts w:hint="eastAsia"/>
        </w:rPr>
        <w:t>6</w:t>
      </w:r>
      <w:r w:rsidR="00F0776F">
        <w:rPr>
          <w:rFonts w:hint="eastAsia"/>
        </w:rPr>
        <w:t>項目。文科省原子力損害賠償対策室側は、「東電の対応には怒りを感じる。貴重な情報をいただいたので、東電本社を通じてお話をさせていただく」と答えたとのこと。「安全神話に陥ってはならない」という一方、＠安全と認められれば再稼働をすすめていく」と語った。</w:t>
      </w:r>
    </w:p>
    <w:p w:rsidR="00F47C9A" w:rsidRDefault="00F47C9A"/>
    <w:p w:rsidR="00D364AC" w:rsidRDefault="00D364AC">
      <w:r>
        <w:rPr>
          <w:rFonts w:hint="eastAsia"/>
        </w:rPr>
        <w:t xml:space="preserve">　シェール化組の影響（下）のイアン・ブレーマー氏の記事。</w:t>
      </w:r>
      <w:r w:rsidR="006940FF">
        <w:rPr>
          <w:rFonts w:hint="eastAsia"/>
        </w:rPr>
        <w:t>ロシアは</w:t>
      </w:r>
      <w:r w:rsidR="006940FF">
        <w:rPr>
          <w:rFonts w:hint="eastAsia"/>
        </w:rPr>
        <w:t>12</w:t>
      </w:r>
      <w:r w:rsidR="006940FF">
        <w:rPr>
          <w:rFonts w:hint="eastAsia"/>
        </w:rPr>
        <w:t>年にサウジアラビヤを抜いて世界最大の産油国になった。しかし、そのための開発が必要だ。東アフリカは今後</w:t>
      </w:r>
      <w:r w:rsidR="006940FF">
        <w:rPr>
          <w:rFonts w:hint="eastAsia"/>
        </w:rPr>
        <w:t>10</w:t>
      </w:r>
      <w:r w:rsidR="006940FF">
        <w:rPr>
          <w:rFonts w:hint="eastAsia"/>
        </w:rPr>
        <w:t>年以内にアジア向けハブになると期待されている。</w:t>
      </w:r>
    </w:p>
    <w:p w:rsidR="006940FF" w:rsidRDefault="006940FF"/>
    <w:p w:rsidR="006940FF" w:rsidRDefault="006940FF">
      <w:r>
        <w:rPr>
          <w:rFonts w:hint="eastAsia"/>
        </w:rPr>
        <w:t xml:space="preserve">　攻防電力改革の記事。</w:t>
      </w:r>
    </w:p>
    <w:p w:rsidR="00D364AC" w:rsidRDefault="00D364AC"/>
    <w:p w:rsidR="00EE0D7D" w:rsidRDefault="00EE0D7D">
      <w:r>
        <w:rPr>
          <w:rFonts w:hint="eastAsia"/>
        </w:rPr>
        <w:t>2013</w:t>
      </w:r>
      <w:r>
        <w:rPr>
          <w:rFonts w:hint="eastAsia"/>
        </w:rPr>
        <w:t>年</w:t>
      </w:r>
      <w:r>
        <w:rPr>
          <w:rFonts w:hint="eastAsia"/>
        </w:rPr>
        <w:t>1</w:t>
      </w:r>
      <w:r>
        <w:rPr>
          <w:rFonts w:hint="eastAsia"/>
        </w:rPr>
        <w:t>月</w:t>
      </w:r>
      <w:r>
        <w:rPr>
          <w:rFonts w:hint="eastAsia"/>
        </w:rPr>
        <w:t>13</w:t>
      </w:r>
      <w:r>
        <w:rPr>
          <w:rFonts w:hint="eastAsia"/>
        </w:rPr>
        <w:t>日（水）日経</w:t>
      </w:r>
    </w:p>
    <w:p w:rsidR="00A170D3" w:rsidRDefault="00EE0D7D">
      <w:r>
        <w:rPr>
          <w:rFonts w:hint="eastAsia"/>
        </w:rPr>
        <w:t xml:space="preserve">　シェール革命の影響（上）で、帝京平成大学教授の須藤繁氏の記事。シェール（頁岩）は、隙間は</w:t>
      </w:r>
      <w:r>
        <w:rPr>
          <w:rFonts w:hint="eastAsia"/>
        </w:rPr>
        <w:t>100</w:t>
      </w:r>
      <w:r>
        <w:rPr>
          <w:rFonts w:hint="eastAsia"/>
        </w:rPr>
        <w:t>万分の１㎜、</w:t>
      </w:r>
      <w:r w:rsidR="00037943">
        <w:rPr>
          <w:rFonts w:hint="eastAsia"/>
        </w:rPr>
        <w:t>ガスはその隙間に滞留する。水平掘りと水圧破砕により取り出す。アメリカは世界最大のガス生産国になる見込みだ。そしてＬＮＧは買い手市場となった。中国は世界最大のシェールガス資源量を有する。</w:t>
      </w:r>
      <w:r w:rsidR="00A170D3">
        <w:rPr>
          <w:rFonts w:hint="eastAsia"/>
        </w:rPr>
        <w:t>日本の天然ガス調達コストはアメリカの６倍に達する。その理由はパイプライン網が未整備であること。もう一つは、量の確保を優先した長期契約を採用していることだ。原油価格連動方式が採用されている。日本がガス価格交渉で一定の発言力を確保するには、需要全体の</w:t>
      </w:r>
      <w:r w:rsidR="00A170D3">
        <w:rPr>
          <w:rFonts w:hint="eastAsia"/>
        </w:rPr>
        <w:t>10</w:t>
      </w:r>
      <w:r w:rsidR="00A170D3">
        <w:rPr>
          <w:rFonts w:hint="eastAsia"/>
        </w:rPr>
        <w:t>％でも自前の資源を持つことだ。メタンハイドレードの開発を確実に進めることが重要だ。</w:t>
      </w:r>
    </w:p>
    <w:p w:rsidR="00EE0D7D" w:rsidRDefault="00EE0D7D"/>
    <w:p w:rsidR="00A170D3" w:rsidRDefault="00A170D3">
      <w:r>
        <w:rPr>
          <w:rFonts w:hint="eastAsia"/>
        </w:rPr>
        <w:t xml:space="preserve">　攻防、電力改革の記事。経産省の専門委員会は見取り図になる報告書を</w:t>
      </w:r>
      <w:r>
        <w:rPr>
          <w:rFonts w:hint="eastAsia"/>
        </w:rPr>
        <w:t>8</w:t>
      </w:r>
      <w:r>
        <w:rPr>
          <w:rFonts w:hint="eastAsia"/>
        </w:rPr>
        <w:t xml:space="preserve">日に了承。発電部門と送電部門を別会社にする。　</w:t>
      </w:r>
      <w:r w:rsidR="00D364AC">
        <w:rPr>
          <w:rFonts w:hint="eastAsia"/>
        </w:rPr>
        <w:t>当初、電事連は抵抗を試みたが、改革の方向性が揺るがないとみるや、「システム対応が間に合わない」とはあ送電分離の時期の先送りを求めた。</w:t>
      </w:r>
      <w:r w:rsidR="00D364AC">
        <w:rPr>
          <w:rFonts w:hint="eastAsia"/>
        </w:rPr>
        <w:t>1</w:t>
      </w:r>
      <w:r w:rsidR="00D364AC">
        <w:rPr>
          <w:rFonts w:hint="eastAsia"/>
        </w:rPr>
        <w:t>年ずれたが想定の範囲内。法案作りが次のラウンドになる。</w:t>
      </w:r>
    </w:p>
    <w:p w:rsidR="00A170D3" w:rsidRPr="00A170D3" w:rsidRDefault="00A170D3"/>
    <w:p w:rsidR="00D42D5B" w:rsidRDefault="00D42D5B">
      <w:r>
        <w:rPr>
          <w:rFonts w:hint="eastAsia"/>
        </w:rPr>
        <w:t>2013</w:t>
      </w:r>
      <w:r>
        <w:rPr>
          <w:rFonts w:hint="eastAsia"/>
        </w:rPr>
        <w:t>年</w:t>
      </w:r>
      <w:r>
        <w:rPr>
          <w:rFonts w:hint="eastAsia"/>
        </w:rPr>
        <w:t>2</w:t>
      </w:r>
      <w:r>
        <w:rPr>
          <w:rFonts w:hint="eastAsia"/>
        </w:rPr>
        <w:t>月</w:t>
      </w:r>
      <w:r>
        <w:rPr>
          <w:rFonts w:hint="eastAsia"/>
        </w:rPr>
        <w:t>10</w:t>
      </w:r>
      <w:r>
        <w:rPr>
          <w:rFonts w:hint="eastAsia"/>
        </w:rPr>
        <w:t>日（日）赤旗、日経</w:t>
      </w:r>
    </w:p>
    <w:p w:rsidR="00D42D5B" w:rsidRDefault="00D42D5B">
      <w:r>
        <w:rPr>
          <w:rFonts w:hint="eastAsia"/>
        </w:rPr>
        <w:t xml:space="preserve">　規制庁漏えい事件、元審議官の面会</w:t>
      </w:r>
      <w:r>
        <w:rPr>
          <w:rFonts w:hint="eastAsia"/>
        </w:rPr>
        <w:t>30</w:t>
      </w:r>
      <w:r>
        <w:rPr>
          <w:rFonts w:hint="eastAsia"/>
        </w:rPr>
        <w:t>回との報道。時事通信の取材結果。規制委員会がホームページに掲載した聞き取り結果、内規違反が常態化していた。</w:t>
      </w:r>
    </w:p>
    <w:p w:rsidR="00D42D5B" w:rsidRDefault="00D42D5B">
      <w:r>
        <w:rPr>
          <w:rFonts w:hint="eastAsia"/>
        </w:rPr>
        <w:t xml:space="preserve">　関電が美浜原発周辺活断層は</w:t>
      </w:r>
      <w:r w:rsidR="004F065C">
        <w:rPr>
          <w:rFonts w:hint="eastAsia"/>
        </w:rPr>
        <w:t>認め</w:t>
      </w:r>
      <w:r>
        <w:rPr>
          <w:rFonts w:hint="eastAsia"/>
        </w:rPr>
        <w:t>られないとの報告を提出。</w:t>
      </w:r>
    </w:p>
    <w:p w:rsidR="00D42D5B" w:rsidRPr="004F065C" w:rsidRDefault="00D42D5B"/>
    <w:p w:rsidR="00D42D5B" w:rsidRDefault="00D42D5B">
      <w:r>
        <w:rPr>
          <w:rFonts w:hint="eastAsia"/>
        </w:rPr>
        <w:t xml:space="preserve">　原発輸出、サウジと協議との記事。サウジは</w:t>
      </w:r>
      <w:r>
        <w:rPr>
          <w:rFonts w:hint="eastAsia"/>
        </w:rPr>
        <w:t>2030</w:t>
      </w:r>
      <w:r>
        <w:rPr>
          <w:rFonts w:hint="eastAsia"/>
        </w:rPr>
        <w:t>年までに</w:t>
      </w:r>
      <w:r>
        <w:rPr>
          <w:rFonts w:hint="eastAsia"/>
        </w:rPr>
        <w:t>16</w:t>
      </w:r>
      <w:r>
        <w:rPr>
          <w:rFonts w:hint="eastAsia"/>
        </w:rPr>
        <w:t>基の原発を作る計画。安倍政権は原子</w:t>
      </w:r>
      <w:r>
        <w:rPr>
          <w:rFonts w:hint="eastAsia"/>
        </w:rPr>
        <w:lastRenderedPageBreak/>
        <w:t>力産業を日本の経済成長の原動力のひとつに育てる。原油は国内の発電用に回すより輸出した方が外貨を獲得できるという思惑もある。</w:t>
      </w:r>
      <w:r>
        <w:rPr>
          <w:rFonts w:hint="eastAsia"/>
        </w:rPr>
        <w:t>8</w:t>
      </w:r>
      <w:r>
        <w:rPr>
          <w:rFonts w:hint="eastAsia"/>
        </w:rPr>
        <w:t>兆円規模の市場だ。ベトナムは</w:t>
      </w:r>
      <w:r>
        <w:rPr>
          <w:rFonts w:hint="eastAsia"/>
        </w:rPr>
        <w:t>30</w:t>
      </w:r>
      <w:r>
        <w:rPr>
          <w:rFonts w:hint="eastAsia"/>
        </w:rPr>
        <w:t>年までに</w:t>
      </w:r>
      <w:r>
        <w:rPr>
          <w:rFonts w:hint="eastAsia"/>
        </w:rPr>
        <w:t>14</w:t>
      </w:r>
      <w:r>
        <w:rPr>
          <w:rFonts w:hint="eastAsia"/>
        </w:rPr>
        <w:t>基計画し、日本への受注も決まっている。</w:t>
      </w:r>
    </w:p>
    <w:p w:rsidR="00D42D5B" w:rsidRDefault="00D42D5B"/>
    <w:p w:rsidR="00914FD8" w:rsidRDefault="00914FD8">
      <w:r>
        <w:rPr>
          <w:rFonts w:hint="eastAsia"/>
        </w:rPr>
        <w:t>2013</w:t>
      </w:r>
      <w:r>
        <w:rPr>
          <w:rFonts w:hint="eastAsia"/>
        </w:rPr>
        <w:t>年</w:t>
      </w:r>
      <w:r>
        <w:rPr>
          <w:rFonts w:hint="eastAsia"/>
        </w:rPr>
        <w:t>2</w:t>
      </w:r>
      <w:r>
        <w:rPr>
          <w:rFonts w:hint="eastAsia"/>
        </w:rPr>
        <w:t>月</w:t>
      </w:r>
      <w:r>
        <w:rPr>
          <w:rFonts w:hint="eastAsia"/>
        </w:rPr>
        <w:t>9</w:t>
      </w:r>
      <w:r>
        <w:rPr>
          <w:rFonts w:hint="eastAsia"/>
        </w:rPr>
        <w:t>日（土）</w:t>
      </w:r>
      <w:r w:rsidR="00DE0E1A">
        <w:rPr>
          <w:rFonts w:hint="eastAsia"/>
        </w:rPr>
        <w:t>赤旗、日経</w:t>
      </w:r>
    </w:p>
    <w:p w:rsidR="00914FD8" w:rsidRDefault="00914FD8">
      <w:r>
        <w:rPr>
          <w:rFonts w:hint="eastAsia"/>
        </w:rPr>
        <w:t xml:space="preserve">　フランスは、福島原発事故と同規模の事故が起きた場合、避難民が</w:t>
      </w:r>
      <w:r>
        <w:rPr>
          <w:rFonts w:hint="eastAsia"/>
        </w:rPr>
        <w:t>10</w:t>
      </w:r>
      <w:r>
        <w:rPr>
          <w:rFonts w:hint="eastAsia"/>
        </w:rPr>
        <w:t>万人に達し、被害額が</w:t>
      </w:r>
      <w:r>
        <w:rPr>
          <w:rFonts w:hint="eastAsia"/>
        </w:rPr>
        <w:t>4300</w:t>
      </w:r>
      <w:r>
        <w:rPr>
          <w:rFonts w:hint="eastAsia"/>
        </w:rPr>
        <w:t>億ユーロ（</w:t>
      </w:r>
      <w:r>
        <w:rPr>
          <w:rFonts w:hint="eastAsia"/>
        </w:rPr>
        <w:t>55</w:t>
      </w:r>
      <w:r>
        <w:rPr>
          <w:rFonts w:hint="eastAsia"/>
        </w:rPr>
        <w:t>兆円）で国内総生産の</w:t>
      </w:r>
      <w:r>
        <w:rPr>
          <w:rFonts w:hint="eastAsia"/>
        </w:rPr>
        <w:t>20</w:t>
      </w:r>
      <w:r>
        <w:rPr>
          <w:rFonts w:hint="eastAsia"/>
        </w:rPr>
        <w:t>％に相当するとの試算結果を発表した。同国は電力生産量の</w:t>
      </w:r>
      <w:r>
        <w:rPr>
          <w:rFonts w:hint="eastAsia"/>
        </w:rPr>
        <w:t>75</w:t>
      </w:r>
      <w:r>
        <w:rPr>
          <w:rFonts w:hint="eastAsia"/>
        </w:rPr>
        <w:t>％を原発に依存し、脱原発には否定的。オランド大統領は</w:t>
      </w:r>
      <w:r>
        <w:rPr>
          <w:rFonts w:hint="eastAsia"/>
        </w:rPr>
        <w:t>50</w:t>
      </w:r>
      <w:r>
        <w:rPr>
          <w:rFonts w:hint="eastAsia"/>
        </w:rPr>
        <w:t>％まで下げると公約。</w:t>
      </w:r>
    </w:p>
    <w:p w:rsidR="00914FD8" w:rsidRDefault="00CB6A3F">
      <w:r>
        <w:rPr>
          <w:rFonts w:hint="eastAsia"/>
        </w:rPr>
        <w:t xml:space="preserve">　規制委員会は、政府事故調、国会事故調の委員から新安全基準について意見を聞いた。その結果、安全神話に陥る恐れがあるとの意見が出された。</w:t>
      </w:r>
    </w:p>
    <w:p w:rsidR="00CB6A3F" w:rsidRDefault="00CB6A3F"/>
    <w:p w:rsidR="00DE0E1A" w:rsidRDefault="00DE0E1A">
      <w:r>
        <w:rPr>
          <w:rFonts w:hint="eastAsia"/>
        </w:rPr>
        <w:t xml:space="preserve">　日経の社説で、原発の安全を着実に高め再稼働に生かせとの記事。安全基準の厳格化は避けられない。電力</w:t>
      </w:r>
      <w:r>
        <w:rPr>
          <w:rFonts w:hint="eastAsia"/>
        </w:rPr>
        <w:t>9</w:t>
      </w:r>
      <w:r>
        <w:rPr>
          <w:rFonts w:hint="eastAsia"/>
        </w:rPr>
        <w:t>社合計で約</w:t>
      </w:r>
      <w:r>
        <w:rPr>
          <w:rFonts w:hint="eastAsia"/>
        </w:rPr>
        <w:t>1</w:t>
      </w:r>
      <w:r>
        <w:rPr>
          <w:rFonts w:hint="eastAsia"/>
        </w:rPr>
        <w:t>兆円の費用がかかるとされている。しかし欧米では実施済みの施設も多い。</w:t>
      </w:r>
      <w:r w:rsidR="006F58A3">
        <w:rPr>
          <w:rFonts w:hint="eastAsia"/>
        </w:rPr>
        <w:t>しかし、完成までに３～</w:t>
      </w:r>
      <w:r w:rsidR="006F58A3">
        <w:rPr>
          <w:rFonts w:hint="eastAsia"/>
        </w:rPr>
        <w:t>4</w:t>
      </w:r>
      <w:r w:rsidR="006F58A3">
        <w:rPr>
          <w:rFonts w:hint="eastAsia"/>
        </w:rPr>
        <w:t>年かかるものがあり、運転停止が長期に及ぶと経営に深刻な打撃を受ける。電気料金の上昇や化石燃料の輸入増加が止まらない。完成まで猶予期間を設けるべきだ。</w:t>
      </w:r>
    </w:p>
    <w:p w:rsidR="006F58A3" w:rsidRDefault="006F58A3"/>
    <w:p w:rsidR="006F58A3" w:rsidRDefault="006F58A3">
      <w:r>
        <w:rPr>
          <w:rFonts w:hint="eastAsia"/>
        </w:rPr>
        <w:t xml:space="preserve">　電力改革</w:t>
      </w:r>
      <w:r>
        <w:rPr>
          <w:rFonts w:hint="eastAsia"/>
        </w:rPr>
        <w:t>3</w:t>
      </w:r>
      <w:r>
        <w:rPr>
          <w:rFonts w:hint="eastAsia"/>
        </w:rPr>
        <w:t>段階での記事。経産省の電力システム改革専門委員会は報告書を了承した。</w:t>
      </w:r>
      <w:r>
        <w:rPr>
          <w:rFonts w:hint="eastAsia"/>
        </w:rPr>
        <w:t>15</w:t>
      </w:r>
      <w:r>
        <w:rPr>
          <w:rFonts w:hint="eastAsia"/>
        </w:rPr>
        <w:t>年に電力供給を広域で調整する機関をつくる。</w:t>
      </w:r>
      <w:r>
        <w:rPr>
          <w:rFonts w:hint="eastAsia"/>
        </w:rPr>
        <w:t>16</w:t>
      </w:r>
      <w:r>
        <w:rPr>
          <w:rFonts w:hint="eastAsia"/>
        </w:rPr>
        <w:t>年に電力小売り完全自由化し、地域独占をなくす。発送電分離は</w:t>
      </w:r>
      <w:r>
        <w:rPr>
          <w:rFonts w:hint="eastAsia"/>
        </w:rPr>
        <w:t>18</w:t>
      </w:r>
      <w:r>
        <w:rPr>
          <w:rFonts w:hint="eastAsia"/>
        </w:rPr>
        <w:t>～</w:t>
      </w:r>
      <w:r>
        <w:rPr>
          <w:rFonts w:hint="eastAsia"/>
        </w:rPr>
        <w:t>20</w:t>
      </w:r>
      <w:r>
        <w:rPr>
          <w:rFonts w:hint="eastAsia"/>
        </w:rPr>
        <w:t>年に実施する。</w:t>
      </w:r>
    </w:p>
    <w:p w:rsidR="006F58A3" w:rsidRDefault="006F58A3">
      <w:r>
        <w:rPr>
          <w:rFonts w:hint="eastAsia"/>
        </w:rPr>
        <w:t xml:space="preserve">　小売り自由化で、これまで</w:t>
      </w:r>
      <w:r>
        <w:rPr>
          <w:rFonts w:hint="eastAsia"/>
        </w:rPr>
        <w:t>10</w:t>
      </w:r>
      <w:r>
        <w:rPr>
          <w:rFonts w:hint="eastAsia"/>
        </w:rPr>
        <w:t>社にしか認めていなかったものを誰でも電気を売れるようになる。当面は</w:t>
      </w:r>
      <w:r w:rsidR="00912453">
        <w:rPr>
          <w:rFonts w:hint="eastAsia"/>
        </w:rPr>
        <w:t>規制</w:t>
      </w:r>
      <w:r>
        <w:rPr>
          <w:rFonts w:hint="eastAsia"/>
        </w:rPr>
        <w:t>料金と自由料金を選べる。発送電分離は法的分離とする。電力各社は持ち株会社に移り、送配電の子会社がぶら下がる。新規参入も促す。</w:t>
      </w:r>
    </w:p>
    <w:p w:rsidR="00B23CB5" w:rsidRDefault="00B23CB5">
      <w:r>
        <w:rPr>
          <w:rFonts w:hint="eastAsia"/>
        </w:rPr>
        <w:t xml:space="preserve">　この改革案が実現すれば、</w:t>
      </w:r>
      <w:r>
        <w:rPr>
          <w:rFonts w:hint="eastAsia"/>
        </w:rPr>
        <w:t>1951</w:t>
      </w:r>
      <w:r>
        <w:rPr>
          <w:rFonts w:hint="eastAsia"/>
        </w:rPr>
        <w:t>年以来の大きな改革になる。欧米から</w:t>
      </w:r>
      <w:r>
        <w:rPr>
          <w:rFonts w:hint="eastAsia"/>
        </w:rPr>
        <w:t>10</w:t>
      </w:r>
      <w:r>
        <w:rPr>
          <w:rFonts w:hint="eastAsia"/>
        </w:rPr>
        <w:t>年遅れたがやっとスタートラインについた。その先にはガス事業の見直しが浮上してくる。</w:t>
      </w:r>
    </w:p>
    <w:p w:rsidR="00DE0E1A" w:rsidRDefault="00DE0E1A"/>
    <w:p w:rsidR="005579B1" w:rsidRDefault="008C40B0">
      <w:r>
        <w:rPr>
          <w:rFonts w:hint="eastAsia"/>
        </w:rPr>
        <w:t>2013</w:t>
      </w:r>
      <w:r>
        <w:rPr>
          <w:rFonts w:hint="eastAsia"/>
        </w:rPr>
        <w:t>年</w:t>
      </w:r>
      <w:r>
        <w:rPr>
          <w:rFonts w:hint="eastAsia"/>
        </w:rPr>
        <w:t>2</w:t>
      </w:r>
      <w:r>
        <w:rPr>
          <w:rFonts w:hint="eastAsia"/>
        </w:rPr>
        <w:t>月</w:t>
      </w:r>
      <w:r>
        <w:rPr>
          <w:rFonts w:hint="eastAsia"/>
        </w:rPr>
        <w:t>8</w:t>
      </w:r>
      <w:r>
        <w:rPr>
          <w:rFonts w:hint="eastAsia"/>
        </w:rPr>
        <w:t>日（金）日経</w:t>
      </w:r>
      <w:r w:rsidR="00135F9C">
        <w:rPr>
          <w:rFonts w:hint="eastAsia"/>
        </w:rPr>
        <w:t>、赤旗</w:t>
      </w:r>
    </w:p>
    <w:p w:rsidR="008C40B0" w:rsidRDefault="008C40B0">
      <w:r>
        <w:rPr>
          <w:rFonts w:hint="eastAsia"/>
        </w:rPr>
        <w:t xml:space="preserve">　国会愚弄と東電批判との記事。国会が設置した事故調査委員会委員を務めた田中三彦氏が、東電が虚偽の説明をして現地調査を断念させたことについて、国会を愚弄していると批判。東電が、「建屋カバーの設置で内部は真っ暗で転落の危険もある」と誤った説明をしたことが明らかとなった。田中氏は「東電は見られたくないものがあったのではないか」との見解を示し、「再調査と現場の保全が必要」と訴えた。東電は意図的ではないとしている。</w:t>
      </w:r>
    </w:p>
    <w:p w:rsidR="008C40B0" w:rsidRDefault="008C40B0"/>
    <w:p w:rsidR="008C40B0" w:rsidRDefault="008C40B0">
      <w:r>
        <w:rPr>
          <w:rFonts w:hint="eastAsia"/>
        </w:rPr>
        <w:t xml:space="preserve">　経産省は発送電分離を５～</w:t>
      </w:r>
      <w:r>
        <w:rPr>
          <w:rFonts w:hint="eastAsia"/>
        </w:rPr>
        <w:t>7</w:t>
      </w:r>
      <w:r>
        <w:rPr>
          <w:rFonts w:hint="eastAsia"/>
        </w:rPr>
        <w:t>年後とする調整に入った。</w:t>
      </w:r>
      <w:r>
        <w:rPr>
          <w:rFonts w:hint="eastAsia"/>
        </w:rPr>
        <w:t>8</w:t>
      </w:r>
      <w:r>
        <w:rPr>
          <w:rFonts w:hint="eastAsia"/>
        </w:rPr>
        <w:t>日の電力システム改革専門委員会報告書に盛り込む。</w:t>
      </w:r>
      <w:r w:rsidR="00622CC3">
        <w:rPr>
          <w:rFonts w:hint="eastAsia"/>
        </w:rPr>
        <w:t>電気事業連合会の反発を受け、当初案から</w:t>
      </w:r>
      <w:r w:rsidR="00622CC3">
        <w:rPr>
          <w:rFonts w:hint="eastAsia"/>
        </w:rPr>
        <w:t>1</w:t>
      </w:r>
      <w:r w:rsidR="00622CC3">
        <w:rPr>
          <w:rFonts w:hint="eastAsia"/>
        </w:rPr>
        <w:t>年間先送りした。会合では異論が出る可能性もある。</w:t>
      </w:r>
    </w:p>
    <w:p w:rsidR="008C40B0" w:rsidRDefault="008C40B0"/>
    <w:p w:rsidR="00135F9C" w:rsidRDefault="00135F9C">
      <w:r>
        <w:rPr>
          <w:rFonts w:hint="eastAsia"/>
        </w:rPr>
        <w:t xml:space="preserve">　関電、九電の値上げ、高額な役員報酬の減額要求との記事。値上げ申請に対し、消費者庁は役員報酬の削減など３８項目のチェックポイントを作成、提示していることがわかった。役員報酬は関電が１人</w:t>
      </w:r>
      <w:r>
        <w:rPr>
          <w:rFonts w:hint="eastAsia"/>
        </w:rPr>
        <w:lastRenderedPageBreak/>
        <w:t>平均</w:t>
      </w:r>
      <w:r>
        <w:rPr>
          <w:rFonts w:hint="eastAsia"/>
        </w:rPr>
        <w:t>4100</w:t>
      </w:r>
      <w:r>
        <w:rPr>
          <w:rFonts w:hint="eastAsia"/>
        </w:rPr>
        <w:t>万円、九電は</w:t>
      </w:r>
      <w:r>
        <w:rPr>
          <w:rFonts w:hint="eastAsia"/>
        </w:rPr>
        <w:t>3230</w:t>
      </w:r>
      <w:r>
        <w:rPr>
          <w:rFonts w:hint="eastAsia"/>
        </w:rPr>
        <w:t>万円となっている。</w:t>
      </w:r>
    </w:p>
    <w:p w:rsidR="00135F9C" w:rsidRDefault="00135F9C">
      <w:r>
        <w:rPr>
          <w:rFonts w:hint="eastAsia"/>
        </w:rPr>
        <w:t xml:space="preserve">　東電、事故調に虚偽との記事。事故調に対し、いい艇の明るさがあったにもかかわらず、暗いと虚偽の説明をしていたことがわかった。田中元委員は両院議長に改めて調査を行うよう申し入れた。</w:t>
      </w:r>
    </w:p>
    <w:p w:rsidR="0008315E" w:rsidRDefault="0008315E"/>
    <w:p w:rsidR="0008315E" w:rsidRDefault="0008315E">
      <w:r>
        <w:rPr>
          <w:rFonts w:hint="eastAsia"/>
        </w:rPr>
        <w:t xml:space="preserve">　主張で、事故踏まえずに安全は語れぬの記事。骨子案だけで</w:t>
      </w:r>
      <w:r>
        <w:rPr>
          <w:rFonts w:hint="eastAsia"/>
        </w:rPr>
        <w:t>200</w:t>
      </w:r>
      <w:r>
        <w:rPr>
          <w:rFonts w:hint="eastAsia"/>
        </w:rPr>
        <w:t>ページ近い膨大なもの。骨子案には問題が山積している。消防車や電源車など代替え的な設備を強化するだけではシビアアクシデントは防げない。活断層も従来の定義を踏襲し、しかも地表に現れていなければ設置できるとした。</w:t>
      </w:r>
    </w:p>
    <w:p w:rsidR="00135F9C" w:rsidRPr="00135F9C" w:rsidRDefault="00135F9C"/>
    <w:p w:rsidR="009F29A4" w:rsidRDefault="00135F9C">
      <w:r>
        <w:rPr>
          <w:rFonts w:hint="eastAsia"/>
        </w:rPr>
        <w:t>2</w:t>
      </w:r>
      <w:r w:rsidR="009F29A4">
        <w:rPr>
          <w:rFonts w:hint="eastAsia"/>
        </w:rPr>
        <w:t>013</w:t>
      </w:r>
      <w:r w:rsidR="009F29A4">
        <w:rPr>
          <w:rFonts w:hint="eastAsia"/>
        </w:rPr>
        <w:t>年</w:t>
      </w:r>
      <w:r w:rsidR="009F29A4">
        <w:rPr>
          <w:rFonts w:hint="eastAsia"/>
        </w:rPr>
        <w:t>2</w:t>
      </w:r>
      <w:r w:rsidR="009F29A4">
        <w:rPr>
          <w:rFonts w:hint="eastAsia"/>
        </w:rPr>
        <w:t>月</w:t>
      </w:r>
      <w:r w:rsidR="009F29A4">
        <w:rPr>
          <w:rFonts w:hint="eastAsia"/>
        </w:rPr>
        <w:t>7</w:t>
      </w:r>
      <w:r w:rsidR="009F29A4">
        <w:rPr>
          <w:rFonts w:hint="eastAsia"/>
        </w:rPr>
        <w:t>日（木）</w:t>
      </w:r>
      <w:r w:rsidR="00712E1A">
        <w:rPr>
          <w:rFonts w:hint="eastAsia"/>
        </w:rPr>
        <w:t>赤旗</w:t>
      </w:r>
      <w:r w:rsidR="0008315E">
        <w:rPr>
          <w:rFonts w:hint="eastAsia"/>
        </w:rPr>
        <w:t>、日経</w:t>
      </w:r>
    </w:p>
    <w:p w:rsidR="00712E1A" w:rsidRDefault="009F29A4">
      <w:r>
        <w:rPr>
          <w:rFonts w:hint="eastAsia"/>
        </w:rPr>
        <w:t xml:space="preserve">　</w:t>
      </w:r>
      <w:r w:rsidR="00712E1A">
        <w:rPr>
          <w:rFonts w:hint="eastAsia"/>
        </w:rPr>
        <w:t>再稼働容認の骨子案了承との記事</w:t>
      </w:r>
      <w:r w:rsidR="00AF2E18">
        <w:rPr>
          <w:rFonts w:hint="eastAsia"/>
        </w:rPr>
        <w:t>。骨子案は福島原発事故の原因究明が終わっていないなかで事故の教訓が汲みつくされたとは言えない。猶予期間を認め、国民の安全を置き去りにしていることなど、再稼働にお墨付きを与える内容になっている。</w:t>
      </w:r>
    </w:p>
    <w:p w:rsidR="00AF2E18" w:rsidRDefault="00AF2E18">
      <w:r>
        <w:rPr>
          <w:rFonts w:hint="eastAsia"/>
        </w:rPr>
        <w:t xml:space="preserve">　田中委員長は国会で、再稼働審査をできるだけ速やかにやりたいと述べている。内部資料漏えい問題も、面談ルールの問題にすりかえ。活断層の問題が浮上していることについては、</w:t>
      </w:r>
      <w:r w:rsidR="00DA14C4">
        <w:rPr>
          <w:rFonts w:hint="eastAsia"/>
        </w:rPr>
        <w:t>新しい知見がでてきたとして、これまでの反省はしていない。事故は未知に対応できなかったことと述べて、吉井議員の指摘を無視した反省はない。</w:t>
      </w:r>
    </w:p>
    <w:p w:rsidR="00712E1A" w:rsidRDefault="00712E1A"/>
    <w:p w:rsidR="009F29A4" w:rsidRDefault="0031494C" w:rsidP="0008315E">
      <w:pPr>
        <w:ind w:firstLineChars="100" w:firstLine="210"/>
      </w:pPr>
      <w:r>
        <w:rPr>
          <w:rFonts w:hint="eastAsia"/>
        </w:rPr>
        <w:t>原子力規制庁は保安院と体質変わらないと、原子力規制委員会の島崎委員長代理が指摘。規制庁の名雪元審議官が、敦賀原発敷地内破砕帯調査の評価報告書を公表前に、日本原子力発電に渡していた問題。</w:t>
      </w:r>
    </w:p>
    <w:p w:rsidR="0031494C" w:rsidRDefault="0031494C"/>
    <w:p w:rsidR="0031494C" w:rsidRDefault="0031494C">
      <w:r>
        <w:rPr>
          <w:rFonts w:hint="eastAsia"/>
        </w:rPr>
        <w:t xml:space="preserve">　もんじゅに立ち入り検査。機器の点検時期超過が多数見つかったため。</w:t>
      </w:r>
    </w:p>
    <w:p w:rsidR="0031494C" w:rsidRDefault="0031494C"/>
    <w:p w:rsidR="0031494C" w:rsidRDefault="0031494C">
      <w:r>
        <w:rPr>
          <w:rFonts w:hint="eastAsia"/>
        </w:rPr>
        <w:t xml:space="preserve">　</w:t>
      </w:r>
      <w:r w:rsidR="00520936">
        <w:rPr>
          <w:rFonts w:hint="eastAsia"/>
        </w:rPr>
        <w:t>世界最高水準の安全いうが、の記事。規制委員会が新しい基準骨子案を了承し、田中委員長は「世界最高水準」と評価。果たしてそうか。なにより新しい基準をつくるなら、まず福島原発事故の教訓を汲み尽くすべき。しかし、事故の原因究明は終わっていない。高濃度汚染水の対策も触れていない。冷却水が失われれば炉心溶融に至る事態を避けられない軽水型原発の本質的弱点には手を付けていない。</w:t>
      </w:r>
    </w:p>
    <w:p w:rsidR="00520936" w:rsidRDefault="00520936">
      <w:r>
        <w:rPr>
          <w:rFonts w:hint="eastAsia"/>
        </w:rPr>
        <w:t xml:space="preserve">　過酷事故には持ち運び管区な設備で</w:t>
      </w:r>
      <w:r w:rsidR="002B050B">
        <w:rPr>
          <w:rFonts w:hint="eastAsia"/>
        </w:rPr>
        <w:t>対応</w:t>
      </w:r>
      <w:r>
        <w:rPr>
          <w:rFonts w:hint="eastAsia"/>
        </w:rPr>
        <w:t>するというが、絶対に間に合わないという疑問も投げかけられている。第</w:t>
      </w:r>
      <w:r>
        <w:rPr>
          <w:rFonts w:hint="eastAsia"/>
        </w:rPr>
        <w:t>2</w:t>
      </w:r>
      <w:r>
        <w:rPr>
          <w:rFonts w:hint="eastAsia"/>
        </w:rPr>
        <w:t>制御室など時間と費用のかかる常設の対策については、猶予期間を設けて、当面は再稼働の条件にしないとしている。</w:t>
      </w:r>
      <w:r w:rsidR="006A0084">
        <w:rPr>
          <w:rFonts w:hint="eastAsia"/>
        </w:rPr>
        <w:t>「</w:t>
      </w:r>
      <w:r>
        <w:rPr>
          <w:rFonts w:hint="eastAsia"/>
        </w:rPr>
        <w:t>要求するものを全てそろえるのに</w:t>
      </w:r>
      <w:r w:rsidR="006A0084">
        <w:rPr>
          <w:rFonts w:hint="eastAsia"/>
        </w:rPr>
        <w:t>3</w:t>
      </w:r>
      <w:r w:rsidR="006A0084">
        <w:rPr>
          <w:rFonts w:hint="eastAsia"/>
        </w:rPr>
        <w:t>～</w:t>
      </w:r>
      <w:r w:rsidR="006A0084">
        <w:rPr>
          <w:rFonts w:hint="eastAsia"/>
        </w:rPr>
        <w:t>4</w:t>
      </w:r>
      <w:r w:rsidR="006A0084">
        <w:rPr>
          <w:rFonts w:hint="eastAsia"/>
        </w:rPr>
        <w:t>年かかる」というが、ならば</w:t>
      </w:r>
      <w:r w:rsidR="006A0084">
        <w:rPr>
          <w:rFonts w:hint="eastAsia"/>
        </w:rPr>
        <w:t>3</w:t>
      </w:r>
      <w:r w:rsidR="006A0084">
        <w:rPr>
          <w:rFonts w:hint="eastAsia"/>
        </w:rPr>
        <w:t>～</w:t>
      </w:r>
      <w:r w:rsidR="006A0084">
        <w:rPr>
          <w:rFonts w:hint="eastAsia"/>
        </w:rPr>
        <w:t>4</w:t>
      </w:r>
      <w:r w:rsidR="006A0084">
        <w:rPr>
          <w:rFonts w:hint="eastAsia"/>
        </w:rPr>
        <w:t>年かけて対策を終えてから、再稼働を判断すべきだ。</w:t>
      </w:r>
    </w:p>
    <w:p w:rsidR="006A0084" w:rsidRDefault="006A0084">
      <w:r>
        <w:rPr>
          <w:rFonts w:hint="eastAsia"/>
        </w:rPr>
        <w:t xml:space="preserve">　第</w:t>
      </w:r>
      <w:r>
        <w:rPr>
          <w:rFonts w:hint="eastAsia"/>
        </w:rPr>
        <w:t>2</w:t>
      </w:r>
      <w:r>
        <w:rPr>
          <w:rFonts w:hint="eastAsia"/>
        </w:rPr>
        <w:t>制御室は、ドイツで設置されている</w:t>
      </w:r>
      <w:r w:rsidR="004F065C">
        <w:rPr>
          <w:rFonts w:hint="eastAsia"/>
        </w:rPr>
        <w:t>が</w:t>
      </w:r>
      <w:r>
        <w:rPr>
          <w:rFonts w:hint="eastAsia"/>
        </w:rPr>
        <w:t>、地震や津波に対する施設ではなく、航空機テロ対策の施設と位置付けているもの。両方に備えるのは無理と言われている。</w:t>
      </w:r>
    </w:p>
    <w:p w:rsidR="006A0084" w:rsidRDefault="006A0084">
      <w:r>
        <w:rPr>
          <w:rFonts w:hint="eastAsia"/>
        </w:rPr>
        <w:t xml:space="preserve">　原発の直下を活断層が走っていても地表に断層が地表に出ていなければよしとなり、活断層の定義も</w:t>
      </w:r>
      <w:r>
        <w:rPr>
          <w:rFonts w:hint="eastAsia"/>
        </w:rPr>
        <w:t>40</w:t>
      </w:r>
      <w:r>
        <w:rPr>
          <w:rFonts w:hint="eastAsia"/>
        </w:rPr>
        <w:t>万年前以降に活動した断層という当初案から、</w:t>
      </w:r>
      <w:r>
        <w:rPr>
          <w:rFonts w:hint="eastAsia"/>
        </w:rPr>
        <w:t>12</w:t>
      </w:r>
      <w:r>
        <w:rPr>
          <w:rFonts w:hint="eastAsia"/>
        </w:rPr>
        <w:t>万～</w:t>
      </w:r>
      <w:r>
        <w:rPr>
          <w:rFonts w:hint="eastAsia"/>
        </w:rPr>
        <w:t>13</w:t>
      </w:r>
      <w:r>
        <w:rPr>
          <w:rFonts w:hint="eastAsia"/>
        </w:rPr>
        <w:t>万年以降の活動が否定されれば、約</w:t>
      </w:r>
      <w:r>
        <w:rPr>
          <w:rFonts w:hint="eastAsia"/>
        </w:rPr>
        <w:t>40</w:t>
      </w:r>
      <w:r>
        <w:rPr>
          <w:rFonts w:hint="eastAsia"/>
        </w:rPr>
        <w:t>万年前以降の地層は調べなくてもいいとした。</w:t>
      </w:r>
    </w:p>
    <w:p w:rsidR="006A0084" w:rsidRDefault="006A0084">
      <w:r>
        <w:rPr>
          <w:rFonts w:hint="eastAsia"/>
        </w:rPr>
        <w:t xml:space="preserve">　再稼働にお墨付きを与えるだけの基準なら、新安全神話につながるだけだ。</w:t>
      </w:r>
    </w:p>
    <w:p w:rsidR="006A0084" w:rsidRDefault="006A0084"/>
    <w:p w:rsidR="006A0084" w:rsidRDefault="006A0084">
      <w:r>
        <w:rPr>
          <w:rFonts w:hint="eastAsia"/>
        </w:rPr>
        <w:t xml:space="preserve">　関電、九電値上げの記事。退任した経営陣らが就任する相談役や顧問の報酬を、料金原価に入れてい</w:t>
      </w:r>
      <w:r>
        <w:rPr>
          <w:rFonts w:hint="eastAsia"/>
        </w:rPr>
        <w:lastRenderedPageBreak/>
        <w:t>ることに対し批判が相次いでいる。</w:t>
      </w:r>
    </w:p>
    <w:p w:rsidR="006A0084" w:rsidRPr="006A0084" w:rsidRDefault="00EC13B2" w:rsidP="00EC13B2">
      <w:pPr>
        <w:ind w:firstLineChars="100" w:firstLine="210"/>
      </w:pPr>
      <w:r>
        <w:rPr>
          <w:rFonts w:hint="eastAsia"/>
        </w:rPr>
        <w:t>関電は顧問</w:t>
      </w:r>
      <w:r>
        <w:rPr>
          <w:rFonts w:hint="eastAsia"/>
        </w:rPr>
        <w:t>14</w:t>
      </w:r>
      <w:r>
        <w:rPr>
          <w:rFonts w:hint="eastAsia"/>
        </w:rPr>
        <w:t>人の報酬年</w:t>
      </w:r>
      <w:r>
        <w:rPr>
          <w:rFonts w:hint="eastAsia"/>
        </w:rPr>
        <w:t>1</w:t>
      </w:r>
      <w:r>
        <w:rPr>
          <w:rFonts w:hint="eastAsia"/>
        </w:rPr>
        <w:t>億</w:t>
      </w:r>
      <w:r>
        <w:rPr>
          <w:rFonts w:hint="eastAsia"/>
        </w:rPr>
        <w:t>4000</w:t>
      </w:r>
      <w:r>
        <w:rPr>
          <w:rFonts w:hint="eastAsia"/>
        </w:rPr>
        <w:t>万円を、九電は相談役</w:t>
      </w:r>
      <w:r>
        <w:rPr>
          <w:rFonts w:hint="eastAsia"/>
        </w:rPr>
        <w:t>2</w:t>
      </w:r>
      <w:r>
        <w:rPr>
          <w:rFonts w:hint="eastAsia"/>
        </w:rPr>
        <w:t>人と顧問</w:t>
      </w:r>
      <w:r>
        <w:rPr>
          <w:rFonts w:hint="eastAsia"/>
        </w:rPr>
        <w:t>1</w:t>
      </w:r>
      <w:r>
        <w:rPr>
          <w:rFonts w:hint="eastAsia"/>
        </w:rPr>
        <w:t>人の年</w:t>
      </w:r>
      <w:r>
        <w:rPr>
          <w:rFonts w:hint="eastAsia"/>
        </w:rPr>
        <w:t>8900</w:t>
      </w:r>
      <w:r>
        <w:rPr>
          <w:rFonts w:hint="eastAsia"/>
        </w:rPr>
        <w:t>万円をそれぞれ料金言下に入れている。</w:t>
      </w:r>
    </w:p>
    <w:p w:rsidR="009F29A4" w:rsidRDefault="009F29A4"/>
    <w:p w:rsidR="0008315E" w:rsidRDefault="0008315E">
      <w:r>
        <w:rPr>
          <w:rFonts w:hint="eastAsia"/>
        </w:rPr>
        <w:t xml:space="preserve">　米、日本にシェールガスとの記事。来月にも輸出許可。</w:t>
      </w:r>
      <w:r w:rsidR="009325EC">
        <w:rPr>
          <w:rFonts w:hint="eastAsia"/>
        </w:rPr>
        <w:t>開始は</w:t>
      </w:r>
      <w:r w:rsidR="009325EC">
        <w:rPr>
          <w:rFonts w:hint="eastAsia"/>
        </w:rPr>
        <w:t>17</w:t>
      </w:r>
      <w:r w:rsidR="009325EC">
        <w:rPr>
          <w:rFonts w:hint="eastAsia"/>
        </w:rPr>
        <w:t>年前後。</w:t>
      </w:r>
    </w:p>
    <w:p w:rsidR="009325EC" w:rsidRDefault="009325EC"/>
    <w:p w:rsidR="009325EC" w:rsidRDefault="009325EC">
      <w:r>
        <w:rPr>
          <w:rFonts w:hint="eastAsia"/>
        </w:rPr>
        <w:t xml:space="preserve">　関電・九電値上げ圧縮への記事。関電は</w:t>
      </w:r>
      <w:r>
        <w:rPr>
          <w:rFonts w:hint="eastAsia"/>
        </w:rPr>
        <w:t>4</w:t>
      </w:r>
      <w:r>
        <w:rPr>
          <w:rFonts w:hint="eastAsia"/>
        </w:rPr>
        <w:t>月か</w:t>
      </w:r>
      <w:r>
        <w:rPr>
          <w:rFonts w:hint="eastAsia"/>
        </w:rPr>
        <w:t>11.88</w:t>
      </w:r>
      <w:r>
        <w:rPr>
          <w:rFonts w:hint="eastAsia"/>
        </w:rPr>
        <w:t>％、九電は</w:t>
      </w:r>
      <w:r>
        <w:rPr>
          <w:rFonts w:hint="eastAsia"/>
        </w:rPr>
        <w:t>8.61</w:t>
      </w:r>
      <w:r>
        <w:rPr>
          <w:rFonts w:hint="eastAsia"/>
        </w:rPr>
        <w:t>％の引き上げを申請。専門医は高い人件費を疑問視する声が相次いだ。九電は相談役・顧問の人件費を</w:t>
      </w:r>
      <w:r>
        <w:rPr>
          <w:rFonts w:hint="eastAsia"/>
        </w:rPr>
        <w:t>8900</w:t>
      </w:r>
      <w:r>
        <w:rPr>
          <w:rFonts w:hint="eastAsia"/>
        </w:rPr>
        <w:t>万円支出し</w:t>
      </w:r>
    </w:p>
    <w:p w:rsidR="009325EC" w:rsidRDefault="009325EC">
      <w:r>
        <w:rPr>
          <w:rFonts w:hint="eastAsia"/>
        </w:rPr>
        <w:t>200</w:t>
      </w:r>
      <w:r>
        <w:rPr>
          <w:rFonts w:hint="eastAsia"/>
        </w:rPr>
        <w:t>㎡の執務室を用意していた。また、積極的に価格交渉をすれば燃料費はもっと下げられるとする。</w:t>
      </w:r>
    </w:p>
    <w:p w:rsidR="0008315E" w:rsidRDefault="0008315E"/>
    <w:p w:rsidR="002B050B" w:rsidRDefault="002B050B">
      <w:r>
        <w:rPr>
          <w:rFonts w:hint="eastAsia"/>
        </w:rPr>
        <w:t xml:space="preserve">　原発事故時の放射線モニタリング、担当範囲を集約、公表との記事。原子力災害対策指針に盛り込む。</w:t>
      </w:r>
    </w:p>
    <w:p w:rsidR="002B050B" w:rsidRPr="002B050B" w:rsidRDefault="002B050B">
      <w:r>
        <w:rPr>
          <w:rFonts w:hint="eastAsia"/>
        </w:rPr>
        <w:t>敷地内は電力が氏は、</w:t>
      </w:r>
      <w:r>
        <w:rPr>
          <w:rFonts w:hint="eastAsia"/>
        </w:rPr>
        <w:t>3</w:t>
      </w:r>
      <w:r>
        <w:rPr>
          <w:rFonts w:hint="eastAsia"/>
        </w:rPr>
        <w:t>キロ圏は自治体と電力会社が主に担当し、規制委が公表する。モニタリングは避難範囲の決定に不可欠。空と海は国。立ち入り禁止地域は電力会社と国。</w:t>
      </w:r>
    </w:p>
    <w:p w:rsidR="0008315E" w:rsidRDefault="0008315E"/>
    <w:p w:rsidR="002B050B" w:rsidRDefault="002B050B">
      <w:r>
        <w:rPr>
          <w:rFonts w:hint="eastAsia"/>
        </w:rPr>
        <w:t xml:space="preserve">　東電、故岡井事故調に虚偽との記事。意図的ではないというが。</w:t>
      </w:r>
    </w:p>
    <w:p w:rsidR="002B050B" w:rsidRDefault="002B050B"/>
    <w:p w:rsidR="005579B1" w:rsidRDefault="008C31AF">
      <w:r>
        <w:rPr>
          <w:rFonts w:hint="eastAsia"/>
        </w:rPr>
        <w:t>2013</w:t>
      </w:r>
      <w:r>
        <w:rPr>
          <w:rFonts w:hint="eastAsia"/>
        </w:rPr>
        <w:t>年</w:t>
      </w:r>
      <w:r>
        <w:rPr>
          <w:rFonts w:hint="eastAsia"/>
        </w:rPr>
        <w:t>2</w:t>
      </w:r>
      <w:r>
        <w:rPr>
          <w:rFonts w:hint="eastAsia"/>
        </w:rPr>
        <w:t>月</w:t>
      </w:r>
      <w:r>
        <w:rPr>
          <w:rFonts w:hint="eastAsia"/>
        </w:rPr>
        <w:t>3</w:t>
      </w:r>
      <w:r>
        <w:rPr>
          <w:rFonts w:hint="eastAsia"/>
        </w:rPr>
        <w:t>日（日）赤旗</w:t>
      </w:r>
    </w:p>
    <w:p w:rsidR="005579B1" w:rsidRDefault="005579B1" w:rsidP="008C31AF">
      <w:pPr>
        <w:widowControl/>
        <w:spacing w:before="100" w:beforeAutospacing="1" w:after="100" w:afterAutospacing="1" w:line="360" w:lineRule="auto"/>
        <w:jc w:val="left"/>
        <w:outlineLvl w:val="1"/>
        <w:rPr>
          <w:rFonts w:ascii="Arial" w:eastAsia="ＭＳ Ｐゴシック" w:hAnsi="Arial" w:cs="Arial"/>
          <w:b/>
          <w:bCs/>
          <w:color w:val="000000"/>
          <w:kern w:val="0"/>
          <w:sz w:val="29"/>
          <w:szCs w:val="29"/>
        </w:rPr>
      </w:pPr>
      <w:r w:rsidRPr="005579B1">
        <w:rPr>
          <w:rFonts w:ascii="Arial" w:eastAsia="ＭＳ Ｐゴシック" w:hAnsi="Arial" w:cs="Arial"/>
          <w:b/>
          <w:bCs/>
          <w:color w:val="000000"/>
          <w:kern w:val="36"/>
          <w:sz w:val="34"/>
          <w:szCs w:val="34"/>
        </w:rPr>
        <w:t>原発ゼロへ共同広げる</w:t>
      </w:r>
      <w:r w:rsidR="008C31AF">
        <w:rPr>
          <w:rFonts w:ascii="Arial" w:eastAsia="ＭＳ Ｐゴシック" w:hAnsi="Arial" w:cs="Arial" w:hint="eastAsia"/>
          <w:b/>
          <w:bCs/>
          <w:color w:val="000000"/>
          <w:kern w:val="36"/>
          <w:sz w:val="34"/>
          <w:szCs w:val="34"/>
        </w:rPr>
        <w:t xml:space="preserve">　</w:t>
      </w:r>
      <w:r w:rsidRPr="005579B1">
        <w:rPr>
          <w:rFonts w:ascii="Arial" w:eastAsia="ＭＳ Ｐゴシック" w:hAnsi="Arial" w:cs="Arial"/>
          <w:b/>
          <w:bCs/>
          <w:color w:val="000000"/>
          <w:kern w:val="0"/>
          <w:sz w:val="29"/>
          <w:szCs w:val="29"/>
        </w:rPr>
        <w:t>全国連絡会が交流集会</w:t>
      </w:r>
    </w:p>
    <w:p w:rsidR="008C31AF" w:rsidRPr="005579B1" w:rsidRDefault="008C31AF" w:rsidP="008C31AF">
      <w:pPr>
        <w:widowControl/>
        <w:spacing w:before="100" w:beforeAutospacing="1" w:after="100" w:afterAutospacing="1" w:line="360" w:lineRule="auto"/>
        <w:jc w:val="left"/>
        <w:outlineLvl w:val="1"/>
        <w:rPr>
          <w:rFonts w:ascii="Arial" w:eastAsia="ＭＳ Ｐゴシック" w:hAnsi="Arial" w:cs="Arial"/>
          <w:b/>
          <w:bCs/>
          <w:color w:val="000000"/>
          <w:kern w:val="0"/>
          <w:sz w:val="29"/>
          <w:szCs w:val="29"/>
        </w:rPr>
      </w:pPr>
    </w:p>
    <w:tbl>
      <w:tblPr>
        <w:tblpPr w:leftFromText="195" w:rightFromText="195" w:topFromText="150" w:vertAnchor="text" w:tblpXSpec="right" w:tblpYSpec="center"/>
        <w:tblW w:w="4500" w:type="dxa"/>
        <w:tblCellSpacing w:w="0" w:type="dxa"/>
        <w:shd w:val="clear" w:color="auto" w:fill="C2D7D7"/>
        <w:tblCellMar>
          <w:top w:w="225" w:type="dxa"/>
          <w:left w:w="225" w:type="dxa"/>
          <w:bottom w:w="225" w:type="dxa"/>
          <w:right w:w="225" w:type="dxa"/>
        </w:tblCellMar>
        <w:tblLook w:val="04A0" w:firstRow="1" w:lastRow="0" w:firstColumn="1" w:lastColumn="0" w:noHBand="0" w:noVBand="1"/>
      </w:tblPr>
      <w:tblGrid>
        <w:gridCol w:w="4500"/>
      </w:tblGrid>
      <w:tr w:rsidR="005579B1" w:rsidRPr="005579B1" w:rsidTr="00626637">
        <w:trPr>
          <w:tblCellSpacing w:w="0" w:type="dxa"/>
        </w:trPr>
        <w:tc>
          <w:tcPr>
            <w:tcW w:w="0" w:type="auto"/>
            <w:shd w:val="clear" w:color="auto" w:fill="C2D7D7"/>
            <w:vAlign w:val="center"/>
            <w:hideMark/>
          </w:tcPr>
          <w:p w:rsidR="005579B1" w:rsidRPr="005579B1" w:rsidRDefault="005579B1" w:rsidP="005579B1">
            <w:pPr>
              <w:widowControl/>
              <w:shd w:val="clear" w:color="auto" w:fill="C2D7D7"/>
              <w:spacing w:before="150" w:after="100" w:afterAutospacing="1" w:line="384" w:lineRule="auto"/>
              <w:ind w:left="150" w:right="150"/>
              <w:jc w:val="center"/>
              <w:rPr>
                <w:rFonts w:ascii="Arial" w:eastAsia="ＭＳ Ｐゴシック" w:hAnsi="Arial" w:cs="Arial"/>
                <w:kern w:val="0"/>
                <w:sz w:val="23"/>
                <w:szCs w:val="23"/>
              </w:rPr>
            </w:pPr>
            <w:r w:rsidRPr="005579B1">
              <w:rPr>
                <w:rFonts w:ascii="Arial" w:eastAsia="ＭＳ Ｐゴシック" w:hAnsi="Arial" w:cs="Arial"/>
                <w:noProof/>
                <w:kern w:val="0"/>
                <w:sz w:val="23"/>
                <w:szCs w:val="23"/>
                <w:lang w:eastAsia="zh-TW"/>
              </w:rPr>
              <w:drawing>
                <wp:inline distT="0" distB="0" distL="0" distR="0" wp14:anchorId="6491BC6F" wp14:editId="45F6C88A">
                  <wp:extent cx="2381250" cy="1435100"/>
                  <wp:effectExtent l="0" t="0" r="0" b="0"/>
                  <wp:docPr id="10" name="図 10"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写真"/>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381250" cy="1435100"/>
                          </a:xfrm>
                          <a:prstGeom prst="rect">
                            <a:avLst/>
                          </a:prstGeom>
                          <a:noFill/>
                          <a:ln>
                            <a:noFill/>
                          </a:ln>
                        </pic:spPr>
                      </pic:pic>
                    </a:graphicData>
                  </a:graphic>
                </wp:inline>
              </w:drawing>
            </w:r>
          </w:p>
          <w:p w:rsidR="005579B1" w:rsidRPr="005579B1" w:rsidRDefault="005579B1" w:rsidP="005579B1">
            <w:pPr>
              <w:widowControl/>
              <w:spacing w:before="75" w:line="360" w:lineRule="auto"/>
              <w:jc w:val="center"/>
              <w:rPr>
                <w:rFonts w:ascii="Arial" w:eastAsia="ＭＳ Ｐゴシック" w:hAnsi="Arial" w:cs="Arial"/>
                <w:kern w:val="0"/>
                <w:sz w:val="20"/>
                <w:szCs w:val="20"/>
              </w:rPr>
            </w:pPr>
            <w:r w:rsidRPr="005579B1">
              <w:rPr>
                <w:rFonts w:ascii="Arial" w:eastAsia="ＭＳ Ｐゴシック" w:hAnsi="Arial" w:cs="Arial"/>
                <w:kern w:val="0"/>
                <w:sz w:val="20"/>
                <w:szCs w:val="20"/>
              </w:rPr>
              <w:t>（写真）全国の多彩な活動が報告された交流集会＝２日、東京都文京区</w:t>
            </w:r>
          </w:p>
        </w:tc>
      </w:tr>
    </w:tbl>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全労連、全日本民医連や新日本婦人の会などが参加する「原発をなくす全国連絡会」は２日、東京都内で「原発をなくす運動の発展をめざす第２回全国交流集会｣を開きました｡２８都道府県から約</w:t>
      </w:r>
      <w:r w:rsidRPr="005579B1">
        <w:rPr>
          <w:rFonts w:ascii="Arial" w:eastAsia="ＭＳ Ｐゴシック" w:hAnsi="Arial" w:cs="Arial"/>
          <w:color w:val="000000"/>
          <w:kern w:val="0"/>
          <w:sz w:val="24"/>
          <w:szCs w:val="24"/>
        </w:rPr>
        <w:t>180</w:t>
      </w:r>
      <w:r w:rsidRPr="005579B1">
        <w:rPr>
          <w:rFonts w:ascii="Arial" w:eastAsia="ＭＳ Ｐゴシック" w:hAnsi="Arial" w:cs="Arial"/>
          <w:color w:val="000000"/>
          <w:kern w:val="0"/>
          <w:sz w:val="24"/>
          <w:szCs w:val="24"/>
        </w:rPr>
        <w:t>人が参加｡原発を推進する安倍内閣の暴走を許さず、３月１０日を中心に行う原発ゼロをめざす全国いっせい行動をはじめ、運動を飛躍的に発展させることを確認しました。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lastRenderedPageBreak/>
        <w:t xml:space="preserve">　全日本民医連の長瀬文雄事務局長が報告と行動の提起を行い、</w:t>
      </w:r>
      <w:r w:rsidRPr="005579B1">
        <w:rPr>
          <w:rFonts w:ascii="Arial" w:eastAsia="ＭＳ Ｐゴシック" w:hAnsi="Arial" w:cs="Arial"/>
          <w:color w:val="000000"/>
          <w:kern w:val="0"/>
          <w:sz w:val="24"/>
          <w:szCs w:val="24"/>
        </w:rPr>
        <w:t>(1)</w:t>
      </w:r>
      <w:r w:rsidRPr="005579B1">
        <w:rPr>
          <w:rFonts w:ascii="Arial" w:eastAsia="ＭＳ Ｐゴシック" w:hAnsi="Arial" w:cs="Arial"/>
          <w:color w:val="000000"/>
          <w:kern w:val="0"/>
          <w:sz w:val="24"/>
          <w:szCs w:val="24"/>
        </w:rPr>
        <w:t>原発推進勢力に反撃し、即時原発ゼロと再稼働反対で運動を発展させる</w:t>
      </w:r>
      <w:r w:rsidRPr="005579B1">
        <w:rPr>
          <w:rFonts w:ascii="Arial" w:eastAsia="ＭＳ Ｐゴシック" w:hAnsi="Arial" w:cs="Arial"/>
          <w:color w:val="000000"/>
          <w:kern w:val="0"/>
          <w:sz w:val="24"/>
          <w:szCs w:val="24"/>
        </w:rPr>
        <w:t>(2)</w:t>
      </w:r>
      <w:r w:rsidRPr="005579B1">
        <w:rPr>
          <w:rFonts w:ascii="Arial" w:eastAsia="ＭＳ Ｐゴシック" w:hAnsi="Arial" w:cs="Arial"/>
          <w:color w:val="000000"/>
          <w:kern w:val="0"/>
          <w:sz w:val="24"/>
          <w:szCs w:val="24"/>
        </w:rPr>
        <w:t>福島に連帯し被災地の原状復帰を求めるたたかいを前進させる</w:t>
      </w:r>
      <w:r w:rsidRPr="005579B1">
        <w:rPr>
          <w:rFonts w:ascii="Arial" w:eastAsia="ＭＳ Ｐゴシック" w:hAnsi="Arial" w:cs="Arial"/>
          <w:color w:val="000000"/>
          <w:kern w:val="0"/>
          <w:sz w:val="24"/>
          <w:szCs w:val="24"/>
        </w:rPr>
        <w:t>(3)</w:t>
      </w:r>
      <w:r w:rsidRPr="005579B1">
        <w:rPr>
          <w:rFonts w:ascii="Arial" w:eastAsia="ＭＳ Ｐゴシック" w:hAnsi="Arial" w:cs="Arial"/>
          <w:color w:val="000000"/>
          <w:kern w:val="0"/>
          <w:sz w:val="24"/>
          <w:szCs w:val="24"/>
        </w:rPr>
        <w:t>全国に広がった共同の経験を交流する</w:t>
      </w:r>
      <w:r w:rsidRPr="005579B1">
        <w:rPr>
          <w:rFonts w:ascii="Arial" w:eastAsia="ＭＳ Ｐゴシック" w:hAnsi="Arial" w:cs="Arial"/>
          <w:color w:val="000000"/>
          <w:kern w:val="0"/>
          <w:sz w:val="24"/>
          <w:szCs w:val="24"/>
        </w:rPr>
        <w:t>―</w:t>
      </w:r>
      <w:r w:rsidRPr="005579B1">
        <w:rPr>
          <w:rFonts w:ascii="Arial" w:eastAsia="ＭＳ Ｐゴシック" w:hAnsi="Arial" w:cs="Arial"/>
          <w:color w:val="000000"/>
          <w:kern w:val="0"/>
          <w:sz w:val="24"/>
          <w:szCs w:val="24"/>
        </w:rPr>
        <w:t>ことを呼びかけました。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首都圏反原発連合のミサオ・レッドウルフさん、脱原発首長会議の上原公子元国立市市長、脱原発世界会議の川崎哲さんが、連帯あいさつ。「党派や思想をこえて、原発ゼロにむけて多くの人が手を結んで、政府に方向転換させましょう」（ミサオさん）などと訴え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福島復興共同センターの活動、損害賠償や被災地の健康を守るとりくみについて､特別報告がありました｡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討論では、全国でとりくまれている毎週金曜日の抗議行動をはじめ、「原発ゼロ」にむけた多彩なとりくみが交流されました。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３月に２万人行動を行い、大飯原発を動かしている関西電力に対して、たくさんの人が結集してアピールする」（原発ゼロの会・大阪）、「女川原発再稼働に反対する住民の会が各地で結成されている」（原発問題住民運動宮城県連絡センター）など各地の活動が報告され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日本共産党の笠井亮衆院議員が国会情勢を報告し、「私たちは原発ゼロをめざす、日本の歴史を変える共同をつくってきた。だれもが参加できる行動に大きく広げよう」と訴えました。</w:t>
      </w:r>
    </w:p>
    <w:tbl>
      <w:tblPr>
        <w:tblpPr w:leftFromText="45" w:rightFromText="45" w:vertAnchor="text" w:tblpXSpec="right" w:tblpYSpec="center"/>
        <w:tblW w:w="3975" w:type="dxa"/>
        <w:tblCellSpacing w:w="0" w:type="dxa"/>
        <w:tblCellMar>
          <w:top w:w="225" w:type="dxa"/>
          <w:left w:w="225" w:type="dxa"/>
          <w:bottom w:w="225" w:type="dxa"/>
          <w:right w:w="225" w:type="dxa"/>
        </w:tblCellMar>
        <w:tblLook w:val="04A0" w:firstRow="1" w:lastRow="0" w:firstColumn="1" w:lastColumn="0" w:noHBand="0" w:noVBand="1"/>
      </w:tblPr>
      <w:tblGrid>
        <w:gridCol w:w="4200"/>
      </w:tblGrid>
      <w:tr w:rsidR="005579B1" w:rsidRPr="005579B1" w:rsidTr="005579B1">
        <w:trPr>
          <w:tblCellSpacing w:w="0" w:type="dxa"/>
        </w:trPr>
        <w:tc>
          <w:tcPr>
            <w:tcW w:w="0" w:type="auto"/>
            <w:vAlign w:val="center"/>
            <w:hideMark/>
          </w:tcPr>
          <w:p w:rsidR="005579B1" w:rsidRPr="005579B1" w:rsidRDefault="005579B1" w:rsidP="005579B1">
            <w:pPr>
              <w:widowControl/>
              <w:spacing w:line="384" w:lineRule="auto"/>
              <w:jc w:val="center"/>
              <w:rPr>
                <w:rFonts w:ascii="Arial" w:eastAsia="ＭＳ Ｐゴシック" w:hAnsi="Arial" w:cs="Arial"/>
                <w:kern w:val="0"/>
                <w:sz w:val="23"/>
                <w:szCs w:val="23"/>
              </w:rPr>
            </w:pPr>
            <w:r w:rsidRPr="005579B1">
              <w:rPr>
                <w:rFonts w:ascii="Arial" w:eastAsia="ＭＳ Ｐゴシック" w:hAnsi="Arial" w:cs="Arial"/>
                <w:noProof/>
                <w:kern w:val="0"/>
                <w:sz w:val="23"/>
                <w:szCs w:val="23"/>
                <w:lang w:eastAsia="zh-TW"/>
              </w:rPr>
              <w:lastRenderedPageBreak/>
              <w:drawing>
                <wp:inline distT="0" distB="0" distL="0" distR="0" wp14:anchorId="27782449" wp14:editId="4714C94E">
                  <wp:extent cx="2381250" cy="3619500"/>
                  <wp:effectExtent l="0" t="0" r="0" b="0"/>
                  <wp:docPr id="11" name="図 11" descr="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地図"/>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2381250" cy="3619500"/>
                          </a:xfrm>
                          <a:prstGeom prst="rect">
                            <a:avLst/>
                          </a:prstGeom>
                          <a:noFill/>
                          <a:ln>
                            <a:noFill/>
                          </a:ln>
                        </pic:spPr>
                      </pic:pic>
                    </a:graphicData>
                  </a:graphic>
                </wp:inline>
              </w:drawing>
            </w:r>
          </w:p>
        </w:tc>
      </w:tr>
    </w:tbl>
    <w:p w:rsidR="005579B1" w:rsidRPr="005579B1" w:rsidRDefault="005579B1" w:rsidP="005579B1">
      <w:pPr>
        <w:widowControl/>
        <w:spacing w:before="100" w:beforeAutospacing="1" w:after="100" w:afterAutospacing="1" w:line="360" w:lineRule="auto"/>
        <w:jc w:val="left"/>
        <w:outlineLvl w:val="3"/>
        <w:rPr>
          <w:rFonts w:ascii="Arial" w:eastAsia="ＭＳ Ｐゴシック" w:hAnsi="Arial" w:cs="Arial"/>
          <w:b/>
          <w:bCs/>
          <w:color w:val="000000"/>
          <w:kern w:val="0"/>
          <w:sz w:val="26"/>
          <w:szCs w:val="26"/>
        </w:rPr>
      </w:pPr>
      <w:r w:rsidRPr="005579B1">
        <w:rPr>
          <w:rFonts w:ascii="Arial" w:eastAsia="ＭＳ Ｐゴシック" w:hAnsi="Arial" w:cs="Arial"/>
          <w:b/>
          <w:bCs/>
          <w:color w:val="000000"/>
          <w:kern w:val="0"/>
          <w:sz w:val="26"/>
          <w:szCs w:val="26"/>
        </w:rPr>
        <w:t>３・１０に東京大行動</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全国交流集会で、反原連のミサオさんと全国連絡会の長瀬氏は３月１０日におこなわれる大行動の成功を訴えました。</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反原連は、この日を「原発ゼロ</w:t>
      </w:r>
      <w:r w:rsidRPr="005579B1">
        <w:rPr>
          <w:rFonts w:ascii="ＭＳ ゴシック" w:eastAsia="ＭＳ ゴシック" w:hAnsi="ＭＳ ゴシック" w:cs="ＭＳ ゴシック" w:hint="eastAsia"/>
          <w:color w:val="000000"/>
          <w:kern w:val="0"/>
          <w:sz w:val="24"/>
          <w:szCs w:val="24"/>
        </w:rPr>
        <w:t>☆</w:t>
      </w:r>
      <w:r w:rsidRPr="005579B1">
        <w:rPr>
          <w:rFonts w:ascii="Arial" w:eastAsia="ＭＳ Ｐゴシック" w:hAnsi="Arial" w:cs="Arial"/>
          <w:color w:val="000000"/>
          <w:kern w:val="0"/>
          <w:sz w:val="24"/>
          <w:szCs w:val="24"/>
        </w:rPr>
        <w:t>大行動」に設定。午後１時から日比谷野外音楽堂での集会をはじめ、請願デモ行進（午後２時）や国会正門前集会（午後５時）を計画し、全国からの参加を呼びかけています。</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全国連絡会は反原連の行動に呼応して、「東日本大震災早期復興と原発ゼロの実現をめざす東京集会」を午前１１時から日比谷公園草地広場で開催。反原連の請願デモや国会正門前集会に合流します。</w:t>
      </w:r>
    </w:p>
    <w:p w:rsidR="005579B1" w:rsidRPr="005579B1" w:rsidRDefault="005579B1" w:rsidP="005579B1">
      <w:pPr>
        <w:widowControl/>
        <w:spacing w:before="100" w:beforeAutospacing="1" w:after="100" w:afterAutospacing="1" w:line="384" w:lineRule="auto"/>
        <w:jc w:val="left"/>
        <w:rPr>
          <w:rFonts w:ascii="Arial" w:eastAsia="ＭＳ Ｐゴシック" w:hAnsi="Arial" w:cs="Arial"/>
          <w:color w:val="000000"/>
          <w:kern w:val="0"/>
          <w:sz w:val="24"/>
          <w:szCs w:val="24"/>
        </w:rPr>
      </w:pPr>
      <w:r w:rsidRPr="005579B1">
        <w:rPr>
          <w:rFonts w:ascii="Arial" w:eastAsia="ＭＳ Ｐゴシック" w:hAnsi="Arial" w:cs="Arial"/>
          <w:color w:val="000000"/>
          <w:kern w:val="0"/>
          <w:sz w:val="24"/>
          <w:szCs w:val="24"/>
        </w:rPr>
        <w:t xml:space="preserve">　ミサオさんは「全国連絡会の行動と協力・連帯して３月１０日を盛り上げたい」と語り、長瀬氏も「力を合わせて成功させよう」と呼びかけました。</w:t>
      </w:r>
    </w:p>
    <w:p w:rsidR="005579B1" w:rsidRDefault="005579B1"/>
    <w:p w:rsidR="00C64DFE" w:rsidRDefault="00C64DFE">
      <w:r>
        <w:rPr>
          <w:rFonts w:hint="eastAsia"/>
        </w:rPr>
        <w:t>2013</w:t>
      </w:r>
      <w:r>
        <w:rPr>
          <w:rFonts w:hint="eastAsia"/>
        </w:rPr>
        <w:t>年</w:t>
      </w:r>
      <w:r>
        <w:rPr>
          <w:rFonts w:hint="eastAsia"/>
        </w:rPr>
        <w:t>2</w:t>
      </w:r>
      <w:r>
        <w:rPr>
          <w:rFonts w:hint="eastAsia"/>
        </w:rPr>
        <w:t>月</w:t>
      </w:r>
      <w:r>
        <w:rPr>
          <w:rFonts w:hint="eastAsia"/>
        </w:rPr>
        <w:t>1</w:t>
      </w:r>
      <w:r>
        <w:rPr>
          <w:rFonts w:hint="eastAsia"/>
        </w:rPr>
        <w:t>日（金）赤旗</w:t>
      </w:r>
    </w:p>
    <w:p w:rsidR="00C64DFE" w:rsidRPr="005579B1" w:rsidRDefault="00C64DFE">
      <w:r>
        <w:rPr>
          <w:rFonts w:hint="eastAsia"/>
        </w:rPr>
        <w:t xml:space="preserve">　値上げは再稼働の脅かし、九電公聴会で不信渦巻くとの記事。社長は「世界竿高水準の安全な原発をつくっていきたい」と表明。</w:t>
      </w:r>
    </w:p>
    <w:p w:rsidR="005579B1" w:rsidRDefault="005579B1"/>
    <w:p w:rsidR="00F47A29" w:rsidRDefault="00F47A29">
      <w:r>
        <w:rPr>
          <w:rFonts w:hint="eastAsia"/>
        </w:rPr>
        <w:t xml:space="preserve">　軽水炉の安全議論抜きということで、核・エネルギー問題情報センターの館野淳事務局長の談話の記事。規制</w:t>
      </w:r>
      <w:r w:rsidR="004F065C">
        <w:rPr>
          <w:rFonts w:hint="eastAsia"/>
        </w:rPr>
        <w:t>委員会</w:t>
      </w:r>
      <w:r>
        <w:rPr>
          <w:rFonts w:hint="eastAsia"/>
        </w:rPr>
        <w:t>はシビアアクシデント対策を義務付ける新しい基準骨子案をまとめた。問題は、これが本当に保証されるかである。</w:t>
      </w:r>
    </w:p>
    <w:p w:rsidR="00F47A29" w:rsidRDefault="00F47A29">
      <w:r>
        <w:rPr>
          <w:rFonts w:hint="eastAsia"/>
        </w:rPr>
        <w:t xml:space="preserve">　水位を確実に測定できるのか。ほとんど不可能ではないか。恒設ではなく可搬の設備とするとしても、がれきが散乱している状況で本当に対応できるのか疑問。基準案を読む限り十分とは思えない。ＥＣＣＳ（緊急炉心冷却装置）で本当に炉心を冷却できるのかという問題もある。過去に米国</w:t>
      </w:r>
      <w:r w:rsidR="00606816">
        <w:rPr>
          <w:rFonts w:hint="eastAsia"/>
        </w:rPr>
        <w:t>の</w:t>
      </w:r>
      <w:r>
        <w:rPr>
          <w:rFonts w:hint="eastAsia"/>
        </w:rPr>
        <w:t>実験で</w:t>
      </w:r>
      <w:r w:rsidR="00606816">
        <w:rPr>
          <w:rFonts w:hint="eastAsia"/>
        </w:rPr>
        <w:t>は</w:t>
      </w:r>
      <w:r>
        <w:rPr>
          <w:rFonts w:hint="eastAsia"/>
        </w:rPr>
        <w:t>、冷却できなかった。</w:t>
      </w:r>
      <w:r w:rsidR="00606816">
        <w:rPr>
          <w:rFonts w:hint="eastAsia"/>
        </w:rPr>
        <w:t>燃料の温度を</w:t>
      </w:r>
      <w:r w:rsidR="00606816">
        <w:rPr>
          <w:rFonts w:hint="eastAsia"/>
        </w:rPr>
        <w:t>1200</w:t>
      </w:r>
      <w:r w:rsidR="00606816">
        <w:rPr>
          <w:rFonts w:hint="eastAsia"/>
        </w:rPr>
        <w:t>度を超えないよう求めているが、果たして配管亀裂などが起きた場合にそれが可能なのか保証はない。</w:t>
      </w:r>
    </w:p>
    <w:p w:rsidR="00606816" w:rsidRDefault="00606816">
      <w:r>
        <w:rPr>
          <w:rFonts w:hint="eastAsia"/>
        </w:rPr>
        <w:t xml:space="preserve">　軽水炉の安全性という本質的議論抜きにＳＡ対策が出てきていることが、そもそも問題である。</w:t>
      </w:r>
    </w:p>
    <w:p w:rsidR="00F47A29" w:rsidRPr="00606816" w:rsidRDefault="00F47A29"/>
    <w:p w:rsidR="00606816" w:rsidRDefault="00606816">
      <w:r>
        <w:rPr>
          <w:rFonts w:hint="eastAsia"/>
        </w:rPr>
        <w:t xml:space="preserve">　安全より再稼働との見出し記事。原発過酷事故対策の骨子案が規制委員会で取りまとめられた。冷却水がなくなれば炉心溶融になる事態を避けられないという本質的な不安定性は議論されないまま、「猶予期間」を認めることも示されるなど、再稼働優先の意図が明らかになった。</w:t>
      </w:r>
    </w:p>
    <w:p w:rsidR="00606816" w:rsidRDefault="00606816">
      <w:r>
        <w:rPr>
          <w:rFonts w:hint="eastAsia"/>
        </w:rPr>
        <w:t xml:space="preserve">　放水して放射性物質を落とす放水設備を設けることや、不燃性の材料を使うことを求めている。</w:t>
      </w:r>
      <w:r w:rsidR="00F12030">
        <w:rPr>
          <w:rFonts w:hint="eastAsia"/>
        </w:rPr>
        <w:t>ベント設備にフィルターを付けること、事故時の拠点には作業員が汚染しない機能を持つことなどを求めている。</w:t>
      </w:r>
    </w:p>
    <w:p w:rsidR="00F12030" w:rsidRDefault="00F12030">
      <w:r>
        <w:rPr>
          <w:rFonts w:hint="eastAsia"/>
        </w:rPr>
        <w:t xml:space="preserve">　座長の更田氏は、要求する全てをそろえようとすると</w:t>
      </w:r>
      <w:r>
        <w:rPr>
          <w:rFonts w:hint="eastAsia"/>
        </w:rPr>
        <w:t>3</w:t>
      </w:r>
      <w:r>
        <w:rPr>
          <w:rFonts w:hint="eastAsia"/>
        </w:rPr>
        <w:t>～</w:t>
      </w:r>
      <w:r>
        <w:rPr>
          <w:rFonts w:hint="eastAsia"/>
        </w:rPr>
        <w:t>4</w:t>
      </w:r>
      <w:r>
        <w:rPr>
          <w:rFonts w:hint="eastAsia"/>
        </w:rPr>
        <w:t>年かかるという。第</w:t>
      </w:r>
      <w:r>
        <w:rPr>
          <w:rFonts w:hint="eastAsia"/>
        </w:rPr>
        <w:t>2</w:t>
      </w:r>
      <w:r>
        <w:rPr>
          <w:rFonts w:hint="eastAsia"/>
        </w:rPr>
        <w:t>制御室など時間がかかる常設設備は中期的な対策との考えを示した。計画だけを出せば良いやり方を繰り返す可能性がある。</w:t>
      </w:r>
      <w:r>
        <w:rPr>
          <w:rFonts w:hint="eastAsia"/>
        </w:rPr>
        <w:t>6</w:t>
      </w:r>
      <w:r>
        <w:rPr>
          <w:rFonts w:hint="eastAsia"/>
        </w:rPr>
        <w:t>日の規制委員会を経て、</w:t>
      </w:r>
      <w:r>
        <w:rPr>
          <w:rFonts w:hint="eastAsia"/>
        </w:rPr>
        <w:t>2</w:t>
      </w:r>
      <w:r>
        <w:rPr>
          <w:rFonts w:hint="eastAsia"/>
        </w:rPr>
        <w:t>週間、意見を公募する。</w:t>
      </w:r>
    </w:p>
    <w:p w:rsidR="00F12030" w:rsidRDefault="00F12030"/>
    <w:p w:rsidR="00F12030" w:rsidRDefault="00F12030">
      <w:r>
        <w:rPr>
          <w:rFonts w:hint="eastAsia"/>
        </w:rPr>
        <w:t xml:space="preserve">　もんじゅ未点検機器</w:t>
      </w:r>
      <w:r>
        <w:rPr>
          <w:rFonts w:hint="eastAsia"/>
        </w:rPr>
        <w:t>9847</w:t>
      </w:r>
      <w:r>
        <w:rPr>
          <w:rFonts w:hint="eastAsia"/>
        </w:rPr>
        <w:t>個との記事。日本原子力研究開発機構は、規制委員会への報告書で、「組織的要因・企業風土の問題」が原因と認めている。</w:t>
      </w:r>
    </w:p>
    <w:p w:rsidR="007D259F" w:rsidRDefault="007D259F"/>
    <w:p w:rsidR="007D259F" w:rsidRDefault="007D259F">
      <w:r>
        <w:rPr>
          <w:rFonts w:hint="eastAsia"/>
        </w:rPr>
        <w:t xml:space="preserve">　浜岡原発</w:t>
      </w:r>
      <w:r>
        <w:rPr>
          <w:rFonts w:hint="eastAsia"/>
        </w:rPr>
        <w:t>5</w:t>
      </w:r>
      <w:r>
        <w:rPr>
          <w:rFonts w:hint="eastAsia"/>
        </w:rPr>
        <w:t>号機圧力容器内にさびとの記事。中部電は影響はないとし、</w:t>
      </w:r>
      <w:r>
        <w:rPr>
          <w:rFonts w:hint="eastAsia"/>
        </w:rPr>
        <w:t>2014</w:t>
      </w:r>
      <w:r>
        <w:rPr>
          <w:rFonts w:hint="eastAsia"/>
        </w:rPr>
        <w:t>年度には点検評価を再開する予定。</w:t>
      </w:r>
    </w:p>
    <w:p w:rsidR="00606816" w:rsidRDefault="00606816"/>
    <w:p w:rsidR="0015035A" w:rsidRDefault="0015035A">
      <w:r>
        <w:rPr>
          <w:rFonts w:hint="eastAsia"/>
        </w:rPr>
        <w:t>2013</w:t>
      </w:r>
      <w:r>
        <w:rPr>
          <w:rFonts w:hint="eastAsia"/>
        </w:rPr>
        <w:t>年</w:t>
      </w:r>
      <w:r>
        <w:rPr>
          <w:rFonts w:hint="eastAsia"/>
        </w:rPr>
        <w:t>2</w:t>
      </w:r>
      <w:r>
        <w:rPr>
          <w:rFonts w:hint="eastAsia"/>
        </w:rPr>
        <w:t>月</w:t>
      </w:r>
      <w:r>
        <w:rPr>
          <w:rFonts w:hint="eastAsia"/>
        </w:rPr>
        <w:t>1</w:t>
      </w:r>
      <w:r>
        <w:rPr>
          <w:rFonts w:hint="eastAsia"/>
        </w:rPr>
        <w:t>日（</w:t>
      </w:r>
      <w:r w:rsidR="009F1420">
        <w:rPr>
          <w:rFonts w:hint="eastAsia"/>
        </w:rPr>
        <w:t>金</w:t>
      </w:r>
      <w:r>
        <w:rPr>
          <w:rFonts w:hint="eastAsia"/>
        </w:rPr>
        <w:t>）経済</w:t>
      </w:r>
      <w:r>
        <w:rPr>
          <w:rFonts w:hint="eastAsia"/>
        </w:rPr>
        <w:t>2</w:t>
      </w:r>
      <w:r>
        <w:rPr>
          <w:rFonts w:hint="eastAsia"/>
        </w:rPr>
        <w:t>月号</w:t>
      </w:r>
    </w:p>
    <w:p w:rsidR="0015035A" w:rsidRDefault="0015035A">
      <w:r>
        <w:rPr>
          <w:rFonts w:hint="eastAsia"/>
        </w:rPr>
        <w:t xml:space="preserve">　原発に依存しないエネルギー政策への転換と題して元電力中央研究所主任研究員の木島勲氏が原発の本質的危険性を整理し、導入の不必要性を明らかにし、原発廃止後の電力供給について考察している。</w:t>
      </w:r>
    </w:p>
    <w:p w:rsidR="00CF1862" w:rsidRDefault="00CF1862">
      <w:r>
        <w:rPr>
          <w:rFonts w:hint="eastAsia"/>
        </w:rPr>
        <w:t xml:space="preserve">　原発（軽水炉）の基本的欠陥として、３つあげ、</w:t>
      </w:r>
      <w:r>
        <w:rPr>
          <w:rFonts w:hint="eastAsia"/>
        </w:rPr>
        <w:t>4</w:t>
      </w:r>
      <w:r>
        <w:rPr>
          <w:rFonts w:hint="eastAsia"/>
        </w:rPr>
        <w:t>つ目に危険性を説いている。第一の欠陥は、軍事技術のスケールアップで安全技術の検証、開発を無視した過程で推移してきたことを挙げている。第二の欠陥は、出力道度が極めて高く、短時間での炉心溶融の可能性が大きいことを挙げている。大型化、コンパクト化の追求で熱密度が増大して熱の除去を困難にした。第三の欠陥は、放射能防護が本質的な課題で</w:t>
      </w:r>
      <w:r>
        <w:rPr>
          <w:rFonts w:hint="eastAsia"/>
        </w:rPr>
        <w:t>5</w:t>
      </w:r>
      <w:r>
        <w:rPr>
          <w:rFonts w:hint="eastAsia"/>
        </w:rPr>
        <w:t>重防護も用を足さなかった。</w:t>
      </w:r>
    </w:p>
    <w:p w:rsidR="0015035A" w:rsidRDefault="00CF1862" w:rsidP="0018148B">
      <w:pPr>
        <w:ind w:firstLineChars="100" w:firstLine="210"/>
      </w:pPr>
      <w:r>
        <w:rPr>
          <w:rFonts w:hint="eastAsia"/>
        </w:rPr>
        <w:t>第四の危険は、技術には完全、絶対的な安全はあり得ないことを挙げている。</w:t>
      </w:r>
      <w:r w:rsidR="0018148B">
        <w:rPr>
          <w:rFonts w:hint="eastAsia"/>
        </w:rPr>
        <w:t>失敗は成功の元と言われるが、原発の失敗は、その結果もたらされる被害の大きさからいって、絶対に許されないものである。</w:t>
      </w:r>
    </w:p>
    <w:p w:rsidR="00CF1862" w:rsidRDefault="0018148B">
      <w:r>
        <w:rPr>
          <w:rFonts w:hint="eastAsia"/>
        </w:rPr>
        <w:t xml:space="preserve">　次に原発導入の不必要性については、</w:t>
      </w:r>
      <w:r>
        <w:rPr>
          <w:rFonts w:hint="eastAsia"/>
        </w:rPr>
        <w:t>1970</w:t>
      </w:r>
      <w:r>
        <w:rPr>
          <w:rFonts w:hint="eastAsia"/>
        </w:rPr>
        <w:t>年代の火力発電の稼働率</w:t>
      </w:r>
      <w:r>
        <w:rPr>
          <w:rFonts w:hint="eastAsia"/>
        </w:rPr>
        <w:t>70</w:t>
      </w:r>
      <w:r>
        <w:rPr>
          <w:rFonts w:hint="eastAsia"/>
        </w:rPr>
        <w:t>％を続けたものと仮定し、水力を火力導入以前の実績</w:t>
      </w:r>
      <w:r>
        <w:rPr>
          <w:rFonts w:hint="eastAsia"/>
        </w:rPr>
        <w:t>700</w:t>
      </w:r>
      <w:r>
        <w:rPr>
          <w:rFonts w:hint="eastAsia"/>
        </w:rPr>
        <w:t>億</w:t>
      </w:r>
      <w:r>
        <w:rPr>
          <w:rFonts w:hint="eastAsia"/>
        </w:rPr>
        <w:t>kw</w:t>
      </w:r>
      <w:r>
        <w:rPr>
          <w:rFonts w:hint="eastAsia"/>
        </w:rPr>
        <w:t>時として合計すると、これまでの電力需要を上回っている。つまり電力供給面からは、原発は必要なかったと言える。今日まで</w:t>
      </w:r>
      <w:r>
        <w:rPr>
          <w:rFonts w:hint="eastAsia"/>
        </w:rPr>
        <w:t>54</w:t>
      </w:r>
      <w:r>
        <w:rPr>
          <w:rFonts w:hint="eastAsia"/>
        </w:rPr>
        <w:t>基の原発を導入するための直接費用</w:t>
      </w:r>
      <w:r>
        <w:rPr>
          <w:rFonts w:hint="eastAsia"/>
        </w:rPr>
        <w:t>15</w:t>
      </w:r>
      <w:r>
        <w:rPr>
          <w:rFonts w:hint="eastAsia"/>
        </w:rPr>
        <w:t>兆円をもとに、環境問題、再生可能エネルギー開発にを行ってきたとすれば、今日的課題に十分対応できたはずである。原発の導入は歴史的に見て、かつては必要なものであったが、歴史的役割は終わったものと総括するのは間違いで、明らかに人類史的に見て失敗だったと総括せざるをえない。</w:t>
      </w:r>
    </w:p>
    <w:p w:rsidR="0018148B" w:rsidRDefault="00662A38">
      <w:r>
        <w:rPr>
          <w:rFonts w:hint="eastAsia"/>
        </w:rPr>
        <w:t xml:space="preserve">　次に、原発停止したでの電力供給の検証を行っている。細かい数字はあげないが、結論的には最大電力需要に対応する発電施設を有しているということは明らかである。</w:t>
      </w:r>
    </w:p>
    <w:p w:rsidR="00662A38" w:rsidRDefault="00662A38">
      <w:r>
        <w:rPr>
          <w:rFonts w:hint="eastAsia"/>
        </w:rPr>
        <w:t xml:space="preserve">　原発停止後の電力供給については、日本は自然エネルギーの資源大国であり、原発の</w:t>
      </w:r>
      <w:r>
        <w:rPr>
          <w:rFonts w:hint="eastAsia"/>
        </w:rPr>
        <w:t>40</w:t>
      </w:r>
      <w:r>
        <w:rPr>
          <w:rFonts w:hint="eastAsia"/>
        </w:rPr>
        <w:t>倍の可能量を有している。電力自由化、発送電分離等の施策を進めていけば、日本の電力は十分に賄える。（ここでは電気料金についての説明はなかったのが残念）。</w:t>
      </w:r>
    </w:p>
    <w:p w:rsidR="00662A38" w:rsidRDefault="00662A38">
      <w:r>
        <w:rPr>
          <w:rFonts w:hint="eastAsia"/>
        </w:rPr>
        <w:lastRenderedPageBreak/>
        <w:t xml:space="preserve">　その際、注意すべきは市場原理による開発ではなく、地場産業、地域住民参加型の地産地消に基づく改革でなければならないということである。</w:t>
      </w:r>
    </w:p>
    <w:p w:rsidR="00662A38" w:rsidRDefault="00662A38">
      <w:r>
        <w:rPr>
          <w:rFonts w:hint="eastAsia"/>
        </w:rPr>
        <w:t xml:space="preserve">　（使用済み核燃料の処理、廃炉問題などの課題については触れていないのもちょっと残念）</w:t>
      </w:r>
    </w:p>
    <w:p w:rsidR="0018148B" w:rsidRDefault="0018148B"/>
    <w:p w:rsidR="009F1420" w:rsidRDefault="009F1420">
      <w:r>
        <w:rPr>
          <w:rFonts w:hint="eastAsia"/>
        </w:rPr>
        <w:t>2013</w:t>
      </w:r>
      <w:r>
        <w:rPr>
          <w:rFonts w:hint="eastAsia"/>
        </w:rPr>
        <w:t>年</w:t>
      </w:r>
      <w:r>
        <w:rPr>
          <w:rFonts w:hint="eastAsia"/>
        </w:rPr>
        <w:t>1</w:t>
      </w:r>
      <w:r>
        <w:rPr>
          <w:rFonts w:hint="eastAsia"/>
        </w:rPr>
        <w:t>月</w:t>
      </w:r>
      <w:r>
        <w:rPr>
          <w:rFonts w:hint="eastAsia"/>
        </w:rPr>
        <w:t>31</w:t>
      </w:r>
      <w:r>
        <w:rPr>
          <w:rFonts w:hint="eastAsia"/>
        </w:rPr>
        <w:t>日（木）赤旗</w:t>
      </w:r>
    </w:p>
    <w:p w:rsidR="009F1420" w:rsidRDefault="009F1420">
      <w:r>
        <w:rPr>
          <w:rFonts w:hint="eastAsia"/>
        </w:rPr>
        <w:t xml:space="preserve">　</w:t>
      </w:r>
      <w:r>
        <w:rPr>
          <w:rFonts w:hint="eastAsia"/>
        </w:rPr>
        <w:t>30</w:t>
      </w:r>
      <w:r>
        <w:rPr>
          <w:rFonts w:hint="eastAsia"/>
        </w:rPr>
        <w:t>年代かどうゼロ目標をゼロベースで見直すとの安倍首相表明。安倍首相はこの目標で「不安や不信を与えた」と表明。「エネルギーの安定供給、コスト軽減の観点も含め、責任あるエネルギー政策を構築する」と述べ、原発推進姿勢をあらわにした。</w:t>
      </w:r>
    </w:p>
    <w:p w:rsidR="009F1420" w:rsidRDefault="009F1420"/>
    <w:p w:rsidR="009F1420" w:rsidRDefault="009F1420">
      <w:r>
        <w:rPr>
          <w:rFonts w:hint="eastAsia"/>
        </w:rPr>
        <w:t xml:space="preserve">　原発</w:t>
      </w:r>
      <w:r w:rsidR="004E6FA5">
        <w:rPr>
          <w:rFonts w:hint="eastAsia"/>
        </w:rPr>
        <w:t>避難</w:t>
      </w:r>
      <w:r>
        <w:rPr>
          <w:rFonts w:hint="eastAsia"/>
        </w:rPr>
        <w:t>基準を具体化との記事。</w:t>
      </w:r>
      <w:r w:rsidR="004E6FA5">
        <w:rPr>
          <w:rFonts w:hint="eastAsia"/>
        </w:rPr>
        <w:t>原子力災害対策指針（防災指針）改正案として、避難基準が示された。原発から</w:t>
      </w:r>
      <w:r w:rsidR="004E6FA5">
        <w:rPr>
          <w:rFonts w:hint="eastAsia"/>
        </w:rPr>
        <w:t>5</w:t>
      </w:r>
      <w:r w:rsidR="004E6FA5">
        <w:rPr>
          <w:rFonts w:hint="eastAsia"/>
        </w:rPr>
        <w:t>キロ圏内の</w:t>
      </w:r>
      <w:r w:rsidR="004F065C">
        <w:rPr>
          <w:rFonts w:hint="eastAsia"/>
        </w:rPr>
        <w:t>住民</w:t>
      </w:r>
      <w:r w:rsidR="004E6FA5">
        <w:rPr>
          <w:rFonts w:hint="eastAsia"/>
        </w:rPr>
        <w:t>へのヨウ素剤事前配布などが盛り込まれた。周辺自治体は、これにもとづいて地域防災計画を策定することになる</w:t>
      </w:r>
      <w:r w:rsidR="004F065C">
        <w:rPr>
          <w:rFonts w:hint="eastAsia"/>
        </w:rPr>
        <w:t>が</w:t>
      </w:r>
      <w:r w:rsidR="004E6FA5">
        <w:rPr>
          <w:rFonts w:hint="eastAsia"/>
        </w:rPr>
        <w:t>、避難先、避難ルートなどさまざまな困難が予想される。</w:t>
      </w:r>
    </w:p>
    <w:p w:rsidR="009F1420" w:rsidRDefault="004E6FA5">
      <w:r>
        <w:rPr>
          <w:rFonts w:hint="eastAsia"/>
        </w:rPr>
        <w:t xml:space="preserve">　緊急時活動レベル（ＥＡＬ）は、警戒事態、施設敷地緊急事態、全面緊急事態の三つに区分される。</w:t>
      </w:r>
    </w:p>
    <w:p w:rsidR="004E6FA5" w:rsidRDefault="004E6FA5">
      <w:r>
        <w:rPr>
          <w:rFonts w:hint="eastAsia"/>
        </w:rPr>
        <w:t xml:space="preserve">　避難を行う基準は毎時</w:t>
      </w:r>
      <w:r>
        <w:rPr>
          <w:rFonts w:hint="eastAsia"/>
        </w:rPr>
        <w:t>500</w:t>
      </w:r>
      <w:r>
        <w:rPr>
          <w:rFonts w:hint="eastAsia"/>
        </w:rPr>
        <w:t>マイクロシーベルト。住民を</w:t>
      </w:r>
      <w:r>
        <w:rPr>
          <w:rFonts w:hint="eastAsia"/>
        </w:rPr>
        <w:t>1</w:t>
      </w:r>
      <w:r>
        <w:rPr>
          <w:rFonts w:hint="eastAsia"/>
        </w:rPr>
        <w:t>週間</w:t>
      </w:r>
      <w:r w:rsidR="00C64DFE">
        <w:rPr>
          <w:rFonts w:hint="eastAsia"/>
        </w:rPr>
        <w:t>程度以内に一時移転させるための基準は</w:t>
      </w:r>
      <w:r w:rsidR="00C64DFE">
        <w:rPr>
          <w:rFonts w:hint="eastAsia"/>
        </w:rPr>
        <w:t>20</w:t>
      </w:r>
      <w:r w:rsidR="00C64DFE">
        <w:rPr>
          <w:rFonts w:hint="eastAsia"/>
        </w:rPr>
        <w:t>マイクロシーベルト。</w:t>
      </w:r>
    </w:p>
    <w:p w:rsidR="004E6FA5" w:rsidRDefault="004E6FA5"/>
    <w:p w:rsidR="00AA1661" w:rsidRDefault="00622CC3">
      <w:r>
        <w:rPr>
          <w:rFonts w:hint="eastAsia"/>
        </w:rPr>
        <w:t xml:space="preserve">　疑問は置き去り、再稼働へ暴走との記事。</w:t>
      </w:r>
      <w:r w:rsidR="00AA1661">
        <w:rPr>
          <w:rFonts w:hint="eastAsia"/>
        </w:rPr>
        <w:t>更田座長は、「加わった先生が全て了承して責任を負うと申し上げるつもりはない」という。</w:t>
      </w:r>
      <w:r w:rsidR="004F065C">
        <w:rPr>
          <w:rFonts w:hint="eastAsia"/>
        </w:rPr>
        <w:t>期限</w:t>
      </w:r>
      <w:r w:rsidR="00AA1661">
        <w:rPr>
          <w:rFonts w:hint="eastAsia"/>
        </w:rPr>
        <w:t>に間に合わせることが最優先で、議論を尽くすことは軽視している。電力会社の意見はたっぷり時間をかけている。「工事が大規模になる」と基準を値切る要求を次々とだし、再稼働を早くしたい意向。時間のかかる対策は再稼働の宛でもいいという可能性がある。</w:t>
      </w:r>
    </w:p>
    <w:p w:rsidR="00AA1661" w:rsidRDefault="00AA1661">
      <w:r>
        <w:rPr>
          <w:rFonts w:hint="eastAsia"/>
        </w:rPr>
        <w:t xml:space="preserve">　また、地震・津波に関わる新安全基準に関する検討チームでは、「断層等の露頭が無いことを確認した地盤に設置」と突然「露頭」を持ち出し、露頭に現れない直下の活断層の上ならオーケーとした。事故の原因究明に全力をあげるべき</w:t>
      </w:r>
      <w:r w:rsidR="0098160D">
        <w:rPr>
          <w:rFonts w:hint="eastAsia"/>
        </w:rPr>
        <w:t>。再稼働を前提とした新基準作成を急ぐことは到底許されない。</w:t>
      </w:r>
    </w:p>
    <w:p w:rsidR="00622CC3" w:rsidRDefault="00622CC3"/>
    <w:p w:rsidR="005579B1" w:rsidRDefault="005579B1">
      <w:r>
        <w:rPr>
          <w:rFonts w:hint="eastAsia"/>
        </w:rPr>
        <w:t>2013</w:t>
      </w:r>
      <w:r>
        <w:rPr>
          <w:rFonts w:hint="eastAsia"/>
        </w:rPr>
        <w:t>年</w:t>
      </w:r>
      <w:r>
        <w:rPr>
          <w:rFonts w:hint="eastAsia"/>
        </w:rPr>
        <w:t>1</w:t>
      </w:r>
      <w:r>
        <w:rPr>
          <w:rFonts w:hint="eastAsia"/>
        </w:rPr>
        <w:t>月</w:t>
      </w:r>
      <w:r>
        <w:rPr>
          <w:rFonts w:hint="eastAsia"/>
        </w:rPr>
        <w:t>30</w:t>
      </w:r>
      <w:r>
        <w:rPr>
          <w:rFonts w:hint="eastAsia"/>
        </w:rPr>
        <w:t>日（水）赤旗</w:t>
      </w:r>
    </w:p>
    <w:p w:rsidR="005579B1" w:rsidRDefault="005579B1">
      <w:r>
        <w:rPr>
          <w:rFonts w:hint="eastAsia"/>
        </w:rPr>
        <w:t xml:space="preserve">　原発、直下に活断層で容認も、との記事。</w:t>
      </w:r>
      <w:r w:rsidR="008C31AF">
        <w:rPr>
          <w:rFonts w:hint="eastAsia"/>
        </w:rPr>
        <w:t>原子炉建屋真下に活断層があっても、地表にずれが現れていなければ認めるなど、規制を緩めた。活断層の定義も「</w:t>
      </w:r>
      <w:r w:rsidR="008C31AF">
        <w:rPr>
          <w:rFonts w:hint="eastAsia"/>
        </w:rPr>
        <w:t>12</w:t>
      </w:r>
      <w:r w:rsidR="008C31AF">
        <w:rPr>
          <w:rFonts w:hint="eastAsia"/>
        </w:rPr>
        <w:t>～</w:t>
      </w:r>
      <w:r w:rsidR="008C31AF">
        <w:rPr>
          <w:rFonts w:hint="eastAsia"/>
        </w:rPr>
        <w:t>13</w:t>
      </w:r>
      <w:r w:rsidR="008C31AF">
        <w:rPr>
          <w:rFonts w:hint="eastAsia"/>
        </w:rPr>
        <w:t>万年前以降の活動が否定できないもの」と従来と同じ定義を踏襲。</w:t>
      </w:r>
      <w:r w:rsidR="005107D4">
        <w:rPr>
          <w:rFonts w:hint="eastAsia"/>
        </w:rPr>
        <w:t>「</w:t>
      </w:r>
      <w:r w:rsidR="008C31AF">
        <w:rPr>
          <w:rFonts w:hint="eastAsia"/>
        </w:rPr>
        <w:t>一定の条件</w:t>
      </w:r>
      <w:r w:rsidR="005107D4">
        <w:rPr>
          <w:rFonts w:hint="eastAsia"/>
        </w:rPr>
        <w:t>（後期更新世が明確に判断できない）</w:t>
      </w:r>
      <w:r w:rsidR="008C31AF">
        <w:rPr>
          <w:rFonts w:hint="eastAsia"/>
        </w:rPr>
        <w:t>に該当する場合は</w:t>
      </w:r>
      <w:r w:rsidR="008C31AF">
        <w:rPr>
          <w:rFonts w:hint="eastAsia"/>
        </w:rPr>
        <w:t>40</w:t>
      </w:r>
      <w:r w:rsidR="008C31AF">
        <w:rPr>
          <w:rFonts w:hint="eastAsia"/>
        </w:rPr>
        <w:t>万年前以降までさかのぼって活動性を</w:t>
      </w:r>
      <w:r w:rsidR="005107D4">
        <w:rPr>
          <w:rFonts w:hint="eastAsia"/>
        </w:rPr>
        <w:t>評価する」としている。</w:t>
      </w:r>
    </w:p>
    <w:p w:rsidR="005107D4" w:rsidRDefault="005107D4">
      <w:r>
        <w:rPr>
          <w:rFonts w:hint="eastAsia"/>
        </w:rPr>
        <w:t xml:space="preserve">　津波については、原発毎に最大規模の津波を想定した「基準津波」を策定し、施設を基準津波が到達しない高さに設置することや、そうでない場合は、防潮堤などを設置すること、取水路などからも流入させないことを義務付けている。</w:t>
      </w:r>
    </w:p>
    <w:p w:rsidR="008F51F6" w:rsidRDefault="008F51F6"/>
    <w:p w:rsidR="008F51F6" w:rsidRDefault="008F51F6">
      <w:r>
        <w:rPr>
          <w:rFonts w:hint="eastAsia"/>
        </w:rPr>
        <w:t xml:space="preserve">　</w:t>
      </w:r>
      <w:r>
        <w:rPr>
          <w:rFonts w:hint="eastAsia"/>
        </w:rPr>
        <w:t>2013</w:t>
      </w:r>
      <w:r>
        <w:rPr>
          <w:rFonts w:hint="eastAsia"/>
        </w:rPr>
        <w:t>年政府予算案では、エネルギー対策費は</w:t>
      </w:r>
      <w:r>
        <w:rPr>
          <w:rFonts w:hint="eastAsia"/>
        </w:rPr>
        <w:t>4.3</w:t>
      </w:r>
      <w:r>
        <w:rPr>
          <w:rFonts w:hint="eastAsia"/>
        </w:rPr>
        <w:t>％増の</w:t>
      </w:r>
      <w:r>
        <w:rPr>
          <w:rFonts w:hint="eastAsia"/>
        </w:rPr>
        <w:t>8496</w:t>
      </w:r>
      <w:r>
        <w:rPr>
          <w:rFonts w:hint="eastAsia"/>
        </w:rPr>
        <w:t>億円。原発推進費も目立つ。原子力会愛建設人材育成委託費に</w:t>
      </w:r>
      <w:r>
        <w:rPr>
          <w:rFonts w:hint="eastAsia"/>
        </w:rPr>
        <w:t>11.7</w:t>
      </w:r>
      <w:r>
        <w:rPr>
          <w:rFonts w:hint="eastAsia"/>
        </w:rPr>
        <w:t>億円新規計上。高速炉等技術開発委託費が新規に</w:t>
      </w:r>
      <w:r>
        <w:rPr>
          <w:rFonts w:hint="eastAsia"/>
        </w:rPr>
        <w:t>32</w:t>
      </w:r>
      <w:r>
        <w:rPr>
          <w:rFonts w:hint="eastAsia"/>
        </w:rPr>
        <w:t>億円。日本原子力研究開発機構へ支払われる。</w:t>
      </w:r>
    </w:p>
    <w:p w:rsidR="008F51F6" w:rsidRDefault="008F51F6">
      <w:r>
        <w:rPr>
          <w:rFonts w:hint="eastAsia"/>
        </w:rPr>
        <w:t xml:space="preserve">　再生可能エネルギーと省エネ促進は</w:t>
      </w:r>
      <w:r>
        <w:rPr>
          <w:rFonts w:hint="eastAsia"/>
        </w:rPr>
        <w:t>30</w:t>
      </w:r>
      <w:r>
        <w:rPr>
          <w:rFonts w:hint="eastAsia"/>
        </w:rPr>
        <w:t>％増の</w:t>
      </w:r>
      <w:r>
        <w:rPr>
          <w:rFonts w:hint="eastAsia"/>
        </w:rPr>
        <w:t>3463</w:t>
      </w:r>
      <w:r>
        <w:rPr>
          <w:rFonts w:hint="eastAsia"/>
        </w:rPr>
        <w:t>億円。風力発電のための送電網整備実証事業費補助金に</w:t>
      </w:r>
      <w:r>
        <w:rPr>
          <w:rFonts w:hint="eastAsia"/>
        </w:rPr>
        <w:t>250</w:t>
      </w:r>
      <w:r>
        <w:rPr>
          <w:rFonts w:hint="eastAsia"/>
        </w:rPr>
        <w:t>億円が新規計上。住宅やビルの省エネ化を推進するため、高性能設備機器等や高性能な断熱</w:t>
      </w:r>
      <w:r>
        <w:rPr>
          <w:rFonts w:hint="eastAsia"/>
        </w:rPr>
        <w:lastRenderedPageBreak/>
        <w:t>材・窓などの導入支援に</w:t>
      </w:r>
      <w:r>
        <w:rPr>
          <w:rFonts w:hint="eastAsia"/>
        </w:rPr>
        <w:t>57.1</w:t>
      </w:r>
      <w:r>
        <w:rPr>
          <w:rFonts w:hint="eastAsia"/>
        </w:rPr>
        <w:t>％増の</w:t>
      </w:r>
      <w:r>
        <w:rPr>
          <w:rFonts w:hint="eastAsia"/>
        </w:rPr>
        <w:t>110</w:t>
      </w:r>
      <w:r>
        <w:rPr>
          <w:rFonts w:hint="eastAsia"/>
        </w:rPr>
        <w:t>億円。</w:t>
      </w:r>
    </w:p>
    <w:p w:rsidR="008F51F6" w:rsidRDefault="008F51F6">
      <w:r>
        <w:rPr>
          <w:rFonts w:hint="eastAsia"/>
        </w:rPr>
        <w:t xml:space="preserve">　自家発電設備の導入費などを支援する分散型電源導入促進事業非補助金に</w:t>
      </w:r>
      <w:r>
        <w:rPr>
          <w:rFonts w:hint="eastAsia"/>
        </w:rPr>
        <w:t>249.7</w:t>
      </w:r>
      <w:r>
        <w:rPr>
          <w:rFonts w:hint="eastAsia"/>
        </w:rPr>
        <w:t>億円を新たに盛り込んだ。</w:t>
      </w:r>
    </w:p>
    <w:p w:rsidR="001B630B" w:rsidRDefault="001B630B"/>
    <w:p w:rsidR="001B630B" w:rsidRDefault="001B630B">
      <w:r>
        <w:rPr>
          <w:rFonts w:hint="eastAsia"/>
        </w:rPr>
        <w:t xml:space="preserve">　立石雅昭新潟大学名誉教授（地質学）は、安全より原発存続の基準という。活断層の認定では、日本列島の地殻変動や力のかかり方が現在と同じ約</w:t>
      </w:r>
      <w:r>
        <w:rPr>
          <w:rFonts w:hint="eastAsia"/>
        </w:rPr>
        <w:t>40</w:t>
      </w:r>
      <w:r>
        <w:rPr>
          <w:rFonts w:hint="eastAsia"/>
        </w:rPr>
        <w:t>万年前以降の活動を考慮すべきだ。政府の地震調査研究推進本部も活断層の目安にしている。原発の規制だけが、</w:t>
      </w:r>
      <w:r>
        <w:rPr>
          <w:rFonts w:hint="eastAsia"/>
        </w:rPr>
        <w:t>12</w:t>
      </w:r>
      <w:r>
        <w:rPr>
          <w:rFonts w:hint="eastAsia"/>
        </w:rPr>
        <w:t>～</w:t>
      </w:r>
      <w:r>
        <w:rPr>
          <w:rFonts w:hint="eastAsia"/>
        </w:rPr>
        <w:t>13</w:t>
      </w:r>
      <w:r>
        <w:rPr>
          <w:rFonts w:hint="eastAsia"/>
        </w:rPr>
        <w:t>万年前以降に活動したものだけを活断層だと定義しているのは問題だ。今回の案は、</w:t>
      </w:r>
      <w:r>
        <w:rPr>
          <w:rFonts w:hint="eastAsia"/>
        </w:rPr>
        <w:t>12</w:t>
      </w:r>
      <w:r>
        <w:rPr>
          <w:rFonts w:hint="eastAsia"/>
        </w:rPr>
        <w:t>～</w:t>
      </w:r>
      <w:r>
        <w:rPr>
          <w:rFonts w:hint="eastAsia"/>
        </w:rPr>
        <w:t>13</w:t>
      </w:r>
      <w:r>
        <w:rPr>
          <w:rFonts w:hint="eastAsia"/>
        </w:rPr>
        <w:t>万年前以降に活動したかどうかわからない場合にだけ、約</w:t>
      </w:r>
      <w:r>
        <w:rPr>
          <w:rFonts w:hint="eastAsia"/>
        </w:rPr>
        <w:t>40</w:t>
      </w:r>
      <w:r>
        <w:rPr>
          <w:rFonts w:hint="eastAsia"/>
        </w:rPr>
        <w:t>万年前までさかのぼって検討するというもの。これではｚン前途はかけ離れた基準と言わざるを得ない。</w:t>
      </w:r>
    </w:p>
    <w:p w:rsidR="001B630B" w:rsidRDefault="001B630B">
      <w:r>
        <w:rPr>
          <w:rFonts w:hint="eastAsia"/>
        </w:rPr>
        <w:t xml:space="preserve">　例えば、柏崎刈羽原発は</w:t>
      </w:r>
      <w:r>
        <w:rPr>
          <w:rFonts w:hint="eastAsia"/>
        </w:rPr>
        <w:t>40</w:t>
      </w:r>
      <w:r>
        <w:rPr>
          <w:rFonts w:hint="eastAsia"/>
        </w:rPr>
        <w:t>万年前に拡大すれば廃炉の可能性が高い。</w:t>
      </w:r>
      <w:r w:rsidR="00511155">
        <w:rPr>
          <w:rFonts w:hint="eastAsia"/>
        </w:rPr>
        <w:t>浜岡原発など他の原発でも同じ問題が考えられる。</w:t>
      </w:r>
    </w:p>
    <w:p w:rsidR="00511155" w:rsidRDefault="00511155">
      <w:r>
        <w:rPr>
          <w:rFonts w:hint="eastAsia"/>
        </w:rPr>
        <w:t xml:space="preserve">　今回の案は、詳しいデータを出し、耐震補強を施せば建設許可もありえるというメッセ―ジでしかない。</w:t>
      </w:r>
    </w:p>
    <w:p w:rsidR="005579B1" w:rsidRDefault="005579B1"/>
    <w:p w:rsidR="00950AE4" w:rsidRDefault="00950AE4">
      <w:r>
        <w:rPr>
          <w:rFonts w:hint="eastAsia"/>
        </w:rPr>
        <w:t>2013</w:t>
      </w:r>
      <w:r>
        <w:rPr>
          <w:rFonts w:hint="eastAsia"/>
        </w:rPr>
        <w:t>年</w:t>
      </w:r>
      <w:r>
        <w:rPr>
          <w:rFonts w:hint="eastAsia"/>
        </w:rPr>
        <w:t>1</w:t>
      </w:r>
      <w:r>
        <w:rPr>
          <w:rFonts w:hint="eastAsia"/>
        </w:rPr>
        <w:t>月</w:t>
      </w:r>
      <w:r>
        <w:rPr>
          <w:rFonts w:hint="eastAsia"/>
        </w:rPr>
        <w:t>27</w:t>
      </w:r>
      <w:r>
        <w:rPr>
          <w:rFonts w:hint="eastAsia"/>
        </w:rPr>
        <w:t>日（日）</w:t>
      </w:r>
    </w:p>
    <w:p w:rsidR="00950AE4" w:rsidRDefault="00950AE4">
      <w:r>
        <w:rPr>
          <w:rFonts w:hint="eastAsia"/>
        </w:rPr>
        <w:t xml:space="preserve">　原子力規制委員会は、電力会社からヒヤリングを行った。設備要求に対しては、「工事が大規模になる」などの理由で値切ることを要求。再稼働を急ぐ姿勢を示した。今でも安全神話に使ったままであることを示した。東電だけは、「作業員が命の危険を感じた当事者として、十分案線量低減策を取る方針」との見解を表明した。</w:t>
      </w:r>
      <w:r>
        <w:rPr>
          <w:rFonts w:hint="eastAsia"/>
        </w:rPr>
        <w:t>2</w:t>
      </w:r>
      <w:r>
        <w:rPr>
          <w:rFonts w:hint="eastAsia"/>
        </w:rPr>
        <w:t>月よりパブコメに付される。</w:t>
      </w:r>
    </w:p>
    <w:p w:rsidR="00950AE4" w:rsidRDefault="00950AE4"/>
    <w:p w:rsidR="001671ED" w:rsidRDefault="00950AE4">
      <w:r>
        <w:rPr>
          <w:rFonts w:hint="eastAsia"/>
        </w:rPr>
        <w:t>2</w:t>
      </w:r>
      <w:r w:rsidR="001671ED">
        <w:rPr>
          <w:rFonts w:hint="eastAsia"/>
        </w:rPr>
        <w:t>013</w:t>
      </w:r>
      <w:r w:rsidR="001671ED">
        <w:rPr>
          <w:rFonts w:hint="eastAsia"/>
        </w:rPr>
        <w:t>年</w:t>
      </w:r>
      <w:r w:rsidR="001671ED">
        <w:rPr>
          <w:rFonts w:hint="eastAsia"/>
        </w:rPr>
        <w:t>1</w:t>
      </w:r>
      <w:r w:rsidR="001671ED">
        <w:rPr>
          <w:rFonts w:hint="eastAsia"/>
        </w:rPr>
        <w:t>月</w:t>
      </w:r>
      <w:r w:rsidR="001671ED">
        <w:rPr>
          <w:rFonts w:hint="eastAsia"/>
        </w:rPr>
        <w:t>26</w:t>
      </w:r>
      <w:r w:rsidR="001671ED">
        <w:rPr>
          <w:rFonts w:hint="eastAsia"/>
        </w:rPr>
        <w:t>日（土）日経</w:t>
      </w:r>
    </w:p>
    <w:p w:rsidR="001671ED" w:rsidRDefault="001671ED">
      <w:r>
        <w:rPr>
          <w:rFonts w:hint="eastAsia"/>
        </w:rPr>
        <w:t xml:space="preserve">　泊原発にも活断層かとの記事。活断層の定義が拡大され、</w:t>
      </w:r>
      <w:r>
        <w:rPr>
          <w:rFonts w:hint="eastAsia"/>
        </w:rPr>
        <w:t>40</w:t>
      </w:r>
      <w:r>
        <w:rPr>
          <w:rFonts w:hint="eastAsia"/>
        </w:rPr>
        <w:t>万年前以降に拡大され、活断層と判断される可能性が出てきた。か岩崎刈羽原発も活断層と判断される可能性が高まっている。</w:t>
      </w:r>
    </w:p>
    <w:p w:rsidR="001671ED" w:rsidRDefault="001671ED"/>
    <w:p w:rsidR="002B050B" w:rsidRDefault="002B050B">
      <w:r>
        <w:rPr>
          <w:rFonts w:hint="eastAsia"/>
        </w:rPr>
        <w:t>2013</w:t>
      </w:r>
      <w:r>
        <w:rPr>
          <w:rFonts w:hint="eastAsia"/>
        </w:rPr>
        <w:t>年</w:t>
      </w:r>
      <w:r>
        <w:rPr>
          <w:rFonts w:hint="eastAsia"/>
        </w:rPr>
        <w:t>1</w:t>
      </w:r>
      <w:r>
        <w:rPr>
          <w:rFonts w:hint="eastAsia"/>
        </w:rPr>
        <w:t>月</w:t>
      </w:r>
      <w:r>
        <w:rPr>
          <w:rFonts w:hint="eastAsia"/>
        </w:rPr>
        <w:t>25</w:t>
      </w:r>
      <w:r>
        <w:rPr>
          <w:rFonts w:hint="eastAsia"/>
        </w:rPr>
        <w:t>日（金）日経</w:t>
      </w:r>
    </w:p>
    <w:p w:rsidR="002B050B" w:rsidRDefault="002B050B">
      <w:r>
        <w:rPr>
          <w:rFonts w:hint="eastAsia"/>
        </w:rPr>
        <w:t xml:space="preserve">　東芝、原発路両輪との記事。</w:t>
      </w:r>
      <w:r>
        <w:rPr>
          <w:rFonts w:hint="eastAsia"/>
        </w:rPr>
        <w:t>GE</w:t>
      </w:r>
      <w:r>
        <w:rPr>
          <w:rFonts w:hint="eastAsia"/>
        </w:rPr>
        <w:t>と火力合弁で合意。</w:t>
      </w:r>
      <w:r w:rsidR="009A1AE5">
        <w:rPr>
          <w:rFonts w:hint="eastAsia"/>
        </w:rPr>
        <w:t>発電効率の高い「コンバインドサイクル」と呼ぶ発電設備の販売や開発で提携を拡大。当面はシェールガス革命で天然ガスの価格が低下。原発も震災の影響で他社の追い上げに会う。</w:t>
      </w:r>
    </w:p>
    <w:p w:rsidR="006B147F" w:rsidRDefault="006B147F"/>
    <w:p w:rsidR="003A1103" w:rsidRDefault="003A1103">
      <w:r>
        <w:rPr>
          <w:rFonts w:hint="eastAsia"/>
        </w:rPr>
        <w:t xml:space="preserve">　電気料金変動、節電に効果の記事。京都大学教授の依田高典氏の寄稿。氏は電力危機を解決するカギはスマートグリッド（次世代送電網）の整備とその活用にあるという。</w:t>
      </w:r>
    </w:p>
    <w:p w:rsidR="00B8310C" w:rsidRDefault="003A1103">
      <w:r>
        <w:rPr>
          <w:rFonts w:hint="eastAsia"/>
        </w:rPr>
        <w:t xml:space="preserve">　</w:t>
      </w:r>
      <w:r w:rsidR="00B8310C">
        <w:rPr>
          <w:rFonts w:hint="eastAsia"/>
        </w:rPr>
        <w:t>情報通信技術（ＩＣＴ）を駆使して、電力の需要と供給のギャップを効率的に解消し、温暖化ガスの排出削減にも貢献できる次世代エネルギーシステムだ。</w:t>
      </w:r>
    </w:p>
    <w:p w:rsidR="003A1103" w:rsidRDefault="00B8310C">
      <w:r>
        <w:rPr>
          <w:rFonts w:hint="eastAsia"/>
        </w:rPr>
        <w:t xml:space="preserve">　米カリフォルニア州では電力消費の時間計量が可能なスマートメーターの全戸整備が終わり、</w:t>
      </w:r>
      <w:r>
        <w:rPr>
          <w:rFonts w:hint="eastAsia"/>
        </w:rPr>
        <w:t>2014</w:t>
      </w:r>
      <w:r>
        <w:rPr>
          <w:rFonts w:hint="eastAsia"/>
        </w:rPr>
        <w:t>年にはピーク時に電力消費を抑制するダイナミックプライシング（変動型電気料金）の</w:t>
      </w:r>
      <w:r w:rsidR="00912453">
        <w:rPr>
          <w:rFonts w:hint="eastAsia"/>
        </w:rPr>
        <w:t>本格的</w:t>
      </w:r>
      <w:r>
        <w:rPr>
          <w:rFonts w:hint="eastAsia"/>
        </w:rPr>
        <w:t>導入が予定されている。</w:t>
      </w:r>
    </w:p>
    <w:p w:rsidR="00B8310C" w:rsidRDefault="00B8310C">
      <w:r>
        <w:rPr>
          <w:rFonts w:hint="eastAsia"/>
        </w:rPr>
        <w:t xml:space="preserve">　日本でも</w:t>
      </w:r>
      <w:r>
        <w:rPr>
          <w:rFonts w:hint="eastAsia"/>
        </w:rPr>
        <w:t>2014</w:t>
      </w:r>
      <w:r>
        <w:rPr>
          <w:rFonts w:hint="eastAsia"/>
        </w:rPr>
        <w:t>年まで社会的普及を見据えた取り組みが続く。技術の高さでは米国をしのぐともいえる。</w:t>
      </w:r>
      <w:r>
        <w:rPr>
          <w:rFonts w:hint="eastAsia"/>
        </w:rPr>
        <w:lastRenderedPageBreak/>
        <w:t>変動型</w:t>
      </w:r>
      <w:r w:rsidR="00912453">
        <w:rPr>
          <w:rFonts w:hint="eastAsia"/>
        </w:rPr>
        <w:t>電気</w:t>
      </w:r>
      <w:r>
        <w:rPr>
          <w:rFonts w:hint="eastAsia"/>
        </w:rPr>
        <w:t>料金には、①電力需給の逼迫時に限り電気料金を引き上げる「クリティカルプライシング」、②価格を引き上げる代わりに節電に対してリベートを</w:t>
      </w:r>
      <w:r w:rsidR="00082EF4">
        <w:rPr>
          <w:rFonts w:hint="eastAsia"/>
        </w:rPr>
        <w:t>支払う「ピークタイムリベート」③小売価格を卸売価格に連動させる「リアルタイムプライシング」などがある。価格をピーク時に限り</w:t>
      </w:r>
      <w:r w:rsidR="00082EF4">
        <w:rPr>
          <w:rFonts w:hint="eastAsia"/>
        </w:rPr>
        <w:t>5</w:t>
      </w:r>
      <w:r w:rsidR="00082EF4">
        <w:rPr>
          <w:rFonts w:hint="eastAsia"/>
        </w:rPr>
        <w:t>～</w:t>
      </w:r>
      <w:r w:rsidR="00082EF4">
        <w:rPr>
          <w:rFonts w:hint="eastAsia"/>
        </w:rPr>
        <w:t>10</w:t>
      </w:r>
      <w:r w:rsidR="00082EF4">
        <w:rPr>
          <w:rFonts w:hint="eastAsia"/>
        </w:rPr>
        <w:t>倍に引き上げれば削減できると言われている。ピーク時に料金を上げてもオフピーク時に料金を下げれば電気代が上がることもない。北九州市の実験では平均</w:t>
      </w:r>
      <w:r w:rsidR="00082EF4">
        <w:rPr>
          <w:rFonts w:hint="eastAsia"/>
        </w:rPr>
        <w:t>12.6</w:t>
      </w:r>
      <w:r w:rsidR="00082EF4">
        <w:rPr>
          <w:rFonts w:hint="eastAsia"/>
        </w:rPr>
        <w:t>％の電気代の削減がみられた。</w:t>
      </w:r>
    </w:p>
    <w:p w:rsidR="00082EF4" w:rsidRDefault="00082EF4">
      <w:r>
        <w:rPr>
          <w:rFonts w:hint="eastAsia"/>
        </w:rPr>
        <w:t xml:space="preserve">　ただ、家庭の節電管理の負担は大きい。消費者の日常の電気消費を自動的に学習し、電気代が最小化するように電化製品を制御してくれる自動化デマンドレスポンスの技術開発が望まれる。</w:t>
      </w:r>
    </w:p>
    <w:p w:rsidR="00082EF4" w:rsidRDefault="00082EF4">
      <w:r>
        <w:rPr>
          <w:rFonts w:hint="eastAsia"/>
        </w:rPr>
        <w:t xml:space="preserve">　気象条件に左右されがちな太陽光などの新エネルギー</w:t>
      </w:r>
      <w:r w:rsidR="008379DC">
        <w:rPr>
          <w:rFonts w:hint="eastAsia"/>
        </w:rPr>
        <w:t>の余剰を吸収して、エネルギーの地産地消を促すシステムやビジネスが登場するかもしれない。さらに、電力会社の経営効率化にもつながる。センサーやクラウドを有効に活用し、医療介護を組み合わせて提供できれば、スマートホームの利便性は大いに高まる。</w:t>
      </w:r>
    </w:p>
    <w:p w:rsidR="00B8310C" w:rsidRDefault="00B8310C"/>
    <w:p w:rsidR="00924E0D" w:rsidRDefault="00924E0D">
      <w:r>
        <w:rPr>
          <w:rFonts w:hint="eastAsia"/>
        </w:rPr>
        <w:t>2013</w:t>
      </w:r>
      <w:r>
        <w:rPr>
          <w:rFonts w:hint="eastAsia"/>
        </w:rPr>
        <w:t>年</w:t>
      </w:r>
      <w:r>
        <w:rPr>
          <w:rFonts w:hint="eastAsia"/>
        </w:rPr>
        <w:t>1</w:t>
      </w:r>
      <w:r>
        <w:rPr>
          <w:rFonts w:hint="eastAsia"/>
        </w:rPr>
        <w:t>月</w:t>
      </w:r>
      <w:r>
        <w:rPr>
          <w:rFonts w:hint="eastAsia"/>
        </w:rPr>
        <w:t>24</w:t>
      </w:r>
      <w:r>
        <w:rPr>
          <w:rFonts w:hint="eastAsia"/>
        </w:rPr>
        <w:t>日（木）日経</w:t>
      </w:r>
    </w:p>
    <w:p w:rsidR="00924E0D" w:rsidRDefault="00924E0D">
      <w:r>
        <w:rPr>
          <w:rFonts w:hint="eastAsia"/>
        </w:rPr>
        <w:t xml:space="preserve">　マンション電力</w:t>
      </w:r>
      <w:r>
        <w:rPr>
          <w:rFonts w:hint="eastAsia"/>
        </w:rPr>
        <w:t>15</w:t>
      </w:r>
      <w:r>
        <w:rPr>
          <w:rFonts w:hint="eastAsia"/>
        </w:rPr>
        <w:t>％安くとの記事。長谷工は年内のも省エネサービスを始める。</w:t>
      </w:r>
    </w:p>
    <w:p w:rsidR="00924E0D" w:rsidRDefault="00924E0D"/>
    <w:p w:rsidR="006B147F" w:rsidRDefault="006B147F">
      <w:r>
        <w:rPr>
          <w:rFonts w:hint="eastAsia"/>
        </w:rPr>
        <w:t>2013</w:t>
      </w:r>
      <w:r>
        <w:rPr>
          <w:rFonts w:hint="eastAsia"/>
        </w:rPr>
        <w:t>年</w:t>
      </w:r>
      <w:r>
        <w:rPr>
          <w:rFonts w:hint="eastAsia"/>
        </w:rPr>
        <w:t>1</w:t>
      </w:r>
      <w:r>
        <w:rPr>
          <w:rFonts w:hint="eastAsia"/>
        </w:rPr>
        <w:t>月</w:t>
      </w:r>
      <w:r>
        <w:rPr>
          <w:rFonts w:hint="eastAsia"/>
        </w:rPr>
        <w:t>23</w:t>
      </w:r>
      <w:r>
        <w:rPr>
          <w:rFonts w:hint="eastAsia"/>
        </w:rPr>
        <w:t>日（）</w:t>
      </w:r>
    </w:p>
    <w:p w:rsidR="00E54644" w:rsidRDefault="006B147F">
      <w:r>
        <w:rPr>
          <w:rFonts w:hint="eastAsia"/>
        </w:rPr>
        <w:t xml:space="preserve">　原発</w:t>
      </w:r>
      <w:r>
        <w:rPr>
          <w:rFonts w:hint="eastAsia"/>
        </w:rPr>
        <w:t>40</w:t>
      </w:r>
      <w:r>
        <w:rPr>
          <w:rFonts w:hint="eastAsia"/>
        </w:rPr>
        <w:t>年生、検討開始との記事。</w:t>
      </w:r>
      <w:r w:rsidR="00E54644">
        <w:rPr>
          <w:rFonts w:hint="eastAsia"/>
        </w:rPr>
        <w:t>規制委員会は検討を始め、</w:t>
      </w:r>
      <w:r w:rsidR="00E54644">
        <w:rPr>
          <w:rFonts w:hint="eastAsia"/>
        </w:rPr>
        <w:t>7</w:t>
      </w:r>
      <w:r w:rsidR="00E54644">
        <w:rPr>
          <w:rFonts w:hint="eastAsia"/>
        </w:rPr>
        <w:t>月までに内容を固める。例外的に</w:t>
      </w:r>
      <w:r w:rsidR="00E54644">
        <w:rPr>
          <w:rFonts w:hint="eastAsia"/>
        </w:rPr>
        <w:t>20</w:t>
      </w:r>
      <w:r w:rsidR="00E54644">
        <w:rPr>
          <w:rFonts w:hint="eastAsia"/>
        </w:rPr>
        <w:t>年間の延長を認める方針。</w:t>
      </w:r>
    </w:p>
    <w:p w:rsidR="00E54644" w:rsidRDefault="00E54644"/>
    <w:p w:rsidR="00AC77EF" w:rsidRDefault="00AC77EF">
      <w:r>
        <w:rPr>
          <w:rFonts w:hint="eastAsia"/>
        </w:rPr>
        <w:t>2013</w:t>
      </w:r>
      <w:r>
        <w:rPr>
          <w:rFonts w:hint="eastAsia"/>
        </w:rPr>
        <w:t>年</w:t>
      </w:r>
      <w:r>
        <w:rPr>
          <w:rFonts w:hint="eastAsia"/>
        </w:rPr>
        <w:t>1</w:t>
      </w:r>
      <w:r>
        <w:rPr>
          <w:rFonts w:hint="eastAsia"/>
        </w:rPr>
        <w:t>月</w:t>
      </w:r>
      <w:r>
        <w:rPr>
          <w:rFonts w:hint="eastAsia"/>
        </w:rPr>
        <w:t>22</w:t>
      </w:r>
      <w:r>
        <w:rPr>
          <w:rFonts w:hint="eastAsia"/>
        </w:rPr>
        <w:t>日（火）日経</w:t>
      </w:r>
    </w:p>
    <w:p w:rsidR="002B6122" w:rsidRDefault="00AC77EF">
      <w:r>
        <w:rPr>
          <w:rFonts w:hint="eastAsia"/>
        </w:rPr>
        <w:t xml:space="preserve">　発送電分離へ子会社化という記事。経産省は電力システム改革専門委員会（委員長・伊藤元重東大教授）でグループ内で送配電部門を分社化する「法的分離」を実施することで大筋合意。通常国会で電気事業法改正案に盛り込む方向。大手電力</w:t>
      </w:r>
      <w:r>
        <w:rPr>
          <w:rFonts w:hint="eastAsia"/>
        </w:rPr>
        <w:t>10</w:t>
      </w:r>
      <w:r>
        <w:rPr>
          <w:rFonts w:hint="eastAsia"/>
        </w:rPr>
        <w:t>社でつくる電気事業連合会は「引き続き十分な検討が必要」と結論の先送りを求めた。今後は分離の時期が焦点となるとみられる。</w:t>
      </w:r>
      <w:r w:rsidR="002B6122">
        <w:rPr>
          <w:rFonts w:hint="eastAsia"/>
        </w:rPr>
        <w:t>2</w:t>
      </w:r>
      <w:r w:rsidR="002B6122">
        <w:rPr>
          <w:rFonts w:hint="eastAsia"/>
        </w:rPr>
        <w:t>月の次回会合で報告書をまとめる予定だが、法案化の過程で骨抜きになる可能性もある。</w:t>
      </w:r>
    </w:p>
    <w:p w:rsidR="00AC77EF" w:rsidRDefault="00AC77EF"/>
    <w:p w:rsidR="002B6122" w:rsidRDefault="002B6122">
      <w:r>
        <w:rPr>
          <w:rFonts w:hint="eastAsia"/>
        </w:rPr>
        <w:t xml:space="preserve">　茂木経産相は、太陽光</w:t>
      </w:r>
      <w:r>
        <w:rPr>
          <w:rFonts w:hint="eastAsia"/>
        </w:rPr>
        <w:t>30</w:t>
      </w:r>
      <w:r>
        <w:rPr>
          <w:rFonts w:hint="eastAsia"/>
        </w:rPr>
        <w:t>円代後半に引き下げるとの見解を明らかにした。調達価格算定委員会は、設備の値下げを反映して、小幅に引き下げ、風力や地熱発電は据え置く方針で大筋一致した。</w:t>
      </w:r>
    </w:p>
    <w:p w:rsidR="00945C0D" w:rsidRDefault="00945C0D"/>
    <w:p w:rsidR="00945C0D" w:rsidRDefault="00945C0D">
      <w:r>
        <w:rPr>
          <w:rFonts w:hint="eastAsia"/>
        </w:rPr>
        <w:t xml:space="preserve">　原子力規制委員会は、航空機安全などの専門家の意見を聞いたうえで最終決定する。電力会社などから排他的との批判を避ける狙いもありそうだとの記事。</w:t>
      </w:r>
    </w:p>
    <w:p w:rsidR="009A03B9" w:rsidRDefault="009A03B9"/>
    <w:p w:rsidR="009A03B9" w:rsidRDefault="009A03B9">
      <w:r>
        <w:rPr>
          <w:rFonts w:hint="eastAsia"/>
        </w:rPr>
        <w:t xml:space="preserve">　問われる放射性廃棄物処分（下）の記事。現</w:t>
      </w:r>
      <w:r>
        <w:rPr>
          <w:rFonts w:hint="eastAsia"/>
        </w:rPr>
        <w:t>s</w:t>
      </w:r>
      <w:r>
        <w:rPr>
          <w:rFonts w:hint="eastAsia"/>
        </w:rPr>
        <w:t>力発電環境整備機構（</w:t>
      </w:r>
      <w:r>
        <w:rPr>
          <w:rFonts w:hint="eastAsia"/>
        </w:rPr>
        <w:t>NUMO</w:t>
      </w:r>
      <w:r>
        <w:rPr>
          <w:rFonts w:hint="eastAsia"/>
        </w:rPr>
        <w:t>）山路理事長は、水面下の交渉を示唆するが、行き詰まり感が強い。政府の計画では</w:t>
      </w:r>
      <w:r>
        <w:rPr>
          <w:rFonts w:hint="eastAsia"/>
        </w:rPr>
        <w:t>20</w:t>
      </w:r>
      <w:r>
        <w:rPr>
          <w:rFonts w:hint="eastAsia"/>
        </w:rPr>
        <w:t>年後の平成</w:t>
      </w:r>
      <w:r>
        <w:rPr>
          <w:rFonts w:hint="eastAsia"/>
        </w:rPr>
        <w:t>40</w:t>
      </w:r>
      <w:r>
        <w:rPr>
          <w:rFonts w:hint="eastAsia"/>
        </w:rPr>
        <w:t>年代後半に最初の処分場を稼働させて</w:t>
      </w:r>
      <w:r>
        <w:rPr>
          <w:rFonts w:hint="eastAsia"/>
        </w:rPr>
        <w:t>4</w:t>
      </w:r>
      <w:r>
        <w:rPr>
          <w:rFonts w:hint="eastAsia"/>
        </w:rPr>
        <w:t>万本のガラス固化体を埋める。しかし、国のエネルギー政策が未確定で不確定要素が多く作業に入れていない。</w:t>
      </w:r>
    </w:p>
    <w:p w:rsidR="009A03B9" w:rsidRPr="00945C0D" w:rsidRDefault="009A03B9">
      <w:r>
        <w:rPr>
          <w:rFonts w:hint="eastAsia"/>
        </w:rPr>
        <w:t xml:space="preserve">　日本学術会議は、昨年</w:t>
      </w:r>
      <w:r>
        <w:rPr>
          <w:rFonts w:hint="eastAsia"/>
        </w:rPr>
        <w:t>9</w:t>
      </w:r>
      <w:r>
        <w:rPr>
          <w:rFonts w:hint="eastAsia"/>
        </w:rPr>
        <w:t>月、脱原発を念頭に廃棄物の総量管理を提唱。最終処分ではなく、後から取り出し可能な「暫定保管」が望ましいと提言した。佐藤東大教授は「立地に一番いいと思える場所はあ</w:t>
      </w:r>
      <w:r>
        <w:rPr>
          <w:rFonts w:hint="eastAsia"/>
        </w:rPr>
        <w:lastRenderedPageBreak/>
        <w:t>るはずだ。」と語っている。</w:t>
      </w:r>
    </w:p>
    <w:p w:rsidR="002B6122" w:rsidRDefault="002B6122"/>
    <w:p w:rsidR="00E4012D" w:rsidRDefault="00E4012D">
      <w:r>
        <w:rPr>
          <w:rFonts w:hint="eastAsia"/>
        </w:rPr>
        <w:t>2013</w:t>
      </w:r>
      <w:r>
        <w:rPr>
          <w:rFonts w:hint="eastAsia"/>
        </w:rPr>
        <w:t>年</w:t>
      </w:r>
      <w:r>
        <w:rPr>
          <w:rFonts w:hint="eastAsia"/>
        </w:rPr>
        <w:t>1</w:t>
      </w:r>
      <w:r>
        <w:rPr>
          <w:rFonts w:hint="eastAsia"/>
        </w:rPr>
        <w:t>月</w:t>
      </w:r>
      <w:r>
        <w:rPr>
          <w:rFonts w:hint="eastAsia"/>
        </w:rPr>
        <w:t>21</w:t>
      </w:r>
      <w:r>
        <w:rPr>
          <w:rFonts w:hint="eastAsia"/>
        </w:rPr>
        <w:t>日（月）赤旗</w:t>
      </w:r>
    </w:p>
    <w:p w:rsidR="00E4012D" w:rsidRDefault="00E4012D">
      <w:r>
        <w:rPr>
          <w:rFonts w:hint="eastAsia"/>
        </w:rPr>
        <w:t xml:space="preserve">　土地はないけど屋根がある、との記事。多摩ニュータウンで福島の原発から首都圏の電気が賄われていることから、「これは東北の問題ではなくて自分たちの問題」と受け止めた人たちが、「ドイツでは屋根を活用している。土地はないけど屋根はある。自分たちでエネルギーを作ろう」と立ち上がった。</w:t>
      </w:r>
    </w:p>
    <w:p w:rsidR="00E4012D" w:rsidRDefault="00E4012D">
      <w:r>
        <w:rPr>
          <w:rFonts w:hint="eastAsia"/>
        </w:rPr>
        <w:t xml:space="preserve">　そして「多摩市循環型エネルギー協議会」が生まれた。環境省の公募事業に採択され、多摩電力合同会社を設立。勤め先を退職して加わる人も出てきた。</w:t>
      </w:r>
    </w:p>
    <w:p w:rsidR="00E4012D" w:rsidRDefault="00E4012D"/>
    <w:p w:rsidR="00EC3A0F" w:rsidRDefault="00EC3A0F">
      <w:r>
        <w:rPr>
          <w:rFonts w:hint="eastAsia"/>
        </w:rPr>
        <w:t>2013</w:t>
      </w:r>
      <w:r>
        <w:rPr>
          <w:rFonts w:hint="eastAsia"/>
        </w:rPr>
        <w:t>年</w:t>
      </w:r>
      <w:r>
        <w:rPr>
          <w:rFonts w:hint="eastAsia"/>
        </w:rPr>
        <w:t>1</w:t>
      </w:r>
      <w:r>
        <w:rPr>
          <w:rFonts w:hint="eastAsia"/>
        </w:rPr>
        <w:t>月</w:t>
      </w:r>
      <w:r>
        <w:rPr>
          <w:rFonts w:hint="eastAsia"/>
        </w:rPr>
        <w:t>20</w:t>
      </w:r>
      <w:r>
        <w:rPr>
          <w:rFonts w:hint="eastAsia"/>
        </w:rPr>
        <w:t>日（日）赤旗日曜版</w:t>
      </w:r>
    </w:p>
    <w:p w:rsidR="00EC3A0F" w:rsidRDefault="00EC3A0F">
      <w:r>
        <w:rPr>
          <w:rFonts w:hint="eastAsia"/>
        </w:rPr>
        <w:t xml:space="preserve">　原発活断層、調べれば調べるほど活断層という記事。</w:t>
      </w:r>
      <w:r w:rsidR="00CF4D79">
        <w:rPr>
          <w:rFonts w:hint="eastAsia"/>
        </w:rPr>
        <w:t>原発所在地はもんじゅを含め全国に</w:t>
      </w:r>
      <w:r w:rsidR="00CF4D79">
        <w:rPr>
          <w:rFonts w:hint="eastAsia"/>
        </w:rPr>
        <w:t>18</w:t>
      </w:r>
      <w:r w:rsidR="00CF4D79">
        <w:rPr>
          <w:rFonts w:hint="eastAsia"/>
        </w:rPr>
        <w:t>か所、そのうち</w:t>
      </w:r>
      <w:r w:rsidR="00CF4D79">
        <w:rPr>
          <w:rFonts w:hint="eastAsia"/>
        </w:rPr>
        <w:t>6</w:t>
      </w:r>
      <w:r w:rsidR="00CF4D79">
        <w:rPr>
          <w:rFonts w:hint="eastAsia"/>
        </w:rPr>
        <w:t>か所で活断層調査に着手。その他のほとんどの原発でも活断層の存在が疑われている。</w:t>
      </w:r>
    </w:p>
    <w:p w:rsidR="00CF4D79" w:rsidRDefault="00CF4D79">
      <w:r>
        <w:rPr>
          <w:rFonts w:hint="eastAsia"/>
        </w:rPr>
        <w:t xml:space="preserve">　広島大学の中田高名誉教授は、電力会社は、多様な解釈が可能な「ボーリング調査」をもとに、「活断層ではない」と、あえて地質学の基本に逆らうような解釈さえ行ってきたという。直下にあるかどうかのみならず、敷地に活断層があること自体が、原発立地不適格だという。</w:t>
      </w:r>
    </w:p>
    <w:p w:rsidR="00EC3A0F" w:rsidRDefault="00EC3A0F"/>
    <w:p w:rsidR="002B050B" w:rsidRDefault="002B050B">
      <w:r>
        <w:rPr>
          <w:rFonts w:hint="eastAsia"/>
        </w:rPr>
        <w:t>2013</w:t>
      </w:r>
      <w:r>
        <w:rPr>
          <w:rFonts w:hint="eastAsia"/>
        </w:rPr>
        <w:t>年</w:t>
      </w:r>
      <w:r>
        <w:rPr>
          <w:rFonts w:hint="eastAsia"/>
        </w:rPr>
        <w:t>1</w:t>
      </w:r>
      <w:r>
        <w:rPr>
          <w:rFonts w:hint="eastAsia"/>
        </w:rPr>
        <w:t>月</w:t>
      </w:r>
      <w:r>
        <w:rPr>
          <w:rFonts w:hint="eastAsia"/>
        </w:rPr>
        <w:t>19</w:t>
      </w:r>
      <w:r>
        <w:rPr>
          <w:rFonts w:hint="eastAsia"/>
        </w:rPr>
        <w:t>日（）</w:t>
      </w:r>
    </w:p>
    <w:p w:rsidR="002B050B" w:rsidRDefault="002B050B">
      <w:r>
        <w:rPr>
          <w:rFonts w:hint="eastAsia"/>
        </w:rPr>
        <w:t xml:space="preserve">　再生エネ、価格維持への記事。</w:t>
      </w:r>
      <w:r>
        <w:rPr>
          <w:rFonts w:hint="eastAsia"/>
        </w:rPr>
        <w:t>2013</w:t>
      </w:r>
      <w:r>
        <w:rPr>
          <w:rFonts w:hint="eastAsia"/>
        </w:rPr>
        <w:t>年度も価格を据え置く。</w:t>
      </w:r>
    </w:p>
    <w:p w:rsidR="002B050B" w:rsidRPr="002B6122" w:rsidRDefault="002B050B"/>
    <w:p w:rsidR="006F3ADE" w:rsidRDefault="00A75FDF">
      <w:r>
        <w:rPr>
          <w:rFonts w:hint="eastAsia"/>
        </w:rPr>
        <w:t>2013</w:t>
      </w:r>
      <w:r>
        <w:rPr>
          <w:rFonts w:hint="eastAsia"/>
        </w:rPr>
        <w:t>年</w:t>
      </w:r>
      <w:r>
        <w:rPr>
          <w:rFonts w:hint="eastAsia"/>
        </w:rPr>
        <w:t>1</w:t>
      </w:r>
      <w:r>
        <w:rPr>
          <w:rFonts w:hint="eastAsia"/>
        </w:rPr>
        <w:t>月</w:t>
      </w:r>
      <w:r>
        <w:rPr>
          <w:rFonts w:hint="eastAsia"/>
        </w:rPr>
        <w:t>16</w:t>
      </w:r>
      <w:r>
        <w:rPr>
          <w:rFonts w:hint="eastAsia"/>
        </w:rPr>
        <w:t>日（水）</w:t>
      </w:r>
    </w:p>
    <w:p w:rsidR="006F3ADE" w:rsidRDefault="00A75FDF">
      <w:r>
        <w:rPr>
          <w:rFonts w:hint="eastAsia"/>
        </w:rPr>
        <w:t xml:space="preserve">　東芝が、電力供給に家庭も一役ということで、数十万世帯の蓄電池を効率管理するシステムを実用化するとの記事。今月中に横浜市で実証実験を始め、</w:t>
      </w:r>
      <w:r>
        <w:rPr>
          <w:rFonts w:hint="eastAsia"/>
        </w:rPr>
        <w:t>2</w:t>
      </w:r>
      <w:r>
        <w:rPr>
          <w:rFonts w:hint="eastAsia"/>
        </w:rPr>
        <w:t>年後をめどに電力会社に提供する予定。</w:t>
      </w:r>
    </w:p>
    <w:p w:rsidR="00A75FDF" w:rsidRDefault="00A75FDF">
      <w:r>
        <w:rPr>
          <w:rFonts w:hint="eastAsia"/>
        </w:rPr>
        <w:t xml:space="preserve">　標準的な家庭で必要な蓄電池（容量５</w:t>
      </w:r>
      <w:r>
        <w:rPr>
          <w:rFonts w:hint="eastAsia"/>
        </w:rPr>
        <w:t>kw</w:t>
      </w:r>
      <w:r>
        <w:rPr>
          <w:rFonts w:hint="eastAsia"/>
        </w:rPr>
        <w:t>時程度）の価格は</w:t>
      </w:r>
      <w:r>
        <w:rPr>
          <w:rFonts w:hint="eastAsia"/>
        </w:rPr>
        <w:t>100</w:t>
      </w:r>
      <w:r>
        <w:rPr>
          <w:rFonts w:hint="eastAsia"/>
        </w:rPr>
        <w:t>万円程度だが、政府が</w:t>
      </w:r>
      <w:r>
        <w:rPr>
          <w:rFonts w:hint="eastAsia"/>
        </w:rPr>
        <w:t>3</w:t>
      </w:r>
      <w:r>
        <w:rPr>
          <w:rFonts w:hint="eastAsia"/>
        </w:rPr>
        <w:t>分の１を補助しているので</w:t>
      </w:r>
      <w:r>
        <w:rPr>
          <w:rFonts w:hint="eastAsia"/>
        </w:rPr>
        <w:t>70</w:t>
      </w:r>
      <w:r>
        <w:rPr>
          <w:rFonts w:hint="eastAsia"/>
        </w:rPr>
        <w:t>万円程度。</w:t>
      </w:r>
      <w:r w:rsidR="000C1CF4">
        <w:rPr>
          <w:rFonts w:hint="eastAsia"/>
        </w:rPr>
        <w:t>電力会社が家庭の蓄電池を自由に利用させてもらう契約を締結し、電力</w:t>
      </w:r>
      <w:r>
        <w:rPr>
          <w:rFonts w:hint="eastAsia"/>
        </w:rPr>
        <w:t>料金</w:t>
      </w:r>
      <w:r w:rsidR="000C1CF4">
        <w:rPr>
          <w:rFonts w:hint="eastAsia"/>
        </w:rPr>
        <w:t>の基本料の引き下げなどを提案する。</w:t>
      </w:r>
    </w:p>
    <w:p w:rsidR="006F3ADE" w:rsidRDefault="002A0AC6">
      <w:r>
        <w:rPr>
          <w:rFonts w:hint="eastAsia"/>
        </w:rPr>
        <w:t xml:space="preserve">　</w:t>
      </w:r>
    </w:p>
    <w:p w:rsidR="003114CA" w:rsidRDefault="002A0AC6">
      <w:r>
        <w:rPr>
          <w:rFonts w:hint="eastAsia"/>
        </w:rPr>
        <w:t xml:space="preserve">　シェールガス革命の波に乗れ</w:t>
      </w:r>
      <w:r w:rsidR="006D4EF0">
        <w:rPr>
          <w:rFonts w:hint="eastAsia"/>
        </w:rPr>
        <w:t>と</w:t>
      </w:r>
      <w:r>
        <w:rPr>
          <w:rFonts w:hint="eastAsia"/>
        </w:rPr>
        <w:t>の記事。日本やアジアの液化天然ガス（</w:t>
      </w:r>
      <w:r>
        <w:rPr>
          <w:rFonts w:hint="eastAsia"/>
        </w:rPr>
        <w:t>LNG</w:t>
      </w:r>
      <w:r>
        <w:rPr>
          <w:rFonts w:hint="eastAsia"/>
        </w:rPr>
        <w:t>）の価格を原油価格に連動して決めるのは</w:t>
      </w:r>
      <w:r w:rsidR="003114CA">
        <w:rPr>
          <w:rFonts w:hint="eastAsia"/>
        </w:rPr>
        <w:t>非合理だと東京瓦斯の村木副社長はガステック会議で訴えた。米国のガス価格はアジア価格の</w:t>
      </w:r>
      <w:r w:rsidR="003114CA">
        <w:rPr>
          <w:rFonts w:hint="eastAsia"/>
        </w:rPr>
        <w:t>5</w:t>
      </w:r>
      <w:r w:rsidR="003114CA">
        <w:rPr>
          <w:rFonts w:hint="eastAsia"/>
        </w:rPr>
        <w:t>分の</w:t>
      </w:r>
      <w:r w:rsidR="003114CA">
        <w:rPr>
          <w:rFonts w:hint="eastAsia"/>
        </w:rPr>
        <w:t>1</w:t>
      </w:r>
      <w:r w:rsidR="003114CA">
        <w:rPr>
          <w:rFonts w:hint="eastAsia"/>
        </w:rPr>
        <w:t>に下がった</w:t>
      </w:r>
      <w:r w:rsidR="00F654D2">
        <w:rPr>
          <w:rFonts w:hint="eastAsia"/>
        </w:rPr>
        <w:t>（志位委員長の</w:t>
      </w:r>
      <w:r w:rsidR="00F654D2">
        <w:rPr>
          <w:rFonts w:hint="eastAsia"/>
        </w:rPr>
        <w:t>12</w:t>
      </w:r>
      <w:r w:rsidR="00F654D2">
        <w:rPr>
          <w:rFonts w:hint="eastAsia"/>
        </w:rPr>
        <w:t>月</w:t>
      </w:r>
      <w:r w:rsidR="00F654D2">
        <w:rPr>
          <w:rFonts w:hint="eastAsia"/>
        </w:rPr>
        <w:t>3</w:t>
      </w:r>
      <w:r w:rsidR="00F654D2">
        <w:rPr>
          <w:rFonts w:hint="eastAsia"/>
        </w:rPr>
        <w:t>日の報道では</w:t>
      </w:r>
      <w:r w:rsidR="00F654D2">
        <w:rPr>
          <w:rFonts w:hint="eastAsia"/>
        </w:rPr>
        <w:t>9</w:t>
      </w:r>
      <w:r w:rsidR="00F654D2">
        <w:rPr>
          <w:rFonts w:hint="eastAsia"/>
        </w:rPr>
        <w:t>分の</w:t>
      </w:r>
      <w:r w:rsidR="00F654D2">
        <w:rPr>
          <w:rFonts w:hint="eastAsia"/>
        </w:rPr>
        <w:t>1</w:t>
      </w:r>
      <w:r w:rsidR="00F654D2">
        <w:rPr>
          <w:rFonts w:hint="eastAsia"/>
        </w:rPr>
        <w:t>）</w:t>
      </w:r>
      <w:r w:rsidR="003114CA">
        <w:rPr>
          <w:rFonts w:hint="eastAsia"/>
        </w:rPr>
        <w:t>。日本は</w:t>
      </w:r>
      <w:r w:rsidR="003114CA">
        <w:rPr>
          <w:rFonts w:hint="eastAsia"/>
        </w:rPr>
        <w:t>20</w:t>
      </w:r>
      <w:r w:rsidR="003114CA">
        <w:rPr>
          <w:rFonts w:hint="eastAsia"/>
        </w:rPr>
        <w:t>年の長期契約で石油連動価格が主流。既に中電は大阪ガスと共同で米政府が許可すれば安い米国産を輸入できるところにこぎつけた。当社は</w:t>
      </w:r>
      <w:r w:rsidR="003114CA">
        <w:rPr>
          <w:rFonts w:hint="eastAsia"/>
        </w:rPr>
        <w:t>1</w:t>
      </w:r>
      <w:r w:rsidR="003114CA">
        <w:rPr>
          <w:rFonts w:hint="eastAsia"/>
        </w:rPr>
        <w:t>日でも長く現行の料金体系を維持すると表明している。関電は米国の指標価格で決まる南米産を</w:t>
      </w:r>
      <w:r w:rsidR="003114CA">
        <w:rPr>
          <w:rFonts w:hint="eastAsia"/>
        </w:rPr>
        <w:t>17</w:t>
      </w:r>
      <w:r w:rsidR="003114CA">
        <w:rPr>
          <w:rFonts w:hint="eastAsia"/>
        </w:rPr>
        <w:t>年から</w:t>
      </w:r>
      <w:r w:rsidR="003114CA">
        <w:rPr>
          <w:rFonts w:hint="eastAsia"/>
        </w:rPr>
        <w:t>15</w:t>
      </w:r>
      <w:r w:rsidR="003114CA">
        <w:rPr>
          <w:rFonts w:hint="eastAsia"/>
        </w:rPr>
        <w:t>年間、年間</w:t>
      </w:r>
      <w:r w:rsidR="003114CA">
        <w:rPr>
          <w:rFonts w:hint="eastAsia"/>
        </w:rPr>
        <w:t>50</w:t>
      </w:r>
      <w:r w:rsidR="003114CA">
        <w:rPr>
          <w:rFonts w:hint="eastAsia"/>
        </w:rPr>
        <w:t>万トンの輸入を契約。中東産より</w:t>
      </w:r>
      <w:r w:rsidR="003114CA">
        <w:rPr>
          <w:rFonts w:hint="eastAsia"/>
        </w:rPr>
        <w:t>3</w:t>
      </w:r>
      <w:r w:rsidR="003114CA">
        <w:rPr>
          <w:rFonts w:hint="eastAsia"/>
        </w:rPr>
        <w:t>割安い。</w:t>
      </w:r>
    </w:p>
    <w:p w:rsidR="002A0AC6" w:rsidRPr="002A0AC6" w:rsidRDefault="002A0AC6"/>
    <w:p w:rsidR="00954199" w:rsidRDefault="00954199">
      <w:r>
        <w:rPr>
          <w:rFonts w:hint="eastAsia"/>
        </w:rPr>
        <w:t>2013</w:t>
      </w:r>
      <w:r>
        <w:rPr>
          <w:rFonts w:hint="eastAsia"/>
        </w:rPr>
        <w:t>年</w:t>
      </w:r>
      <w:r>
        <w:rPr>
          <w:rFonts w:hint="eastAsia"/>
        </w:rPr>
        <w:t>1</w:t>
      </w:r>
      <w:r>
        <w:rPr>
          <w:rFonts w:hint="eastAsia"/>
        </w:rPr>
        <w:t>月</w:t>
      </w:r>
      <w:r>
        <w:rPr>
          <w:rFonts w:hint="eastAsia"/>
        </w:rPr>
        <w:t>15</w:t>
      </w:r>
      <w:r>
        <w:rPr>
          <w:rFonts w:hint="eastAsia"/>
        </w:rPr>
        <w:t>日（火）</w:t>
      </w:r>
      <w:r w:rsidR="00B33CA7">
        <w:rPr>
          <w:rFonts w:hint="eastAsia"/>
        </w:rPr>
        <w:t>日経</w:t>
      </w:r>
      <w:r w:rsidR="00A61967">
        <w:rPr>
          <w:rFonts w:hint="eastAsia"/>
        </w:rPr>
        <w:t>、赤旗</w:t>
      </w:r>
    </w:p>
    <w:p w:rsidR="00954199" w:rsidRDefault="00954199">
      <w:r>
        <w:rPr>
          <w:rFonts w:hint="eastAsia"/>
        </w:rPr>
        <w:t xml:space="preserve">　</w:t>
      </w:r>
      <w:r w:rsidR="00B33CA7">
        <w:rPr>
          <w:rFonts w:hint="eastAsia"/>
        </w:rPr>
        <w:t xml:space="preserve">原発専門家の調査機関を国会に設置という記事。　</w:t>
      </w:r>
    </w:p>
    <w:p w:rsidR="00954199" w:rsidRDefault="00954199"/>
    <w:p w:rsidR="006F3ADE" w:rsidRDefault="006F3ADE">
      <w:r>
        <w:rPr>
          <w:rFonts w:hint="eastAsia"/>
        </w:rPr>
        <w:t xml:space="preserve">　茂木経産相は、原発輸出に積極的に取り組む姿勢を見せ、</w:t>
      </w:r>
      <w:r>
        <w:rPr>
          <w:rFonts w:hint="eastAsia"/>
        </w:rPr>
        <w:t>11</w:t>
      </w:r>
      <w:r>
        <w:rPr>
          <w:rFonts w:hint="eastAsia"/>
        </w:rPr>
        <w:t>月から開いていない「総合資源エネルギー基本問題委員会」はメンバーを入れ替えて再開する考えを示した。</w:t>
      </w:r>
    </w:p>
    <w:p w:rsidR="0003268B" w:rsidRDefault="0003268B" w:rsidP="0003268B">
      <w:pPr>
        <w:ind w:firstLineChars="100" w:firstLine="210"/>
      </w:pPr>
      <w:r>
        <w:rPr>
          <w:rFonts w:hint="eastAsia"/>
        </w:rPr>
        <w:lastRenderedPageBreak/>
        <w:t>この組織は、</w:t>
      </w:r>
      <w:r>
        <w:rPr>
          <w:rFonts w:hint="eastAsia"/>
        </w:rPr>
        <w:t>2012</w:t>
      </w:r>
      <w:r>
        <w:rPr>
          <w:rFonts w:hint="eastAsia"/>
        </w:rPr>
        <w:t>年</w:t>
      </w:r>
      <w:r>
        <w:rPr>
          <w:rFonts w:hint="eastAsia"/>
        </w:rPr>
        <w:t>11</w:t>
      </w:r>
      <w:r>
        <w:rPr>
          <w:rFonts w:hint="eastAsia"/>
        </w:rPr>
        <w:t>月</w:t>
      </w:r>
      <w:r>
        <w:rPr>
          <w:rFonts w:hint="eastAsia"/>
        </w:rPr>
        <w:t>21</w:t>
      </w:r>
      <w:r>
        <w:rPr>
          <w:rFonts w:hint="eastAsia"/>
        </w:rPr>
        <w:t>日（水）赤旗の報道で、「ゼロにするのではないという説明を受けている」国の具体的なエネルギー政策を議論する総合資源エネルギー調査会基本問題委員会委員長の三村明夫新日鉄住金相談役は政府の戦略についてこう述べたと報道した組織。</w:t>
      </w:r>
    </w:p>
    <w:p w:rsidR="0003268B" w:rsidRDefault="0003268B"/>
    <w:p w:rsidR="00A61967" w:rsidRDefault="00A61967">
      <w:r>
        <w:rPr>
          <w:rFonts w:hint="eastAsia"/>
        </w:rPr>
        <w:t xml:space="preserve">　「人災だから再稼働しても安全」という記事。業界団体の「原子力産業協会」の今井会長は、年頭あいさつで「人災だから、その原因をはっきりと究明して対策を講ずれば、原発を再稼働しても安全」と述べた。大変面白い論理展開だ。だが、人の過ちはどんなに対策を講じても完全になくすことはできないということではないか。このような屁理屈については、ならば、そう主張する人が、保証書を書いて原因が究明できて対策が講じられたと判断したら、その後万一起こる事故の賠償責任は取ると明言してもらいたいものだ。しかし、どのようなお金持ちでも、何十兆円にものぼると見込まれる損害を場死傷する能力はないだろうから、空手形に終わるだろうが。</w:t>
      </w:r>
    </w:p>
    <w:p w:rsidR="00C0436F" w:rsidRDefault="00C0436F"/>
    <w:p w:rsidR="00C0436F" w:rsidRDefault="00C0436F">
      <w:r>
        <w:rPr>
          <w:rFonts w:hint="eastAsia"/>
        </w:rPr>
        <w:t xml:space="preserve">　東電は避難区域外の賠償打ち切り方針を打ち出したとの記事。放射線量が下がっていることなどを浬湯にしている。また福島県医師会副会長の木田さんは、県民健康管理調査を福島県が実施しているが、本来国が行うべきものと主張している。長期にわたる調査が必要で、広域にまたがっているので実施主体は国にすべきという。規制委員会で主張したが「議論の整理案」には盛り込まれなかったという。</w:t>
      </w:r>
    </w:p>
    <w:p w:rsidR="00C0436F" w:rsidRPr="0003268B" w:rsidRDefault="00C0436F">
      <w:r>
        <w:rPr>
          <w:rFonts w:hint="eastAsia"/>
        </w:rPr>
        <w:t xml:space="preserve">　このように、賠償や管理コストをできるだけ少なくしようということが行われている状況を見ると、原発の再稼働は、どうせこの程度の損害で済むとたかをくくっていると思いたくなる。</w:t>
      </w:r>
    </w:p>
    <w:p w:rsidR="006F3ADE" w:rsidRDefault="006F3ADE"/>
    <w:p w:rsidR="00A9208A" w:rsidRDefault="00A9208A">
      <w:r>
        <w:rPr>
          <w:rFonts w:hint="eastAsia"/>
        </w:rPr>
        <w:t>2013</w:t>
      </w:r>
      <w:r>
        <w:rPr>
          <w:rFonts w:hint="eastAsia"/>
        </w:rPr>
        <w:t>年</w:t>
      </w:r>
      <w:r>
        <w:rPr>
          <w:rFonts w:hint="eastAsia"/>
        </w:rPr>
        <w:t>1</w:t>
      </w:r>
      <w:r>
        <w:rPr>
          <w:rFonts w:hint="eastAsia"/>
        </w:rPr>
        <w:t>月</w:t>
      </w:r>
      <w:r>
        <w:rPr>
          <w:rFonts w:hint="eastAsia"/>
        </w:rPr>
        <w:t>14</w:t>
      </w:r>
      <w:r>
        <w:rPr>
          <w:rFonts w:hint="eastAsia"/>
        </w:rPr>
        <w:t>日（月）日経</w:t>
      </w:r>
    </w:p>
    <w:p w:rsidR="00A9208A" w:rsidRDefault="00A9208A">
      <w:r>
        <w:rPr>
          <w:rFonts w:hint="eastAsia"/>
        </w:rPr>
        <w:t xml:space="preserve">　孤高の原子力規制委という表題の記事。過去の保安院とは一線を画すという姿勢を評価する声は多い。ただ気になるのはその孤高ぶりだ。自治体や電力会社の意見を聞こうとしない。放射性物質拡散予測のミス訂正もあった。議論を早く打ち切りたいという様子がうかがえる。意見を聞くと取り込まれると思っているかのようだ。</w:t>
      </w:r>
    </w:p>
    <w:p w:rsidR="00A9208A" w:rsidRDefault="00A9208A">
      <w:r>
        <w:rPr>
          <w:rFonts w:hint="eastAsia"/>
        </w:rPr>
        <w:t xml:space="preserve">　もう一つ、安全の論理がよく見えないのも気になる。島崎委員長代理は、「活断層の可能性が無いことを事業者が示してもらいたい」というが、何かが無いことを完璧に証明するのは</w:t>
      </w:r>
      <w:r w:rsidR="00E62E2D">
        <w:rPr>
          <w:rFonts w:hint="eastAsia"/>
        </w:rPr>
        <w:t>不</w:t>
      </w:r>
      <w:r>
        <w:rPr>
          <w:rFonts w:hint="eastAsia"/>
        </w:rPr>
        <w:t>可能に近い。</w:t>
      </w:r>
      <w:r w:rsidR="00E62E2D">
        <w:rPr>
          <w:rFonts w:hint="eastAsia"/>
        </w:rPr>
        <w:t>活断層があると思って対応を考えろということだ。規制委がゲームのルールを変えるつもりなら、ルールブックをまず関係者に示すべきだ。</w:t>
      </w:r>
    </w:p>
    <w:p w:rsidR="00E62E2D" w:rsidRDefault="00E62E2D">
      <w:r>
        <w:rPr>
          <w:rFonts w:hint="eastAsia"/>
        </w:rPr>
        <w:t xml:space="preserve">　ホームページで委員長から「世界で最も厳しいものに維持」と書かれている。あれもだめ、これもだめで安全が確保されるわけではない。電力会社に厳しくあたるだけでは達成できない。時には鼓舞も要る。電力会社も世界最高水準をかなえるため、これまでどおりいかないことを覚悟すべきだ。</w:t>
      </w:r>
    </w:p>
    <w:p w:rsidR="0026383B" w:rsidRDefault="00E62E2D">
      <w:r>
        <w:rPr>
          <w:rFonts w:hint="eastAsia"/>
        </w:rPr>
        <w:t xml:space="preserve">　という記事。厳しくするだけで安全が確保される訳ではないということは確か。事故が起こるときは起こるのだ。</w:t>
      </w:r>
      <w:r w:rsidR="0026383B">
        <w:rPr>
          <w:rFonts w:hint="eastAsia"/>
        </w:rPr>
        <w:t>だから、事故は起こるものだと考えるべきだ。</w:t>
      </w:r>
    </w:p>
    <w:p w:rsidR="00E54D1F" w:rsidRDefault="0026383B" w:rsidP="0026383B">
      <w:pPr>
        <w:ind w:firstLineChars="100" w:firstLine="210"/>
      </w:pPr>
      <w:r>
        <w:rPr>
          <w:rFonts w:hint="eastAsia"/>
        </w:rPr>
        <w:t>また、原発そのものの事故ではないとしても、毎日排出される高濃度放射性廃棄物をどうするかという問題も解決されていない。車は作って</w:t>
      </w:r>
      <w:r w:rsidR="00E54D1F">
        <w:rPr>
          <w:rFonts w:hint="eastAsia"/>
        </w:rPr>
        <w:t>走らせることはできたが、止めることはできないなどという製品を使用することはできないという問題と同じだ。</w:t>
      </w:r>
    </w:p>
    <w:p w:rsidR="00E62E2D" w:rsidRPr="00A9208A" w:rsidRDefault="0026383B" w:rsidP="0026383B">
      <w:pPr>
        <w:ind w:firstLineChars="100" w:firstLine="210"/>
      </w:pPr>
      <w:r>
        <w:rPr>
          <w:rFonts w:hint="eastAsia"/>
        </w:rPr>
        <w:t>そう考えると、一旦事故が起きると膨大な人々の生命さえも脅かすことにな</w:t>
      </w:r>
      <w:r w:rsidR="00E54D1F">
        <w:rPr>
          <w:rFonts w:hint="eastAsia"/>
        </w:rPr>
        <w:t>り、事故が起こらなくとも高黄土放射性廃棄物の処理方法が出来ていないの</w:t>
      </w:r>
      <w:r>
        <w:rPr>
          <w:rFonts w:hint="eastAsia"/>
        </w:rPr>
        <w:t>が原発なのだから、放射能無害化技術</w:t>
      </w:r>
      <w:r w:rsidR="00E54D1F">
        <w:rPr>
          <w:rFonts w:hint="eastAsia"/>
        </w:rPr>
        <w:t>が</w:t>
      </w:r>
      <w:r>
        <w:rPr>
          <w:rFonts w:hint="eastAsia"/>
        </w:rPr>
        <w:t>完成しない</w:t>
      </w:r>
      <w:r>
        <w:rPr>
          <w:rFonts w:hint="eastAsia"/>
        </w:rPr>
        <w:lastRenderedPageBreak/>
        <w:t>限り原発は止めるべきだ。</w:t>
      </w:r>
    </w:p>
    <w:p w:rsidR="00A9208A" w:rsidRDefault="00A9208A"/>
    <w:p w:rsidR="00765D89" w:rsidRDefault="00765D89">
      <w:r>
        <w:rPr>
          <w:rFonts w:hint="eastAsia"/>
        </w:rPr>
        <w:t>2013</w:t>
      </w:r>
      <w:r>
        <w:rPr>
          <w:rFonts w:hint="eastAsia"/>
        </w:rPr>
        <w:t>年</w:t>
      </w:r>
      <w:r>
        <w:rPr>
          <w:rFonts w:hint="eastAsia"/>
        </w:rPr>
        <w:t>1</w:t>
      </w:r>
      <w:r>
        <w:rPr>
          <w:rFonts w:hint="eastAsia"/>
        </w:rPr>
        <w:t>月</w:t>
      </w:r>
      <w:r>
        <w:rPr>
          <w:rFonts w:hint="eastAsia"/>
        </w:rPr>
        <w:t>13</w:t>
      </w:r>
      <w:r>
        <w:rPr>
          <w:rFonts w:hint="eastAsia"/>
        </w:rPr>
        <w:t>日（日）赤旗</w:t>
      </w:r>
    </w:p>
    <w:p w:rsidR="00765D89" w:rsidRDefault="00765D89">
      <w:r>
        <w:rPr>
          <w:rFonts w:hint="eastAsia"/>
        </w:rPr>
        <w:t xml:space="preserve">　安倍内閣、反省無き原発推進という記事。第</w:t>
      </w:r>
      <w:r>
        <w:rPr>
          <w:rFonts w:hint="eastAsia"/>
        </w:rPr>
        <w:t>1</w:t>
      </w:r>
      <w:r>
        <w:rPr>
          <w:rFonts w:hint="eastAsia"/>
        </w:rPr>
        <w:t>次安倍内閣の</w:t>
      </w:r>
      <w:r>
        <w:rPr>
          <w:rFonts w:hint="eastAsia"/>
        </w:rPr>
        <w:t>2006</w:t>
      </w:r>
      <w:r>
        <w:rPr>
          <w:rFonts w:hint="eastAsia"/>
        </w:rPr>
        <w:t>年、吉井議員の質問主意書で、スウェーデンのフォルクスマルク原発で</w:t>
      </w:r>
      <w:r>
        <w:rPr>
          <w:rFonts w:hint="eastAsia"/>
        </w:rPr>
        <w:t>2</w:t>
      </w:r>
      <w:r>
        <w:rPr>
          <w:rFonts w:hint="eastAsia"/>
        </w:rPr>
        <w:t>系統の非常用電源が同時に故障した例を示し、検討状況を質したのに対し、答弁書は「異なる設計だから同様の事態が発生するとは考えられない」と断言。東電の検査データ改ざん等に対し、甘い対応で収束。柏崎刈羽原発放射能汚染水漏えい・火災事故の原因究明も消極的、新潟県が</w:t>
      </w:r>
      <w:r>
        <w:rPr>
          <w:rFonts w:hint="eastAsia"/>
        </w:rPr>
        <w:t>IAEA</w:t>
      </w:r>
      <w:r>
        <w:rPr>
          <w:rFonts w:hint="eastAsia"/>
        </w:rPr>
        <w:t>調査受け入れを要請したので、ようやく調査を認める始末。一方原発推進には躍起。</w:t>
      </w:r>
      <w:r>
        <w:rPr>
          <w:rFonts w:hint="eastAsia"/>
        </w:rPr>
        <w:t>07</w:t>
      </w:r>
      <w:r>
        <w:rPr>
          <w:rFonts w:hint="eastAsia"/>
        </w:rPr>
        <w:t>年「エネルギー基本計画」で</w:t>
      </w:r>
      <w:r w:rsidR="003035D8">
        <w:rPr>
          <w:rFonts w:hint="eastAsia"/>
        </w:rPr>
        <w:t>原子力発電を「基幹電源」と位置付け推進。</w:t>
      </w:r>
    </w:p>
    <w:p w:rsidR="00765D89" w:rsidRDefault="00765D89"/>
    <w:p w:rsidR="003D3370" w:rsidRDefault="003D3370">
      <w:r>
        <w:rPr>
          <w:rFonts w:hint="eastAsia"/>
        </w:rPr>
        <w:t>2013</w:t>
      </w:r>
      <w:r>
        <w:rPr>
          <w:rFonts w:hint="eastAsia"/>
        </w:rPr>
        <w:t>年</w:t>
      </w:r>
      <w:r>
        <w:rPr>
          <w:rFonts w:hint="eastAsia"/>
        </w:rPr>
        <w:t>1</w:t>
      </w:r>
      <w:r>
        <w:rPr>
          <w:rFonts w:hint="eastAsia"/>
        </w:rPr>
        <w:t>月</w:t>
      </w:r>
      <w:r>
        <w:rPr>
          <w:rFonts w:hint="eastAsia"/>
        </w:rPr>
        <w:t>12</w:t>
      </w:r>
      <w:r>
        <w:rPr>
          <w:rFonts w:hint="eastAsia"/>
        </w:rPr>
        <w:t>日（土）赤旗</w:t>
      </w:r>
      <w:r w:rsidR="00EF4667">
        <w:rPr>
          <w:rFonts w:hint="eastAsia"/>
        </w:rPr>
        <w:t>、朝日</w:t>
      </w:r>
    </w:p>
    <w:p w:rsidR="003D3370" w:rsidRDefault="003D3370">
      <w:r>
        <w:rPr>
          <w:rFonts w:hint="eastAsia"/>
        </w:rPr>
        <w:t xml:space="preserve">　経産省の概算要求に関する記事。日本はベトナムの原発建設を受注することで合意。</w:t>
      </w:r>
    </w:p>
    <w:p w:rsidR="003D3370" w:rsidRDefault="003D3370">
      <w:r>
        <w:rPr>
          <w:rFonts w:hint="eastAsia"/>
        </w:rPr>
        <w:t xml:space="preserve">　経産省有識者会議「電気料金審査専門委員会」で、関電や九電が、顧問に支払う報酬まで電気料金言下に含めていることに対する批判が出された。九電役員報酬一人当たり平均</w:t>
      </w:r>
      <w:r>
        <w:rPr>
          <w:rFonts w:hint="eastAsia"/>
        </w:rPr>
        <w:t>3200</w:t>
      </w:r>
      <w:r>
        <w:rPr>
          <w:rFonts w:hint="eastAsia"/>
        </w:rPr>
        <w:t>万円、関電</w:t>
      </w:r>
      <w:r>
        <w:rPr>
          <w:rFonts w:hint="eastAsia"/>
        </w:rPr>
        <w:t>600</w:t>
      </w:r>
      <w:r>
        <w:rPr>
          <w:rFonts w:hint="eastAsia"/>
        </w:rPr>
        <w:t>万円減っても</w:t>
      </w:r>
      <w:r>
        <w:rPr>
          <w:rFonts w:hint="eastAsia"/>
        </w:rPr>
        <w:t>4100</w:t>
      </w:r>
      <w:r>
        <w:rPr>
          <w:rFonts w:hint="eastAsia"/>
        </w:rPr>
        <w:t>万円だ。</w:t>
      </w:r>
    </w:p>
    <w:p w:rsidR="00EF4667" w:rsidRDefault="00EF4667"/>
    <w:p w:rsidR="00EF4667" w:rsidRDefault="00EF4667">
      <w:r>
        <w:rPr>
          <w:rFonts w:hint="eastAsia"/>
        </w:rPr>
        <w:t xml:space="preserve">　来年度予算案概算要求で、エネルギー関連では、経産省は、国内の原発メーカーが海外で原発を建設するための調査や人材育成の費用として</w:t>
      </w:r>
      <w:r>
        <w:rPr>
          <w:rFonts w:hint="eastAsia"/>
        </w:rPr>
        <w:t>13</w:t>
      </w:r>
      <w:r>
        <w:rPr>
          <w:rFonts w:hint="eastAsia"/>
        </w:rPr>
        <w:t>億</w:t>
      </w:r>
      <w:r>
        <w:rPr>
          <w:rFonts w:hint="eastAsia"/>
        </w:rPr>
        <w:t>6</w:t>
      </w:r>
      <w:r>
        <w:rPr>
          <w:rFonts w:hint="eastAsia"/>
        </w:rPr>
        <w:t>千万円を要求した。「脱原発」からの転換を進める一環といえる。ただ、要求額</w:t>
      </w:r>
      <w:r>
        <w:rPr>
          <w:rFonts w:hint="eastAsia"/>
        </w:rPr>
        <w:t>1.2</w:t>
      </w:r>
      <w:r>
        <w:rPr>
          <w:rFonts w:hint="eastAsia"/>
        </w:rPr>
        <w:t>兆円の多くは昨年</w:t>
      </w:r>
      <w:r>
        <w:rPr>
          <w:rFonts w:hint="eastAsia"/>
        </w:rPr>
        <w:t>9</w:t>
      </w:r>
      <w:r>
        <w:rPr>
          <w:rFonts w:hint="eastAsia"/>
        </w:rPr>
        <w:t>月に要求した事業。</w:t>
      </w:r>
      <w:r>
        <w:rPr>
          <w:rFonts w:hint="eastAsia"/>
        </w:rPr>
        <w:t>7</w:t>
      </w:r>
      <w:r>
        <w:rPr>
          <w:rFonts w:hint="eastAsia"/>
        </w:rPr>
        <w:t>月の参院選を控え、脱原発を露骨に転換させるのに慎重なためだ。</w:t>
      </w:r>
    </w:p>
    <w:p w:rsidR="00EF4667" w:rsidRDefault="00EF4667"/>
    <w:p w:rsidR="00EF4667" w:rsidRDefault="00EF4667">
      <w:r>
        <w:rPr>
          <w:rFonts w:hint="eastAsia"/>
        </w:rPr>
        <w:t xml:space="preserve">　弘前大は、セシウムからヨウ素算出をする方法を開発した。体内セシウムの濃度に対する比率がわかったからだ。</w:t>
      </w:r>
    </w:p>
    <w:p w:rsidR="00EF4667" w:rsidRDefault="00EF4667"/>
    <w:p w:rsidR="00D652AA" w:rsidRDefault="00D652AA">
      <w:r>
        <w:rPr>
          <w:rFonts w:hint="eastAsia"/>
        </w:rPr>
        <w:t>2013</w:t>
      </w:r>
      <w:r>
        <w:rPr>
          <w:rFonts w:hint="eastAsia"/>
        </w:rPr>
        <w:t>年</w:t>
      </w:r>
      <w:r>
        <w:rPr>
          <w:rFonts w:hint="eastAsia"/>
        </w:rPr>
        <w:t>1</w:t>
      </w:r>
      <w:r>
        <w:rPr>
          <w:rFonts w:hint="eastAsia"/>
        </w:rPr>
        <w:t>月</w:t>
      </w:r>
      <w:r>
        <w:rPr>
          <w:rFonts w:hint="eastAsia"/>
        </w:rPr>
        <w:t>11</w:t>
      </w:r>
      <w:r>
        <w:rPr>
          <w:rFonts w:hint="eastAsia"/>
        </w:rPr>
        <w:t>日（金）日経</w:t>
      </w:r>
    </w:p>
    <w:p w:rsidR="00D652AA" w:rsidRDefault="00D652AA">
      <w:r>
        <w:rPr>
          <w:rFonts w:hint="eastAsia"/>
        </w:rPr>
        <w:t xml:space="preserve">　経産省の概算要求で、原発予算で新事業との記事。原発の海外輸出、原発立地地域地策、新型原子炉開発などの事業を新たに盛り込んだ。原発維持に前向きな政権交代も踏まえ、昨年</w:t>
      </w:r>
      <w:r>
        <w:rPr>
          <w:rFonts w:hint="eastAsia"/>
        </w:rPr>
        <w:t>9</w:t>
      </w:r>
      <w:r>
        <w:rPr>
          <w:rFonts w:hint="eastAsia"/>
        </w:rPr>
        <w:t>月の概算要求を組み替えた。</w:t>
      </w:r>
    </w:p>
    <w:p w:rsidR="00D652AA" w:rsidRDefault="00D652AA">
      <w:r>
        <w:rPr>
          <w:rFonts w:hint="eastAsia"/>
        </w:rPr>
        <w:t xml:space="preserve">　原発輸出では、</w:t>
      </w:r>
      <w:r>
        <w:rPr>
          <w:rFonts w:hint="eastAsia"/>
        </w:rPr>
        <w:t>13.6</w:t>
      </w:r>
      <w:r>
        <w:rPr>
          <w:rFonts w:hint="eastAsia"/>
        </w:rPr>
        <w:t>億円を要求。東芝や日立などが</w:t>
      </w:r>
      <w:r w:rsidR="000870BB">
        <w:rPr>
          <w:rFonts w:hint="eastAsia"/>
        </w:rPr>
        <w:t>海外</w:t>
      </w:r>
      <w:r>
        <w:rPr>
          <w:rFonts w:hint="eastAsia"/>
        </w:rPr>
        <w:t>で原発を建設するとき、立地予定地の地質や周辺環境を調査する費用を補助する。</w:t>
      </w:r>
    </w:p>
    <w:p w:rsidR="00D652AA" w:rsidRDefault="00D652AA">
      <w:r>
        <w:rPr>
          <w:rFonts w:hint="eastAsia"/>
        </w:rPr>
        <w:t xml:space="preserve">　立地地域対策では、観光客向け宣伝に最大</w:t>
      </w:r>
      <w:r>
        <w:rPr>
          <w:rFonts w:hint="eastAsia"/>
        </w:rPr>
        <w:t>5.7</w:t>
      </w:r>
      <w:r>
        <w:rPr>
          <w:rFonts w:hint="eastAsia"/>
        </w:rPr>
        <w:t>億円を求めた。観光客を呼び込み、作業員が減って苦しむ飲食店や宿泊施設を支援する。</w:t>
      </w:r>
    </w:p>
    <w:p w:rsidR="00D652AA" w:rsidRDefault="00D652AA">
      <w:r>
        <w:rPr>
          <w:rFonts w:hint="eastAsia"/>
        </w:rPr>
        <w:t xml:space="preserve">　新型炉の開発では</w:t>
      </w:r>
      <w:r>
        <w:rPr>
          <w:rFonts w:hint="eastAsia"/>
        </w:rPr>
        <w:t>32</w:t>
      </w:r>
      <w:r>
        <w:rPr>
          <w:rFonts w:hint="eastAsia"/>
        </w:rPr>
        <w:t>億円を盛った。高速増殖炉もんじゅの技術をベースとするが、発電を目的とせず、原発で発生する放射性廃棄物を燃やして減らす。米国やフランスにも似た構想があり、国際協力も視野に入れる。</w:t>
      </w:r>
    </w:p>
    <w:p w:rsidR="002D50A8" w:rsidRDefault="002D50A8"/>
    <w:p w:rsidR="002D50A8" w:rsidRDefault="002D50A8">
      <w:r>
        <w:rPr>
          <w:rFonts w:hint="eastAsia"/>
        </w:rPr>
        <w:t xml:space="preserve">　原発新基準案、月末に</w:t>
      </w:r>
      <w:r w:rsidR="00F654D2">
        <w:rPr>
          <w:rFonts w:hint="eastAsia"/>
        </w:rPr>
        <w:t>公表</w:t>
      </w:r>
      <w:r>
        <w:rPr>
          <w:rFonts w:hint="eastAsia"/>
        </w:rPr>
        <w:t>との記事。専門家の検討会議で議論した。原子炉をひやす施設や、原子炉に大量の水を放って火災を消す消火砲システムの配置などを求める。</w:t>
      </w:r>
      <w:r>
        <w:rPr>
          <w:rFonts w:hint="eastAsia"/>
        </w:rPr>
        <w:t>1</w:t>
      </w:r>
      <w:r>
        <w:rPr>
          <w:rFonts w:hint="eastAsia"/>
        </w:rPr>
        <w:t>月末に公表し国民の意見を募る。</w:t>
      </w:r>
    </w:p>
    <w:p w:rsidR="002D50A8" w:rsidRDefault="002D50A8">
      <w:r>
        <w:rPr>
          <w:rFonts w:hint="eastAsia"/>
        </w:rPr>
        <w:lastRenderedPageBreak/>
        <w:t xml:space="preserve">　４～５月にも条文案を示し、再び意見公募したうえで、</w:t>
      </w:r>
      <w:r>
        <w:rPr>
          <w:rFonts w:hint="eastAsia"/>
        </w:rPr>
        <w:t>7</w:t>
      </w:r>
      <w:r>
        <w:rPr>
          <w:rFonts w:hint="eastAsia"/>
        </w:rPr>
        <w:t>月に全国の原発で導入する。その後再稼働の審査に入る。一部対策については実現まで猶予期間を設け、未完成でも再稼働を認めることを検討。</w:t>
      </w:r>
    </w:p>
    <w:p w:rsidR="002D50A8" w:rsidRDefault="002D50A8">
      <w:r>
        <w:rPr>
          <w:rFonts w:hint="eastAsia"/>
        </w:rPr>
        <w:t xml:space="preserve">　冷却施設は非常用電源や虫垂ポンプ、第</w:t>
      </w:r>
      <w:r>
        <w:rPr>
          <w:rFonts w:hint="eastAsia"/>
        </w:rPr>
        <w:t>2</w:t>
      </w:r>
      <w:r>
        <w:rPr>
          <w:rFonts w:hint="eastAsia"/>
        </w:rPr>
        <w:t>制御室などを設ける。放射性物質を取り除くフィルター付きのベント設備も設置。原子炉建屋から</w:t>
      </w:r>
      <w:r>
        <w:rPr>
          <w:rFonts w:hint="eastAsia"/>
        </w:rPr>
        <w:t>100m</w:t>
      </w:r>
      <w:r>
        <w:rPr>
          <w:rFonts w:hint="eastAsia"/>
        </w:rPr>
        <w:t>ほど話、飛行機が墜落しても原子炉と同時に壊れないようにする。</w:t>
      </w:r>
    </w:p>
    <w:p w:rsidR="002D50A8" w:rsidRDefault="002D50A8">
      <w:r>
        <w:rPr>
          <w:rFonts w:hint="eastAsia"/>
        </w:rPr>
        <w:t xml:space="preserve">　毎秒数十トンの水を高圧で放出する放水砲は、小型放射性物質飛散</w:t>
      </w:r>
      <w:r w:rsidR="00571CA6">
        <w:rPr>
          <w:rFonts w:hint="eastAsia"/>
        </w:rPr>
        <w:t>防止</w:t>
      </w:r>
      <w:r>
        <w:rPr>
          <w:rFonts w:hint="eastAsia"/>
        </w:rPr>
        <w:t>などに使う。国内の石油コンビナートでは、設置が義務付けられている。</w:t>
      </w:r>
    </w:p>
    <w:p w:rsidR="002D50A8" w:rsidRDefault="002D50A8">
      <w:r>
        <w:rPr>
          <w:rFonts w:hint="eastAsia"/>
        </w:rPr>
        <w:t xml:space="preserve">　老朽化した原発の安全対策も強化。可燃性電源ケーブルの交換や、非常用炉心冷却装置などの配管の増設を求める。</w:t>
      </w:r>
    </w:p>
    <w:p w:rsidR="00147668" w:rsidRDefault="00147668">
      <w:r>
        <w:rPr>
          <w:rFonts w:hint="eastAsia"/>
        </w:rPr>
        <w:t xml:space="preserve">　仮に炉心溶融のような過酷な事故が起きても、放射性物質の放出を抑える。米国や欧州の対応を参考に、巨大地震や津波など日本特有</w:t>
      </w:r>
      <w:r w:rsidR="00EF4667">
        <w:rPr>
          <w:rFonts w:hint="eastAsia"/>
        </w:rPr>
        <w:t>の</w:t>
      </w:r>
      <w:r>
        <w:rPr>
          <w:rFonts w:hint="eastAsia"/>
        </w:rPr>
        <w:t>リスクにも対策を求める。</w:t>
      </w:r>
    </w:p>
    <w:p w:rsidR="000870BB" w:rsidRDefault="000870BB"/>
    <w:p w:rsidR="00D652AA" w:rsidRDefault="00D652AA">
      <w:r>
        <w:rPr>
          <w:rFonts w:hint="eastAsia"/>
        </w:rPr>
        <w:t xml:space="preserve">　東京電力は</w:t>
      </w:r>
      <w:r w:rsidR="00CA21CB">
        <w:rPr>
          <w:rFonts w:hint="eastAsia"/>
        </w:rPr>
        <w:t>柏崎刈羽原発１、</w:t>
      </w:r>
      <w:r w:rsidR="00CA21CB">
        <w:rPr>
          <w:rFonts w:hint="eastAsia"/>
        </w:rPr>
        <w:t>7</w:t>
      </w:r>
      <w:r w:rsidR="00CA21CB">
        <w:rPr>
          <w:rFonts w:hint="eastAsia"/>
        </w:rPr>
        <w:t>号機で放射性物質を取り除くフィルター付きのベント設備の設置工事を始めると発表した。国内で初めて。近く着工する。規制委員会に先駆けて着工し、早期の再稼働申請につなげる。</w:t>
      </w:r>
    </w:p>
    <w:p w:rsidR="00D652AA" w:rsidRDefault="00D652AA"/>
    <w:p w:rsidR="00F02E2E" w:rsidRDefault="00F02E2E">
      <w:r>
        <w:rPr>
          <w:rFonts w:hint="eastAsia"/>
        </w:rPr>
        <w:t>2013</w:t>
      </w:r>
      <w:r>
        <w:rPr>
          <w:rFonts w:hint="eastAsia"/>
        </w:rPr>
        <w:t>年</w:t>
      </w:r>
      <w:r>
        <w:rPr>
          <w:rFonts w:hint="eastAsia"/>
        </w:rPr>
        <w:t>1</w:t>
      </w:r>
      <w:r>
        <w:rPr>
          <w:rFonts w:hint="eastAsia"/>
        </w:rPr>
        <w:t>月</w:t>
      </w:r>
      <w:r>
        <w:rPr>
          <w:rFonts w:hint="eastAsia"/>
        </w:rPr>
        <w:t>10</w:t>
      </w:r>
      <w:r>
        <w:rPr>
          <w:rFonts w:hint="eastAsia"/>
        </w:rPr>
        <w:t>日（木）赤旗</w:t>
      </w:r>
    </w:p>
    <w:p w:rsidR="00E86A08" w:rsidRDefault="00E86A08" w:rsidP="00F02E2E">
      <w:pPr>
        <w:ind w:firstLineChars="100" w:firstLine="210"/>
      </w:pPr>
      <w:r>
        <w:rPr>
          <w:rFonts w:hint="eastAsia"/>
        </w:rPr>
        <w:t>安倍内閣、原発推進シフトという記事。首相秘書官や</w:t>
      </w:r>
      <w:r w:rsidR="00CF06A9">
        <w:rPr>
          <w:rFonts w:hint="eastAsia"/>
        </w:rPr>
        <w:t>経済財政諮問会議議員に「原子力立国計画」をまとめた官僚や、原発大手で大間原発も受注している東芝社長、東電社外取締役を充てる。</w:t>
      </w:r>
    </w:p>
    <w:p w:rsidR="00CF06A9" w:rsidRDefault="00CF06A9" w:rsidP="00F02E2E">
      <w:pPr>
        <w:ind w:firstLineChars="100" w:firstLine="210"/>
      </w:pPr>
    </w:p>
    <w:p w:rsidR="00F02E2E" w:rsidRDefault="00F02E2E" w:rsidP="00F02E2E">
      <w:pPr>
        <w:ind w:firstLineChars="100" w:firstLine="210"/>
      </w:pPr>
      <w:r>
        <w:rPr>
          <w:rFonts w:hint="eastAsia"/>
        </w:rPr>
        <w:t>原発をなくす全国連絡会が</w:t>
      </w:r>
      <w:r>
        <w:rPr>
          <w:rFonts w:hint="eastAsia"/>
        </w:rPr>
        <w:t>2</w:t>
      </w:r>
      <w:r>
        <w:rPr>
          <w:rFonts w:hint="eastAsia"/>
        </w:rPr>
        <w:t>月</w:t>
      </w:r>
      <w:r>
        <w:rPr>
          <w:rFonts w:hint="eastAsia"/>
        </w:rPr>
        <w:t>2</w:t>
      </w:r>
      <w:r>
        <w:rPr>
          <w:rFonts w:hint="eastAsia"/>
        </w:rPr>
        <w:t>日午後</w:t>
      </w:r>
      <w:r>
        <w:rPr>
          <w:rFonts w:hint="eastAsia"/>
        </w:rPr>
        <w:t>1</w:t>
      </w:r>
      <w:r>
        <w:rPr>
          <w:rFonts w:hint="eastAsia"/>
        </w:rPr>
        <w:t>時より全国家電会館にて交流集会を開催する。御茶ノ水聖橋口から徒歩</w:t>
      </w:r>
      <w:r>
        <w:rPr>
          <w:rFonts w:hint="eastAsia"/>
        </w:rPr>
        <w:t>10</w:t>
      </w:r>
      <w:r>
        <w:rPr>
          <w:rFonts w:hint="eastAsia"/>
        </w:rPr>
        <w:t>分。</w:t>
      </w:r>
    </w:p>
    <w:p w:rsidR="00F02E2E" w:rsidRDefault="003D3370" w:rsidP="003D3370">
      <w:pPr>
        <w:ind w:firstLineChars="100" w:firstLine="210"/>
      </w:pPr>
      <w:r>
        <w:rPr>
          <w:rFonts w:hint="eastAsia"/>
        </w:rPr>
        <w:t>安倍首相が</w:t>
      </w:r>
      <w:r>
        <w:rPr>
          <w:rFonts w:hint="eastAsia"/>
        </w:rPr>
        <w:t>3</w:t>
      </w:r>
      <w:r>
        <w:rPr>
          <w:rFonts w:hint="eastAsia"/>
        </w:rPr>
        <w:t>年以内に全原発の再稼働について結論を出すとしている問題について、原子力規制委の田中委員長は、全部が</w:t>
      </w:r>
      <w:r>
        <w:rPr>
          <w:rFonts w:hint="eastAsia"/>
        </w:rPr>
        <w:t>3</w:t>
      </w:r>
      <w:r>
        <w:rPr>
          <w:rFonts w:hint="eastAsia"/>
        </w:rPr>
        <w:t>年以内というわけにはいかないと明言。</w:t>
      </w:r>
      <w:r w:rsidR="00E86A08">
        <w:rPr>
          <w:rFonts w:hint="eastAsia"/>
        </w:rPr>
        <w:t>通常、１基の変更申請は半年から１年かかると指摘。</w:t>
      </w:r>
    </w:p>
    <w:p w:rsidR="00E86A08" w:rsidRDefault="00E86A08" w:rsidP="00E86A08">
      <w:pPr>
        <w:ind w:firstLineChars="100" w:firstLine="210"/>
      </w:pPr>
      <w:r>
        <w:rPr>
          <w:rFonts w:hint="eastAsia"/>
        </w:rPr>
        <w:t>新潟県内全３０自治体でつくる「原子力安全対策に関する研究会」は、９日、柏崎狩羽原発を設置している東電と安全協定を締結したことは画期的。平常時から東電と連絡会を開催、異常時には東電から通報、立地自治体が立ち入り調査を実施、原則３０キロ圏外の市町村による現地確認も妨げないというもの。住民に損害を与えた場合、東電は誠意をもって風評被害を含め補償する。</w:t>
      </w:r>
    </w:p>
    <w:p w:rsidR="00E86A08" w:rsidRDefault="00E86A08" w:rsidP="00E86A08"/>
    <w:p w:rsidR="00874F9B" w:rsidRDefault="00874F9B" w:rsidP="00E86A08">
      <w:r>
        <w:rPr>
          <w:rFonts w:hint="eastAsia"/>
        </w:rPr>
        <w:t>2013</w:t>
      </w:r>
      <w:r>
        <w:rPr>
          <w:rFonts w:hint="eastAsia"/>
        </w:rPr>
        <w:t>年</w:t>
      </w:r>
      <w:r>
        <w:rPr>
          <w:rFonts w:hint="eastAsia"/>
        </w:rPr>
        <w:t>1</w:t>
      </w:r>
      <w:r>
        <w:rPr>
          <w:rFonts w:hint="eastAsia"/>
        </w:rPr>
        <w:t>月</w:t>
      </w:r>
      <w:r>
        <w:rPr>
          <w:rFonts w:hint="eastAsia"/>
        </w:rPr>
        <w:t>9</w:t>
      </w:r>
      <w:r>
        <w:rPr>
          <w:rFonts w:hint="eastAsia"/>
        </w:rPr>
        <w:t>日（水）</w:t>
      </w:r>
      <w:r w:rsidR="00B45679">
        <w:rPr>
          <w:rFonts w:hint="eastAsia"/>
        </w:rPr>
        <w:t>赤旗、日経</w:t>
      </w:r>
    </w:p>
    <w:p w:rsidR="00874F9B" w:rsidRDefault="00874F9B">
      <w:r>
        <w:rPr>
          <w:rFonts w:hint="eastAsia"/>
        </w:rPr>
        <w:t xml:space="preserve">　</w:t>
      </w:r>
      <w:r>
        <w:rPr>
          <w:rFonts w:hint="eastAsia"/>
        </w:rPr>
        <w:t>7</w:t>
      </w:r>
      <w:r>
        <w:rPr>
          <w:rFonts w:hint="eastAsia"/>
        </w:rPr>
        <w:t>月に、津波や地震に対する基準や航空機の墜落などを含めたシビアアクシデント対策を含む「新安全対策基準」の交付・施行の予定である。そして</w:t>
      </w:r>
      <w:r>
        <w:rPr>
          <w:rFonts w:hint="eastAsia"/>
        </w:rPr>
        <w:t>7</w:t>
      </w:r>
      <w:r>
        <w:rPr>
          <w:rFonts w:hint="eastAsia"/>
        </w:rPr>
        <w:t>月以降、各原発の審査が開始される予定だ。規制委はこれまで現地調査してきた大飯原発、東通原発、敦賀原発のほか、志賀原発、美浜原発、もんじゅの</w:t>
      </w:r>
      <w:r>
        <w:rPr>
          <w:rFonts w:hint="eastAsia"/>
        </w:rPr>
        <w:t>3</w:t>
      </w:r>
      <w:r>
        <w:rPr>
          <w:rFonts w:hint="eastAsia"/>
        </w:rPr>
        <w:t>か所で調査を行うとしている。この間の調査で、これまでの活断層評価のいい加減さが浮き彫りになってきている。全ての</w:t>
      </w:r>
      <w:r w:rsidR="001C38FA">
        <w:rPr>
          <w:rFonts w:hint="eastAsia"/>
        </w:rPr>
        <w:t>原発の活断層再調査が求められる。</w:t>
      </w:r>
    </w:p>
    <w:p w:rsidR="00874F9B" w:rsidRDefault="001C38FA">
      <w:r>
        <w:rPr>
          <w:rFonts w:hint="eastAsia"/>
        </w:rPr>
        <w:t xml:space="preserve">　基準作りの期限は原子力規制委員会設置法で定められている。しかし、規制委の更田委員が「</w:t>
      </w:r>
      <w:r>
        <w:rPr>
          <w:rFonts w:hint="eastAsia"/>
        </w:rPr>
        <w:t>5</w:t>
      </w:r>
      <w:r>
        <w:rPr>
          <w:rFonts w:hint="eastAsia"/>
        </w:rPr>
        <w:t>年かけてもおかしくないような内容」と発言しており、</w:t>
      </w:r>
      <w:r>
        <w:rPr>
          <w:rFonts w:hint="eastAsia"/>
        </w:rPr>
        <w:t>7</w:t>
      </w:r>
      <w:r>
        <w:rPr>
          <w:rFonts w:hint="eastAsia"/>
        </w:rPr>
        <w:t>月までの期限設定はあまりにも拙速であり、原子力の</w:t>
      </w:r>
      <w:r>
        <w:rPr>
          <w:rFonts w:hint="eastAsia"/>
        </w:rPr>
        <w:lastRenderedPageBreak/>
        <w:t>再稼働ありきの設定である。</w:t>
      </w:r>
    </w:p>
    <w:p w:rsidR="00B45679" w:rsidRDefault="00B45679">
      <w:r>
        <w:rPr>
          <w:rFonts w:hint="eastAsia"/>
        </w:rPr>
        <w:t xml:space="preserve">　</w:t>
      </w:r>
    </w:p>
    <w:p w:rsidR="00B45679" w:rsidRDefault="00B45679">
      <w:r>
        <w:rPr>
          <w:rFonts w:hint="eastAsia"/>
        </w:rPr>
        <w:t xml:space="preserve">　安全基準の原案が明らかになった。津波や地震、航空機の墜落などを考慮した厳しい規制を導入。原子炉を冷やす非常用冷却施設の新設を求める。防水や防火、テロへの対応でも追加策を示す。一方で時間のかかる一部の対策に猶予期間を設け、電力会社が安全強化の計画を示せば再稼働を認める余地を残す見通しだ。</w:t>
      </w:r>
      <w:r>
        <w:rPr>
          <w:rFonts w:hint="eastAsia"/>
        </w:rPr>
        <w:t>1</w:t>
      </w:r>
      <w:r>
        <w:rPr>
          <w:rFonts w:hint="eastAsia"/>
        </w:rPr>
        <w:t>月末にも骨格を公表する。一般の意見を募った後、</w:t>
      </w:r>
      <w:r>
        <w:rPr>
          <w:rFonts w:hint="eastAsia"/>
        </w:rPr>
        <w:t>7</w:t>
      </w:r>
      <w:r>
        <w:rPr>
          <w:rFonts w:hint="eastAsia"/>
        </w:rPr>
        <w:t>月に新基準を決め、再稼働の審査に入る。「</w:t>
      </w:r>
      <w:r w:rsidR="00A222AF">
        <w:rPr>
          <w:rFonts w:hint="eastAsia"/>
        </w:rPr>
        <w:t>あらゆる過酷な事故は起きうる」との認識を基礎にする。想定外の事態に陥っても、放射能漏れを最小限に抑える体制を義務付ける。</w:t>
      </w:r>
    </w:p>
    <w:p w:rsidR="00B45679" w:rsidRDefault="00A222AF">
      <w:r>
        <w:rPr>
          <w:rFonts w:hint="eastAsia"/>
        </w:rPr>
        <w:t xml:space="preserve">　新基準の柱は原子炉から</w:t>
      </w:r>
      <w:r>
        <w:rPr>
          <w:rFonts w:hint="eastAsia"/>
        </w:rPr>
        <w:t>100m</w:t>
      </w:r>
      <w:r>
        <w:rPr>
          <w:rFonts w:hint="eastAsia"/>
        </w:rPr>
        <w:t>ほど離れた場所に設ける非常用の冷却施設だ。原子炉の暴走を止める仕組みづくりを指示する。</w:t>
      </w:r>
    </w:p>
    <w:p w:rsidR="00A222AF" w:rsidRDefault="00A222AF">
      <w:r>
        <w:rPr>
          <w:rFonts w:hint="eastAsia"/>
        </w:rPr>
        <w:t xml:space="preserve">　ベントの際には、放射性物質を除</w:t>
      </w:r>
      <w:r w:rsidR="00BE30C0">
        <w:rPr>
          <w:rFonts w:hint="eastAsia"/>
        </w:rPr>
        <w:t>き</w:t>
      </w:r>
      <w:r>
        <w:rPr>
          <w:rFonts w:hint="eastAsia"/>
        </w:rPr>
        <w:t>ながら格納容器内の圧力を下げるフィルター付きの排気設備を義務化する。規制委はメルトダウンでも外部の放射能汚染を抑えるのに有効とみている。</w:t>
      </w:r>
    </w:p>
    <w:p w:rsidR="00A222AF" w:rsidRDefault="00A222AF">
      <w:r>
        <w:rPr>
          <w:rFonts w:hint="eastAsia"/>
        </w:rPr>
        <w:t xml:space="preserve">　原発ごとに「基準津波」を設定し、防波堤や防水扉を整備して建屋内に水が入らないようにする。高台に置いた非常用電源やポンプで冷却を続ける設備も併せて求める。燃えやすいケーブルや非常用の配管が十分に整備されていない古い原発は全面的な改修が必要になる見通しだ。</w:t>
      </w:r>
    </w:p>
    <w:p w:rsidR="00A222AF" w:rsidRDefault="00A222AF">
      <w:r>
        <w:rPr>
          <w:rFonts w:hint="eastAsia"/>
        </w:rPr>
        <w:t xml:space="preserve">　これらの一連の対策を再稼働の基本条件とするものの、一部は</w:t>
      </w:r>
      <w:r w:rsidR="00B97D76">
        <w:rPr>
          <w:rFonts w:hint="eastAsia"/>
        </w:rPr>
        <w:t>施設が未整備でも稼働を認めることを検討する。完成まで数年かかり、大型の原発には数百億円規模の投資が必要になると見込まれるためだ。</w:t>
      </w:r>
    </w:p>
    <w:p w:rsidR="00B97D76" w:rsidRDefault="00B97D76">
      <w:r>
        <w:rPr>
          <w:rFonts w:hint="eastAsia"/>
        </w:rPr>
        <w:t xml:space="preserve">　欧米は規制を強化</w:t>
      </w:r>
      <w:r w:rsidR="00BE30C0">
        <w:rPr>
          <w:rFonts w:hint="eastAsia"/>
        </w:rPr>
        <w:t>したが</w:t>
      </w:r>
      <w:r>
        <w:rPr>
          <w:rFonts w:hint="eastAsia"/>
        </w:rPr>
        <w:t>、日本は出遅れた。ドイツ、スイス、フランス、米国はこれらのシステムを求めている。</w:t>
      </w:r>
    </w:p>
    <w:p w:rsidR="00A222AF" w:rsidRPr="00A222AF" w:rsidRDefault="00A222AF"/>
    <w:p w:rsidR="009C053B" w:rsidRDefault="009C053B">
      <w:r>
        <w:rPr>
          <w:rFonts w:hint="eastAsia"/>
        </w:rPr>
        <w:t>2013</w:t>
      </w:r>
      <w:r>
        <w:rPr>
          <w:rFonts w:hint="eastAsia"/>
        </w:rPr>
        <w:t>年</w:t>
      </w:r>
      <w:r>
        <w:rPr>
          <w:rFonts w:hint="eastAsia"/>
        </w:rPr>
        <w:t>1</w:t>
      </w:r>
      <w:r>
        <w:rPr>
          <w:rFonts w:hint="eastAsia"/>
        </w:rPr>
        <w:t>月</w:t>
      </w:r>
      <w:r>
        <w:rPr>
          <w:rFonts w:hint="eastAsia"/>
        </w:rPr>
        <w:t>8</w:t>
      </w:r>
      <w:r>
        <w:rPr>
          <w:rFonts w:hint="eastAsia"/>
        </w:rPr>
        <w:t>日（火）赤旗</w:t>
      </w:r>
    </w:p>
    <w:p w:rsidR="009C053B" w:rsidRDefault="009C053B">
      <w:r>
        <w:rPr>
          <w:rFonts w:hint="eastAsia"/>
        </w:rPr>
        <w:t xml:space="preserve">　世界の原発・エネルギー事情と題して、マイケル・シュナイダー氏に聞いたという記事が出ている。氏は昨年</w:t>
      </w:r>
      <w:r>
        <w:rPr>
          <w:rFonts w:hint="eastAsia"/>
        </w:rPr>
        <w:t>12</w:t>
      </w:r>
      <w:r>
        <w:rPr>
          <w:rFonts w:hint="eastAsia"/>
        </w:rPr>
        <w:t>月</w:t>
      </w:r>
      <w:r>
        <w:rPr>
          <w:rFonts w:hint="eastAsia"/>
        </w:rPr>
        <w:t>15</w:t>
      </w:r>
      <w:r>
        <w:rPr>
          <w:rFonts w:hint="eastAsia"/>
        </w:rPr>
        <w:t>～</w:t>
      </w:r>
      <w:r>
        <w:rPr>
          <w:rFonts w:hint="eastAsia"/>
        </w:rPr>
        <w:t>16</w:t>
      </w:r>
      <w:r>
        <w:rPr>
          <w:rFonts w:hint="eastAsia"/>
        </w:rPr>
        <w:t>日に開催された脱原発世界会議に出席するため来日した</w:t>
      </w:r>
      <w:r w:rsidR="008C08BF">
        <w:rPr>
          <w:rFonts w:hint="eastAsia"/>
        </w:rPr>
        <w:t>エネルギー・核政策コンサルタント。</w:t>
      </w:r>
    </w:p>
    <w:p w:rsidR="009C053B" w:rsidRDefault="008C08BF">
      <w:r>
        <w:rPr>
          <w:rFonts w:hint="eastAsia"/>
        </w:rPr>
        <w:t xml:space="preserve">　世界的には</w:t>
      </w:r>
      <w:r>
        <w:rPr>
          <w:rFonts w:hint="eastAsia"/>
        </w:rPr>
        <w:t>2002</w:t>
      </w:r>
      <w:r>
        <w:rPr>
          <w:rFonts w:hint="eastAsia"/>
        </w:rPr>
        <w:t>年に</w:t>
      </w:r>
      <w:r>
        <w:rPr>
          <w:rFonts w:hint="eastAsia"/>
        </w:rPr>
        <w:t>444</w:t>
      </w:r>
      <w:r>
        <w:rPr>
          <w:rFonts w:hint="eastAsia"/>
        </w:rPr>
        <w:t>基に達した後、減少している。米国では</w:t>
      </w:r>
      <w:r>
        <w:rPr>
          <w:rFonts w:hint="eastAsia"/>
        </w:rPr>
        <w:t>1979</w:t>
      </w:r>
      <w:r>
        <w:rPr>
          <w:rFonts w:hint="eastAsia"/>
        </w:rPr>
        <w:t>年のスリーマイル島事故⑤、原発の新規発注は止まっている。こうした状況は世界的に共通である。原発は競争力がなく、利益があがらなくなっている。現在も新設が続いている国は、政府がお金を出すか、毛家以外の理由がある場合だけだ。世界第２の原発国フランスは、原発の比率を</w:t>
      </w:r>
      <w:r>
        <w:rPr>
          <w:rFonts w:hint="eastAsia"/>
        </w:rPr>
        <w:t>75</w:t>
      </w:r>
      <w:r>
        <w:rPr>
          <w:rFonts w:hint="eastAsia"/>
        </w:rPr>
        <w:t>％から</w:t>
      </w:r>
      <w:r>
        <w:rPr>
          <w:rFonts w:hint="eastAsia"/>
        </w:rPr>
        <w:t>50</w:t>
      </w:r>
      <w:r>
        <w:rPr>
          <w:rFonts w:hint="eastAsia"/>
        </w:rPr>
        <w:t>％に引き下げようとしている。</w:t>
      </w:r>
      <w:r>
        <w:rPr>
          <w:rFonts w:hint="eastAsia"/>
        </w:rPr>
        <w:t>58</w:t>
      </w:r>
      <w:r>
        <w:rPr>
          <w:rFonts w:hint="eastAsia"/>
        </w:rPr>
        <w:t>基の原発中</w:t>
      </w:r>
      <w:r>
        <w:rPr>
          <w:rFonts w:hint="eastAsia"/>
        </w:rPr>
        <w:t>20</w:t>
      </w:r>
      <w:r>
        <w:rPr>
          <w:rFonts w:hint="eastAsia"/>
        </w:rPr>
        <w:t>期以上を</w:t>
      </w:r>
      <w:r>
        <w:rPr>
          <w:rFonts w:hint="eastAsia"/>
        </w:rPr>
        <w:t>25</w:t>
      </w:r>
      <w:r>
        <w:rPr>
          <w:rFonts w:hint="eastAsia"/>
        </w:rPr>
        <w:t>年までに閉鎖する計画。</w:t>
      </w:r>
    </w:p>
    <w:p w:rsidR="008C08BF" w:rsidRDefault="008C08BF">
      <w:r>
        <w:rPr>
          <w:rFonts w:hint="eastAsia"/>
        </w:rPr>
        <w:t xml:space="preserve">　コンクリート注入開始を建設開始ともなせば、世界で建設中の原発は</w:t>
      </w:r>
      <w:r>
        <w:rPr>
          <w:rFonts w:hint="eastAsia"/>
        </w:rPr>
        <w:t>59</w:t>
      </w:r>
      <w:r>
        <w:rPr>
          <w:rFonts w:hint="eastAsia"/>
        </w:rPr>
        <w:t>基で、うち</w:t>
      </w:r>
      <w:r>
        <w:rPr>
          <w:rFonts w:hint="eastAsia"/>
        </w:rPr>
        <w:t>26</w:t>
      </w:r>
      <w:r>
        <w:rPr>
          <w:rFonts w:hint="eastAsia"/>
        </w:rPr>
        <w:t>基が中国。</w:t>
      </w:r>
      <w:r w:rsidR="00DA73AB">
        <w:rPr>
          <w:rFonts w:hint="eastAsia"/>
        </w:rPr>
        <w:t>ただし中国の原発は電力の</w:t>
      </w:r>
      <w:r w:rsidR="00DA73AB">
        <w:rPr>
          <w:rFonts w:hint="eastAsia"/>
        </w:rPr>
        <w:t>1.85</w:t>
      </w:r>
      <w:r w:rsidR="00DA73AB">
        <w:rPr>
          <w:rFonts w:hint="eastAsia"/>
        </w:rPr>
        <w:t>％だけ。自然エネルギーが急成長している。</w:t>
      </w:r>
    </w:p>
    <w:p w:rsidR="00DA73AB" w:rsidRDefault="00DA73AB">
      <w:r>
        <w:rPr>
          <w:rFonts w:hint="eastAsia"/>
        </w:rPr>
        <w:t xml:space="preserve">　日本では国民の圧倒的多数は、時間枠は違っても原発ゼロを望んでいる。ドイツでは段階的廃炉を決めた後、貿易黒字は世界最高になった。独第</w:t>
      </w:r>
      <w:r>
        <w:rPr>
          <w:rFonts w:hint="eastAsia"/>
        </w:rPr>
        <w:t>2</w:t>
      </w:r>
      <w:r>
        <w:rPr>
          <w:rFonts w:hint="eastAsia"/>
        </w:rPr>
        <w:t>の電力会社ＲＷＥのＣＥＯは、「それがいいとの信念をもって脱原発をする」」と語っている。</w:t>
      </w:r>
    </w:p>
    <w:p w:rsidR="00DA73AB" w:rsidRDefault="00DA73AB">
      <w:r>
        <w:rPr>
          <w:rFonts w:hint="eastAsia"/>
        </w:rPr>
        <w:t xml:space="preserve">　巨大施設で集中的に発電するのは過去の手法で、今後はエネルギー分散化の時代だ。世界の流れをつかみ、ビジョンをもつことが求められ</w:t>
      </w:r>
      <w:r w:rsidR="000F3E99">
        <w:rPr>
          <w:rFonts w:hint="eastAsia"/>
        </w:rPr>
        <w:t>ている。</w:t>
      </w:r>
    </w:p>
    <w:p w:rsidR="008C08BF" w:rsidRPr="00DA73AB" w:rsidRDefault="008C08BF"/>
    <w:p w:rsidR="001715AB" w:rsidRDefault="001715AB">
      <w:r>
        <w:rPr>
          <w:rFonts w:hint="eastAsia"/>
        </w:rPr>
        <w:t>2013</w:t>
      </w:r>
      <w:r>
        <w:rPr>
          <w:rFonts w:hint="eastAsia"/>
        </w:rPr>
        <w:t>年</w:t>
      </w:r>
      <w:r>
        <w:rPr>
          <w:rFonts w:hint="eastAsia"/>
        </w:rPr>
        <w:t>1</w:t>
      </w:r>
      <w:r>
        <w:rPr>
          <w:rFonts w:hint="eastAsia"/>
        </w:rPr>
        <w:t>月</w:t>
      </w:r>
      <w:r>
        <w:rPr>
          <w:rFonts w:hint="eastAsia"/>
        </w:rPr>
        <w:t>7</w:t>
      </w:r>
      <w:r>
        <w:rPr>
          <w:rFonts w:hint="eastAsia"/>
        </w:rPr>
        <w:t>日（月）赤旗</w:t>
      </w:r>
    </w:p>
    <w:p w:rsidR="001715AB" w:rsidRDefault="001715AB">
      <w:r>
        <w:rPr>
          <w:rFonts w:hint="eastAsia"/>
        </w:rPr>
        <w:lastRenderedPageBreak/>
        <w:t xml:space="preserve">　茂木経産相が、「原子力規制委員会が安全だと認めたものは、再稼働を進めていきたい」と表明。</w:t>
      </w:r>
    </w:p>
    <w:p w:rsidR="001715AB" w:rsidRDefault="001715AB">
      <w:r>
        <w:rPr>
          <w:rFonts w:hint="eastAsia"/>
        </w:rPr>
        <w:t>原発ゼロを目指すとした公明党は特に異論をはさまず黙認。</w:t>
      </w:r>
    </w:p>
    <w:p w:rsidR="001715AB" w:rsidRDefault="001715AB"/>
    <w:p w:rsidR="00EA637B" w:rsidRDefault="00EA637B">
      <w:r>
        <w:rPr>
          <w:rFonts w:hint="eastAsia"/>
        </w:rPr>
        <w:t>2013</w:t>
      </w:r>
      <w:r>
        <w:rPr>
          <w:rFonts w:hint="eastAsia"/>
        </w:rPr>
        <w:t>年</w:t>
      </w:r>
      <w:r>
        <w:rPr>
          <w:rFonts w:hint="eastAsia"/>
        </w:rPr>
        <w:t>1</w:t>
      </w:r>
      <w:r>
        <w:rPr>
          <w:rFonts w:hint="eastAsia"/>
        </w:rPr>
        <w:t>月</w:t>
      </w:r>
      <w:r w:rsidR="00E85163">
        <w:rPr>
          <w:rFonts w:hint="eastAsia"/>
        </w:rPr>
        <w:t>6</w:t>
      </w:r>
      <w:r>
        <w:rPr>
          <w:rFonts w:hint="eastAsia"/>
        </w:rPr>
        <w:t>日（</w:t>
      </w:r>
      <w:r w:rsidR="00E85163">
        <w:rPr>
          <w:rFonts w:hint="eastAsia"/>
        </w:rPr>
        <w:t>日</w:t>
      </w:r>
      <w:r>
        <w:rPr>
          <w:rFonts w:hint="eastAsia"/>
        </w:rPr>
        <w:t>）日経</w:t>
      </w:r>
    </w:p>
    <w:p w:rsidR="00EA637B" w:rsidRDefault="00EA637B">
      <w:r>
        <w:rPr>
          <w:rFonts w:hint="eastAsia"/>
        </w:rPr>
        <w:t xml:space="preserve">　活断層とは、太平洋側の巨大な岩板（プレート）が海溝からゆっくり沈み込み、時間をかけてひずみがたまるが、裂け目のうち繰り返し動いているものをいう。日本には約</w:t>
      </w:r>
      <w:r>
        <w:rPr>
          <w:rFonts w:hint="eastAsia"/>
        </w:rPr>
        <w:t>2</w:t>
      </w:r>
      <w:r>
        <w:rPr>
          <w:rFonts w:hint="eastAsia"/>
        </w:rPr>
        <w:t>千の活断層があるとされる。</w:t>
      </w:r>
    </w:p>
    <w:p w:rsidR="00EA637B" w:rsidRDefault="00EA637B">
      <w:r>
        <w:rPr>
          <w:rFonts w:hint="eastAsia"/>
        </w:rPr>
        <w:t xml:space="preserve">　阪神大震災では活断層を震源とする地震の規模が、従来の最大想定を上回るマグニチュード</w:t>
      </w:r>
      <w:r>
        <w:rPr>
          <w:rFonts w:hint="eastAsia"/>
        </w:rPr>
        <w:t>7.3</w:t>
      </w:r>
      <w:r>
        <w:rPr>
          <w:rFonts w:hint="eastAsia"/>
        </w:rPr>
        <w:t>となり、原発との関係が注目されるようになった。</w:t>
      </w:r>
      <w:r>
        <w:rPr>
          <w:rFonts w:hint="eastAsia"/>
        </w:rPr>
        <w:t>2001</w:t>
      </w:r>
      <w:r>
        <w:rPr>
          <w:rFonts w:hint="eastAsia"/>
        </w:rPr>
        <w:t>年に国は原発の耐震審査指針を改定する議論を始め、意見が対立して</w:t>
      </w:r>
      <w:r>
        <w:rPr>
          <w:rFonts w:hint="eastAsia"/>
        </w:rPr>
        <w:t>2006</w:t>
      </w:r>
      <w:r>
        <w:rPr>
          <w:rFonts w:hint="eastAsia"/>
        </w:rPr>
        <w:t>年までかかった。その後、原発の耐震性の再評価が始まったが、大半の電力会社は最終報告書を提出しないなど非協力的だった。仮に活断層が認められると耐震工事を迫られ、巨額の</w:t>
      </w:r>
      <w:r w:rsidR="006D1939">
        <w:rPr>
          <w:rFonts w:hint="eastAsia"/>
        </w:rPr>
        <w:t>費用がかかるためだ。そして東日本大震災が起きた。</w:t>
      </w:r>
    </w:p>
    <w:p w:rsidR="00EA637B" w:rsidRDefault="006D1939">
      <w:r>
        <w:rPr>
          <w:rFonts w:hint="eastAsia"/>
        </w:rPr>
        <w:t xml:space="preserve">　保安院は活断層の再評価を全電力会社に指示。すでに再稼働していた大飯原発と疑いが濃い</w:t>
      </w:r>
      <w:r>
        <w:rPr>
          <w:rFonts w:hint="eastAsia"/>
        </w:rPr>
        <w:t>5</w:t>
      </w:r>
      <w:r>
        <w:rPr>
          <w:rFonts w:hint="eastAsia"/>
        </w:rPr>
        <w:t>施設の調査を決めた。</w:t>
      </w:r>
      <w:r>
        <w:rPr>
          <w:rFonts w:hint="eastAsia"/>
        </w:rPr>
        <w:t>12</w:t>
      </w:r>
      <w:r>
        <w:rPr>
          <w:rFonts w:hint="eastAsia"/>
        </w:rPr>
        <w:t>年</w:t>
      </w:r>
      <w:r>
        <w:rPr>
          <w:rFonts w:hint="eastAsia"/>
        </w:rPr>
        <w:t>9</w:t>
      </w:r>
      <w:r>
        <w:rPr>
          <w:rFonts w:hint="eastAsia"/>
        </w:rPr>
        <w:t>月の規制委員会発足後採用化は急ピッチで進んだ。従来は活断層の明確な証拠がなければ運転は止められなかった。しかし、規制委は電力会社が活断層がないと証明しなければ運転を認めないことにした。そして、敦賀、東通原発の活断層に事実上決着をつけた。</w:t>
      </w:r>
    </w:p>
    <w:p w:rsidR="006D1939" w:rsidRDefault="006D1939">
      <w:r>
        <w:rPr>
          <w:rFonts w:hint="eastAsia"/>
        </w:rPr>
        <w:t xml:space="preserve">　活断層があるとなった場合、その位置によって対応は異なってくる。直下の場合は廃炉に追い込まれる公算が大きい。廃炉にするかどうかは事業者判断だが、規制委は再稼働を認めないため動かせない。</w:t>
      </w:r>
    </w:p>
    <w:p w:rsidR="006D1939" w:rsidRDefault="006D1939" w:rsidP="006D1939">
      <w:pPr>
        <w:ind w:firstLineChars="100" w:firstLine="210"/>
      </w:pPr>
      <w:r>
        <w:rPr>
          <w:rFonts w:hint="eastAsia"/>
        </w:rPr>
        <w:t>重要な施設がある場合は長期停止が避けられない。</w:t>
      </w:r>
      <w:r w:rsidR="00E85163">
        <w:rPr>
          <w:rFonts w:hint="eastAsia"/>
        </w:rPr>
        <w:t>大飯原発では取水路が活断層の上を横切っている疑いがあり、別ルートを確保する必要がある。</w:t>
      </w:r>
    </w:p>
    <w:p w:rsidR="00E85163" w:rsidRDefault="00E85163" w:rsidP="006D1939">
      <w:pPr>
        <w:ind w:firstLineChars="100" w:firstLine="210"/>
      </w:pPr>
      <w:r>
        <w:rPr>
          <w:rFonts w:hint="eastAsia"/>
        </w:rPr>
        <w:t>東通原発の場合は数百メートル離れているが、その評価基準は審議中である。耐震性が不十分となると補強工事が必要となる。浜岡</w:t>
      </w:r>
      <w:r>
        <w:rPr>
          <w:rFonts w:hint="eastAsia"/>
        </w:rPr>
        <w:t>1</w:t>
      </w:r>
      <w:r>
        <w:rPr>
          <w:rFonts w:hint="eastAsia"/>
        </w:rPr>
        <w:t>号機、</w:t>
      </w:r>
      <w:r>
        <w:rPr>
          <w:rFonts w:hint="eastAsia"/>
        </w:rPr>
        <w:t>2</w:t>
      </w:r>
      <w:r>
        <w:rPr>
          <w:rFonts w:hint="eastAsia"/>
        </w:rPr>
        <w:t>号機の耐震工事には</w:t>
      </w:r>
      <w:r>
        <w:rPr>
          <w:rFonts w:hint="eastAsia"/>
        </w:rPr>
        <w:t>3</w:t>
      </w:r>
      <w:r>
        <w:rPr>
          <w:rFonts w:hint="eastAsia"/>
        </w:rPr>
        <w:t>千億円かかると試算、コストに見合わないと廃炉を余儀なくされた。</w:t>
      </w:r>
    </w:p>
    <w:p w:rsidR="006D1939" w:rsidRDefault="006D1939"/>
    <w:p w:rsidR="00E85163" w:rsidRDefault="00E85163">
      <w:r>
        <w:rPr>
          <w:rFonts w:hint="eastAsia"/>
        </w:rPr>
        <w:t>2013</w:t>
      </w:r>
      <w:r>
        <w:rPr>
          <w:rFonts w:hint="eastAsia"/>
        </w:rPr>
        <w:t>年</w:t>
      </w:r>
      <w:r>
        <w:rPr>
          <w:rFonts w:hint="eastAsia"/>
        </w:rPr>
        <w:t>1</w:t>
      </w:r>
      <w:r>
        <w:rPr>
          <w:rFonts w:hint="eastAsia"/>
        </w:rPr>
        <w:t>月</w:t>
      </w:r>
      <w:r>
        <w:rPr>
          <w:rFonts w:hint="eastAsia"/>
        </w:rPr>
        <w:t>5</w:t>
      </w:r>
      <w:r>
        <w:rPr>
          <w:rFonts w:hint="eastAsia"/>
        </w:rPr>
        <w:t>日（土）日経</w:t>
      </w:r>
    </w:p>
    <w:p w:rsidR="00E85163" w:rsidRDefault="00E85163">
      <w:r>
        <w:rPr>
          <w:rFonts w:hint="eastAsia"/>
        </w:rPr>
        <w:t xml:space="preserve">　米国の戦略国際問題研究所（</w:t>
      </w:r>
      <w:r>
        <w:rPr>
          <w:rFonts w:hint="eastAsia"/>
        </w:rPr>
        <w:t>CSIS</w:t>
      </w:r>
      <w:r>
        <w:rPr>
          <w:rFonts w:hint="eastAsia"/>
        </w:rPr>
        <w:t>）のジョン・ハムレ所長はインタビューにこたえ、次のように発言している。「原発問題は安倍政権が直面する最も重要な課題だ。</w:t>
      </w:r>
      <w:r w:rsidR="00176D5E">
        <w:rPr>
          <w:rFonts w:hint="eastAsia"/>
        </w:rPr>
        <w:t>日本はエネルギー資源が豊富ではない。」原発を再稼働しなければ、短期的には火力発電所を建設しなければならないが、コストがかさむ。日本経済への打撃は深刻で、競争力も衰える。米国はまず現存する原発の再稼働を希望する。原発は経済再生へ不可欠であり、日本の国家安全保障上の観点からも必要だ」と。</w:t>
      </w:r>
    </w:p>
    <w:p w:rsidR="00E85163" w:rsidRDefault="00E85163"/>
    <w:p w:rsidR="007005AB" w:rsidRDefault="007005AB">
      <w:r>
        <w:rPr>
          <w:rFonts w:hint="eastAsia"/>
        </w:rPr>
        <w:t>2013</w:t>
      </w:r>
      <w:r>
        <w:rPr>
          <w:rFonts w:hint="eastAsia"/>
        </w:rPr>
        <w:t>年</w:t>
      </w:r>
      <w:r>
        <w:rPr>
          <w:rFonts w:hint="eastAsia"/>
        </w:rPr>
        <w:t>1</w:t>
      </w:r>
      <w:r>
        <w:rPr>
          <w:rFonts w:hint="eastAsia"/>
        </w:rPr>
        <w:t>月</w:t>
      </w:r>
      <w:r>
        <w:rPr>
          <w:rFonts w:hint="eastAsia"/>
        </w:rPr>
        <w:t>4</w:t>
      </w:r>
      <w:r>
        <w:rPr>
          <w:rFonts w:hint="eastAsia"/>
        </w:rPr>
        <w:t>日（金）</w:t>
      </w:r>
      <w:r w:rsidR="00BE4C13">
        <w:rPr>
          <w:rFonts w:hint="eastAsia"/>
        </w:rPr>
        <w:t>日経</w:t>
      </w:r>
      <w:r w:rsidR="00020F0B">
        <w:rPr>
          <w:rFonts w:hint="eastAsia"/>
        </w:rPr>
        <w:t>、赤旗</w:t>
      </w:r>
    </w:p>
    <w:p w:rsidR="007005AB" w:rsidRDefault="00BE4C13">
      <w:r>
        <w:rPr>
          <w:rFonts w:hint="eastAsia"/>
        </w:rPr>
        <w:t xml:space="preserve">　日経のエネルギー問題研究班は垣根を越えた組織。敦賀原発と東通原発が活断層に対しクロ判定、疑いがあるのはほかに</w:t>
      </w:r>
      <w:r>
        <w:rPr>
          <w:rFonts w:hint="eastAsia"/>
        </w:rPr>
        <w:t>4</w:t>
      </w:r>
      <w:r>
        <w:rPr>
          <w:rFonts w:hint="eastAsia"/>
        </w:rPr>
        <w:t>施設。今年は再稼働可能な施設の選別が続く年。経産省が昨年</w:t>
      </w:r>
      <w:r>
        <w:rPr>
          <w:rFonts w:hint="eastAsia"/>
        </w:rPr>
        <w:t>11</w:t>
      </w:r>
      <w:r>
        <w:rPr>
          <w:rFonts w:hint="eastAsia"/>
        </w:rPr>
        <w:t>月までに再生可能エネルギーと認定した設備は</w:t>
      </w:r>
      <w:r>
        <w:rPr>
          <w:rFonts w:hint="eastAsia"/>
        </w:rPr>
        <w:t>364</w:t>
      </w:r>
      <w:r>
        <w:rPr>
          <w:rFonts w:hint="eastAsia"/>
        </w:rPr>
        <w:t>万</w:t>
      </w:r>
      <w:r>
        <w:rPr>
          <w:rFonts w:hint="eastAsia"/>
        </w:rPr>
        <w:t>kw</w:t>
      </w:r>
      <w:r>
        <w:rPr>
          <w:rFonts w:hint="eastAsia"/>
        </w:rPr>
        <w:t>。原発の</w:t>
      </w:r>
      <w:r>
        <w:rPr>
          <w:rFonts w:hint="eastAsia"/>
        </w:rPr>
        <w:t>3.5</w:t>
      </w:r>
      <w:r>
        <w:rPr>
          <w:rFonts w:hint="eastAsia"/>
        </w:rPr>
        <w:t>基分に相当。太陽光が</w:t>
      </w:r>
      <w:r>
        <w:rPr>
          <w:rFonts w:hint="eastAsia"/>
        </w:rPr>
        <w:t>9</w:t>
      </w:r>
      <w:r>
        <w:rPr>
          <w:rFonts w:hint="eastAsia"/>
        </w:rPr>
        <w:t>割を占める。地熱は計画から開始まで</w:t>
      </w:r>
      <w:r>
        <w:rPr>
          <w:rFonts w:hint="eastAsia"/>
        </w:rPr>
        <w:t>10</w:t>
      </w:r>
      <w:r>
        <w:rPr>
          <w:rFonts w:hint="eastAsia"/>
        </w:rPr>
        <w:t>年ほどかかる。</w:t>
      </w:r>
    </w:p>
    <w:p w:rsidR="00BE4C13" w:rsidRDefault="00BE4C13">
      <w:r>
        <w:rPr>
          <w:rFonts w:hint="eastAsia"/>
        </w:rPr>
        <w:t xml:space="preserve">　北九州市若松区響町。新日鉄住金関連会社の「エヌエスウィンドパワーひびき」は</w:t>
      </w:r>
      <w:r>
        <w:rPr>
          <w:rFonts w:hint="eastAsia"/>
        </w:rPr>
        <w:t>10</w:t>
      </w:r>
      <w:r>
        <w:rPr>
          <w:rFonts w:hint="eastAsia"/>
        </w:rPr>
        <w:t>基の風力発電機を動かす。</w:t>
      </w:r>
      <w:r>
        <w:rPr>
          <w:rFonts w:hint="eastAsia"/>
        </w:rPr>
        <w:t>2003</w:t>
      </w:r>
      <w:r>
        <w:rPr>
          <w:rFonts w:hint="eastAsia"/>
        </w:rPr>
        <w:t>年</w:t>
      </w:r>
      <w:r>
        <w:rPr>
          <w:rFonts w:hint="eastAsia"/>
        </w:rPr>
        <w:t>3</w:t>
      </w:r>
      <w:r>
        <w:rPr>
          <w:rFonts w:hint="eastAsia"/>
        </w:rPr>
        <w:t>月運用開始で</w:t>
      </w:r>
      <w:r>
        <w:rPr>
          <w:rFonts w:hint="eastAsia"/>
        </w:rPr>
        <w:t>1</w:t>
      </w:r>
      <w:r>
        <w:rPr>
          <w:rFonts w:hint="eastAsia"/>
        </w:rPr>
        <w:t>万</w:t>
      </w:r>
      <w:r>
        <w:rPr>
          <w:rFonts w:hint="eastAsia"/>
        </w:rPr>
        <w:t>5</w:t>
      </w:r>
      <w:r>
        <w:rPr>
          <w:rFonts w:hint="eastAsia"/>
        </w:rPr>
        <w:t>千</w:t>
      </w:r>
      <w:r>
        <w:rPr>
          <w:rFonts w:hint="eastAsia"/>
        </w:rPr>
        <w:t>kw</w:t>
      </w:r>
      <w:r>
        <w:rPr>
          <w:rFonts w:hint="eastAsia"/>
        </w:rPr>
        <w:t>。</w:t>
      </w:r>
      <w:r>
        <w:rPr>
          <w:rFonts w:hint="eastAsia"/>
        </w:rPr>
        <w:t>1</w:t>
      </w:r>
      <w:r>
        <w:rPr>
          <w:rFonts w:hint="eastAsia"/>
        </w:rPr>
        <w:t>万世帯が使う電気をまかなっている。</w:t>
      </w:r>
    </w:p>
    <w:p w:rsidR="00BE4C13" w:rsidRDefault="00BE4C13">
      <w:r>
        <w:rPr>
          <w:rFonts w:hint="eastAsia"/>
        </w:rPr>
        <w:t>13</w:t>
      </w:r>
      <w:r>
        <w:rPr>
          <w:rFonts w:hint="eastAsia"/>
        </w:rPr>
        <w:t>年中に電源開発が</w:t>
      </w:r>
      <w:r>
        <w:rPr>
          <w:rFonts w:hint="eastAsia"/>
        </w:rPr>
        <w:t>5</w:t>
      </w:r>
      <w:r>
        <w:rPr>
          <w:rFonts w:hint="eastAsia"/>
        </w:rPr>
        <w:t>千</w:t>
      </w:r>
      <w:r>
        <w:rPr>
          <w:rFonts w:hint="eastAsia"/>
        </w:rPr>
        <w:t>kw</w:t>
      </w:r>
      <w:r>
        <w:rPr>
          <w:rFonts w:hint="eastAsia"/>
        </w:rPr>
        <w:t>、</w:t>
      </w:r>
      <w:r>
        <w:rPr>
          <w:rFonts w:hint="eastAsia"/>
        </w:rPr>
        <w:t>14</w:t>
      </w:r>
      <w:r>
        <w:rPr>
          <w:rFonts w:hint="eastAsia"/>
        </w:rPr>
        <w:t>年には西部ガスが</w:t>
      </w:r>
      <w:r>
        <w:rPr>
          <w:rFonts w:hint="eastAsia"/>
        </w:rPr>
        <w:t>2</w:t>
      </w:r>
      <w:r>
        <w:rPr>
          <w:rFonts w:hint="eastAsia"/>
        </w:rPr>
        <w:t>万</w:t>
      </w:r>
      <w:r>
        <w:rPr>
          <w:rFonts w:hint="eastAsia"/>
        </w:rPr>
        <w:t>kw</w:t>
      </w:r>
      <w:r>
        <w:rPr>
          <w:rFonts w:hint="eastAsia"/>
        </w:rPr>
        <w:t>の供給を予定。</w:t>
      </w:r>
      <w:r w:rsidR="00020F0B">
        <w:rPr>
          <w:rFonts w:hint="eastAsia"/>
        </w:rPr>
        <w:t>11</w:t>
      </w:r>
      <w:r w:rsidR="00020F0B">
        <w:rPr>
          <w:rFonts w:hint="eastAsia"/>
        </w:rPr>
        <w:t>年の世界の風力発電容量</w:t>
      </w:r>
      <w:r w:rsidR="00020F0B">
        <w:rPr>
          <w:rFonts w:hint="eastAsia"/>
        </w:rPr>
        <w:lastRenderedPageBreak/>
        <w:t>は約</w:t>
      </w:r>
      <w:r w:rsidR="00020F0B">
        <w:rPr>
          <w:rFonts w:hint="eastAsia"/>
        </w:rPr>
        <w:t>23</w:t>
      </w:r>
      <w:r w:rsidR="00020F0B">
        <w:rPr>
          <w:rFonts w:hint="eastAsia"/>
        </w:rPr>
        <w:t>万</w:t>
      </w:r>
      <w:r w:rsidR="00020F0B">
        <w:rPr>
          <w:rFonts w:hint="eastAsia"/>
        </w:rPr>
        <w:t>8</w:t>
      </w:r>
      <w:r w:rsidR="00020F0B">
        <w:rPr>
          <w:rFonts w:hint="eastAsia"/>
        </w:rPr>
        <w:t>千メガワット、前年比</w:t>
      </w:r>
      <w:r w:rsidR="00020F0B">
        <w:rPr>
          <w:rFonts w:hint="eastAsia"/>
        </w:rPr>
        <w:t>20</w:t>
      </w:r>
      <w:r w:rsidR="00020F0B">
        <w:rPr>
          <w:rFonts w:hint="eastAsia"/>
        </w:rPr>
        <w:t>％増加。</w:t>
      </w:r>
    </w:p>
    <w:p w:rsidR="007005AB" w:rsidRDefault="007005AB"/>
    <w:p w:rsidR="00020F0B" w:rsidRDefault="00020F0B">
      <w:r>
        <w:rPr>
          <w:rFonts w:hint="eastAsia"/>
        </w:rPr>
        <w:t xml:space="preserve">　日本は活断層だらけ。原発存続の余地なしと報道。</w:t>
      </w:r>
    </w:p>
    <w:p w:rsidR="00020F0B" w:rsidRPr="00020F0B" w:rsidRDefault="00020F0B" w:rsidP="00020F0B">
      <w:pPr>
        <w:widowControl/>
        <w:spacing w:line="240" w:lineRule="atLeast"/>
        <w:ind w:firstLineChars="100" w:firstLine="210"/>
        <w:jc w:val="left"/>
        <w:rPr>
          <w:rFonts w:ascii="ＭＳ 明朝" w:eastAsia="ＭＳ 明朝" w:hAnsi="Arial" w:cs="Arial"/>
          <w:kern w:val="0"/>
          <w:szCs w:val="24"/>
        </w:rPr>
      </w:pPr>
      <w:r w:rsidRPr="00020F0B">
        <w:rPr>
          <w:rFonts w:ascii="ＭＳ 明朝" w:eastAsia="ＭＳ 明朝" w:hAnsi="Arial" w:cs="Arial"/>
          <w:kern w:val="0"/>
          <w:szCs w:val="24"/>
        </w:rPr>
        <w:t>安倍政権は発足早々、原発の再稼働のみならず、新増設凍結の見直しを公言しています。しかし、東京電力福島第１原発事故は、活断層が縦横に走り、海底には巨大な地震と津波を引き起こすプレート境界が横たわる日本（図）で原発を動かす条件は存在しないことを明らかにしています。</w:t>
      </w:r>
    </w:p>
    <w:p w:rsidR="00020F0B" w:rsidRPr="00020F0B" w:rsidRDefault="00020F0B" w:rsidP="00020F0B">
      <w:pPr>
        <w:widowControl/>
        <w:spacing w:line="240" w:lineRule="atLeast"/>
        <w:jc w:val="left"/>
        <w:rPr>
          <w:rFonts w:ascii="ＭＳ 明朝" w:eastAsia="ＭＳ 明朝" w:hAnsi="Arial" w:cs="Arial"/>
          <w:kern w:val="0"/>
          <w:szCs w:val="24"/>
        </w:rPr>
      </w:pPr>
      <w:r w:rsidRPr="00020F0B">
        <w:rPr>
          <w:rFonts w:ascii="ＭＳ 明朝" w:eastAsia="ＭＳ 明朝" w:hAnsi="Arial" w:cs="Arial"/>
          <w:kern w:val="0"/>
          <w:szCs w:val="24"/>
        </w:rPr>
        <w:t xml:space="preserve">　そのことを明確に示しているのが、原子力規制委員会の専門家チームが行っている原発敷地内を走る破砕帯調査です。これまでに行った３カ所の原発のうち日本原子力発電敦賀原発（福井県敦賀市）や東北電力東通（ひがしどおり）原発（青森県東通村）の敷地内破砕帯を活断層の可能性が高いと判断しました。</w:t>
      </w:r>
    </w:p>
    <w:p w:rsidR="00020F0B" w:rsidRPr="00020F0B" w:rsidRDefault="00020F0B" w:rsidP="00020F0B">
      <w:pPr>
        <w:widowControl/>
        <w:spacing w:line="240" w:lineRule="atLeast"/>
        <w:jc w:val="left"/>
        <w:rPr>
          <w:rFonts w:ascii="ＭＳ 明朝" w:eastAsia="ＭＳ 明朝" w:hAnsi="Arial" w:cs="Arial"/>
          <w:kern w:val="0"/>
          <w:szCs w:val="24"/>
        </w:rPr>
      </w:pPr>
      <w:r w:rsidRPr="00020F0B">
        <w:rPr>
          <w:rFonts w:ascii="ＭＳ 明朝" w:eastAsia="ＭＳ 明朝" w:hAnsi="Arial" w:cs="Arial"/>
          <w:kern w:val="0"/>
          <w:szCs w:val="24"/>
        </w:rPr>
        <w:t xml:space="preserve">　これらの破砕帯は、これまで電力会社が「活断層ではない」と主張し、経済産業省の旧原子力安全・保安院も追認してきたものです。これまでの審査がいかにずさんであったかを示すものです。</w:t>
      </w:r>
    </w:p>
    <w:p w:rsidR="00020F0B" w:rsidRPr="00020F0B" w:rsidRDefault="00020F0B" w:rsidP="00020F0B">
      <w:pPr>
        <w:widowControl/>
        <w:spacing w:line="240" w:lineRule="atLeast"/>
        <w:jc w:val="left"/>
        <w:rPr>
          <w:rFonts w:ascii="ＭＳ 明朝" w:eastAsia="ＭＳ 明朝" w:hAnsi="Arial" w:cs="Arial"/>
          <w:kern w:val="0"/>
          <w:szCs w:val="24"/>
        </w:rPr>
      </w:pPr>
      <w:r w:rsidRPr="00020F0B">
        <w:rPr>
          <w:rFonts w:ascii="ＭＳ 明朝" w:eastAsia="ＭＳ 明朝" w:hAnsi="Arial" w:cs="Arial"/>
          <w:kern w:val="0"/>
          <w:szCs w:val="24"/>
        </w:rPr>
        <w:t xml:space="preserve">　現在、国内で唯一稼働中の関西電力大飯原発（福井県おおい町）の調査でも多くの専門家が活断層の可能性を否定できないとしています。規制委の専門家チームは、関電美浜原発(福井県美浜町)､北陸電力志賀（しか）原発(石川県志賀町)､日本原子力研究開発機構の高速増殖炉もんじゅ(福井県敦賀市)の敷地内破砕帯についても､調査を行う予定です｡</w:t>
      </w:r>
    </w:p>
    <w:p w:rsidR="00020F0B" w:rsidRPr="00020F0B" w:rsidRDefault="00020F0B" w:rsidP="00020F0B">
      <w:pPr>
        <w:widowControl/>
        <w:spacing w:line="240" w:lineRule="atLeast"/>
        <w:jc w:val="left"/>
        <w:rPr>
          <w:rFonts w:ascii="ＭＳ 明朝" w:eastAsia="ＭＳ 明朝" w:hAnsi="Arial" w:cs="Arial"/>
          <w:kern w:val="0"/>
          <w:szCs w:val="24"/>
        </w:rPr>
      </w:pPr>
      <w:r w:rsidRPr="00020F0B">
        <w:rPr>
          <w:rFonts w:ascii="ＭＳ 明朝" w:eastAsia="ＭＳ 明朝" w:hAnsi="Arial" w:cs="Arial"/>
          <w:kern w:val="0"/>
          <w:szCs w:val="24"/>
        </w:rPr>
        <w:t xml:space="preserve">　規制委の新たな安全基準を策定する専門家の検討会では、近傍の活断層による影響評価の不備など、これまでの審査基準そのものの問題が指摘されています。再稼働や新増設などはありえず、残るすべての原発の活断層調査に取り組むべきです。</w:t>
      </w:r>
    </w:p>
    <w:tbl>
      <w:tblPr>
        <w:tblW w:w="9450" w:type="dxa"/>
        <w:jc w:val="center"/>
        <w:tblCellSpacing w:w="0" w:type="dxa"/>
        <w:tblCellMar>
          <w:left w:w="0" w:type="dxa"/>
          <w:right w:w="0" w:type="dxa"/>
        </w:tblCellMar>
        <w:tblLook w:val="04A0" w:firstRow="1" w:lastRow="0" w:firstColumn="1" w:lastColumn="0" w:noHBand="0" w:noVBand="1"/>
      </w:tblPr>
      <w:tblGrid>
        <w:gridCol w:w="9450"/>
      </w:tblGrid>
      <w:tr w:rsidR="00020F0B" w:rsidRPr="00020F0B" w:rsidTr="00020F0B">
        <w:trPr>
          <w:tblCellSpacing w:w="0" w:type="dxa"/>
          <w:jc w:val="center"/>
        </w:trPr>
        <w:tc>
          <w:tcPr>
            <w:tcW w:w="0" w:type="auto"/>
            <w:vAlign w:val="center"/>
            <w:hideMark/>
          </w:tcPr>
          <w:p w:rsidR="00020F0B" w:rsidRPr="00020F0B" w:rsidRDefault="00020F0B" w:rsidP="00020F0B">
            <w:pPr>
              <w:widowControl/>
              <w:spacing w:line="384" w:lineRule="auto"/>
              <w:jc w:val="center"/>
              <w:rPr>
                <w:rFonts w:ascii="Arial" w:eastAsia="ＭＳ Ｐゴシック" w:hAnsi="Arial" w:cs="Arial"/>
                <w:kern w:val="0"/>
                <w:sz w:val="23"/>
                <w:szCs w:val="23"/>
              </w:rPr>
            </w:pPr>
            <w:r w:rsidRPr="00020F0B">
              <w:rPr>
                <w:rFonts w:ascii="Arial" w:eastAsia="ＭＳ Ｐゴシック" w:hAnsi="Arial" w:cs="Arial"/>
                <w:noProof/>
                <w:kern w:val="0"/>
                <w:sz w:val="23"/>
                <w:szCs w:val="23"/>
                <w:lang w:eastAsia="zh-TW"/>
              </w:rPr>
              <w:lastRenderedPageBreak/>
              <w:drawing>
                <wp:inline distT="0" distB="0" distL="0" distR="0" wp14:anchorId="037B8570" wp14:editId="34BAD3D5">
                  <wp:extent cx="6000750" cy="6381750"/>
                  <wp:effectExtent l="0" t="0" r="0" b="0"/>
                  <wp:docPr id="5" name="図 5"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6000750" cy="6381750"/>
                          </a:xfrm>
                          <a:prstGeom prst="rect">
                            <a:avLst/>
                          </a:prstGeom>
                          <a:noFill/>
                          <a:ln>
                            <a:noFill/>
                          </a:ln>
                        </pic:spPr>
                      </pic:pic>
                    </a:graphicData>
                  </a:graphic>
                </wp:inline>
              </w:drawing>
            </w:r>
          </w:p>
        </w:tc>
      </w:tr>
    </w:tbl>
    <w:p w:rsidR="00020F0B" w:rsidRDefault="00020F0B"/>
    <w:p w:rsidR="00020F0B" w:rsidRDefault="00020F0B">
      <w:r>
        <w:rPr>
          <w:rFonts w:hint="eastAsia"/>
        </w:rPr>
        <w:t>2013</w:t>
      </w:r>
      <w:r>
        <w:rPr>
          <w:rFonts w:hint="eastAsia"/>
        </w:rPr>
        <w:t>年</w:t>
      </w:r>
      <w:r>
        <w:rPr>
          <w:rFonts w:hint="eastAsia"/>
        </w:rPr>
        <w:t>1</w:t>
      </w:r>
      <w:r>
        <w:rPr>
          <w:rFonts w:hint="eastAsia"/>
        </w:rPr>
        <w:t>月</w:t>
      </w:r>
      <w:r>
        <w:rPr>
          <w:rFonts w:hint="eastAsia"/>
        </w:rPr>
        <w:t>3</w:t>
      </w:r>
      <w:r>
        <w:rPr>
          <w:rFonts w:hint="eastAsia"/>
        </w:rPr>
        <w:t>日（木）日経</w:t>
      </w:r>
    </w:p>
    <w:p w:rsidR="00CC0BD2" w:rsidRDefault="00020F0B">
      <w:r>
        <w:rPr>
          <w:rFonts w:hint="eastAsia"/>
        </w:rPr>
        <w:t xml:space="preserve">　見たい初夢、見たくない初夢という記事。原発がいつまでも動かいなのは見たくない初夢だ。</w:t>
      </w:r>
      <w:r w:rsidR="00CC0BD2">
        <w:rPr>
          <w:rFonts w:hint="eastAsia"/>
        </w:rPr>
        <w:t>痛勤、銀行は輪番休業という見出しでは、</w:t>
      </w:r>
      <w:r w:rsidR="00CC0BD2">
        <w:rPr>
          <w:rFonts w:hint="eastAsia"/>
        </w:rPr>
        <w:t>201</w:t>
      </w:r>
      <w:r w:rsidR="00CC0BD2">
        <w:rPr>
          <w:rFonts w:hint="eastAsia"/>
        </w:rPr>
        <w:t>Ｘ年</w:t>
      </w:r>
      <w:r w:rsidR="00CC0BD2">
        <w:rPr>
          <w:rFonts w:hint="eastAsia"/>
        </w:rPr>
        <w:t>8</w:t>
      </w:r>
      <w:r w:rsidR="00CC0BD2">
        <w:rPr>
          <w:rFonts w:hint="eastAsia"/>
        </w:rPr>
        <w:t>月、電力不足で間引き運転の電車、空調を抑えてすし詰めで暑苦しい。サマータイム制も導入。照明や冷房は減らす。エレベーターの運転台数も。電力不足から海外へ生産現場を移すことも検討。営業先の町工場では電気料金値上げで悲鳴を。コンビニも深夜営業を自粛。銀行も輪番休業に。</w:t>
      </w:r>
    </w:p>
    <w:p w:rsidR="00B13AB3" w:rsidRDefault="00B13AB3">
      <w:r>
        <w:rPr>
          <w:rFonts w:hint="eastAsia"/>
        </w:rPr>
        <w:t xml:space="preserve">　今年</w:t>
      </w:r>
      <w:r>
        <w:rPr>
          <w:rFonts w:hint="eastAsia"/>
        </w:rPr>
        <w:t>7</w:t>
      </w:r>
      <w:r>
        <w:rPr>
          <w:rFonts w:hint="eastAsia"/>
        </w:rPr>
        <w:t>月には新しい「安全基準」がまとまる。規制委は新基準に基づき、全国の原発で再稼働しても安全かどうかの審査を始める。</w:t>
      </w:r>
    </w:p>
    <w:p w:rsidR="00CC0BD2" w:rsidRPr="00CC0BD2" w:rsidRDefault="00CC0BD2"/>
    <w:p w:rsidR="00923241" w:rsidRDefault="00CC0BD2">
      <w:r>
        <w:rPr>
          <w:rFonts w:hint="eastAsia"/>
        </w:rPr>
        <w:lastRenderedPageBreak/>
        <w:t>20</w:t>
      </w:r>
      <w:r w:rsidR="00923241">
        <w:rPr>
          <w:rFonts w:hint="eastAsia"/>
        </w:rPr>
        <w:t>12</w:t>
      </w:r>
      <w:r w:rsidR="00923241">
        <w:rPr>
          <w:rFonts w:hint="eastAsia"/>
        </w:rPr>
        <w:t>年</w:t>
      </w:r>
      <w:r w:rsidR="00923241">
        <w:rPr>
          <w:rFonts w:hint="eastAsia"/>
        </w:rPr>
        <w:t>12</w:t>
      </w:r>
      <w:r w:rsidR="00923241">
        <w:rPr>
          <w:rFonts w:hint="eastAsia"/>
        </w:rPr>
        <w:t>月</w:t>
      </w:r>
      <w:r w:rsidR="00923241">
        <w:rPr>
          <w:rFonts w:hint="eastAsia"/>
        </w:rPr>
        <w:t>30</w:t>
      </w:r>
      <w:r w:rsidR="00923241">
        <w:rPr>
          <w:rFonts w:hint="eastAsia"/>
        </w:rPr>
        <w:t>日（日）赤旗</w:t>
      </w:r>
    </w:p>
    <w:p w:rsidR="00923241" w:rsidRDefault="00923241">
      <w:r>
        <w:rPr>
          <w:rFonts w:hint="eastAsia"/>
        </w:rPr>
        <w:t xml:space="preserve">　安倍政権は原発ゼロを見直し、再稼働も「政治判断していく」という。活断層の調査からも、再稼働の条件がないことは明らか。</w:t>
      </w:r>
    </w:p>
    <w:p w:rsidR="00923241" w:rsidRDefault="00923241"/>
    <w:p w:rsidR="00923241" w:rsidRDefault="00923241">
      <w:r>
        <w:rPr>
          <w:rFonts w:hint="eastAsia"/>
        </w:rPr>
        <w:t>2012</w:t>
      </w:r>
      <w:r>
        <w:rPr>
          <w:rFonts w:hint="eastAsia"/>
        </w:rPr>
        <w:t>年</w:t>
      </w:r>
      <w:r>
        <w:rPr>
          <w:rFonts w:hint="eastAsia"/>
        </w:rPr>
        <w:t>12</w:t>
      </w:r>
      <w:r>
        <w:rPr>
          <w:rFonts w:hint="eastAsia"/>
        </w:rPr>
        <w:t>月</w:t>
      </w:r>
      <w:r>
        <w:rPr>
          <w:rFonts w:hint="eastAsia"/>
        </w:rPr>
        <w:t>29</w:t>
      </w:r>
      <w:r>
        <w:rPr>
          <w:rFonts w:hint="eastAsia"/>
        </w:rPr>
        <w:t>日（土）</w:t>
      </w:r>
    </w:p>
    <w:p w:rsidR="00923241" w:rsidRDefault="00923241">
      <w:r>
        <w:rPr>
          <w:rFonts w:hint="eastAsia"/>
        </w:rPr>
        <w:t xml:space="preserve">　</w:t>
      </w:r>
      <w:r>
        <w:rPr>
          <w:rFonts w:hint="eastAsia"/>
        </w:rPr>
        <w:t>28</w:t>
      </w:r>
      <w:r>
        <w:rPr>
          <w:rFonts w:hint="eastAsia"/>
        </w:rPr>
        <w:t>日、</w:t>
      </w:r>
      <w:r>
        <w:rPr>
          <w:rFonts w:hint="eastAsia"/>
        </w:rPr>
        <w:t>8</w:t>
      </w:r>
      <w:r>
        <w:rPr>
          <w:rFonts w:hint="eastAsia"/>
        </w:rPr>
        <w:t>千人が官邸前行動に参加。反原連は</w:t>
      </w:r>
      <w:r>
        <w:rPr>
          <w:rFonts w:hint="eastAsia"/>
        </w:rPr>
        <w:t>2013</w:t>
      </w:r>
      <w:r>
        <w:rPr>
          <w:rFonts w:hint="eastAsia"/>
        </w:rPr>
        <w:t>年も金曜日抗議の日とし</w:t>
      </w:r>
      <w:r>
        <w:rPr>
          <w:rFonts w:hint="eastAsia"/>
        </w:rPr>
        <w:t>1</w:t>
      </w:r>
      <w:r>
        <w:rPr>
          <w:rFonts w:hint="eastAsia"/>
        </w:rPr>
        <w:t>月</w:t>
      </w:r>
      <w:r>
        <w:rPr>
          <w:rFonts w:hint="eastAsia"/>
        </w:rPr>
        <w:t>11</w:t>
      </w:r>
      <w:r>
        <w:rPr>
          <w:rFonts w:hint="eastAsia"/>
        </w:rPr>
        <w:t>日から行うことを表明。志位委員長はあいさつで、</w:t>
      </w:r>
      <w:r>
        <w:rPr>
          <w:rFonts w:hint="eastAsia"/>
        </w:rPr>
        <w:t>2006</w:t>
      </w:r>
      <w:r>
        <w:rPr>
          <w:rFonts w:hint="eastAsia"/>
        </w:rPr>
        <w:t>年、安倍氏が吉井議員の質面に「安全の確保に万全を期している」と答弁、経産大臣は甘利氏、原発事故の</w:t>
      </w:r>
      <w:r>
        <w:rPr>
          <w:rFonts w:hint="eastAsia"/>
        </w:rPr>
        <w:t>A</w:t>
      </w:r>
      <w:r>
        <w:rPr>
          <w:rFonts w:hint="eastAsia"/>
        </w:rPr>
        <w:t>級戦犯だと指摘。</w:t>
      </w:r>
    </w:p>
    <w:p w:rsidR="00923241" w:rsidRDefault="00923241"/>
    <w:p w:rsidR="009160B7" w:rsidRDefault="009160B7">
      <w:r>
        <w:rPr>
          <w:rFonts w:hint="eastAsia"/>
        </w:rPr>
        <w:t>2012</w:t>
      </w:r>
      <w:r>
        <w:rPr>
          <w:rFonts w:hint="eastAsia"/>
        </w:rPr>
        <w:t>年</w:t>
      </w:r>
      <w:r>
        <w:rPr>
          <w:rFonts w:hint="eastAsia"/>
        </w:rPr>
        <w:t>12</w:t>
      </w:r>
      <w:r>
        <w:rPr>
          <w:rFonts w:hint="eastAsia"/>
        </w:rPr>
        <w:t>月</w:t>
      </w:r>
      <w:r>
        <w:rPr>
          <w:rFonts w:hint="eastAsia"/>
        </w:rPr>
        <w:t>28</w:t>
      </w:r>
      <w:r>
        <w:rPr>
          <w:rFonts w:hint="eastAsia"/>
        </w:rPr>
        <w:t>日（金）日経</w:t>
      </w:r>
    </w:p>
    <w:p w:rsidR="009160B7" w:rsidRDefault="009160B7">
      <w:r>
        <w:rPr>
          <w:rFonts w:hint="eastAsia"/>
        </w:rPr>
        <w:t xml:space="preserve">　敦賀原発は来月以降、正式見解を報告する予定。</w:t>
      </w:r>
      <w:r>
        <w:rPr>
          <w:rFonts w:hint="eastAsia"/>
        </w:rPr>
        <w:t>12</w:t>
      </w:r>
      <w:r>
        <w:rPr>
          <w:rFonts w:hint="eastAsia"/>
        </w:rPr>
        <w:t>月初旬、規制委調査団は建屋直下は活断層の可能性が高いとの認識で一致。補強は困難で廃炉を迫られる可能性もある。」これに対し、日本原電は、「科学的な根拠が薄い」と公開質問状を提出。安倍政権は難題を抱える。</w:t>
      </w:r>
    </w:p>
    <w:p w:rsidR="009160B7" w:rsidRDefault="009160B7">
      <w:r>
        <w:rPr>
          <w:rFonts w:hint="eastAsia"/>
        </w:rPr>
        <w:t xml:space="preserve">　大飯原発は、</w:t>
      </w:r>
      <w:r>
        <w:rPr>
          <w:rFonts w:hint="eastAsia"/>
        </w:rPr>
        <w:t>28</w:t>
      </w:r>
      <w:r>
        <w:rPr>
          <w:rFonts w:hint="eastAsia"/>
        </w:rPr>
        <w:t>～</w:t>
      </w:r>
      <w:r>
        <w:rPr>
          <w:rFonts w:hint="eastAsia"/>
        </w:rPr>
        <w:t>29</w:t>
      </w:r>
      <w:r>
        <w:rPr>
          <w:rFonts w:hint="eastAsia"/>
        </w:rPr>
        <w:t>日に</w:t>
      </w:r>
      <w:r>
        <w:rPr>
          <w:rFonts w:hint="eastAsia"/>
        </w:rPr>
        <w:t>2</w:t>
      </w:r>
      <w:r>
        <w:rPr>
          <w:rFonts w:hint="eastAsia"/>
        </w:rPr>
        <w:t>回目の現地調査をする。東通</w:t>
      </w:r>
      <w:r w:rsidR="00850C75">
        <w:rPr>
          <w:rFonts w:hint="eastAsia"/>
        </w:rPr>
        <w:t>原発</w:t>
      </w:r>
      <w:r>
        <w:rPr>
          <w:rFonts w:hint="eastAsia"/>
        </w:rPr>
        <w:t>は</w:t>
      </w:r>
      <w:r>
        <w:rPr>
          <w:rFonts w:hint="eastAsia"/>
        </w:rPr>
        <w:t>20</w:t>
      </w:r>
      <w:r>
        <w:rPr>
          <w:rFonts w:hint="eastAsia"/>
        </w:rPr>
        <w:t>日の評価会合で建屋近くを活断層が走る可能性が高いとの見解でほぼ一致、</w:t>
      </w:r>
      <w:r w:rsidR="00850C75">
        <w:rPr>
          <w:rFonts w:hint="eastAsia"/>
        </w:rPr>
        <w:t>ＺＳＸ</w:t>
      </w:r>
      <w:r>
        <w:rPr>
          <w:rFonts w:hint="eastAsia"/>
        </w:rPr>
        <w:t>26</w:t>
      </w:r>
      <w:r>
        <w:rPr>
          <w:rFonts w:hint="eastAsia"/>
        </w:rPr>
        <w:t xml:space="preserve">日に事業者の見解を聞いて意見をまとめる。　</w:t>
      </w:r>
    </w:p>
    <w:p w:rsidR="009160B7" w:rsidRDefault="002E6DA2">
      <w:r>
        <w:rPr>
          <w:rFonts w:hint="eastAsia"/>
        </w:rPr>
        <w:t xml:space="preserve">　「変形地形学」でクロ判定、地下の断層の活動によって造られた地面の起伏（変動地形）やゆがみに注目する手法。航空写真や地表の調査などから地下の活断層を見つけ出す。</w:t>
      </w:r>
      <w:r>
        <w:rPr>
          <w:rFonts w:hint="eastAsia"/>
        </w:rPr>
        <w:t>1995</w:t>
      </w:r>
      <w:r>
        <w:rPr>
          <w:rFonts w:hint="eastAsia"/>
        </w:rPr>
        <w:t>年の阪神淡路大震災以降、これまで見つかった活断層の数は全国で</w:t>
      </w:r>
      <w:r>
        <w:rPr>
          <w:rFonts w:hint="eastAsia"/>
        </w:rPr>
        <w:t>2000</w:t>
      </w:r>
      <w:r>
        <w:rPr>
          <w:rFonts w:hint="eastAsia"/>
        </w:rPr>
        <w:t>を超す。リスクを小さく見積もりたい人にとっては厄介な存在だ。</w:t>
      </w:r>
      <w:r>
        <w:rPr>
          <w:rFonts w:hint="eastAsia"/>
        </w:rPr>
        <w:t>9</w:t>
      </w:r>
      <w:r>
        <w:rPr>
          <w:rFonts w:hint="eastAsia"/>
        </w:rPr>
        <w:t>月の規制委員会では調査団</w:t>
      </w:r>
      <w:r>
        <w:rPr>
          <w:rFonts w:hint="eastAsia"/>
        </w:rPr>
        <w:t>5</w:t>
      </w:r>
      <w:r>
        <w:rPr>
          <w:rFonts w:hint="eastAsia"/>
        </w:rPr>
        <w:t>人のうち</w:t>
      </w:r>
      <w:r>
        <w:rPr>
          <w:rFonts w:hint="eastAsia"/>
        </w:rPr>
        <w:t>2</w:t>
      </w:r>
      <w:r>
        <w:rPr>
          <w:rFonts w:hint="eastAsia"/>
        </w:rPr>
        <w:t>～</w:t>
      </w:r>
      <w:r>
        <w:rPr>
          <w:rFonts w:hint="eastAsia"/>
        </w:rPr>
        <w:t>3</w:t>
      </w:r>
      <w:r>
        <w:rPr>
          <w:rFonts w:hint="eastAsia"/>
        </w:rPr>
        <w:t>人がこの専門家。規制委の島崎委員長代理は、「活断層ではないという証拠を示さないと、活断層である可能性を否定することにはならない」と東北電力側の主張を一蹴した。</w:t>
      </w:r>
    </w:p>
    <w:p w:rsidR="002E6DA2" w:rsidRDefault="002E6DA2"/>
    <w:p w:rsidR="002E6DA2" w:rsidRDefault="002E6DA2">
      <w:r>
        <w:rPr>
          <w:rFonts w:hint="eastAsia"/>
        </w:rPr>
        <w:t xml:space="preserve">　米国の新型天然ガス「シェールガス」の増産が世界の資源価格を押し下げ、新興国をゆさぶっている。</w:t>
      </w:r>
      <w:r w:rsidR="00DF17BA">
        <w:rPr>
          <w:rFonts w:hint="eastAsia"/>
        </w:rPr>
        <w:t>日本などは</w:t>
      </w:r>
      <w:r w:rsidR="00DF17BA">
        <w:rPr>
          <w:rFonts w:hint="eastAsia"/>
        </w:rPr>
        <w:t>LNG</w:t>
      </w:r>
      <w:r w:rsidR="00DF17BA">
        <w:rPr>
          <w:rFonts w:hint="eastAsia"/>
        </w:rPr>
        <w:t>を</w:t>
      </w:r>
      <w:r w:rsidR="00DF17BA">
        <w:rPr>
          <w:rFonts w:hint="eastAsia"/>
        </w:rPr>
        <w:t>100</w:t>
      </w:r>
      <w:r w:rsidR="00DF17BA">
        <w:rPr>
          <w:rFonts w:hint="eastAsia"/>
        </w:rPr>
        <w:t>万</w:t>
      </w:r>
      <w:r w:rsidR="00DF17BA">
        <w:rPr>
          <w:rFonts w:hint="eastAsia"/>
        </w:rPr>
        <w:t>BTU</w:t>
      </w:r>
      <w:r w:rsidR="00DF17BA">
        <w:rPr>
          <w:rFonts w:hint="eastAsia"/>
        </w:rPr>
        <w:t>当り</w:t>
      </w:r>
      <w:r w:rsidR="00DF17BA">
        <w:rPr>
          <w:rFonts w:hint="eastAsia"/>
        </w:rPr>
        <w:t>17</w:t>
      </w:r>
      <w:r w:rsidR="00DF17BA">
        <w:rPr>
          <w:rFonts w:hint="eastAsia"/>
        </w:rPr>
        <w:t>ドル程度で輸入するが、米国は</w:t>
      </w:r>
      <w:r w:rsidR="00DF17BA">
        <w:rPr>
          <w:rFonts w:hint="eastAsia"/>
        </w:rPr>
        <w:t>3</w:t>
      </w:r>
      <w:r w:rsidR="00DF17BA">
        <w:rPr>
          <w:rFonts w:hint="eastAsia"/>
        </w:rPr>
        <w:t>ドル台に低下している。石炭の余剰感も増幅。カタールやロシアも日本への</w:t>
      </w:r>
      <w:r w:rsidR="00DF17BA">
        <w:rPr>
          <w:rFonts w:hint="eastAsia"/>
        </w:rPr>
        <w:t>LNG</w:t>
      </w:r>
      <w:r w:rsidR="00DF17BA">
        <w:rPr>
          <w:rFonts w:hint="eastAsia"/>
        </w:rPr>
        <w:t>売り込みに躍起になっている。</w:t>
      </w:r>
    </w:p>
    <w:p w:rsidR="002E6DA2" w:rsidRDefault="002E6DA2"/>
    <w:p w:rsidR="009160B7" w:rsidRDefault="009160B7">
      <w:r>
        <w:rPr>
          <w:rFonts w:hint="eastAsia"/>
        </w:rPr>
        <w:t>2012</w:t>
      </w:r>
      <w:r>
        <w:rPr>
          <w:rFonts w:hint="eastAsia"/>
        </w:rPr>
        <w:t>年</w:t>
      </w:r>
      <w:r>
        <w:rPr>
          <w:rFonts w:hint="eastAsia"/>
        </w:rPr>
        <w:t>12</w:t>
      </w:r>
      <w:r>
        <w:rPr>
          <w:rFonts w:hint="eastAsia"/>
        </w:rPr>
        <w:t>月</w:t>
      </w:r>
      <w:r>
        <w:rPr>
          <w:rFonts w:hint="eastAsia"/>
        </w:rPr>
        <w:t>27</w:t>
      </w:r>
      <w:r>
        <w:rPr>
          <w:rFonts w:hint="eastAsia"/>
        </w:rPr>
        <w:t>日（木）</w:t>
      </w:r>
      <w:r w:rsidR="001B7152">
        <w:rPr>
          <w:rFonts w:hint="eastAsia"/>
        </w:rPr>
        <w:t>日経</w:t>
      </w:r>
    </w:p>
    <w:p w:rsidR="009160B7" w:rsidRDefault="009160B7">
      <w:r>
        <w:rPr>
          <w:rFonts w:hint="eastAsia"/>
        </w:rPr>
        <w:t xml:space="preserve">　茂木経産相は</w:t>
      </w:r>
      <w:r>
        <w:rPr>
          <w:rFonts w:hint="eastAsia"/>
        </w:rPr>
        <w:t>27</w:t>
      </w:r>
      <w:r>
        <w:rPr>
          <w:rFonts w:hint="eastAsia"/>
        </w:rPr>
        <w:t>日、</w:t>
      </w:r>
      <w:r w:rsidR="001B7152">
        <w:rPr>
          <w:rFonts w:hint="eastAsia"/>
        </w:rPr>
        <w:t>「</w:t>
      </w:r>
      <w:r>
        <w:rPr>
          <w:rFonts w:hint="eastAsia"/>
        </w:rPr>
        <w:t>規制委員会が</w:t>
      </w:r>
      <w:r w:rsidR="001B7152">
        <w:rPr>
          <w:rFonts w:hint="eastAsia"/>
        </w:rPr>
        <w:t>安全を確認した原発は、政府の責任で再稼働を決めていきたい」と発言。民主党の</w:t>
      </w:r>
      <w:r w:rsidR="001B7152">
        <w:rPr>
          <w:rFonts w:hint="eastAsia"/>
        </w:rPr>
        <w:t>30</w:t>
      </w:r>
      <w:r w:rsidR="001B7152">
        <w:rPr>
          <w:rFonts w:hint="eastAsia"/>
        </w:rPr>
        <w:t>年代原発ゼロは「再検討が必要」とした。政府は動かせる原発の選定を急ぐ見通しだ。核燃料サイクル政策に関しては「放棄する選択肢はない」とした。</w:t>
      </w:r>
    </w:p>
    <w:p w:rsidR="009160B7" w:rsidRDefault="001B7152">
      <w:r>
        <w:rPr>
          <w:rFonts w:hint="eastAsia"/>
        </w:rPr>
        <w:t xml:space="preserve">　新たな避難基準、原発の半径</w:t>
      </w:r>
      <w:r>
        <w:rPr>
          <w:rFonts w:hint="eastAsia"/>
        </w:rPr>
        <w:t>5</w:t>
      </w:r>
      <w:r>
        <w:rPr>
          <w:rFonts w:hint="eastAsia"/>
        </w:rPr>
        <w:t>～</w:t>
      </w:r>
      <w:r>
        <w:rPr>
          <w:rFonts w:hint="eastAsia"/>
        </w:rPr>
        <w:t>30</w:t>
      </w:r>
      <w:r>
        <w:rPr>
          <w:rFonts w:hint="eastAsia"/>
        </w:rPr>
        <w:t>キロ圏では、国際基準</w:t>
      </w:r>
      <w:r>
        <w:rPr>
          <w:rFonts w:hint="eastAsia"/>
        </w:rPr>
        <w:t>IAEA</w:t>
      </w:r>
      <w:r>
        <w:rPr>
          <w:rFonts w:hint="eastAsia"/>
        </w:rPr>
        <w:t>より</w:t>
      </w:r>
      <w:r>
        <w:rPr>
          <w:rFonts w:hint="eastAsia"/>
        </w:rPr>
        <w:t>2</w:t>
      </w:r>
      <w:r>
        <w:rPr>
          <w:rFonts w:hint="eastAsia"/>
        </w:rPr>
        <w:t>倍厳しい「毎時</w:t>
      </w:r>
      <w:r>
        <w:rPr>
          <w:rFonts w:hint="eastAsia"/>
        </w:rPr>
        <w:t>500</w:t>
      </w:r>
      <w:r>
        <w:rPr>
          <w:rFonts w:hint="eastAsia"/>
        </w:rPr>
        <w:t>μ㏜」とすることを決める予定だったが、一部の委員から「科学的根拠が不明だ」との異論が出たので、</w:t>
      </w:r>
      <w:r>
        <w:rPr>
          <w:rFonts w:hint="eastAsia"/>
        </w:rPr>
        <w:t>27</w:t>
      </w:r>
      <w:r>
        <w:rPr>
          <w:rFonts w:hint="eastAsia"/>
        </w:rPr>
        <w:t>日の決定を見送った。</w:t>
      </w:r>
    </w:p>
    <w:p w:rsidR="001B7152" w:rsidRDefault="001B7152">
      <w:r>
        <w:rPr>
          <w:rFonts w:hint="eastAsia"/>
        </w:rPr>
        <w:t xml:space="preserve">　東北電力は、</w:t>
      </w:r>
      <w:r w:rsidR="00850C75">
        <w:rPr>
          <w:rFonts w:hint="eastAsia"/>
        </w:rPr>
        <w:t>値上げ幅を拡大する公算が大きい。</w:t>
      </w:r>
    </w:p>
    <w:p w:rsidR="001B7152" w:rsidRDefault="001B7152"/>
    <w:p w:rsidR="00005B5C" w:rsidRDefault="00005B5C">
      <w:r>
        <w:rPr>
          <w:rFonts w:hint="eastAsia"/>
        </w:rPr>
        <w:t>2012</w:t>
      </w:r>
      <w:r>
        <w:rPr>
          <w:rFonts w:hint="eastAsia"/>
        </w:rPr>
        <w:t>年</w:t>
      </w:r>
      <w:r>
        <w:rPr>
          <w:rFonts w:hint="eastAsia"/>
        </w:rPr>
        <w:t>12</w:t>
      </w:r>
      <w:r>
        <w:rPr>
          <w:rFonts w:hint="eastAsia"/>
        </w:rPr>
        <w:t>月</w:t>
      </w:r>
      <w:r>
        <w:rPr>
          <w:rFonts w:hint="eastAsia"/>
        </w:rPr>
        <w:t>24</w:t>
      </w:r>
      <w:r>
        <w:rPr>
          <w:rFonts w:hint="eastAsia"/>
        </w:rPr>
        <w:t>日（月）</w:t>
      </w:r>
    </w:p>
    <w:p w:rsidR="00005B5C" w:rsidRDefault="00005B5C">
      <w:r>
        <w:rPr>
          <w:rFonts w:hint="eastAsia"/>
        </w:rPr>
        <w:t xml:space="preserve">　安倍氏は上関原発について「地元の凍結という意思を尊重しつつ、国全体としてどうしていくか検討していきたい」と言及。着工も視野にいれた発言を行っている。</w:t>
      </w:r>
    </w:p>
    <w:p w:rsidR="00005B5C" w:rsidRDefault="00005B5C">
      <w:r>
        <w:rPr>
          <w:rFonts w:hint="eastAsia"/>
        </w:rPr>
        <w:lastRenderedPageBreak/>
        <w:t xml:space="preserve">　</w:t>
      </w:r>
      <w:r>
        <w:rPr>
          <w:rFonts w:hint="eastAsia"/>
        </w:rPr>
        <w:t>8</w:t>
      </w:r>
      <w:r>
        <w:rPr>
          <w:rFonts w:hint="eastAsia"/>
        </w:rPr>
        <w:t>月の政府のパブ米では原発ゼロが</w:t>
      </w:r>
      <w:r>
        <w:rPr>
          <w:rFonts w:hint="eastAsia"/>
        </w:rPr>
        <w:t>87</w:t>
      </w:r>
      <w:r>
        <w:rPr>
          <w:rFonts w:hint="eastAsia"/>
        </w:rPr>
        <w:t>％を占め、今後原発不要が</w:t>
      </w:r>
      <w:r>
        <w:rPr>
          <w:rFonts w:hint="eastAsia"/>
        </w:rPr>
        <w:t>84</w:t>
      </w:r>
      <w:r>
        <w:rPr>
          <w:rFonts w:hint="eastAsia"/>
        </w:rPr>
        <w:t>％だった。原発新増設を認める考えは選挙後になって示してきたもの。財界は強い圧力をかけている。国民</w:t>
      </w:r>
      <w:r w:rsidR="00D92886">
        <w:rPr>
          <w:rFonts w:hint="eastAsia"/>
        </w:rPr>
        <w:t>の</w:t>
      </w:r>
      <w:r>
        <w:rPr>
          <w:rFonts w:hint="eastAsia"/>
        </w:rPr>
        <w:t>安全よりも経済的立場を優先、「可能な限り再稼働のプロセスの加速化が求められる」としている。</w:t>
      </w:r>
    </w:p>
    <w:p w:rsidR="00005B5C" w:rsidRDefault="00005B5C">
      <w:r>
        <w:rPr>
          <w:rFonts w:hint="eastAsia"/>
        </w:rPr>
        <w:t xml:space="preserve">　公明党の山口代表はこれに対し「到底、国民の理解は今、得られない」と述べた。</w:t>
      </w:r>
    </w:p>
    <w:p w:rsidR="00005B5C" w:rsidRDefault="00005B5C"/>
    <w:p w:rsidR="00B16821" w:rsidRDefault="00B16821">
      <w:r>
        <w:rPr>
          <w:rFonts w:hint="eastAsia"/>
        </w:rPr>
        <w:t>2012</w:t>
      </w:r>
      <w:r>
        <w:rPr>
          <w:rFonts w:hint="eastAsia"/>
        </w:rPr>
        <w:t>年</w:t>
      </w:r>
      <w:r>
        <w:rPr>
          <w:rFonts w:hint="eastAsia"/>
        </w:rPr>
        <w:t>12</w:t>
      </w:r>
      <w:r>
        <w:rPr>
          <w:rFonts w:hint="eastAsia"/>
        </w:rPr>
        <w:t>月</w:t>
      </w:r>
      <w:r>
        <w:rPr>
          <w:rFonts w:hint="eastAsia"/>
        </w:rPr>
        <w:t>23</w:t>
      </w:r>
      <w:r>
        <w:rPr>
          <w:rFonts w:hint="eastAsia"/>
        </w:rPr>
        <w:t>日（日）</w:t>
      </w:r>
      <w:r w:rsidR="00111022">
        <w:rPr>
          <w:rFonts w:hint="eastAsia"/>
        </w:rPr>
        <w:t>赤旗、日経</w:t>
      </w:r>
    </w:p>
    <w:p w:rsidR="00B16821" w:rsidRDefault="00B61808">
      <w:r>
        <w:rPr>
          <w:rFonts w:hint="eastAsia"/>
        </w:rPr>
        <w:t xml:space="preserve">　福井県議会では自民党、民主党、公明党の</w:t>
      </w:r>
      <w:r>
        <w:rPr>
          <w:rFonts w:hint="eastAsia"/>
        </w:rPr>
        <w:t>3</w:t>
      </w:r>
      <w:r>
        <w:rPr>
          <w:rFonts w:hint="eastAsia"/>
        </w:rPr>
        <w:t>党は、原子力規制委員会が「短期間の現地調査をもとにした独自の見解のみで判断されている」という意見書を可決。再稼働は「規制委の専門的知見による」といいながら、下された判断に対しては攻撃するという支離滅裂ぶりである。</w:t>
      </w:r>
    </w:p>
    <w:p w:rsidR="00B61808" w:rsidRDefault="00B61808">
      <w:r>
        <w:rPr>
          <w:rFonts w:hint="eastAsia"/>
        </w:rPr>
        <w:t xml:space="preserve">　首都圏反原発連合の服部氏は、自民党は今回の選挙で全有権者に占める得票率は、小選挙区で</w:t>
      </w:r>
      <w:r>
        <w:rPr>
          <w:rFonts w:hint="eastAsia"/>
        </w:rPr>
        <w:t>24.67</w:t>
      </w:r>
      <w:r>
        <w:rPr>
          <w:rFonts w:hint="eastAsia"/>
        </w:rPr>
        <w:t>％、比例では</w:t>
      </w:r>
      <w:r>
        <w:rPr>
          <w:rFonts w:hint="eastAsia"/>
        </w:rPr>
        <w:t>15.99</w:t>
      </w:r>
      <w:r>
        <w:rPr>
          <w:rFonts w:hint="eastAsia"/>
        </w:rPr>
        <w:t>％に過ぎない。決して</w:t>
      </w:r>
      <w:r w:rsidR="005B3A3E">
        <w:rPr>
          <w:rFonts w:hint="eastAsia"/>
        </w:rPr>
        <w:t>自民党</w:t>
      </w:r>
      <w:r>
        <w:rPr>
          <w:rFonts w:hint="eastAsia"/>
        </w:rPr>
        <w:t>の原発政策が信任を受けたとは言えないとしている。</w:t>
      </w:r>
      <w:r>
        <w:rPr>
          <w:rFonts w:hint="eastAsia"/>
        </w:rPr>
        <w:t>7</w:t>
      </w:r>
      <w:r>
        <w:rPr>
          <w:rFonts w:hint="eastAsia"/>
        </w:rPr>
        <w:t>月の参院選に向けて民意をどう結実させるかが大事と語っている。</w:t>
      </w:r>
    </w:p>
    <w:p w:rsidR="00B16821" w:rsidRDefault="00B16821"/>
    <w:p w:rsidR="00111022" w:rsidRDefault="00111022">
      <w:r>
        <w:rPr>
          <w:rFonts w:hint="eastAsia"/>
        </w:rPr>
        <w:t xml:space="preserve">　再稼働の新基準の策定が来夏にずれ込みとの記事。新基準はテロや航空機墜落のような過酷事故にも耐えうる設計を求める方針。甘利政調会長は「</w:t>
      </w:r>
      <w:r>
        <w:rPr>
          <w:rFonts w:hint="eastAsia"/>
        </w:rPr>
        <w:t>3</w:t>
      </w:r>
      <w:r>
        <w:rPr>
          <w:rFonts w:hint="eastAsia"/>
        </w:rPr>
        <w:t>年以内に安全な</w:t>
      </w:r>
      <w:r w:rsidR="00D92886">
        <w:rPr>
          <w:rFonts w:hint="eastAsia"/>
        </w:rPr>
        <w:t>原発</w:t>
      </w:r>
      <w:r>
        <w:rPr>
          <w:rFonts w:hint="eastAsia"/>
        </w:rPr>
        <w:t>、不安がある原発、使えない原発の仕訳ができてくる」と述べた。</w:t>
      </w:r>
    </w:p>
    <w:p w:rsidR="00111022" w:rsidRDefault="00111022"/>
    <w:p w:rsidR="006E70B4" w:rsidRDefault="007851C7">
      <w:r>
        <w:rPr>
          <w:rFonts w:hint="eastAsia"/>
        </w:rPr>
        <w:t>2012</w:t>
      </w:r>
      <w:r>
        <w:rPr>
          <w:rFonts w:hint="eastAsia"/>
        </w:rPr>
        <w:t>年</w:t>
      </w:r>
      <w:r>
        <w:rPr>
          <w:rFonts w:hint="eastAsia"/>
        </w:rPr>
        <w:t>12</w:t>
      </w:r>
      <w:r>
        <w:rPr>
          <w:rFonts w:hint="eastAsia"/>
        </w:rPr>
        <w:t>月</w:t>
      </w:r>
      <w:r>
        <w:rPr>
          <w:rFonts w:hint="eastAsia"/>
        </w:rPr>
        <w:t>22</w:t>
      </w:r>
      <w:r>
        <w:rPr>
          <w:rFonts w:hint="eastAsia"/>
        </w:rPr>
        <w:t>日（土）</w:t>
      </w:r>
      <w:r w:rsidR="006E70B4">
        <w:rPr>
          <w:rFonts w:hint="eastAsia"/>
        </w:rPr>
        <w:t>赤旗、日経</w:t>
      </w:r>
    </w:p>
    <w:p w:rsidR="007851C7" w:rsidRDefault="007851C7" w:rsidP="006E70B4">
      <w:pPr>
        <w:ind w:firstLineChars="100" w:firstLine="210"/>
      </w:pPr>
      <w:r>
        <w:rPr>
          <w:rFonts w:hint="eastAsia"/>
        </w:rPr>
        <w:t>首都圏反原発連合は</w:t>
      </w:r>
      <w:r>
        <w:rPr>
          <w:rFonts w:hint="eastAsia"/>
        </w:rPr>
        <w:t>21</w:t>
      </w:r>
      <w:r>
        <w:rPr>
          <w:rFonts w:hint="eastAsia"/>
        </w:rPr>
        <w:t>日、霞が関一体で抗議行動を展開。</w:t>
      </w:r>
      <w:r>
        <w:rPr>
          <w:rFonts w:hint="eastAsia"/>
        </w:rPr>
        <w:t>8000</w:t>
      </w:r>
      <w:r>
        <w:rPr>
          <w:rFonts w:hint="eastAsia"/>
        </w:rPr>
        <w:t>人が参加した。</w:t>
      </w:r>
    </w:p>
    <w:p w:rsidR="007851C7" w:rsidRDefault="007851C7">
      <w:r>
        <w:rPr>
          <w:rFonts w:hint="eastAsia"/>
        </w:rPr>
        <w:t xml:space="preserve">　政府の地震調査研究推進本部は、</w:t>
      </w:r>
      <w:r>
        <w:rPr>
          <w:rFonts w:hint="eastAsia"/>
        </w:rPr>
        <w:t>21</w:t>
      </w:r>
      <w:r>
        <w:rPr>
          <w:rFonts w:hint="eastAsia"/>
        </w:rPr>
        <w:t>日、今後</w:t>
      </w:r>
      <w:r>
        <w:rPr>
          <w:rFonts w:hint="eastAsia"/>
        </w:rPr>
        <w:t>30</w:t>
      </w:r>
      <w:r>
        <w:rPr>
          <w:rFonts w:hint="eastAsia"/>
        </w:rPr>
        <w:t>年間に震度</w:t>
      </w:r>
      <w:r>
        <w:rPr>
          <w:rFonts w:hint="eastAsia"/>
        </w:rPr>
        <w:t>6</w:t>
      </w:r>
      <w:r>
        <w:rPr>
          <w:rFonts w:hint="eastAsia"/>
        </w:rPr>
        <w:t>以上の地震が起きる確率を示した</w:t>
      </w:r>
      <w:r>
        <w:rPr>
          <w:rFonts w:hint="eastAsia"/>
        </w:rPr>
        <w:t>2012</w:t>
      </w:r>
      <w:r>
        <w:rPr>
          <w:rFonts w:hint="eastAsia"/>
        </w:rPr>
        <w:t>年度版全国地図を公表。本蔵委員長は「期間を長くすると、日本はどこでも大地震が起きる地震国とわかる。防災強化が必要だ」としている。</w:t>
      </w:r>
    </w:p>
    <w:p w:rsidR="007851C7" w:rsidRDefault="007851C7">
      <w:r>
        <w:rPr>
          <w:rFonts w:hint="eastAsia"/>
        </w:rPr>
        <w:t xml:space="preserve">　経団連は</w:t>
      </w:r>
      <w:r>
        <w:rPr>
          <w:rFonts w:hint="eastAsia"/>
        </w:rPr>
        <w:t>18</w:t>
      </w:r>
      <w:r>
        <w:rPr>
          <w:rFonts w:hint="eastAsia"/>
        </w:rPr>
        <w:t>日、「エネルギー政策の再構築」を求める談話を発表。民主党政権の「原発稼働ゼロ」を「きわめて問題が多い」と非難し、見直しを要求。石破幹事長は「新増設を</w:t>
      </w:r>
      <w:r w:rsidR="009C15C5">
        <w:rPr>
          <w:rFonts w:hint="eastAsia"/>
        </w:rPr>
        <w:t>全く否定しない」としている。</w:t>
      </w:r>
    </w:p>
    <w:p w:rsidR="007851C7" w:rsidRDefault="00E55A94">
      <w:r>
        <w:rPr>
          <w:rFonts w:hint="eastAsia"/>
        </w:rPr>
        <w:t xml:space="preserve">　原子力規制委員会緒専門家チームは</w:t>
      </w:r>
      <w:r>
        <w:rPr>
          <w:rFonts w:hint="eastAsia"/>
        </w:rPr>
        <w:t>20</w:t>
      </w:r>
      <w:r>
        <w:rPr>
          <w:rFonts w:hint="eastAsia"/>
        </w:rPr>
        <w:t>日、東通原発の敷地内の複数の断層が活断層であるとほぼ断定した。</w:t>
      </w:r>
      <w:r>
        <w:rPr>
          <w:rFonts w:hint="eastAsia"/>
        </w:rPr>
        <w:t>J</w:t>
      </w:r>
      <w:r>
        <w:rPr>
          <w:rFonts w:hint="eastAsia"/>
        </w:rPr>
        <w:t>パワーは今年</w:t>
      </w:r>
      <w:r>
        <w:rPr>
          <w:rFonts w:hint="eastAsia"/>
        </w:rPr>
        <w:t>10</w:t>
      </w:r>
      <w:r>
        <w:rPr>
          <w:rFonts w:hint="eastAsia"/>
        </w:rPr>
        <w:t>月大間原発の建設を再開した。中間貯蔵施設も</w:t>
      </w:r>
      <w:r>
        <w:rPr>
          <w:rFonts w:hint="eastAsia"/>
        </w:rPr>
        <w:t>3</w:t>
      </w:r>
      <w:r>
        <w:rPr>
          <w:rFonts w:hint="eastAsia"/>
        </w:rPr>
        <w:t>月に</w:t>
      </w:r>
      <w:r w:rsidR="00D92886">
        <w:rPr>
          <w:rFonts w:hint="eastAsia"/>
        </w:rPr>
        <w:t>建設</w:t>
      </w:r>
      <w:r>
        <w:rPr>
          <w:rFonts w:hint="eastAsia"/>
        </w:rPr>
        <w:t>工事が再開された。</w:t>
      </w:r>
      <w:r w:rsidR="00D92886">
        <w:rPr>
          <w:rFonts w:hint="eastAsia"/>
        </w:rPr>
        <w:t>活断層</w:t>
      </w:r>
      <w:r>
        <w:rPr>
          <w:rFonts w:hint="eastAsia"/>
        </w:rPr>
        <w:t>の重大な危険性が明白になった気も北半島で、国と事業者が無謀な原発推進をすることは許されない。</w:t>
      </w:r>
    </w:p>
    <w:p w:rsidR="00E55A94" w:rsidRDefault="00E55A94"/>
    <w:p w:rsidR="006E70B4" w:rsidRDefault="006E70B4">
      <w:r>
        <w:rPr>
          <w:rFonts w:hint="eastAsia"/>
        </w:rPr>
        <w:t xml:space="preserve">　太陽光発電に屋根貸しと題して、公共施設の屋根の利用が進んでいるという記事。埼玉県の公立高校や団</w:t>
      </w:r>
      <w:r>
        <w:rPr>
          <w:rFonts w:hint="eastAsia"/>
        </w:rPr>
        <w:t>t</w:t>
      </w:r>
      <w:r>
        <w:rPr>
          <w:rFonts w:hint="eastAsia"/>
        </w:rPr>
        <w:t>の例では、非常時に県が無料で使えることを条件に、</w:t>
      </w:r>
      <w:r>
        <w:rPr>
          <w:rFonts w:hint="eastAsia"/>
        </w:rPr>
        <w:t>20</w:t>
      </w:r>
      <w:r>
        <w:rPr>
          <w:rFonts w:hint="eastAsia"/>
        </w:rPr>
        <w:t>年間</w:t>
      </w:r>
      <w:r>
        <w:rPr>
          <w:rFonts w:hint="eastAsia"/>
        </w:rPr>
        <w:t>240</w:t>
      </w:r>
      <w:r>
        <w:rPr>
          <w:rFonts w:hint="eastAsia"/>
        </w:rPr>
        <w:t>万円で貸し出す。神奈川県は福祉施設など</w:t>
      </w:r>
      <w:r>
        <w:rPr>
          <w:rFonts w:hint="eastAsia"/>
        </w:rPr>
        <w:t>20</w:t>
      </w:r>
      <w:r>
        <w:rPr>
          <w:rFonts w:hint="eastAsia"/>
        </w:rPr>
        <w:t>施設での貸出先を募集。</w:t>
      </w:r>
      <w:r>
        <w:rPr>
          <w:rFonts w:hint="eastAsia"/>
        </w:rPr>
        <w:t>4</w:t>
      </w:r>
      <w:r>
        <w:rPr>
          <w:rFonts w:hint="eastAsia"/>
        </w:rPr>
        <w:t>事業者を選んだ。県立学校も募集。年間発電量は</w:t>
      </w:r>
      <w:r>
        <w:rPr>
          <w:rFonts w:hint="eastAsia"/>
        </w:rPr>
        <w:t>147</w:t>
      </w:r>
      <w:r>
        <w:rPr>
          <w:rFonts w:hint="eastAsia"/>
        </w:rPr>
        <w:t>万キロワット時で</w:t>
      </w:r>
      <w:r>
        <w:rPr>
          <w:rFonts w:hint="eastAsia"/>
        </w:rPr>
        <w:t>420</w:t>
      </w:r>
      <w:r>
        <w:rPr>
          <w:rFonts w:hint="eastAsia"/>
        </w:rPr>
        <w:t>世帯分の電力をまかなえる。賃料は</w:t>
      </w:r>
      <w:r>
        <w:rPr>
          <w:rFonts w:hint="eastAsia"/>
        </w:rPr>
        <w:t>1</w:t>
      </w:r>
      <w:r>
        <w:rPr>
          <w:rFonts w:hint="eastAsia"/>
        </w:rPr>
        <w:t>㎡あたり年</w:t>
      </w:r>
      <w:r>
        <w:rPr>
          <w:rFonts w:hint="eastAsia"/>
        </w:rPr>
        <w:t>100</w:t>
      </w:r>
      <w:r>
        <w:rPr>
          <w:rFonts w:hint="eastAsia"/>
        </w:rPr>
        <w:t>円以上、期間は</w:t>
      </w:r>
      <w:r>
        <w:rPr>
          <w:rFonts w:hint="eastAsia"/>
        </w:rPr>
        <w:t>20</w:t>
      </w:r>
      <w:r>
        <w:rPr>
          <w:rFonts w:hint="eastAsia"/>
        </w:rPr>
        <w:t>年が多い。</w:t>
      </w:r>
    </w:p>
    <w:p w:rsidR="006E70B4" w:rsidRDefault="006E70B4"/>
    <w:p w:rsidR="009311D5" w:rsidRDefault="009311D5">
      <w:r>
        <w:rPr>
          <w:rFonts w:hint="eastAsia"/>
        </w:rPr>
        <w:t>2012</w:t>
      </w:r>
      <w:r>
        <w:rPr>
          <w:rFonts w:hint="eastAsia"/>
        </w:rPr>
        <w:t>年</w:t>
      </w:r>
      <w:r>
        <w:rPr>
          <w:rFonts w:hint="eastAsia"/>
        </w:rPr>
        <w:t>12</w:t>
      </w:r>
      <w:r>
        <w:rPr>
          <w:rFonts w:hint="eastAsia"/>
        </w:rPr>
        <w:t>月</w:t>
      </w:r>
      <w:r>
        <w:rPr>
          <w:rFonts w:hint="eastAsia"/>
        </w:rPr>
        <w:t>15</w:t>
      </w:r>
      <w:r>
        <w:rPr>
          <w:rFonts w:hint="eastAsia"/>
        </w:rPr>
        <w:t>日（土）赤旗</w:t>
      </w:r>
    </w:p>
    <w:p w:rsidR="009311D5" w:rsidRDefault="009311D5" w:rsidP="0011617E">
      <w:pPr>
        <w:ind w:firstLineChars="100" w:firstLine="210"/>
      </w:pPr>
      <w:r>
        <w:rPr>
          <w:rFonts w:hint="eastAsia"/>
        </w:rPr>
        <w:t>東通原発に活断層、全員が可能性指摘。</w:t>
      </w:r>
    </w:p>
    <w:p w:rsidR="009311D5" w:rsidRDefault="009311D5"/>
    <w:p w:rsidR="00022215" w:rsidRDefault="00022215">
      <w:r>
        <w:rPr>
          <w:rFonts w:hint="eastAsia"/>
        </w:rPr>
        <w:lastRenderedPageBreak/>
        <w:t>2012</w:t>
      </w:r>
      <w:r>
        <w:rPr>
          <w:rFonts w:hint="eastAsia"/>
        </w:rPr>
        <w:t>年</w:t>
      </w:r>
      <w:r>
        <w:rPr>
          <w:rFonts w:hint="eastAsia"/>
        </w:rPr>
        <w:t>12</w:t>
      </w:r>
      <w:r>
        <w:rPr>
          <w:rFonts w:hint="eastAsia"/>
        </w:rPr>
        <w:t>月</w:t>
      </w:r>
      <w:r>
        <w:rPr>
          <w:rFonts w:hint="eastAsia"/>
        </w:rPr>
        <w:t>14</w:t>
      </w:r>
      <w:r>
        <w:rPr>
          <w:rFonts w:hint="eastAsia"/>
        </w:rPr>
        <w:t>日（金）赤旗</w:t>
      </w:r>
    </w:p>
    <w:p w:rsidR="00022215" w:rsidRDefault="00022215">
      <w:r>
        <w:rPr>
          <w:rFonts w:hint="eastAsia"/>
        </w:rPr>
        <w:t xml:space="preserve">　東通原発、破砕帯を調査し、活断層に関係と、島崎規制委員会委員長代理。</w:t>
      </w:r>
    </w:p>
    <w:p w:rsidR="00022215" w:rsidRDefault="00022215"/>
    <w:p w:rsidR="004A6A79" w:rsidRDefault="004A6A79">
      <w:r>
        <w:rPr>
          <w:rFonts w:hint="eastAsia"/>
        </w:rPr>
        <w:t>2012</w:t>
      </w:r>
      <w:r>
        <w:rPr>
          <w:rFonts w:hint="eastAsia"/>
        </w:rPr>
        <w:t>年</w:t>
      </w:r>
      <w:r>
        <w:rPr>
          <w:rFonts w:hint="eastAsia"/>
        </w:rPr>
        <w:t>12</w:t>
      </w:r>
      <w:r>
        <w:rPr>
          <w:rFonts w:hint="eastAsia"/>
        </w:rPr>
        <w:t>月</w:t>
      </w:r>
      <w:r>
        <w:rPr>
          <w:rFonts w:hint="eastAsia"/>
        </w:rPr>
        <w:t>13</w:t>
      </w:r>
      <w:r>
        <w:rPr>
          <w:rFonts w:hint="eastAsia"/>
        </w:rPr>
        <w:t>日（木）日経</w:t>
      </w:r>
    </w:p>
    <w:p w:rsidR="004A6A79" w:rsidRDefault="004A6A79">
      <w:r>
        <w:rPr>
          <w:rFonts w:hint="eastAsia"/>
        </w:rPr>
        <w:t xml:space="preserve">　毎時</w:t>
      </w:r>
      <w:r>
        <w:rPr>
          <w:rFonts w:hint="eastAsia"/>
        </w:rPr>
        <w:t>500</w:t>
      </w:r>
      <w:r>
        <w:rPr>
          <w:rFonts w:hint="eastAsia"/>
        </w:rPr>
        <w:t>ミリシーベルトで避難、原発事故時、国際基準より厳しくという規制委員会の案</w:t>
      </w:r>
      <w:r w:rsidR="00D001B4">
        <w:rPr>
          <w:rFonts w:hint="eastAsia"/>
        </w:rPr>
        <w:t>を公表した。新基準は年内にまとめる。毎時</w:t>
      </w:r>
      <w:r w:rsidR="00D001B4">
        <w:rPr>
          <w:rFonts w:hint="eastAsia"/>
        </w:rPr>
        <w:t>20</w:t>
      </w:r>
      <w:r w:rsidR="00D001B4">
        <w:rPr>
          <w:rFonts w:hint="eastAsia"/>
        </w:rPr>
        <w:t>ミリシーベルトの地域は</w:t>
      </w:r>
      <w:r w:rsidR="00D001B4">
        <w:rPr>
          <w:rFonts w:hint="eastAsia"/>
        </w:rPr>
        <w:t>1</w:t>
      </w:r>
      <w:r w:rsidR="00D001B4">
        <w:rPr>
          <w:rFonts w:hint="eastAsia"/>
        </w:rPr>
        <w:t>週間以内の一時移転。</w:t>
      </w:r>
    </w:p>
    <w:p w:rsidR="004A6A79" w:rsidRDefault="004A6A79"/>
    <w:p w:rsidR="00383875" w:rsidRDefault="00383875">
      <w:r>
        <w:rPr>
          <w:rFonts w:hint="eastAsia"/>
        </w:rPr>
        <w:t>2012</w:t>
      </w:r>
      <w:r>
        <w:rPr>
          <w:rFonts w:hint="eastAsia"/>
        </w:rPr>
        <w:t>年</w:t>
      </w:r>
      <w:r>
        <w:rPr>
          <w:rFonts w:hint="eastAsia"/>
        </w:rPr>
        <w:t>12</w:t>
      </w:r>
      <w:r>
        <w:rPr>
          <w:rFonts w:hint="eastAsia"/>
        </w:rPr>
        <w:t>月</w:t>
      </w:r>
      <w:r>
        <w:rPr>
          <w:rFonts w:hint="eastAsia"/>
        </w:rPr>
        <w:t>12</w:t>
      </w:r>
      <w:r>
        <w:rPr>
          <w:rFonts w:hint="eastAsia"/>
        </w:rPr>
        <w:t>日（水）日経</w:t>
      </w:r>
    </w:p>
    <w:p w:rsidR="00383875" w:rsidRDefault="00383875">
      <w:r>
        <w:rPr>
          <w:rFonts w:hint="eastAsia"/>
        </w:rPr>
        <w:t xml:space="preserve">　日本原電が「根拠が不十分」と、規制委員会に公開質問状を提出、しかし</w:t>
      </w:r>
      <w:r>
        <w:rPr>
          <w:rFonts w:hint="eastAsia"/>
        </w:rPr>
        <w:t>,</w:t>
      </w:r>
      <w:r>
        <w:rPr>
          <w:rFonts w:hint="eastAsia"/>
        </w:rPr>
        <w:t>規制委の判断が覆る可能性は薄い。しかし再稼働については日本原電に判断が委ねられている。日本原電は将来の廃炉費の引き当てを</w:t>
      </w:r>
      <w:r>
        <w:rPr>
          <w:rFonts w:hint="eastAsia"/>
        </w:rPr>
        <w:t>1550</w:t>
      </w:r>
      <w:r>
        <w:rPr>
          <w:rFonts w:hint="eastAsia"/>
        </w:rPr>
        <w:t>億円行っているが、引き当てが終わっているのは</w:t>
      </w:r>
      <w:r>
        <w:rPr>
          <w:rFonts w:hint="eastAsia"/>
        </w:rPr>
        <w:t>1</w:t>
      </w:r>
      <w:r>
        <w:rPr>
          <w:rFonts w:hint="eastAsia"/>
        </w:rPr>
        <w:t>号機のみ。活断層の基準が変わったことの不満もある。国の基準変更で廃炉なら、廃炉費用の一部を国が負担すべきだとの意見もある。</w:t>
      </w:r>
    </w:p>
    <w:p w:rsidR="00383875" w:rsidRDefault="00383875"/>
    <w:p w:rsidR="003504CC" w:rsidRDefault="002E14E7">
      <w:r>
        <w:rPr>
          <w:rFonts w:hint="eastAsia"/>
        </w:rPr>
        <w:t>2012</w:t>
      </w:r>
      <w:r>
        <w:rPr>
          <w:rFonts w:hint="eastAsia"/>
        </w:rPr>
        <w:t>年</w:t>
      </w:r>
      <w:r>
        <w:rPr>
          <w:rFonts w:hint="eastAsia"/>
        </w:rPr>
        <w:t>12</w:t>
      </w:r>
      <w:r>
        <w:rPr>
          <w:rFonts w:hint="eastAsia"/>
        </w:rPr>
        <w:t>月</w:t>
      </w:r>
      <w:r>
        <w:rPr>
          <w:rFonts w:hint="eastAsia"/>
        </w:rPr>
        <w:t>11</w:t>
      </w:r>
      <w:r>
        <w:rPr>
          <w:rFonts w:hint="eastAsia"/>
        </w:rPr>
        <w:t>日（火）</w:t>
      </w:r>
      <w:r w:rsidR="003504CC">
        <w:rPr>
          <w:rFonts w:hint="eastAsia"/>
        </w:rPr>
        <w:t>赤旗</w:t>
      </w:r>
    </w:p>
    <w:p w:rsidR="002E14E7" w:rsidRDefault="002E14E7" w:rsidP="003504CC">
      <w:pPr>
        <w:ind w:firstLineChars="100" w:firstLine="210"/>
      </w:pPr>
      <w:r>
        <w:rPr>
          <w:rFonts w:hint="eastAsia"/>
        </w:rPr>
        <w:t>敦賀原発内に活断層の可能性、</w:t>
      </w:r>
      <w:r>
        <w:rPr>
          <w:rFonts w:hint="eastAsia"/>
        </w:rPr>
        <w:t>10</w:t>
      </w:r>
      <w:r>
        <w:rPr>
          <w:rFonts w:hint="eastAsia"/>
        </w:rPr>
        <w:t>日の規制委員会で全員が一致、田中委員長は「今のままでは再稼働の安全審査はできない」と表明。廃炉になる可能性も出てきた。これまで国の指針では</w:t>
      </w:r>
      <w:r>
        <w:rPr>
          <w:rFonts w:hint="eastAsia"/>
        </w:rPr>
        <w:t>12</w:t>
      </w:r>
      <w:r>
        <w:rPr>
          <w:rFonts w:hint="eastAsia"/>
        </w:rPr>
        <w:t>万～</w:t>
      </w:r>
      <w:r>
        <w:rPr>
          <w:rFonts w:hint="eastAsia"/>
        </w:rPr>
        <w:t>13</w:t>
      </w:r>
      <w:r>
        <w:rPr>
          <w:rFonts w:hint="eastAsia"/>
        </w:rPr>
        <w:t>万年前以降に動いた断層を活断層とみなしてきたが、規制委は「</w:t>
      </w:r>
      <w:r>
        <w:rPr>
          <w:rFonts w:hint="eastAsia"/>
        </w:rPr>
        <w:t>40</w:t>
      </w:r>
      <w:r>
        <w:rPr>
          <w:rFonts w:hint="eastAsia"/>
        </w:rPr>
        <w:t>万年以降」を活断層の目安にする検討を始めており、今回見つかった「十数万年前以降動いた」破砕帯は活断層になるとした。</w:t>
      </w:r>
    </w:p>
    <w:p w:rsidR="003504CC" w:rsidRDefault="003504CC">
      <w:r>
        <w:rPr>
          <w:rFonts w:hint="eastAsia"/>
        </w:rPr>
        <w:t xml:space="preserve">　福井県若狭地方に集中する原発や高速増殖炉「もんじゅ」の危険性をあらためてクローズアップしている。「自然を軽視すれば復讐を受ける」と専門家の館野淳エネルギー問題情報センター事務局長は述べている。</w:t>
      </w:r>
    </w:p>
    <w:p w:rsidR="003504CC" w:rsidRDefault="003504CC"/>
    <w:p w:rsidR="00F44C71" w:rsidRDefault="00F44C71">
      <w:r>
        <w:rPr>
          <w:rFonts w:hint="eastAsia"/>
        </w:rPr>
        <w:t>2012</w:t>
      </w:r>
      <w:r>
        <w:rPr>
          <w:rFonts w:hint="eastAsia"/>
        </w:rPr>
        <w:t>年</w:t>
      </w:r>
      <w:r>
        <w:rPr>
          <w:rFonts w:hint="eastAsia"/>
        </w:rPr>
        <w:t>12</w:t>
      </w:r>
      <w:r>
        <w:rPr>
          <w:rFonts w:hint="eastAsia"/>
        </w:rPr>
        <w:t>月</w:t>
      </w:r>
      <w:r>
        <w:rPr>
          <w:rFonts w:hint="eastAsia"/>
        </w:rPr>
        <w:t>9</w:t>
      </w:r>
      <w:r>
        <w:rPr>
          <w:rFonts w:hint="eastAsia"/>
        </w:rPr>
        <w:t>日（日）</w:t>
      </w:r>
      <w:r w:rsidR="00BA6460">
        <w:rPr>
          <w:rFonts w:hint="eastAsia"/>
        </w:rPr>
        <w:t>日経</w:t>
      </w:r>
    </w:p>
    <w:p w:rsidR="00F44C71" w:rsidRDefault="00F44C71">
      <w:r>
        <w:rPr>
          <w:rFonts w:hint="eastAsia"/>
        </w:rPr>
        <w:t xml:space="preserve">　石油元売り大手の</w:t>
      </w:r>
      <w:r>
        <w:rPr>
          <w:rFonts w:hint="eastAsia"/>
        </w:rPr>
        <w:t>JX</w:t>
      </w:r>
      <w:r>
        <w:rPr>
          <w:rFonts w:hint="eastAsia"/>
        </w:rPr>
        <w:t>日鉱日石エネルギーは、</w:t>
      </w:r>
      <w:r>
        <w:rPr>
          <w:rFonts w:hint="eastAsia"/>
        </w:rPr>
        <w:t>2014</w:t>
      </w:r>
      <w:r>
        <w:rPr>
          <w:rFonts w:hint="eastAsia"/>
        </w:rPr>
        <w:t>年度にも集合住宅向けに電力自給率を大幅に高める電力システムの請負事業を始める。ガスで発電する燃料電池と太陽光発電装置を提供。マンション</w:t>
      </w:r>
      <w:r>
        <w:rPr>
          <w:rFonts w:hint="eastAsia"/>
        </w:rPr>
        <w:t>1</w:t>
      </w:r>
      <w:r>
        <w:rPr>
          <w:rFonts w:hint="eastAsia"/>
        </w:rPr>
        <w:t>棟が外部から購入する電力量を最大</w:t>
      </w:r>
      <w:r>
        <w:rPr>
          <w:rFonts w:hint="eastAsia"/>
        </w:rPr>
        <w:t>9</w:t>
      </w:r>
      <w:r>
        <w:rPr>
          <w:rFonts w:hint="eastAsia"/>
        </w:rPr>
        <w:t>割減らす。残る電力も東電など大手より</w:t>
      </w:r>
      <w:r>
        <w:rPr>
          <w:rFonts w:hint="eastAsia"/>
        </w:rPr>
        <w:t>5</w:t>
      </w:r>
      <w:r>
        <w:rPr>
          <w:rFonts w:hint="eastAsia"/>
        </w:rPr>
        <w:t>～</w:t>
      </w:r>
      <w:r>
        <w:rPr>
          <w:rFonts w:hint="eastAsia"/>
        </w:rPr>
        <w:t>10</w:t>
      </w:r>
      <w:r>
        <w:rPr>
          <w:rFonts w:hint="eastAsia"/>
        </w:rPr>
        <w:t>％安く提供して各戸のエネルギーコストを減らす。発電効率を高めた家庭用燃料電池を開発済み。価格は</w:t>
      </w:r>
      <w:r>
        <w:rPr>
          <w:rFonts w:hint="eastAsia"/>
        </w:rPr>
        <w:t>200</w:t>
      </w:r>
      <w:r>
        <w:rPr>
          <w:rFonts w:hint="eastAsia"/>
        </w:rPr>
        <w:t>万円以上するが、</w:t>
      </w:r>
      <w:r>
        <w:rPr>
          <w:rFonts w:hint="eastAsia"/>
        </w:rPr>
        <w:t>15</w:t>
      </w:r>
      <w:r>
        <w:rPr>
          <w:rFonts w:hint="eastAsia"/>
        </w:rPr>
        <w:t>年までに</w:t>
      </w:r>
      <w:r>
        <w:rPr>
          <w:rFonts w:hint="eastAsia"/>
        </w:rPr>
        <w:t>50</w:t>
      </w:r>
      <w:r>
        <w:rPr>
          <w:rFonts w:hint="eastAsia"/>
        </w:rPr>
        <w:t>間年程度に減らす技術開発を進めている。付加価値を高めたい不動産会社などの需要を開拓。</w:t>
      </w:r>
    </w:p>
    <w:p w:rsidR="00BA6460" w:rsidRDefault="00BA6460">
      <w:r>
        <w:rPr>
          <w:rFonts w:hint="eastAsia"/>
        </w:rPr>
        <w:t xml:space="preserve">　日経世論調査で、原発は今後も必要が</w:t>
      </w:r>
      <w:r>
        <w:rPr>
          <w:rFonts w:hint="eastAsia"/>
        </w:rPr>
        <w:t>13</w:t>
      </w:r>
      <w:r>
        <w:rPr>
          <w:rFonts w:hint="eastAsia"/>
        </w:rPr>
        <w:t>％、当面は必要が</w:t>
      </w:r>
      <w:r>
        <w:rPr>
          <w:rFonts w:hint="eastAsia"/>
        </w:rPr>
        <w:t>61</w:t>
      </w:r>
      <w:r>
        <w:rPr>
          <w:rFonts w:hint="eastAsia"/>
        </w:rPr>
        <w:t>％。即座に</w:t>
      </w:r>
      <w:r w:rsidR="00CC56FE">
        <w:rPr>
          <w:rFonts w:hint="eastAsia"/>
        </w:rPr>
        <w:t>廃止</w:t>
      </w:r>
      <w:r>
        <w:rPr>
          <w:rFonts w:hint="eastAsia"/>
        </w:rPr>
        <w:t>は</w:t>
      </w:r>
      <w:r>
        <w:rPr>
          <w:rFonts w:hint="eastAsia"/>
        </w:rPr>
        <w:t>21</w:t>
      </w:r>
      <w:r>
        <w:rPr>
          <w:rFonts w:hint="eastAsia"/>
        </w:rPr>
        <w:t>％だった。</w:t>
      </w:r>
      <w:r w:rsidR="00CC56FE">
        <w:rPr>
          <w:rFonts w:hint="eastAsia"/>
        </w:rPr>
        <w:t>宇都宮</w:t>
      </w:r>
      <w:r>
        <w:rPr>
          <w:rFonts w:hint="eastAsia"/>
        </w:rPr>
        <w:t>氏に投票するという人の</w:t>
      </w:r>
      <w:r>
        <w:rPr>
          <w:rFonts w:hint="eastAsia"/>
        </w:rPr>
        <w:t>4</w:t>
      </w:r>
      <w:r>
        <w:rPr>
          <w:rFonts w:hint="eastAsia"/>
        </w:rPr>
        <w:t>割も当面は必要との回答だった。</w:t>
      </w:r>
    </w:p>
    <w:p w:rsidR="002873B6" w:rsidRDefault="004A6A79">
      <w:r>
        <w:rPr>
          <w:rFonts w:hint="eastAsia"/>
        </w:rPr>
        <w:t xml:space="preserve">　</w:t>
      </w:r>
      <w:r>
        <w:rPr>
          <w:rFonts w:hint="eastAsia"/>
        </w:rPr>
        <w:t>12</w:t>
      </w:r>
      <w:r>
        <w:rPr>
          <w:rFonts w:hint="eastAsia"/>
        </w:rPr>
        <w:t>党のうち、</w:t>
      </w:r>
      <w:r>
        <w:rPr>
          <w:rFonts w:hint="eastAsia"/>
        </w:rPr>
        <w:t>8</w:t>
      </w:r>
      <w:r>
        <w:rPr>
          <w:rFonts w:hint="eastAsia"/>
        </w:rPr>
        <w:t>党が原発ゼロを内容的には様々だが公約しているということは、この間の国会前集会など国民の運動が大きく盛り上がった成果だろう。</w:t>
      </w:r>
    </w:p>
    <w:p w:rsidR="004A6A79" w:rsidRDefault="004A6A79">
      <w:r>
        <w:rPr>
          <w:rFonts w:hint="eastAsia"/>
        </w:rPr>
        <w:t xml:space="preserve">　だが、設備投資のコストや、電気代の値上がりなど利用者負担の重さを含めてゼロへの道筋を説明する党はほとんどない。温暖化対策も棚上げだ。当面は二酸化炭素の排出量の多い火力発電の増強で電力需要に応えるしかない。原発にイエスかノーかの二者択一ではない。政策実行に伴う利害得失を明確にする責任もある。</w:t>
      </w:r>
    </w:p>
    <w:p w:rsidR="00F44C71" w:rsidRDefault="00F44C71"/>
    <w:p w:rsidR="004528AF" w:rsidRDefault="004528AF">
      <w:r>
        <w:rPr>
          <w:rFonts w:hint="eastAsia"/>
        </w:rPr>
        <w:lastRenderedPageBreak/>
        <w:t>2012</w:t>
      </w:r>
      <w:r>
        <w:rPr>
          <w:rFonts w:hint="eastAsia"/>
        </w:rPr>
        <w:t>年</w:t>
      </w:r>
      <w:r>
        <w:rPr>
          <w:rFonts w:hint="eastAsia"/>
        </w:rPr>
        <w:t>12</w:t>
      </w:r>
      <w:r>
        <w:rPr>
          <w:rFonts w:hint="eastAsia"/>
        </w:rPr>
        <w:t>月</w:t>
      </w:r>
      <w:r>
        <w:rPr>
          <w:rFonts w:hint="eastAsia"/>
        </w:rPr>
        <w:t>4</w:t>
      </w:r>
      <w:r>
        <w:rPr>
          <w:rFonts w:hint="eastAsia"/>
        </w:rPr>
        <w:t>日（火）日経新聞</w:t>
      </w:r>
    </w:p>
    <w:p w:rsidR="004528AF" w:rsidRDefault="004528AF" w:rsidP="004528AF">
      <w:r>
        <w:rPr>
          <w:rFonts w:hint="eastAsia"/>
        </w:rPr>
        <w:t xml:space="preserve">　電気料金段階的に規制撤廃、家庭向けの参入規制をなくすが、料金は既存の電力会社が独占的な立場を維持している間は政府の監視がないと料金を上げる懸念があるので、段階を踏んで自由化する。当面、帰省料金と自由料金を併存させ、競争が進んだ段階で完全自由化する。</w:t>
      </w:r>
    </w:p>
    <w:p w:rsidR="004528AF" w:rsidRDefault="004528AF"/>
    <w:p w:rsidR="0011595D" w:rsidRDefault="0011595D">
      <w:r>
        <w:rPr>
          <w:rFonts w:hint="eastAsia"/>
        </w:rPr>
        <w:t>2012</w:t>
      </w:r>
      <w:r>
        <w:rPr>
          <w:rFonts w:hint="eastAsia"/>
        </w:rPr>
        <w:t>年</w:t>
      </w:r>
      <w:r>
        <w:rPr>
          <w:rFonts w:hint="eastAsia"/>
        </w:rPr>
        <w:t>12</w:t>
      </w:r>
      <w:r>
        <w:rPr>
          <w:rFonts w:hint="eastAsia"/>
        </w:rPr>
        <w:t>月</w:t>
      </w:r>
      <w:r>
        <w:rPr>
          <w:rFonts w:hint="eastAsia"/>
        </w:rPr>
        <w:t>3</w:t>
      </w:r>
      <w:r>
        <w:rPr>
          <w:rFonts w:hint="eastAsia"/>
        </w:rPr>
        <w:t>日（月）赤旗</w:t>
      </w:r>
    </w:p>
    <w:p w:rsidR="0011595D" w:rsidRDefault="0011595D">
      <w:r>
        <w:rPr>
          <w:rFonts w:hint="eastAsia"/>
        </w:rPr>
        <w:t xml:space="preserve">　テレビ朝日の報ステでの志位委員長発言、原発ゼロで電力料金が大幅に上がることで産業空洞化が懸念されることについて、志位氏はコストが高くなる</w:t>
      </w:r>
      <w:r w:rsidR="00F654D2">
        <w:rPr>
          <w:rFonts w:hint="eastAsia"/>
        </w:rPr>
        <w:t>という</w:t>
      </w:r>
      <w:r>
        <w:rPr>
          <w:rFonts w:hint="eastAsia"/>
        </w:rPr>
        <w:t>のはウソ、</w:t>
      </w:r>
      <w:r>
        <w:rPr>
          <w:rFonts w:hint="eastAsia"/>
        </w:rPr>
        <w:t>2</w:t>
      </w:r>
      <w:r>
        <w:rPr>
          <w:rFonts w:hint="eastAsia"/>
        </w:rPr>
        <w:t>倍になるというが原発あっても</w:t>
      </w:r>
      <w:r>
        <w:rPr>
          <w:rFonts w:hint="eastAsia"/>
        </w:rPr>
        <w:t>1.8</w:t>
      </w:r>
      <w:r w:rsidR="00F654D2">
        <w:rPr>
          <w:rFonts w:hint="eastAsia"/>
        </w:rPr>
        <w:t>倍</w:t>
      </w:r>
      <w:r>
        <w:rPr>
          <w:rFonts w:hint="eastAsia"/>
        </w:rPr>
        <w:t>になるというの</w:t>
      </w:r>
      <w:r w:rsidR="00F654D2">
        <w:rPr>
          <w:rFonts w:hint="eastAsia"/>
        </w:rPr>
        <w:t>が</w:t>
      </w:r>
      <w:r>
        <w:rPr>
          <w:rFonts w:hint="eastAsia"/>
        </w:rPr>
        <w:t>政府の試算。</w:t>
      </w:r>
      <w:r>
        <w:rPr>
          <w:rFonts w:hint="eastAsia"/>
        </w:rPr>
        <w:t>LNG</w:t>
      </w:r>
      <w:r>
        <w:rPr>
          <w:rFonts w:hint="eastAsia"/>
        </w:rPr>
        <w:t>価格はアメリカの</w:t>
      </w:r>
      <w:r>
        <w:rPr>
          <w:rFonts w:hint="eastAsia"/>
        </w:rPr>
        <w:t>9</w:t>
      </w:r>
      <w:r>
        <w:rPr>
          <w:rFonts w:hint="eastAsia"/>
        </w:rPr>
        <w:t>倍</w:t>
      </w:r>
      <w:r w:rsidR="002661A0">
        <w:rPr>
          <w:rFonts w:hint="eastAsia"/>
        </w:rPr>
        <w:t>払っている</w:t>
      </w:r>
      <w:r>
        <w:rPr>
          <w:rFonts w:hint="eastAsia"/>
        </w:rPr>
        <w:t>。</w:t>
      </w:r>
      <w:r w:rsidR="002661A0">
        <w:rPr>
          <w:rFonts w:hint="eastAsia"/>
        </w:rPr>
        <w:t>自然エネルギーの初期投資に一定のお金がかかるが、普及が進めばコストは安くなる。これに対し原発こそ最も高コストだ。</w:t>
      </w:r>
    </w:p>
    <w:p w:rsidR="002661A0" w:rsidRDefault="002661A0">
      <w:r>
        <w:rPr>
          <w:rFonts w:hint="eastAsia"/>
        </w:rPr>
        <w:t xml:space="preserve">　フジテレビ新報道</w:t>
      </w:r>
      <w:r>
        <w:rPr>
          <w:rFonts w:hint="eastAsia"/>
        </w:rPr>
        <w:t>2001</w:t>
      </w:r>
      <w:r>
        <w:rPr>
          <w:rFonts w:hint="eastAsia"/>
        </w:rPr>
        <w:t>での市田氏の発言、電気料金が大幅に上がっても脱原発を進めるべきかとの問いに、市田氏は「上げなくても可能だ」と。「原発ゼロは無責任ではなくいちばんせきにんある確かな方法だ」と。そもそも「電気代の問題と原発を使い続けることをてんびんにかけるのはだめだ。命や経済や日本社会が成り立つかどうかというぐらい、被害をこうむったのだから」と。「</w:t>
      </w:r>
      <w:r w:rsidR="00F654D2">
        <w:rPr>
          <w:rFonts w:hint="eastAsia"/>
        </w:rPr>
        <w:t>電気</w:t>
      </w:r>
      <w:r>
        <w:rPr>
          <w:rFonts w:hint="eastAsia"/>
        </w:rPr>
        <w:t>料金のブラックボックスを国民の監視のもとに置くべき」と。</w:t>
      </w:r>
    </w:p>
    <w:p w:rsidR="006C7772" w:rsidRDefault="006C7772">
      <w:r>
        <w:rPr>
          <w:rFonts w:hint="eastAsia"/>
        </w:rPr>
        <w:t xml:space="preserve">　未来の党が公約発表、飯田哲也代表代行は、使用済み核燃料を</w:t>
      </w:r>
      <w:r>
        <w:rPr>
          <w:rFonts w:hint="eastAsia"/>
        </w:rPr>
        <w:t>100</w:t>
      </w:r>
      <w:r>
        <w:rPr>
          <w:rFonts w:hint="eastAsia"/>
        </w:rPr>
        <w:t>年間の乾式貯蔵できる場所の確定などを行うとし、場所については電力消費地が電力使用量に応じて引き取り、立地地域とも調整</w:t>
      </w:r>
      <w:r w:rsidR="00F654D2">
        <w:rPr>
          <w:rFonts w:hint="eastAsia"/>
        </w:rPr>
        <w:t>し</w:t>
      </w:r>
      <w:r>
        <w:rPr>
          <w:rFonts w:hint="eastAsia"/>
        </w:rPr>
        <w:t>ながら割り当てを決めていく考えを明らかにした。</w:t>
      </w:r>
    </w:p>
    <w:p w:rsidR="0011595D" w:rsidRPr="006C7772" w:rsidRDefault="0011595D"/>
    <w:p w:rsidR="004528AF" w:rsidRDefault="004528AF">
      <w:r>
        <w:rPr>
          <w:rFonts w:hint="eastAsia"/>
        </w:rPr>
        <w:t>2012</w:t>
      </w:r>
      <w:r>
        <w:rPr>
          <w:rFonts w:hint="eastAsia"/>
        </w:rPr>
        <w:t>年</w:t>
      </w:r>
      <w:r>
        <w:rPr>
          <w:rFonts w:hint="eastAsia"/>
        </w:rPr>
        <w:t>12</w:t>
      </w:r>
      <w:r>
        <w:rPr>
          <w:rFonts w:hint="eastAsia"/>
        </w:rPr>
        <w:t>月</w:t>
      </w:r>
      <w:r>
        <w:rPr>
          <w:rFonts w:hint="eastAsia"/>
        </w:rPr>
        <w:t>2</w:t>
      </w:r>
      <w:r>
        <w:rPr>
          <w:rFonts w:hint="eastAsia"/>
        </w:rPr>
        <w:t>日（日）日経新聞</w:t>
      </w:r>
    </w:p>
    <w:p w:rsidR="004528AF" w:rsidRDefault="004528AF">
      <w:r>
        <w:rPr>
          <w:rFonts w:hint="eastAsia"/>
        </w:rPr>
        <w:t xml:space="preserve">　焦点は発送電分離の方法だ。送配電部門を電力会社のグループ内で分社化する「法的分離」と、送配電網の運用を独立した外部機関にまかせる「機能分離」の</w:t>
      </w:r>
      <w:r>
        <w:rPr>
          <w:rFonts w:hint="eastAsia"/>
        </w:rPr>
        <w:t>2</w:t>
      </w:r>
      <w:r>
        <w:rPr>
          <w:rFonts w:hint="eastAsia"/>
        </w:rPr>
        <w:t>案から選ぶ。一長一短があり、経産省の</w:t>
      </w:r>
      <w:r w:rsidR="000C68DA">
        <w:rPr>
          <w:rFonts w:hint="eastAsia"/>
        </w:rPr>
        <w:t>電力システム改革専門委員会も意見が割れている。</w:t>
      </w:r>
    </w:p>
    <w:p w:rsidR="004528AF" w:rsidRDefault="004528AF"/>
    <w:p w:rsidR="000512F7" w:rsidRDefault="000512F7">
      <w:r>
        <w:rPr>
          <w:rFonts w:hint="eastAsia"/>
        </w:rPr>
        <w:t>2012</w:t>
      </w:r>
      <w:r>
        <w:rPr>
          <w:rFonts w:hint="eastAsia"/>
        </w:rPr>
        <w:t>年</w:t>
      </w:r>
      <w:r>
        <w:rPr>
          <w:rFonts w:hint="eastAsia"/>
        </w:rPr>
        <w:t>11</w:t>
      </w:r>
      <w:r>
        <w:rPr>
          <w:rFonts w:hint="eastAsia"/>
        </w:rPr>
        <w:t>月</w:t>
      </w:r>
      <w:r>
        <w:rPr>
          <w:rFonts w:hint="eastAsia"/>
        </w:rPr>
        <w:t>29</w:t>
      </w:r>
      <w:r>
        <w:rPr>
          <w:rFonts w:hint="eastAsia"/>
        </w:rPr>
        <w:t>日（木）</w:t>
      </w:r>
    </w:p>
    <w:p w:rsidR="000512F7" w:rsidRDefault="000512F7">
      <w:r>
        <w:rPr>
          <w:rFonts w:hint="eastAsia"/>
        </w:rPr>
        <w:t xml:space="preserve">　福島知事、放射性物質で汚染された土などを保管する中間貯蔵施設の建設に向けた現地調査を受け入れると表明した。建設受け入れは別途判断する。</w:t>
      </w:r>
    </w:p>
    <w:p w:rsidR="000512F7" w:rsidRDefault="000512F7"/>
    <w:p w:rsidR="003168B8" w:rsidRDefault="003168B8">
      <w:r>
        <w:rPr>
          <w:rFonts w:hint="eastAsia"/>
        </w:rPr>
        <w:t>2012</w:t>
      </w:r>
      <w:r>
        <w:rPr>
          <w:rFonts w:hint="eastAsia"/>
        </w:rPr>
        <w:t>年</w:t>
      </w:r>
      <w:r>
        <w:rPr>
          <w:rFonts w:hint="eastAsia"/>
        </w:rPr>
        <w:t>11</w:t>
      </w:r>
      <w:r>
        <w:rPr>
          <w:rFonts w:hint="eastAsia"/>
        </w:rPr>
        <w:t>月</w:t>
      </w:r>
      <w:r>
        <w:rPr>
          <w:rFonts w:hint="eastAsia"/>
        </w:rPr>
        <w:t>23</w:t>
      </w:r>
      <w:r>
        <w:rPr>
          <w:rFonts w:hint="eastAsia"/>
        </w:rPr>
        <w:t>日（金）赤旗</w:t>
      </w:r>
    </w:p>
    <w:p w:rsidR="003168B8" w:rsidRDefault="003168B8">
      <w:r>
        <w:rPr>
          <w:rFonts w:hint="eastAsia"/>
        </w:rPr>
        <w:t xml:space="preserve">　民主党は、電力会社や子会社の労働組合を通じて、</w:t>
      </w:r>
      <w:r>
        <w:rPr>
          <w:rFonts w:hint="eastAsia"/>
        </w:rPr>
        <w:t>1</w:t>
      </w:r>
      <w:r>
        <w:rPr>
          <w:rFonts w:hint="eastAsia"/>
        </w:rPr>
        <w:t>億</w:t>
      </w:r>
      <w:r>
        <w:rPr>
          <w:rFonts w:hint="eastAsia"/>
        </w:rPr>
        <w:t>2000</w:t>
      </w:r>
      <w:r>
        <w:rPr>
          <w:rFonts w:hint="eastAsia"/>
        </w:rPr>
        <w:t>万円の献金を受けている。自民党は</w:t>
      </w:r>
      <w:r>
        <w:rPr>
          <w:rFonts w:hint="eastAsia"/>
        </w:rPr>
        <w:t>4</w:t>
      </w:r>
      <w:r>
        <w:rPr>
          <w:rFonts w:hint="eastAsia"/>
        </w:rPr>
        <w:t>億</w:t>
      </w:r>
      <w:r>
        <w:rPr>
          <w:rFonts w:hint="eastAsia"/>
        </w:rPr>
        <w:t>5200</w:t>
      </w:r>
      <w:r>
        <w:rPr>
          <w:rFonts w:hint="eastAsia"/>
        </w:rPr>
        <w:t>万円。米国エネルギー省副長官は原発ゼロに否定的な見解を示し、圧力をかけた。日米財界人会議の共同声明で「原子力発電の維持」を要求。</w:t>
      </w:r>
    </w:p>
    <w:p w:rsidR="003168B8" w:rsidRDefault="003168B8"/>
    <w:p w:rsidR="00CD2580" w:rsidRDefault="00CD2580">
      <w:r>
        <w:rPr>
          <w:rFonts w:hint="eastAsia"/>
        </w:rPr>
        <w:t>2012</w:t>
      </w:r>
      <w:r>
        <w:rPr>
          <w:rFonts w:hint="eastAsia"/>
        </w:rPr>
        <w:t>年</w:t>
      </w:r>
      <w:r>
        <w:rPr>
          <w:rFonts w:hint="eastAsia"/>
        </w:rPr>
        <w:t>11</w:t>
      </w:r>
      <w:r>
        <w:rPr>
          <w:rFonts w:hint="eastAsia"/>
        </w:rPr>
        <w:t>月</w:t>
      </w:r>
      <w:r>
        <w:rPr>
          <w:rFonts w:hint="eastAsia"/>
        </w:rPr>
        <w:t>21</w:t>
      </w:r>
      <w:r>
        <w:rPr>
          <w:rFonts w:hint="eastAsia"/>
        </w:rPr>
        <w:t>日（</w:t>
      </w:r>
      <w:r w:rsidR="00692D19">
        <w:rPr>
          <w:rFonts w:hint="eastAsia"/>
        </w:rPr>
        <w:t>水</w:t>
      </w:r>
      <w:r>
        <w:rPr>
          <w:rFonts w:hint="eastAsia"/>
        </w:rPr>
        <w:t>）赤旗</w:t>
      </w:r>
    </w:p>
    <w:p w:rsidR="00CD2580" w:rsidRDefault="00CD2580">
      <w:r>
        <w:rPr>
          <w:rFonts w:hint="eastAsia"/>
        </w:rPr>
        <w:t xml:space="preserve">　「ゼロにするのではないという説明を受けている」国の具体的なエネルギー政策を議論する総合資源エネルギー調査会基本問題委員会委員長の三村明夫新日鉄住金相談役は政府の戦略についてこう述べた。</w:t>
      </w:r>
    </w:p>
    <w:p w:rsidR="00692D19" w:rsidRDefault="00692D19">
      <w:r>
        <w:rPr>
          <w:rFonts w:hint="eastAsia"/>
        </w:rPr>
        <w:t xml:space="preserve">　関電、九電来週値上げ申請、家庭向け</w:t>
      </w:r>
      <w:r>
        <w:rPr>
          <w:rFonts w:hint="eastAsia"/>
        </w:rPr>
        <w:t>1</w:t>
      </w:r>
      <w:r>
        <w:rPr>
          <w:rFonts w:hint="eastAsia"/>
        </w:rPr>
        <w:t>割程度、来春実施を目指す。</w:t>
      </w:r>
    </w:p>
    <w:p w:rsidR="00692D19" w:rsidRDefault="00692D19"/>
    <w:p w:rsidR="0037644E" w:rsidRPr="00120C9F" w:rsidRDefault="0037644E" w:rsidP="0037644E">
      <w:pPr>
        <w:widowControl/>
        <w:spacing w:before="100" w:beforeAutospacing="1" w:after="100" w:afterAutospacing="1"/>
        <w:outlineLvl w:val="0"/>
        <w:rPr>
          <w:rFonts w:ascii="ＭＳ 明朝" w:eastAsia="ＭＳ 明朝" w:hAnsi="ＭＳ Ｐゴシック" w:cs="ＭＳ Ｐゴシック"/>
          <w:b/>
          <w:bCs/>
          <w:kern w:val="36"/>
          <w:szCs w:val="48"/>
        </w:rPr>
      </w:pPr>
      <w:r w:rsidRPr="00120C9F">
        <w:rPr>
          <w:rFonts w:ascii="ＭＳ 明朝" w:eastAsia="ＭＳ 明朝" w:hAnsi="ＭＳ Ｐゴシック" w:cs="ＭＳ Ｐゴシック" w:hint="eastAsia"/>
          <w:b/>
          <w:bCs/>
          <w:kern w:val="36"/>
          <w:szCs w:val="48"/>
        </w:rPr>
        <w:lastRenderedPageBreak/>
        <w:t>柏崎市長選、現職が３選　原発再稼働に慎重姿勢（2012年11月19日）</w:t>
      </w:r>
    </w:p>
    <w:p w:rsidR="0037644E" w:rsidRPr="0037644E" w:rsidRDefault="0037644E" w:rsidP="0037644E">
      <w:pPr>
        <w:widowControl/>
        <w:numPr>
          <w:ilvl w:val="0"/>
          <w:numId w:val="1"/>
        </w:numPr>
        <w:ind w:left="0" w:right="300"/>
        <w:jc w:val="center"/>
        <w:rPr>
          <w:rFonts w:ascii="ＭＳ Ｐゴシック" w:eastAsia="ＭＳ Ｐゴシック" w:hAnsi="ＭＳ Ｐゴシック" w:cs="ＭＳ Ｐゴシック"/>
          <w:color w:val="0D0D0D"/>
          <w:kern w:val="0"/>
          <w:sz w:val="24"/>
          <w:szCs w:val="24"/>
        </w:rPr>
      </w:pPr>
      <w:r w:rsidRPr="0037644E">
        <w:rPr>
          <w:rFonts w:ascii="ＭＳ Ｐゴシック" w:eastAsia="ＭＳ Ｐゴシック" w:hAnsi="ＭＳ Ｐゴシック" w:cs="ＭＳ Ｐゴシック" w:hint="eastAsia"/>
          <w:color w:val="0D0D0D"/>
          <w:kern w:val="0"/>
          <w:sz w:val="24"/>
          <w:szCs w:val="24"/>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836"/>
      </w:tblGrid>
      <w:tr w:rsidR="0037644E" w:rsidRPr="0037644E" w:rsidTr="0037644E">
        <w:trPr>
          <w:tblCellSpacing w:w="15" w:type="dxa"/>
          <w:jc w:val="center"/>
        </w:trPr>
        <w:tc>
          <w:tcPr>
            <w:tcW w:w="0" w:type="auto"/>
            <w:hideMark/>
          </w:tcPr>
          <w:p w:rsidR="0037644E" w:rsidRPr="0037644E" w:rsidRDefault="0037644E" w:rsidP="0037644E">
            <w:pPr>
              <w:widowControl/>
              <w:spacing w:after="150"/>
              <w:jc w:val="center"/>
              <w:rPr>
                <w:rFonts w:ascii="ＭＳ Ｐゴシック" w:eastAsia="ＭＳ Ｐゴシック" w:hAnsi="ＭＳ Ｐゴシック" w:cs="ＭＳ Ｐゴシック"/>
                <w:color w:val="0D0D0D"/>
                <w:kern w:val="0"/>
                <w:sz w:val="24"/>
                <w:szCs w:val="24"/>
              </w:rPr>
            </w:pPr>
            <w:r w:rsidRPr="0037644E">
              <w:rPr>
                <w:rFonts w:ascii="ＭＳ Ｐゴシック" w:eastAsia="ＭＳ Ｐゴシック" w:hAnsi="ＭＳ Ｐゴシック" w:cs="ＭＳ Ｐゴシック"/>
                <w:noProof/>
                <w:color w:val="00345C"/>
                <w:kern w:val="0"/>
                <w:sz w:val="24"/>
                <w:szCs w:val="24"/>
                <w:lang w:eastAsia="zh-TW"/>
              </w:rPr>
              <w:drawing>
                <wp:inline distT="0" distB="0" distL="0" distR="0" wp14:anchorId="7E5D6A6B" wp14:editId="60C8751E">
                  <wp:extent cx="2857500" cy="1905000"/>
                  <wp:effectExtent l="0" t="0" r="0" b="0"/>
                  <wp:docPr id="1" name="図 1" descr="写真：柏崎市長当選を決め、支援者にあいさつする会田洋氏（左）＝１８日午後１０時９分、新潟県柏崎市、福留庸友撮影">
                    <a:hlinkClick xmlns:a="http://schemas.openxmlformats.org/drawingml/2006/main" r:id="rId82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柏崎市長当選を決め、支援者にあいさつする会田洋氏（左）＝１８日午後１０時９分、新潟県柏崎市、福留庸友撮影">
                            <a:hlinkClick r:id="rId827" tgtFrame="new"/>
                          </pic:cNvPr>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37644E">
              <w:rPr>
                <w:rFonts w:ascii="ＭＳ Ｐゴシック" w:eastAsia="ＭＳ Ｐゴシック" w:hAnsi="ＭＳ Ｐゴシック" w:cs="ＭＳ Ｐゴシック"/>
                <w:noProof/>
                <w:color w:val="00345C"/>
                <w:kern w:val="0"/>
                <w:sz w:val="20"/>
                <w:szCs w:val="20"/>
                <w:lang w:eastAsia="zh-TW"/>
              </w:rPr>
              <w:drawing>
                <wp:inline distT="0" distB="0" distL="0" distR="0" wp14:anchorId="0541EF9F" wp14:editId="4D925391">
                  <wp:extent cx="209550" cy="209550"/>
                  <wp:effectExtent l="0" t="0" r="0" b="0"/>
                  <wp:docPr id="2" name="図 2" descr="拡大">
                    <a:hlinkClick xmlns:a="http://schemas.openxmlformats.org/drawingml/2006/main" r:id="rId82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拡大">
                            <a:hlinkClick r:id="rId829" tgtFrame="new"/>
                          </pic:cNvPr>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7644E">
              <w:rPr>
                <w:rFonts w:ascii="ＭＳ Ｐゴシック" w:eastAsia="ＭＳ Ｐゴシック" w:hAnsi="ＭＳ Ｐゴシック" w:cs="ＭＳ Ｐゴシック"/>
                <w:color w:val="0D0D0D"/>
                <w:kern w:val="0"/>
                <w:sz w:val="20"/>
                <w:szCs w:val="20"/>
              </w:rPr>
              <w:t>柏崎市長当選を決め、支援者にあいさつする会田洋氏（左）＝１８日午後１０時９分、新潟県柏崎市、福留庸友撮影</w:t>
            </w:r>
          </w:p>
        </w:tc>
      </w:tr>
      <w:tr w:rsidR="0037644E" w:rsidRPr="0037644E" w:rsidTr="0037644E">
        <w:trPr>
          <w:tblCellSpacing w:w="15" w:type="dxa"/>
          <w:jc w:val="center"/>
        </w:trPr>
        <w:tc>
          <w:tcPr>
            <w:tcW w:w="0" w:type="auto"/>
            <w:hideMark/>
          </w:tcPr>
          <w:p w:rsidR="00120C9F" w:rsidRDefault="0037644E" w:rsidP="0037644E">
            <w:pPr>
              <w:widowControl/>
              <w:spacing w:after="150"/>
              <w:jc w:val="center"/>
              <w:rPr>
                <w:rFonts w:ascii="ＭＳ Ｐゴシック" w:eastAsia="ＭＳ Ｐゴシック" w:hAnsi="ＭＳ Ｐゴシック" w:cs="ＭＳ Ｐゴシック"/>
                <w:color w:val="0D0D0D"/>
                <w:kern w:val="0"/>
                <w:sz w:val="20"/>
                <w:szCs w:val="20"/>
              </w:rPr>
            </w:pPr>
            <w:r w:rsidRPr="0037644E">
              <w:rPr>
                <w:rFonts w:ascii="ＭＳ Ｐゴシック" w:eastAsia="ＭＳ Ｐゴシック" w:hAnsi="ＭＳ Ｐゴシック" w:cs="ＭＳ Ｐゴシック"/>
                <w:noProof/>
                <w:color w:val="00345C"/>
                <w:kern w:val="0"/>
                <w:sz w:val="24"/>
                <w:szCs w:val="24"/>
                <w:lang w:eastAsia="zh-TW"/>
              </w:rPr>
              <w:drawing>
                <wp:inline distT="0" distB="0" distL="0" distR="0" wp14:anchorId="2B0BD8AF" wp14:editId="00847EFB">
                  <wp:extent cx="2857500" cy="1619250"/>
                  <wp:effectExtent l="0" t="0" r="0" b="0"/>
                  <wp:docPr id="3" name="図 3" descr="写真：荒浜地区の住宅街から見える柏崎刈羽原子力発電所の排気筒＝１８日午後、新潟県柏崎市、福留庸友撮影">
                    <a:hlinkClick xmlns:a="http://schemas.openxmlformats.org/drawingml/2006/main" r:id="rId8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荒浜地区の住宅街から見える柏崎刈羽原子力発電所の排気筒＝１８日午後、新潟県柏崎市、福留庸友撮影">
                            <a:hlinkClick r:id="rId831" tgtFrame="new"/>
                          </pic:cNvPr>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r w:rsidRPr="0037644E">
              <w:rPr>
                <w:rFonts w:ascii="ＭＳ Ｐゴシック" w:eastAsia="ＭＳ Ｐゴシック" w:hAnsi="ＭＳ Ｐゴシック" w:cs="ＭＳ Ｐゴシック"/>
                <w:noProof/>
                <w:color w:val="00345C"/>
                <w:kern w:val="0"/>
                <w:sz w:val="20"/>
                <w:szCs w:val="20"/>
                <w:lang w:eastAsia="zh-TW"/>
              </w:rPr>
              <w:drawing>
                <wp:inline distT="0" distB="0" distL="0" distR="0" wp14:anchorId="760808A5" wp14:editId="2D409B41">
                  <wp:extent cx="209550" cy="209550"/>
                  <wp:effectExtent l="0" t="0" r="0" b="0"/>
                  <wp:docPr id="4" name="図 4" descr="拡大">
                    <a:hlinkClick xmlns:a="http://schemas.openxmlformats.org/drawingml/2006/main" r:id="rId83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拡大">
                            <a:hlinkClick r:id="rId831" tgtFrame="new"/>
                          </pic:cNvPr>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37644E" w:rsidRPr="0037644E" w:rsidRDefault="0037644E" w:rsidP="0037644E">
            <w:pPr>
              <w:widowControl/>
              <w:spacing w:after="150"/>
              <w:jc w:val="center"/>
              <w:rPr>
                <w:rFonts w:ascii="ＭＳ Ｐゴシック" w:eastAsia="ＭＳ Ｐゴシック" w:hAnsi="ＭＳ Ｐゴシック" w:cs="ＭＳ Ｐゴシック"/>
                <w:color w:val="0D0D0D"/>
                <w:kern w:val="0"/>
                <w:sz w:val="24"/>
                <w:szCs w:val="24"/>
              </w:rPr>
            </w:pPr>
            <w:r w:rsidRPr="0037644E">
              <w:rPr>
                <w:rFonts w:ascii="ＭＳ Ｐゴシック" w:eastAsia="ＭＳ Ｐゴシック" w:hAnsi="ＭＳ Ｐゴシック" w:cs="ＭＳ Ｐゴシック"/>
                <w:color w:val="0D0D0D"/>
                <w:kern w:val="0"/>
                <w:sz w:val="20"/>
                <w:szCs w:val="20"/>
              </w:rPr>
              <w:t>荒浜地区の住宅街から見える柏崎刈羽原子力発電所の排気筒＝１８日午後、新潟県柏崎市、福留庸友撮影</w:t>
            </w:r>
          </w:p>
        </w:tc>
      </w:tr>
      <w:tr w:rsidR="0037644E" w:rsidRPr="0037644E" w:rsidTr="0037644E">
        <w:trPr>
          <w:tblCellSpacing w:w="15" w:type="dxa"/>
          <w:jc w:val="center"/>
        </w:trPr>
        <w:tc>
          <w:tcPr>
            <w:tcW w:w="0" w:type="auto"/>
            <w:hideMark/>
          </w:tcPr>
          <w:p w:rsidR="0037644E" w:rsidRPr="0037644E" w:rsidRDefault="0037644E" w:rsidP="0037644E">
            <w:pPr>
              <w:widowControl/>
              <w:jc w:val="center"/>
              <w:rPr>
                <w:rFonts w:ascii="ＭＳ Ｐゴシック" w:eastAsia="ＭＳ Ｐゴシック" w:hAnsi="ＭＳ Ｐゴシック" w:cs="ＭＳ Ｐゴシック"/>
                <w:color w:val="0D0D0D"/>
                <w:kern w:val="0"/>
                <w:sz w:val="24"/>
                <w:szCs w:val="24"/>
              </w:rPr>
            </w:pPr>
          </w:p>
        </w:tc>
      </w:tr>
    </w:tbl>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全７基の合計出力が世界最大の東京電力柏崎刈羽原発がある新潟県の柏崎市と刈羽村の首長選が１８日、投開票された。柏崎では、全基停止中の同原発の再稼働に慎重な会田洋市長（６５）が、原発推進派に推された新顔の西川（さいかわ）孝純・元共同通信社論説委員長（６４）を破って３選を決めた。福島第一原発事故を身近に感じつつ、原発頼みの地域経済も気がかり。原発城下町の有権者はジレンマを抱えて一票を投じ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会田市長は、再稼働に慎重な姿勢をとってきた。選挙戦では原発反対派からも容認派からも支持を受けた。兄が前市長の西川氏は、原発に頼る地域経済の落ち込みに危機感を持つ推進派から立候補を促され、自民党の推薦も受け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朝日新聞社が市内の２１投票所で出口調査（有効回答１２１１人）をしたところ、同原発再稼働について「いかなる場合も容認しない」と考える人の７３％が会田氏に投票したと答えた一方、「条件次第で容認する」とした人の投票先は、ほぼ半々に割れ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僕らはずっと柏崎で生活していくんです」。男性介護士（２１）は会田氏に「脱原発」の思いを託した。原発で生計を立てる人のことも気になるが、福島の事故を見て「将来の安心が一番大事。原発から撤退してほしい」と言う。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lastRenderedPageBreak/>
        <w:t xml:space="preserve">　西川氏に投票した男性会社員（２９）は、原発下請け企業で働く友人からよく「全基停止で仕事がなくなった」と聞かされる。「やはり仕事がないのは困る。福島から避難した人の前では言えないけれど、安全なら、早く動かして」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安全も、経済も。揺れる有権者の思いを見越して、会田、西川両氏とも選挙戦では、再稼働問題は「原子力規制委員会が出す安全基準を見守る」とし、原発とのつきあい方は「当面は共存、将来は脱・依存」と、同じような主張をし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２人の言うことは似たり寄ったり」。原発５キロ圏内に住む無職男性（６９）は迷った。「やはり怖い。今すぐは難しくても徐々に減らして」。西川氏が強調した「中央政界とのパイプ」に期待し、投票し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原発でバルブの保守点検をする会社の男性社長（６２）は西川氏に入れたが、「推進でも反対でも、どちらでもいい。大事なのは原発とどうつきあうかの方針をはっきり決めること」。全基停止で売り上げは１０％以上減った。原発が止まる度に影響される現状を変えてほしいと願う。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家の窓から原発が見えるパートの女性（６４）は、事故への不安から「できるなら（原発は）廃止してほしい」。原発に対する両候補の違いがはっきり見えなかったので揺れたが、市の財政再建に努めたからと会田氏に投票し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女性介護士（４５）も揺れた。「もし事故があったら」と思う半面、「原発がないと、柏崎が柏崎でなくなってしまう」。結局、西川氏に入れた。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一方、刈羽村では、現職で「原発との共生」を掲げる品田宏夫氏（５５）が４選。反原発運動を４０年以上続けてきた元村議の武本和幸氏（６２）を大差で破った。 </w:t>
      </w:r>
    </w:p>
    <w:p w:rsidR="0037644E" w:rsidRPr="00120C9F" w:rsidRDefault="0037644E" w:rsidP="00120C9F">
      <w:pPr>
        <w:widowControl/>
        <w:rPr>
          <w:rFonts w:ascii="ＭＳ 明朝" w:eastAsia="ＭＳ 明朝" w:hAnsi="ＭＳ Ｐゴシック" w:cs="ＭＳ Ｐゴシック"/>
          <w:kern w:val="0"/>
          <w:szCs w:val="24"/>
        </w:rPr>
      </w:pPr>
      <w:r w:rsidRPr="00120C9F">
        <w:rPr>
          <w:rFonts w:ascii="ＭＳ 明朝" w:eastAsia="ＭＳ 明朝" w:hAnsi="ＭＳ Ｐゴシック" w:cs="ＭＳ Ｐゴシック" w:hint="eastAsia"/>
          <w:kern w:val="0"/>
          <w:szCs w:val="24"/>
        </w:rPr>
        <w:t xml:space="preserve">　品田氏は「エネルギー源として原子力は必須。それに背を向け、『怖いから嫌だ』と物事を決する社会は幼稚だ」と反対派を批判。再稼働について「安全が確保されたら役割を果たすべきだ」と主張した。武本陣営の幹部は「福島第一原発事故の怖さが、徐々に風化している」と語った。 </w:t>
      </w:r>
    </w:p>
    <w:p w:rsidR="0037644E" w:rsidRDefault="0037644E"/>
    <w:p w:rsidR="003936D1" w:rsidRDefault="003936D1">
      <w:r>
        <w:rPr>
          <w:rFonts w:hint="eastAsia"/>
        </w:rPr>
        <w:t>2012</w:t>
      </w:r>
      <w:r>
        <w:rPr>
          <w:rFonts w:hint="eastAsia"/>
        </w:rPr>
        <w:t>年</w:t>
      </w:r>
      <w:r>
        <w:rPr>
          <w:rFonts w:hint="eastAsia"/>
        </w:rPr>
        <w:t>11</w:t>
      </w:r>
      <w:r>
        <w:rPr>
          <w:rFonts w:hint="eastAsia"/>
        </w:rPr>
        <w:t>月</w:t>
      </w:r>
      <w:r w:rsidR="00604E0B">
        <w:rPr>
          <w:rFonts w:hint="eastAsia"/>
        </w:rPr>
        <w:t>17</w:t>
      </w:r>
      <w:r>
        <w:rPr>
          <w:rFonts w:hint="eastAsia"/>
        </w:rPr>
        <w:t>日（</w:t>
      </w:r>
      <w:r w:rsidR="00604E0B">
        <w:rPr>
          <w:rFonts w:hint="eastAsia"/>
        </w:rPr>
        <w:t>土</w:t>
      </w:r>
      <w:r>
        <w:rPr>
          <w:rFonts w:hint="eastAsia"/>
        </w:rPr>
        <w:t>）日経新聞</w:t>
      </w:r>
    </w:p>
    <w:p w:rsidR="003936D1" w:rsidRDefault="003936D1">
      <w:r>
        <w:rPr>
          <w:rFonts w:hint="eastAsia"/>
        </w:rPr>
        <w:t xml:space="preserve">　「都市再生、九州に活力」という特集を掲載。「再生エネ開発活発に」では、九州電力への買取申し込みは、</w:t>
      </w:r>
      <w:r>
        <w:rPr>
          <w:rFonts w:hint="eastAsia"/>
        </w:rPr>
        <w:t>10</w:t>
      </w:r>
      <w:r>
        <w:rPr>
          <w:rFonts w:hint="eastAsia"/>
        </w:rPr>
        <w:t>月末現在で約</w:t>
      </w:r>
      <w:r>
        <w:rPr>
          <w:rFonts w:hint="eastAsia"/>
        </w:rPr>
        <w:t>730</w:t>
      </w:r>
      <w:r>
        <w:rPr>
          <w:rFonts w:hint="eastAsia"/>
        </w:rPr>
        <w:t>件、出力は</w:t>
      </w:r>
      <w:r>
        <w:rPr>
          <w:rFonts w:hint="eastAsia"/>
        </w:rPr>
        <w:t>164</w:t>
      </w:r>
      <w:r>
        <w:rPr>
          <w:rFonts w:hint="eastAsia"/>
        </w:rPr>
        <w:t>万</w:t>
      </w:r>
      <w:r>
        <w:rPr>
          <w:rFonts w:hint="eastAsia"/>
        </w:rPr>
        <w:t>kw</w:t>
      </w:r>
      <w:r>
        <w:rPr>
          <w:rFonts w:hint="eastAsia"/>
        </w:rPr>
        <w:t>に達するという。太陽光が約</w:t>
      </w:r>
      <w:r>
        <w:rPr>
          <w:rFonts w:hint="eastAsia"/>
        </w:rPr>
        <w:t>700</w:t>
      </w:r>
      <w:r>
        <w:rPr>
          <w:rFonts w:hint="eastAsia"/>
        </w:rPr>
        <w:t>件、約</w:t>
      </w:r>
      <w:r>
        <w:rPr>
          <w:rFonts w:hint="eastAsia"/>
        </w:rPr>
        <w:t>100</w:t>
      </w:r>
      <w:r>
        <w:rPr>
          <w:rFonts w:hint="eastAsia"/>
        </w:rPr>
        <w:t>万</w:t>
      </w:r>
      <w:r>
        <w:rPr>
          <w:rFonts w:hint="eastAsia"/>
        </w:rPr>
        <w:t>kw</w:t>
      </w:r>
      <w:r>
        <w:rPr>
          <w:rFonts w:hint="eastAsia"/>
        </w:rPr>
        <w:t>。</w:t>
      </w:r>
      <w:r>
        <w:rPr>
          <w:rFonts w:hint="eastAsia"/>
        </w:rPr>
        <w:t>JR</w:t>
      </w:r>
      <w:r>
        <w:rPr>
          <w:rFonts w:hint="eastAsia"/>
        </w:rPr>
        <w:t>九州は宮崎県都城市で約</w:t>
      </w:r>
      <w:r>
        <w:rPr>
          <w:rFonts w:hint="eastAsia"/>
        </w:rPr>
        <w:t>8</w:t>
      </w:r>
      <w:r>
        <w:rPr>
          <w:rFonts w:hint="eastAsia"/>
        </w:rPr>
        <w:t>億円を投じて、</w:t>
      </w:r>
      <w:r>
        <w:rPr>
          <w:rFonts w:hint="eastAsia"/>
        </w:rPr>
        <w:t>2</w:t>
      </w:r>
      <w:r>
        <w:rPr>
          <w:rFonts w:hint="eastAsia"/>
        </w:rPr>
        <w:t>千</w:t>
      </w:r>
      <w:r>
        <w:rPr>
          <w:rFonts w:hint="eastAsia"/>
        </w:rPr>
        <w:t>kw</w:t>
      </w:r>
      <w:r>
        <w:rPr>
          <w:rFonts w:hint="eastAsia"/>
        </w:rPr>
        <w:t>の目がソーラーを建設、</w:t>
      </w:r>
      <w:r>
        <w:rPr>
          <w:rFonts w:hint="eastAsia"/>
        </w:rPr>
        <w:t>13</w:t>
      </w:r>
      <w:r>
        <w:rPr>
          <w:rFonts w:hint="eastAsia"/>
        </w:rPr>
        <w:t>年</w:t>
      </w:r>
      <w:r>
        <w:rPr>
          <w:rFonts w:hint="eastAsia"/>
        </w:rPr>
        <w:t>3</w:t>
      </w:r>
      <w:r>
        <w:rPr>
          <w:rFonts w:hint="eastAsia"/>
        </w:rPr>
        <w:t>月に売電事業に乗り出す。西部ガスは</w:t>
      </w:r>
      <w:r>
        <w:rPr>
          <w:rFonts w:hint="eastAsia"/>
        </w:rPr>
        <w:t>10</w:t>
      </w:r>
      <w:r>
        <w:rPr>
          <w:rFonts w:hint="eastAsia"/>
        </w:rPr>
        <w:t>月に長崎市と大牟田市で施設を稼働、</w:t>
      </w:r>
      <w:r>
        <w:rPr>
          <w:rFonts w:hint="eastAsia"/>
        </w:rPr>
        <w:t>12</w:t>
      </w:r>
      <w:r>
        <w:rPr>
          <w:rFonts w:hint="eastAsia"/>
        </w:rPr>
        <w:t>月には北九州市でも始める。</w:t>
      </w:r>
    </w:p>
    <w:p w:rsidR="003936D1" w:rsidRDefault="003936D1">
      <w:r>
        <w:rPr>
          <w:rFonts w:hint="eastAsia"/>
        </w:rPr>
        <w:t xml:space="preserve">　大分市の臨海部では総計</w:t>
      </w:r>
      <w:r>
        <w:rPr>
          <w:rFonts w:hint="eastAsia"/>
        </w:rPr>
        <w:t>12</w:t>
      </w:r>
      <w:r>
        <w:rPr>
          <w:rFonts w:hint="eastAsia"/>
        </w:rPr>
        <w:t>万</w:t>
      </w:r>
      <w:r>
        <w:rPr>
          <w:rFonts w:hint="eastAsia"/>
        </w:rPr>
        <w:t>kw</w:t>
      </w:r>
      <w:r>
        <w:rPr>
          <w:rFonts w:hint="eastAsia"/>
        </w:rPr>
        <w:t>を超える目がソーラーの集積地が誕生しつつある。丸紅は昭和電工と組み、</w:t>
      </w:r>
      <w:r>
        <w:rPr>
          <w:rFonts w:hint="eastAsia"/>
        </w:rPr>
        <w:t>240</w:t>
      </w:r>
      <w:r>
        <w:rPr>
          <w:rFonts w:hint="eastAsia"/>
        </w:rPr>
        <w:t>億円を</w:t>
      </w:r>
      <w:r w:rsidR="00FC13BC">
        <w:rPr>
          <w:rFonts w:hint="eastAsia"/>
        </w:rPr>
        <w:t>投じて国内最大級、出力</w:t>
      </w:r>
      <w:r w:rsidR="00FC13BC">
        <w:rPr>
          <w:rFonts w:hint="eastAsia"/>
        </w:rPr>
        <w:t>8</w:t>
      </w:r>
      <w:r w:rsidR="00FC13BC">
        <w:rPr>
          <w:rFonts w:hint="eastAsia"/>
        </w:rPr>
        <w:t>万</w:t>
      </w:r>
      <w:r w:rsidR="00FC13BC">
        <w:rPr>
          <w:rFonts w:hint="eastAsia"/>
        </w:rPr>
        <w:t>kw</w:t>
      </w:r>
      <w:r w:rsidR="00FC13BC">
        <w:rPr>
          <w:rFonts w:hint="eastAsia"/>
        </w:rPr>
        <w:t>超の施設を建設。</w:t>
      </w:r>
      <w:r w:rsidR="00FC13BC">
        <w:rPr>
          <w:rFonts w:hint="eastAsia"/>
        </w:rPr>
        <w:t>14</w:t>
      </w:r>
      <w:r w:rsidR="00FC13BC">
        <w:rPr>
          <w:rFonts w:hint="eastAsia"/>
        </w:rPr>
        <w:t>年</w:t>
      </w:r>
      <w:r w:rsidR="00FC13BC">
        <w:rPr>
          <w:rFonts w:hint="eastAsia"/>
        </w:rPr>
        <w:t>3</w:t>
      </w:r>
      <w:r w:rsidR="00FC13BC">
        <w:rPr>
          <w:rFonts w:hint="eastAsia"/>
        </w:rPr>
        <w:t>月に稼働予定。日揮も参入している。</w:t>
      </w:r>
    </w:p>
    <w:p w:rsidR="00FC13BC" w:rsidRDefault="00FC13BC">
      <w:r>
        <w:rPr>
          <w:rFonts w:hint="eastAsia"/>
        </w:rPr>
        <w:t xml:space="preserve">　風力発電では、「新エネルギー・産業技術総合開発機構は</w:t>
      </w:r>
      <w:r>
        <w:rPr>
          <w:rFonts w:hint="eastAsia"/>
        </w:rPr>
        <w:t>13</w:t>
      </w:r>
      <w:r>
        <w:rPr>
          <w:rFonts w:hint="eastAsia"/>
        </w:rPr>
        <w:t>年</w:t>
      </w:r>
      <w:r>
        <w:rPr>
          <w:rFonts w:hint="eastAsia"/>
        </w:rPr>
        <w:t>3</w:t>
      </w:r>
      <w:r>
        <w:rPr>
          <w:rFonts w:hint="eastAsia"/>
        </w:rPr>
        <w:t>月をめどに、</w:t>
      </w:r>
      <w:r w:rsidR="00604E0B">
        <w:rPr>
          <w:rFonts w:hint="eastAsia"/>
        </w:rPr>
        <w:t>北九州市の</w:t>
      </w:r>
      <w:r>
        <w:rPr>
          <w:rFonts w:hint="eastAsia"/>
        </w:rPr>
        <w:t>沖合に洋上風力発電施設を設置。九州大学は羽根の周りにカバーと取り付け、風を集める「風レンズ風車」と呼ばれる独自技術の実証実験を進める。</w:t>
      </w:r>
    </w:p>
    <w:p w:rsidR="00FC13BC" w:rsidRDefault="00FC13BC">
      <w:r>
        <w:rPr>
          <w:rFonts w:hint="eastAsia"/>
        </w:rPr>
        <w:t xml:space="preserve">　九電は壱岐島で、最大出力</w:t>
      </w:r>
      <w:r>
        <w:rPr>
          <w:rFonts w:hint="eastAsia"/>
        </w:rPr>
        <w:t>4</w:t>
      </w:r>
      <w:r>
        <w:rPr>
          <w:rFonts w:hint="eastAsia"/>
        </w:rPr>
        <w:t>千</w:t>
      </w:r>
      <w:r>
        <w:rPr>
          <w:rFonts w:hint="eastAsia"/>
        </w:rPr>
        <w:t>kw</w:t>
      </w:r>
      <w:r>
        <w:rPr>
          <w:rFonts w:hint="eastAsia"/>
        </w:rPr>
        <w:t>のリチウムイオン蓄電池を使い、太陽光</w:t>
      </w:r>
      <w:r w:rsidR="0003268B">
        <w:rPr>
          <w:rFonts w:hint="eastAsia"/>
        </w:rPr>
        <w:t>や</w:t>
      </w:r>
      <w:r>
        <w:rPr>
          <w:rFonts w:hint="eastAsia"/>
        </w:rPr>
        <w:t>風力で発電した電力をためる実験を</w:t>
      </w:r>
      <w:r>
        <w:rPr>
          <w:rFonts w:hint="eastAsia"/>
        </w:rPr>
        <w:t>12</w:t>
      </w:r>
      <w:r>
        <w:rPr>
          <w:rFonts w:hint="eastAsia"/>
        </w:rPr>
        <w:t>年度中に開始、離島での再生可能エネルギー普及につなげる考えだ。</w:t>
      </w:r>
    </w:p>
    <w:p w:rsidR="00FC13BC" w:rsidRDefault="00FC13BC">
      <w:r>
        <w:rPr>
          <w:rFonts w:hint="eastAsia"/>
        </w:rPr>
        <w:t xml:space="preserve">　</w:t>
      </w:r>
      <w:r w:rsidR="00934E4D">
        <w:rPr>
          <w:rFonts w:hint="eastAsia"/>
        </w:rPr>
        <w:t>「</w:t>
      </w:r>
      <w:r>
        <w:rPr>
          <w:rFonts w:hint="eastAsia"/>
        </w:rPr>
        <w:t>トヨタと日産、新型車を生産</w:t>
      </w:r>
      <w:r w:rsidR="00934E4D">
        <w:rPr>
          <w:rFonts w:hint="eastAsia"/>
        </w:rPr>
        <w:t>」</w:t>
      </w:r>
      <w:r>
        <w:rPr>
          <w:rFonts w:hint="eastAsia"/>
        </w:rPr>
        <w:t>では、今夏、新型車生産を開始、ダイハツ工業も久留米市のエンジン工場の能力増強を決めた。カーアイランド九州の重要性が一段と高まった。</w:t>
      </w:r>
      <w:r w:rsidR="00934E4D">
        <w:rPr>
          <w:rFonts w:hint="eastAsia"/>
        </w:rPr>
        <w:t>アジアに近い地理的条件</w:t>
      </w:r>
      <w:r w:rsidR="00934E4D">
        <w:rPr>
          <w:rFonts w:hint="eastAsia"/>
        </w:rPr>
        <w:lastRenderedPageBreak/>
        <w:t>や、大都市に比べて安い人件費などを背景に、自動車各社は九州シフトを強めている。</w:t>
      </w:r>
    </w:p>
    <w:p w:rsidR="00FC13BC" w:rsidRDefault="00934E4D">
      <w:r>
        <w:rPr>
          <w:rFonts w:hint="eastAsia"/>
        </w:rPr>
        <w:t xml:space="preserve">　生産の集積を反映して、九州の</w:t>
      </w:r>
      <w:r>
        <w:rPr>
          <w:rFonts w:hint="eastAsia"/>
        </w:rPr>
        <w:t>11</w:t>
      </w:r>
      <w:r>
        <w:rPr>
          <w:rFonts w:hint="eastAsia"/>
        </w:rPr>
        <w:t>年度の自動車生産台数は過去最高の</w:t>
      </w:r>
      <w:r>
        <w:rPr>
          <w:rFonts w:hint="eastAsia"/>
        </w:rPr>
        <w:t>130</w:t>
      </w:r>
      <w:r>
        <w:rPr>
          <w:rFonts w:hint="eastAsia"/>
        </w:rPr>
        <w:t>万</w:t>
      </w:r>
      <w:r>
        <w:rPr>
          <w:rFonts w:hint="eastAsia"/>
        </w:rPr>
        <w:t>7</w:t>
      </w:r>
      <w:r>
        <w:rPr>
          <w:rFonts w:hint="eastAsia"/>
        </w:rPr>
        <w:t>千台だったが、今年度は</w:t>
      </w:r>
      <w:r>
        <w:rPr>
          <w:rFonts w:hint="eastAsia"/>
        </w:rPr>
        <w:t>140</w:t>
      </w:r>
      <w:r>
        <w:rPr>
          <w:rFonts w:hint="eastAsia"/>
        </w:rPr>
        <w:t>万台超が見込まれる。自動車各社にとって、九州の拠点はいわば</w:t>
      </w:r>
      <w:r>
        <w:rPr>
          <w:rFonts w:hint="eastAsia"/>
        </w:rPr>
        <w:t>2</w:t>
      </w:r>
      <w:r>
        <w:rPr>
          <w:rFonts w:hint="eastAsia"/>
        </w:rPr>
        <w:t>国内生産の砦“。その役割は重さを増している。</w:t>
      </w:r>
    </w:p>
    <w:p w:rsidR="003936D1" w:rsidRDefault="003936D1"/>
    <w:p w:rsidR="00416A44" w:rsidRDefault="00416A44">
      <w:r>
        <w:rPr>
          <w:rFonts w:hint="eastAsia"/>
        </w:rPr>
        <w:t>2012</w:t>
      </w:r>
      <w:r>
        <w:rPr>
          <w:rFonts w:hint="eastAsia"/>
        </w:rPr>
        <w:t>年</w:t>
      </w:r>
      <w:r>
        <w:rPr>
          <w:rFonts w:hint="eastAsia"/>
        </w:rPr>
        <w:t>11</w:t>
      </w:r>
      <w:r>
        <w:rPr>
          <w:rFonts w:hint="eastAsia"/>
        </w:rPr>
        <w:t>月</w:t>
      </w:r>
      <w:r>
        <w:rPr>
          <w:rFonts w:hint="eastAsia"/>
        </w:rPr>
        <w:t>14</w:t>
      </w:r>
      <w:r>
        <w:rPr>
          <w:rFonts w:hint="eastAsia"/>
        </w:rPr>
        <w:t>日（水）日経新聞</w:t>
      </w:r>
    </w:p>
    <w:p w:rsidR="00416A44" w:rsidRDefault="00416A44" w:rsidP="00416A44">
      <w:pPr>
        <w:ind w:firstLineChars="100" w:firstLine="210"/>
      </w:pPr>
      <w:r>
        <w:rPr>
          <w:rFonts w:hint="eastAsia"/>
        </w:rPr>
        <w:t>経産省は、原発が再稼働できず、燃料費が</w:t>
      </w:r>
      <w:r w:rsidR="00DD3FAD">
        <w:rPr>
          <w:rFonts w:hint="eastAsia"/>
        </w:rPr>
        <w:t>かさんだ</w:t>
      </w:r>
      <w:r>
        <w:rPr>
          <w:rFonts w:hint="eastAsia"/>
        </w:rPr>
        <w:t>場合、電気料金に反映しやすい査定制度を設ける。</w:t>
      </w:r>
      <w:r>
        <w:rPr>
          <w:rFonts w:hint="eastAsia"/>
        </w:rPr>
        <w:t>16</w:t>
      </w:r>
      <w:r>
        <w:rPr>
          <w:rFonts w:hint="eastAsia"/>
        </w:rPr>
        <w:t>日に電気事業法の省令を改正する。通常の査定は人件費や修繕費など</w:t>
      </w:r>
      <w:r>
        <w:rPr>
          <w:rFonts w:hint="eastAsia"/>
        </w:rPr>
        <w:t>60</w:t>
      </w:r>
      <w:r>
        <w:rPr>
          <w:rFonts w:hint="eastAsia"/>
        </w:rPr>
        <w:t>項目を調べ、コスト圧縮を求める例が多い。簡略化した査定は</w:t>
      </w:r>
      <w:r>
        <w:rPr>
          <w:rFonts w:hint="eastAsia"/>
        </w:rPr>
        <w:t>9</w:t>
      </w:r>
      <w:r>
        <w:rPr>
          <w:rFonts w:hint="eastAsia"/>
        </w:rPr>
        <w:t>項目のみ審査する。</w:t>
      </w:r>
    </w:p>
    <w:p w:rsidR="00416A44" w:rsidRDefault="00416A44" w:rsidP="00416A44">
      <w:pPr>
        <w:ind w:firstLineChars="100" w:firstLine="210"/>
      </w:pPr>
      <w:r>
        <w:rPr>
          <w:rFonts w:hint="eastAsia"/>
        </w:rPr>
        <w:t>関電、九電も</w:t>
      </w:r>
      <w:r w:rsidR="00DD3FAD">
        <w:rPr>
          <w:rFonts w:hint="eastAsia"/>
        </w:rPr>
        <w:t>値上げ</w:t>
      </w:r>
      <w:r>
        <w:rPr>
          <w:rFonts w:hint="eastAsia"/>
        </w:rPr>
        <w:t>を検討している。東電は前例にならず、東電程のコスト圧縮や資産売却は不要とみられるが、総選挙と前後して批判が広がれば読みが外れる可能性もある。</w:t>
      </w:r>
    </w:p>
    <w:p w:rsidR="00416A44" w:rsidRDefault="00416A44" w:rsidP="00416A44">
      <w:pPr>
        <w:ind w:firstLineChars="100" w:firstLine="210"/>
      </w:pPr>
      <w:r>
        <w:rPr>
          <w:rFonts w:hint="eastAsia"/>
        </w:rPr>
        <w:t>原子力規制委員会は敦賀原発の</w:t>
      </w:r>
      <w:r w:rsidR="000B2DE9">
        <w:rPr>
          <w:rFonts w:hint="eastAsia"/>
        </w:rPr>
        <w:t>断層調査を</w:t>
      </w:r>
      <w:r w:rsidR="000B2DE9">
        <w:rPr>
          <w:rFonts w:hint="eastAsia"/>
        </w:rPr>
        <w:t>12</w:t>
      </w:r>
      <w:r w:rsidR="000B2DE9">
        <w:rPr>
          <w:rFonts w:hint="eastAsia"/>
        </w:rPr>
        <w:t>月</w:t>
      </w:r>
      <w:r w:rsidR="000B2DE9">
        <w:rPr>
          <w:rFonts w:hint="eastAsia"/>
        </w:rPr>
        <w:t>1</w:t>
      </w:r>
      <w:r w:rsidR="000B2DE9">
        <w:rPr>
          <w:rFonts w:hint="eastAsia"/>
        </w:rPr>
        <w:t>，</w:t>
      </w:r>
      <w:r w:rsidR="000B2DE9">
        <w:rPr>
          <w:rFonts w:hint="eastAsia"/>
        </w:rPr>
        <w:t>2</w:t>
      </w:r>
      <w:r w:rsidR="000B2DE9">
        <w:rPr>
          <w:rFonts w:hint="eastAsia"/>
        </w:rPr>
        <w:t>日に実施することを決めた。</w:t>
      </w:r>
    </w:p>
    <w:p w:rsidR="00416A44" w:rsidRDefault="00416A44"/>
    <w:p w:rsidR="005670DB" w:rsidRDefault="005670DB">
      <w:r>
        <w:rPr>
          <w:rFonts w:hint="eastAsia"/>
        </w:rPr>
        <w:t>2012</w:t>
      </w:r>
      <w:r>
        <w:rPr>
          <w:rFonts w:hint="eastAsia"/>
        </w:rPr>
        <w:t>年</w:t>
      </w:r>
      <w:r>
        <w:rPr>
          <w:rFonts w:hint="eastAsia"/>
        </w:rPr>
        <w:t>11</w:t>
      </w:r>
      <w:r>
        <w:rPr>
          <w:rFonts w:hint="eastAsia"/>
        </w:rPr>
        <w:t>月</w:t>
      </w:r>
      <w:r>
        <w:rPr>
          <w:rFonts w:hint="eastAsia"/>
        </w:rPr>
        <w:t>10</w:t>
      </w:r>
      <w:r>
        <w:rPr>
          <w:rFonts w:hint="eastAsia"/>
        </w:rPr>
        <w:t>日（土）</w:t>
      </w:r>
    </w:p>
    <w:p w:rsidR="005670DB" w:rsidRDefault="005670DB">
      <w:r>
        <w:rPr>
          <w:rFonts w:hint="eastAsia"/>
        </w:rPr>
        <w:t xml:space="preserve">　第</w:t>
      </w:r>
      <w:r>
        <w:rPr>
          <w:rFonts w:hint="eastAsia"/>
        </w:rPr>
        <w:t>49</w:t>
      </w:r>
      <w:r>
        <w:rPr>
          <w:rFonts w:hint="eastAsia"/>
        </w:rPr>
        <w:t>回日米財界人会議は</w:t>
      </w:r>
      <w:r>
        <w:rPr>
          <w:rFonts w:hint="eastAsia"/>
        </w:rPr>
        <w:t>9</w:t>
      </w:r>
      <w:r>
        <w:rPr>
          <w:rFonts w:hint="eastAsia"/>
        </w:rPr>
        <w:t>日、共同声明を採択、</w:t>
      </w:r>
      <w:r>
        <w:rPr>
          <w:rFonts w:hint="eastAsia"/>
        </w:rPr>
        <w:t>TPP</w:t>
      </w:r>
      <w:r>
        <w:rPr>
          <w:rFonts w:hint="eastAsia"/>
        </w:rPr>
        <w:t>への日本参加を強く求めるとともに、原発維持を日本政府に求めた。原発の維持が不可欠として、原発即時ゼロの世論に敵対する姿勢を示した。</w:t>
      </w:r>
    </w:p>
    <w:p w:rsidR="005670DB" w:rsidRDefault="005670DB">
      <w:r>
        <w:rPr>
          <w:rFonts w:hint="eastAsia"/>
        </w:rPr>
        <w:t xml:space="preserve">　地知事選に立候補した宇都宮健児氏は</w:t>
      </w:r>
      <w:r>
        <w:rPr>
          <w:rFonts w:hint="eastAsia"/>
        </w:rPr>
        <w:t>4</w:t>
      </w:r>
      <w:r>
        <w:rPr>
          <w:rFonts w:hint="eastAsia"/>
        </w:rPr>
        <w:t>つの柱の一つに、原発のない社会へということで、脱原発のために東京都ができるあらゆることを実施していくとした。</w:t>
      </w:r>
    </w:p>
    <w:p w:rsidR="005670DB" w:rsidRDefault="005670DB"/>
    <w:p w:rsidR="0065167C" w:rsidRDefault="0065167C">
      <w:r>
        <w:rPr>
          <w:rFonts w:hint="eastAsia"/>
        </w:rPr>
        <w:t>2012</w:t>
      </w:r>
      <w:r>
        <w:rPr>
          <w:rFonts w:hint="eastAsia"/>
        </w:rPr>
        <w:t>年</w:t>
      </w:r>
      <w:r>
        <w:rPr>
          <w:rFonts w:hint="eastAsia"/>
        </w:rPr>
        <w:t>11</w:t>
      </w:r>
      <w:r>
        <w:rPr>
          <w:rFonts w:hint="eastAsia"/>
        </w:rPr>
        <w:t>月</w:t>
      </w:r>
      <w:r>
        <w:rPr>
          <w:rFonts w:hint="eastAsia"/>
        </w:rPr>
        <w:t>8</w:t>
      </w:r>
      <w:r>
        <w:rPr>
          <w:rFonts w:hint="eastAsia"/>
        </w:rPr>
        <w:t>日</w:t>
      </w:r>
      <w:r w:rsidR="00974CC1">
        <w:rPr>
          <w:rFonts w:hint="eastAsia"/>
        </w:rPr>
        <w:t>（木）朝日新聞</w:t>
      </w:r>
    </w:p>
    <w:p w:rsidR="00974CC1" w:rsidRDefault="00974CC1">
      <w:r>
        <w:rPr>
          <w:rFonts w:hint="eastAsia"/>
        </w:rPr>
        <w:t xml:space="preserve">　東電は</w:t>
      </w:r>
      <w:r>
        <w:rPr>
          <w:rFonts w:hint="eastAsia"/>
        </w:rPr>
        <w:t>7</w:t>
      </w:r>
      <w:r>
        <w:rPr>
          <w:rFonts w:hint="eastAsia"/>
        </w:rPr>
        <w:t>日、今後</w:t>
      </w:r>
      <w:r>
        <w:rPr>
          <w:rFonts w:hint="eastAsia"/>
        </w:rPr>
        <w:t>2</w:t>
      </w:r>
      <w:r>
        <w:rPr>
          <w:rFonts w:hint="eastAsia"/>
        </w:rPr>
        <w:t>年間の経営方針を発表。政府が資金支援する</w:t>
      </w:r>
      <w:r>
        <w:rPr>
          <w:rFonts w:hint="eastAsia"/>
        </w:rPr>
        <w:t>5</w:t>
      </w:r>
      <w:r>
        <w:rPr>
          <w:rFonts w:hint="eastAsia"/>
        </w:rPr>
        <w:t>兆円の枠を超える可能性があるという。政府に新たな支援を求めるという。賠償や除染に</w:t>
      </w:r>
      <w:r>
        <w:rPr>
          <w:rFonts w:hint="eastAsia"/>
        </w:rPr>
        <w:t>10</w:t>
      </w:r>
      <w:r>
        <w:rPr>
          <w:rFonts w:hint="eastAsia"/>
        </w:rPr>
        <w:t>兆円を超える可能性があるという見通し。「思い荷物を背負ったままでは競争はできない」。</w:t>
      </w:r>
      <w:r>
        <w:rPr>
          <w:rFonts w:hint="eastAsia"/>
        </w:rPr>
        <w:t>7</w:t>
      </w:r>
      <w:r>
        <w:rPr>
          <w:rFonts w:hint="eastAsia"/>
        </w:rPr>
        <w:t>月に政府から</w:t>
      </w:r>
      <w:r>
        <w:rPr>
          <w:rFonts w:hint="eastAsia"/>
        </w:rPr>
        <w:t>1</w:t>
      </w:r>
      <w:r>
        <w:rPr>
          <w:rFonts w:hint="eastAsia"/>
        </w:rPr>
        <w:t>兆円の公的資金を受け、実質国有化された。電気料金も引き上げた。賠償などに使った費用は、</w:t>
      </w:r>
      <w:r>
        <w:rPr>
          <w:rFonts w:hint="eastAsia"/>
        </w:rPr>
        <w:t>5</w:t>
      </w:r>
      <w:r>
        <w:rPr>
          <w:rFonts w:hint="eastAsia"/>
        </w:rPr>
        <w:t>兆円どころか</w:t>
      </w:r>
      <w:r>
        <w:rPr>
          <w:rFonts w:hint="eastAsia"/>
        </w:rPr>
        <w:t>1.4</w:t>
      </w:r>
      <w:r>
        <w:rPr>
          <w:rFonts w:hint="eastAsia"/>
        </w:rPr>
        <w:t>兆円にとどまる。</w:t>
      </w:r>
    </w:p>
    <w:p w:rsidR="00974CC1" w:rsidRDefault="00974CC1" w:rsidP="00974CC1">
      <w:pPr>
        <w:ind w:firstLineChars="100" w:firstLine="210"/>
      </w:pPr>
      <w:r>
        <w:rPr>
          <w:rFonts w:hint="eastAsia"/>
        </w:rPr>
        <w:t>この記事を読んで、私は「ダイナミックな電力事業者を目指す」ということが一体どこからでてくるのかあきれ果てる。</w:t>
      </w:r>
    </w:p>
    <w:p w:rsidR="0065167C" w:rsidRDefault="0065167C"/>
    <w:p w:rsidR="00253901" w:rsidRDefault="00253901">
      <w:r>
        <w:rPr>
          <w:rFonts w:hint="eastAsia"/>
        </w:rPr>
        <w:t>2012</w:t>
      </w:r>
      <w:r>
        <w:rPr>
          <w:rFonts w:hint="eastAsia"/>
        </w:rPr>
        <w:t>年</w:t>
      </w:r>
      <w:r>
        <w:rPr>
          <w:rFonts w:hint="eastAsia"/>
        </w:rPr>
        <w:t>11</w:t>
      </w:r>
      <w:r>
        <w:rPr>
          <w:rFonts w:hint="eastAsia"/>
        </w:rPr>
        <w:t>月</w:t>
      </w:r>
      <w:r>
        <w:rPr>
          <w:rFonts w:hint="eastAsia"/>
        </w:rPr>
        <w:t>8</w:t>
      </w:r>
      <w:r>
        <w:rPr>
          <w:rFonts w:hint="eastAsia"/>
        </w:rPr>
        <w:t>日（木）朝日新聞</w:t>
      </w:r>
    </w:p>
    <w:p w:rsidR="00253901" w:rsidRDefault="00253901">
      <w:r>
        <w:rPr>
          <w:rFonts w:hint="eastAsia"/>
        </w:rPr>
        <w:t xml:space="preserve">　規制委員会は</w:t>
      </w:r>
      <w:r>
        <w:rPr>
          <w:rFonts w:hint="eastAsia"/>
        </w:rPr>
        <w:t>2</w:t>
      </w:r>
      <w:r>
        <w:rPr>
          <w:rFonts w:hint="eastAsia"/>
        </w:rPr>
        <w:t>日、大飯原発の敷地の活断層を調査したが、関電の過去の調査に不備があり</w:t>
      </w:r>
      <w:r w:rsidR="00DD3FAD">
        <w:rPr>
          <w:rFonts w:hint="eastAsia"/>
        </w:rPr>
        <w:t>、科学的に判断する裁量が足りないことから、関電に再調査を求めた。</w:t>
      </w:r>
      <w:r w:rsidR="00915C45">
        <w:rPr>
          <w:rFonts w:hint="eastAsia"/>
        </w:rPr>
        <w:t>赤旗によれば、はっきりしないなかでの再稼働はすべきではないという見解を示している。</w:t>
      </w:r>
    </w:p>
    <w:p w:rsidR="0065167C" w:rsidRDefault="0065167C"/>
    <w:p w:rsidR="00915C45" w:rsidRDefault="00915C45">
      <w:r>
        <w:rPr>
          <w:rFonts w:hint="eastAsia"/>
        </w:rPr>
        <w:t>2012</w:t>
      </w:r>
      <w:r>
        <w:rPr>
          <w:rFonts w:hint="eastAsia"/>
        </w:rPr>
        <w:t>年</w:t>
      </w:r>
      <w:r>
        <w:rPr>
          <w:rFonts w:hint="eastAsia"/>
        </w:rPr>
        <w:t>11</w:t>
      </w:r>
      <w:r>
        <w:rPr>
          <w:rFonts w:hint="eastAsia"/>
        </w:rPr>
        <w:t>月</w:t>
      </w:r>
      <w:r>
        <w:rPr>
          <w:rFonts w:hint="eastAsia"/>
        </w:rPr>
        <w:t>8</w:t>
      </w:r>
      <w:r>
        <w:rPr>
          <w:rFonts w:hint="eastAsia"/>
        </w:rPr>
        <w:t>日（木）朝日新聞</w:t>
      </w:r>
    </w:p>
    <w:p w:rsidR="00915C45" w:rsidRPr="00915C45" w:rsidRDefault="00915C45">
      <w:r>
        <w:rPr>
          <w:rFonts w:hint="eastAsia"/>
        </w:rPr>
        <w:t xml:space="preserve">　経産省の電力システム改革専門委員会は</w:t>
      </w:r>
      <w:r>
        <w:rPr>
          <w:rFonts w:hint="eastAsia"/>
        </w:rPr>
        <w:t>7</w:t>
      </w:r>
      <w:r>
        <w:rPr>
          <w:rFonts w:hint="eastAsia"/>
        </w:rPr>
        <w:t>日、発送電分離のある方に関して、送配電部門を電力会社の子会社として切り離す「法的分離」を求める意見が優勢になった。</w:t>
      </w:r>
    </w:p>
    <w:p w:rsidR="00915C45" w:rsidRDefault="00915C45"/>
    <w:p w:rsidR="00515CCE" w:rsidRDefault="00515CCE">
      <w:r>
        <w:rPr>
          <w:rFonts w:hint="eastAsia"/>
        </w:rPr>
        <w:t>2012</w:t>
      </w:r>
      <w:r>
        <w:rPr>
          <w:rFonts w:hint="eastAsia"/>
        </w:rPr>
        <w:t>年</w:t>
      </w:r>
      <w:r>
        <w:rPr>
          <w:rFonts w:hint="eastAsia"/>
        </w:rPr>
        <w:t>11</w:t>
      </w:r>
      <w:r>
        <w:rPr>
          <w:rFonts w:hint="eastAsia"/>
        </w:rPr>
        <w:t>月</w:t>
      </w:r>
      <w:r>
        <w:rPr>
          <w:rFonts w:hint="eastAsia"/>
        </w:rPr>
        <w:t>7</w:t>
      </w:r>
      <w:r>
        <w:rPr>
          <w:rFonts w:hint="eastAsia"/>
        </w:rPr>
        <w:t>日（水）赤旗</w:t>
      </w:r>
    </w:p>
    <w:p w:rsidR="00515CCE" w:rsidRDefault="00515CCE">
      <w:r>
        <w:rPr>
          <w:rFonts w:hint="eastAsia"/>
        </w:rPr>
        <w:t xml:space="preserve">　規制委員会有識者に原発マネーが配られたという記事。安全基準を担当する</w:t>
      </w:r>
      <w:r>
        <w:rPr>
          <w:rFonts w:hint="eastAsia"/>
        </w:rPr>
        <w:t>6</w:t>
      </w:r>
      <w:r>
        <w:rPr>
          <w:rFonts w:hint="eastAsia"/>
        </w:rPr>
        <w:t>人中</w:t>
      </w:r>
      <w:r>
        <w:rPr>
          <w:rFonts w:hint="eastAsia"/>
        </w:rPr>
        <w:t>4</w:t>
      </w:r>
      <w:r>
        <w:rPr>
          <w:rFonts w:hint="eastAsia"/>
        </w:rPr>
        <w:t>人に</w:t>
      </w:r>
      <w:r>
        <w:rPr>
          <w:rFonts w:hint="eastAsia"/>
        </w:rPr>
        <w:t>6000</w:t>
      </w:r>
      <w:r>
        <w:rPr>
          <w:rFonts w:hint="eastAsia"/>
        </w:rPr>
        <w:t>万円と</w:t>
      </w:r>
      <w:r>
        <w:rPr>
          <w:rFonts w:hint="eastAsia"/>
        </w:rPr>
        <w:lastRenderedPageBreak/>
        <w:t>のこと。</w:t>
      </w:r>
    </w:p>
    <w:p w:rsidR="00515CCE" w:rsidRDefault="00515CCE"/>
    <w:p w:rsidR="00B15C78" w:rsidRDefault="00B15C78">
      <w:r>
        <w:rPr>
          <w:rFonts w:hint="eastAsia"/>
        </w:rPr>
        <w:t>2012</w:t>
      </w:r>
      <w:r>
        <w:rPr>
          <w:rFonts w:hint="eastAsia"/>
        </w:rPr>
        <w:t>年</w:t>
      </w:r>
      <w:r>
        <w:rPr>
          <w:rFonts w:hint="eastAsia"/>
        </w:rPr>
        <w:t>11</w:t>
      </w:r>
      <w:r>
        <w:rPr>
          <w:rFonts w:hint="eastAsia"/>
        </w:rPr>
        <w:t>月</w:t>
      </w:r>
      <w:r>
        <w:rPr>
          <w:rFonts w:hint="eastAsia"/>
        </w:rPr>
        <w:t>7</w:t>
      </w:r>
      <w:r>
        <w:rPr>
          <w:rFonts w:hint="eastAsia"/>
        </w:rPr>
        <w:t>日（水）赤旗</w:t>
      </w:r>
    </w:p>
    <w:p w:rsidR="00B15C78" w:rsidRDefault="00B15C78">
      <w:r>
        <w:rPr>
          <w:rFonts w:hint="eastAsia"/>
        </w:rPr>
        <w:t xml:space="preserve">　規制庁の拡散予測またも訂正。九州電力の玄海原発と川内原発で風向きに関する部分が風上と風下を逆にするミスで、訂正は</w:t>
      </w:r>
      <w:r>
        <w:rPr>
          <w:rFonts w:hint="eastAsia"/>
        </w:rPr>
        <w:t>2</w:t>
      </w:r>
      <w:r>
        <w:rPr>
          <w:rFonts w:hint="eastAsia"/>
        </w:rPr>
        <w:t>回目。気象データを電力会社に依存することを見直すとしている。</w:t>
      </w:r>
    </w:p>
    <w:p w:rsidR="00B15C78" w:rsidRDefault="00B15C78">
      <w:r>
        <w:rPr>
          <w:rFonts w:hint="eastAsia"/>
        </w:rPr>
        <w:t xml:space="preserve">　それにしても、九電とはいったいどんな会社なのか。語るに落ちる。</w:t>
      </w:r>
    </w:p>
    <w:p w:rsidR="00B15C78" w:rsidRDefault="00B15C78"/>
    <w:p w:rsidR="00515CCE" w:rsidRDefault="00515CCE">
      <w:r>
        <w:rPr>
          <w:rFonts w:hint="eastAsia"/>
        </w:rPr>
        <w:t>2012</w:t>
      </w:r>
      <w:r>
        <w:rPr>
          <w:rFonts w:hint="eastAsia"/>
        </w:rPr>
        <w:t>年</w:t>
      </w:r>
      <w:r>
        <w:rPr>
          <w:rFonts w:hint="eastAsia"/>
        </w:rPr>
        <w:t>11</w:t>
      </w:r>
      <w:r>
        <w:rPr>
          <w:rFonts w:hint="eastAsia"/>
        </w:rPr>
        <w:t>月</w:t>
      </w:r>
      <w:r>
        <w:rPr>
          <w:rFonts w:hint="eastAsia"/>
        </w:rPr>
        <w:t>7</w:t>
      </w:r>
      <w:r>
        <w:rPr>
          <w:rFonts w:hint="eastAsia"/>
        </w:rPr>
        <w:t>日（水）赤旗</w:t>
      </w:r>
    </w:p>
    <w:p w:rsidR="00515CCE" w:rsidRDefault="00515CCE">
      <w:r>
        <w:rPr>
          <w:rFonts w:hint="eastAsia"/>
        </w:rPr>
        <w:t xml:space="preserve">　</w:t>
      </w:r>
      <w:r>
        <w:rPr>
          <w:rFonts w:hint="eastAsia"/>
        </w:rPr>
        <w:t>11.11</w:t>
      </w:r>
      <w:r w:rsidR="00B15C78">
        <w:rPr>
          <w:rFonts w:hint="eastAsia"/>
        </w:rPr>
        <w:t>首都圏反原発連合の日比谷公園使用許可を都が認めず、裁判所もこれを追認。</w:t>
      </w:r>
    </w:p>
    <w:p w:rsidR="00515CCE" w:rsidRDefault="00515CCE"/>
    <w:p w:rsidR="002338AE" w:rsidRDefault="002338AE">
      <w:r>
        <w:rPr>
          <w:rFonts w:hint="eastAsia"/>
        </w:rPr>
        <w:t>2012</w:t>
      </w:r>
      <w:r>
        <w:rPr>
          <w:rFonts w:hint="eastAsia"/>
        </w:rPr>
        <w:t>年</w:t>
      </w:r>
      <w:r>
        <w:rPr>
          <w:rFonts w:hint="eastAsia"/>
        </w:rPr>
        <w:t>11</w:t>
      </w:r>
      <w:r>
        <w:rPr>
          <w:rFonts w:hint="eastAsia"/>
        </w:rPr>
        <w:t>月</w:t>
      </w:r>
      <w:r>
        <w:rPr>
          <w:rFonts w:hint="eastAsia"/>
        </w:rPr>
        <w:t>4</w:t>
      </w:r>
      <w:r>
        <w:rPr>
          <w:rFonts w:hint="eastAsia"/>
        </w:rPr>
        <w:t>日（日）赤旗日曜版</w:t>
      </w:r>
    </w:p>
    <w:p w:rsidR="002338AE" w:rsidRDefault="002338AE">
      <w:r>
        <w:rPr>
          <w:rFonts w:hint="eastAsia"/>
        </w:rPr>
        <w:t xml:space="preserve">　放射能拡散予測地図の衝撃として、</w:t>
      </w:r>
      <w:r>
        <w:rPr>
          <w:rFonts w:hint="eastAsia"/>
        </w:rPr>
        <w:t>30</w:t>
      </w:r>
      <w:r>
        <w:rPr>
          <w:rFonts w:hint="eastAsia"/>
        </w:rPr>
        <w:t>キロ圏外まで高線量にあるという記事。原子力規制委員会は、福島原発事故レベルの重大事故が起こった場合の全国</w:t>
      </w:r>
      <w:r>
        <w:rPr>
          <w:rFonts w:hint="eastAsia"/>
        </w:rPr>
        <w:t>16</w:t>
      </w:r>
      <w:r>
        <w:rPr>
          <w:rFonts w:hint="eastAsia"/>
        </w:rPr>
        <w:t>か所放射能拡散の予測地図を公表。</w:t>
      </w:r>
      <w:r>
        <w:rPr>
          <w:rFonts w:hint="eastAsia"/>
        </w:rPr>
        <w:t>30</w:t>
      </w:r>
      <w:r>
        <w:rPr>
          <w:rFonts w:hint="eastAsia"/>
        </w:rPr>
        <w:t>キロ圏には</w:t>
      </w:r>
      <w:r>
        <w:rPr>
          <w:rFonts w:hint="eastAsia"/>
        </w:rPr>
        <w:t>21</w:t>
      </w:r>
      <w:r>
        <w:rPr>
          <w:rFonts w:hint="eastAsia"/>
        </w:rPr>
        <w:t>道府県</w:t>
      </w:r>
      <w:r>
        <w:rPr>
          <w:rFonts w:hint="eastAsia"/>
        </w:rPr>
        <w:t>135</w:t>
      </w:r>
      <w:r>
        <w:rPr>
          <w:rFonts w:hint="eastAsia"/>
        </w:rPr>
        <w:t>市町村が含まれ、人工は</w:t>
      </w:r>
      <w:r>
        <w:rPr>
          <w:rFonts w:hint="eastAsia"/>
        </w:rPr>
        <w:t>480</w:t>
      </w:r>
      <w:r>
        <w:rPr>
          <w:rFonts w:hint="eastAsia"/>
        </w:rPr>
        <w:t>万人となる。</w:t>
      </w:r>
      <w:r w:rsidR="00515CCE">
        <w:rPr>
          <w:rFonts w:hint="eastAsia"/>
        </w:rPr>
        <w:t>更に、大飯、柏崎刈羽、福島第</w:t>
      </w:r>
      <w:r w:rsidR="00515CCE">
        <w:rPr>
          <w:rFonts w:hint="eastAsia"/>
        </w:rPr>
        <w:t>2</w:t>
      </w:r>
      <w:r w:rsidR="00515CCE">
        <w:rPr>
          <w:rFonts w:hint="eastAsia"/>
        </w:rPr>
        <w:t>、浜岡の</w:t>
      </w:r>
      <w:r w:rsidR="00515CCE">
        <w:rPr>
          <w:rFonts w:hint="eastAsia"/>
        </w:rPr>
        <w:t>4</w:t>
      </w:r>
      <w:r w:rsidR="00515CCE">
        <w:rPr>
          <w:rFonts w:hint="eastAsia"/>
        </w:rPr>
        <w:t>原発では、圏外でも</w:t>
      </w:r>
      <w:r w:rsidR="00515CCE">
        <w:rPr>
          <w:rFonts w:hint="eastAsia"/>
        </w:rPr>
        <w:t>7</w:t>
      </w:r>
      <w:r w:rsidR="00515CCE">
        <w:rPr>
          <w:rFonts w:hint="eastAsia"/>
        </w:rPr>
        <w:t>日間に</w:t>
      </w:r>
      <w:r w:rsidR="00515CCE">
        <w:rPr>
          <w:rFonts w:hint="eastAsia"/>
        </w:rPr>
        <w:t>100</w:t>
      </w:r>
      <w:r w:rsidR="00515CCE">
        <w:rPr>
          <w:rFonts w:hint="eastAsia"/>
        </w:rPr>
        <w:t>ミリシーベルトという避難基準を超える被曝量に達することが判明。</w:t>
      </w:r>
      <w:r w:rsidR="00515CCE">
        <w:rPr>
          <w:rFonts w:hint="eastAsia"/>
        </w:rPr>
        <w:t>20</w:t>
      </w:r>
      <w:r w:rsidR="00515CCE">
        <w:rPr>
          <w:rFonts w:hint="eastAsia"/>
        </w:rPr>
        <w:t>ミリシーベルトなら範囲は</w:t>
      </w:r>
      <w:r w:rsidR="00515CCE">
        <w:rPr>
          <w:rFonts w:hint="eastAsia"/>
        </w:rPr>
        <w:t>100</w:t>
      </w:r>
      <w:r w:rsidR="00515CCE">
        <w:rPr>
          <w:rFonts w:hint="eastAsia"/>
        </w:rPr>
        <w:t>キロにもなる。</w:t>
      </w:r>
    </w:p>
    <w:p w:rsidR="002338AE" w:rsidRDefault="002338AE"/>
    <w:p w:rsidR="00515CCE" w:rsidRDefault="00515CCE">
      <w:r>
        <w:rPr>
          <w:rFonts w:hint="eastAsia"/>
        </w:rPr>
        <w:t>2012</w:t>
      </w:r>
      <w:r>
        <w:rPr>
          <w:rFonts w:hint="eastAsia"/>
        </w:rPr>
        <w:t>年</w:t>
      </w:r>
      <w:r>
        <w:rPr>
          <w:rFonts w:hint="eastAsia"/>
        </w:rPr>
        <w:t>11</w:t>
      </w:r>
      <w:r>
        <w:rPr>
          <w:rFonts w:hint="eastAsia"/>
        </w:rPr>
        <w:t>月</w:t>
      </w:r>
      <w:r>
        <w:rPr>
          <w:rFonts w:hint="eastAsia"/>
        </w:rPr>
        <w:t>3</w:t>
      </w:r>
      <w:r>
        <w:rPr>
          <w:rFonts w:hint="eastAsia"/>
        </w:rPr>
        <w:t>日（土）赤旗</w:t>
      </w:r>
    </w:p>
    <w:p w:rsidR="00515CCE" w:rsidRDefault="00515CCE">
      <w:r>
        <w:rPr>
          <w:rFonts w:hint="eastAsia"/>
        </w:rPr>
        <w:t xml:space="preserve">　規制委員会が大飯原発活断層を初調査。活断層の疑いが強まり、必要なら再調査もという。関電は</w:t>
      </w:r>
      <w:r>
        <w:rPr>
          <w:rFonts w:hint="eastAsia"/>
        </w:rPr>
        <w:t>31</w:t>
      </w:r>
      <w:r>
        <w:rPr>
          <w:rFonts w:hint="eastAsia"/>
        </w:rPr>
        <w:t>日に「活断層ではない」と発表。</w:t>
      </w:r>
    </w:p>
    <w:p w:rsidR="00B15C78" w:rsidRDefault="00B15C78"/>
    <w:p w:rsidR="00B15C78" w:rsidRDefault="00B15C78">
      <w:r>
        <w:rPr>
          <w:rFonts w:hint="eastAsia"/>
        </w:rPr>
        <w:t>2012</w:t>
      </w:r>
      <w:r>
        <w:rPr>
          <w:rFonts w:hint="eastAsia"/>
        </w:rPr>
        <w:t>年</w:t>
      </w:r>
      <w:r>
        <w:rPr>
          <w:rFonts w:hint="eastAsia"/>
        </w:rPr>
        <w:t>10</w:t>
      </w:r>
      <w:r>
        <w:rPr>
          <w:rFonts w:hint="eastAsia"/>
        </w:rPr>
        <w:t>月</w:t>
      </w:r>
      <w:r>
        <w:rPr>
          <w:rFonts w:hint="eastAsia"/>
        </w:rPr>
        <w:t>31</w:t>
      </w:r>
      <w:r>
        <w:rPr>
          <w:rFonts w:hint="eastAsia"/>
        </w:rPr>
        <w:t>日（）ニューズウィーク</w:t>
      </w:r>
    </w:p>
    <w:p w:rsidR="00B15C78" w:rsidRDefault="00B15C78">
      <w:r>
        <w:rPr>
          <w:rFonts w:hint="eastAsia"/>
        </w:rPr>
        <w:t xml:space="preserve">　この記事にはいささか幻滅した。脱原発コストという記事で、</w:t>
      </w:r>
      <w:r w:rsidR="00BB668C">
        <w:rPr>
          <w:rFonts w:hint="eastAsia"/>
        </w:rPr>
        <w:t>「脱原発か推進か、命か経済か、原発論は二元論で語られがちだが、議論はどこまでも平行線で何一つ答えが見いだせない</w:t>
      </w:r>
      <w:r w:rsidR="004B355E">
        <w:rPr>
          <w:rFonts w:hint="eastAsia"/>
        </w:rPr>
        <w:t>」</w:t>
      </w:r>
      <w:r w:rsidR="00BB668C">
        <w:rPr>
          <w:rFonts w:hint="eastAsia"/>
        </w:rPr>
        <w:t>という問題意識からスタートしている。</w:t>
      </w:r>
    </w:p>
    <w:p w:rsidR="00BB668C" w:rsidRDefault="002549EB">
      <w:r>
        <w:rPr>
          <w:rFonts w:hint="eastAsia"/>
        </w:rPr>
        <w:t xml:space="preserve">　議論はどこまでも平行線で何一つ答えが見いだせないというのは余りにも傍観者的で、圧倒的多くの国民と、原発利益共同体との激しい戦いの渦中にあって、いずれ原発利益共同体は民主主義国家のしきたりに従って、後退を余儀なくされるプロセスにあるというのが、正しい現状分析の視点である。</w:t>
      </w:r>
    </w:p>
    <w:p w:rsidR="002549EB" w:rsidRDefault="002549EB">
      <w:r>
        <w:rPr>
          <w:rFonts w:hint="eastAsia"/>
        </w:rPr>
        <w:t xml:space="preserve">　ドイツは</w:t>
      </w:r>
      <w:r>
        <w:rPr>
          <w:rFonts w:hint="eastAsia"/>
        </w:rPr>
        <w:t>2020</w:t>
      </w:r>
      <w:r>
        <w:rPr>
          <w:rFonts w:hint="eastAsia"/>
        </w:rPr>
        <w:t>年までにすべての原発を停止して、再生可能エネルギーに代替えするし、イタリア、スイスも脱原発を表明している。日本も</w:t>
      </w:r>
      <w:r>
        <w:rPr>
          <w:rFonts w:hint="eastAsia"/>
        </w:rPr>
        <w:t>54</w:t>
      </w:r>
      <w:r>
        <w:rPr>
          <w:rFonts w:hint="eastAsia"/>
        </w:rPr>
        <w:t>基ある原発のうち、稼働しているのは大飯原発の</w:t>
      </w:r>
      <w:r>
        <w:rPr>
          <w:rFonts w:hint="eastAsia"/>
        </w:rPr>
        <w:t>2</w:t>
      </w:r>
      <w:r>
        <w:rPr>
          <w:rFonts w:hint="eastAsia"/>
        </w:rPr>
        <w:t>基だけである。</w:t>
      </w:r>
    </w:p>
    <w:p w:rsidR="002549EB" w:rsidRDefault="002549EB">
      <w:r>
        <w:rPr>
          <w:rFonts w:hint="eastAsia"/>
        </w:rPr>
        <w:t xml:space="preserve">　フィンランドは</w:t>
      </w:r>
      <w:r w:rsidR="00F82B73">
        <w:rPr>
          <w:rFonts w:hint="eastAsia"/>
        </w:rPr>
        <w:t>既存の４基に加えて、新たに３基の原発を建設しているのは、世界初の巨大な最終処分場をオンカロ（隠された場所という意味）に建設中という事情もある。この地は</w:t>
      </w:r>
      <w:r w:rsidR="00C974F2">
        <w:rPr>
          <w:rFonts w:hint="eastAsia"/>
        </w:rPr>
        <w:t>18</w:t>
      </w:r>
      <w:r w:rsidR="00F82B73">
        <w:rPr>
          <w:rFonts w:hint="eastAsia"/>
        </w:rPr>
        <w:t>億年間変動していない地盤である。地下</w:t>
      </w:r>
      <w:r w:rsidR="00F82B73">
        <w:rPr>
          <w:rFonts w:hint="eastAsia"/>
        </w:rPr>
        <w:t>500m</w:t>
      </w:r>
      <w:r w:rsidR="00F82B73">
        <w:rPr>
          <w:rFonts w:hint="eastAsia"/>
        </w:rPr>
        <w:t>にキャスクという特殊容器に閉じ込めた廃棄物を埋めていく。</w:t>
      </w:r>
      <w:r w:rsidR="00F82B73">
        <w:rPr>
          <w:rFonts w:hint="eastAsia"/>
        </w:rPr>
        <w:t>2020</w:t>
      </w:r>
      <w:r w:rsidR="00F82B73">
        <w:rPr>
          <w:rFonts w:hint="eastAsia"/>
        </w:rPr>
        <w:t>年に操業を始め、</w:t>
      </w:r>
      <w:r w:rsidR="00F82B73">
        <w:rPr>
          <w:rFonts w:hint="eastAsia"/>
        </w:rPr>
        <w:t>2100</w:t>
      </w:r>
      <w:r w:rsidR="00F82B73">
        <w:rPr>
          <w:rFonts w:hint="eastAsia"/>
        </w:rPr>
        <w:t>年代にいっぱいになったら、コンクリートで埋め戻してフタをする。完全無害化まで</w:t>
      </w:r>
      <w:r w:rsidR="00F82B73">
        <w:rPr>
          <w:rFonts w:hint="eastAsia"/>
        </w:rPr>
        <w:t>10</w:t>
      </w:r>
      <w:r w:rsidR="00F82B73">
        <w:rPr>
          <w:rFonts w:hint="eastAsia"/>
        </w:rPr>
        <w:t>万～</w:t>
      </w:r>
      <w:r w:rsidR="00F82B73">
        <w:rPr>
          <w:rFonts w:hint="eastAsia"/>
        </w:rPr>
        <w:t>25</w:t>
      </w:r>
      <w:r w:rsidR="00F82B73">
        <w:rPr>
          <w:rFonts w:hint="eastAsia"/>
        </w:rPr>
        <w:t>万年かかる。</w:t>
      </w:r>
      <w:r w:rsidR="00F82B73">
        <w:rPr>
          <w:rFonts w:hint="eastAsia"/>
        </w:rPr>
        <w:t>6</w:t>
      </w:r>
      <w:r w:rsidR="00F82B73">
        <w:rPr>
          <w:rFonts w:hint="eastAsia"/>
        </w:rPr>
        <w:t>万年後には氷河期が来て、一帯の生き物は全て死に絶える。その後どうなるかは誰もわからない。</w:t>
      </w:r>
      <w:r w:rsidR="00C974F2">
        <w:rPr>
          <w:rFonts w:hint="eastAsia"/>
        </w:rPr>
        <w:t>このオンカロあっての原発建設なのだ。このフィンランド政府でさえ、満杯になる前には再生可能エネルギーを普及させて、原発を減らす方向に転じることを考えているという。</w:t>
      </w:r>
    </w:p>
    <w:p w:rsidR="00C974F2" w:rsidRPr="00C974F2" w:rsidRDefault="00C974F2">
      <w:pPr>
        <w:rPr>
          <w:color w:val="1F497D" w:themeColor="text2"/>
          <w:sz w:val="20"/>
        </w:rPr>
      </w:pPr>
      <w:r w:rsidRPr="00C974F2">
        <w:rPr>
          <w:rFonts w:hint="eastAsia"/>
          <w:color w:val="1F497D" w:themeColor="text2"/>
          <w:sz w:val="20"/>
        </w:rPr>
        <w:lastRenderedPageBreak/>
        <w:t xml:space="preserve">　日本においては、いまだに最終処分場が定まらず、安定した地層が存在するか疑問である。このような日本においては、最終的にどうするかわからないような原発をそもそも行うべきではないことは明らかではないか。</w:t>
      </w:r>
    </w:p>
    <w:p w:rsidR="002549EB" w:rsidRPr="002D1DFB" w:rsidRDefault="00C974F2">
      <w:pPr>
        <w:rPr>
          <w:color w:val="1F497D" w:themeColor="text2"/>
          <w:sz w:val="20"/>
        </w:rPr>
      </w:pPr>
      <w:r w:rsidRPr="00C974F2">
        <w:rPr>
          <w:rFonts w:hint="eastAsia"/>
          <w:color w:val="1F497D" w:themeColor="text2"/>
          <w:sz w:val="20"/>
        </w:rPr>
        <w:t xml:space="preserve">　地震国日本においては、このような地層があるとは考えられず、日本学術会議は</w:t>
      </w:r>
      <w:r w:rsidRPr="00C974F2">
        <w:rPr>
          <w:rFonts w:hint="eastAsia"/>
          <w:color w:val="1F497D" w:themeColor="text2"/>
          <w:sz w:val="20"/>
        </w:rPr>
        <w:t>9</w:t>
      </w:r>
      <w:r w:rsidRPr="00C974F2">
        <w:rPr>
          <w:rFonts w:hint="eastAsia"/>
          <w:color w:val="1F497D" w:themeColor="text2"/>
          <w:sz w:val="20"/>
        </w:rPr>
        <w:t>月に、地層処分の考え方を見直すべきとの提言を行っている。</w:t>
      </w:r>
      <w:r w:rsidRPr="002D1DFB">
        <w:rPr>
          <w:rFonts w:hint="eastAsia"/>
          <w:color w:val="1F497D" w:themeColor="text2"/>
          <w:sz w:val="20"/>
        </w:rPr>
        <w:t>このような国があることをもって、二元論がどうこういう論説には全く説得力はない。</w:t>
      </w:r>
    </w:p>
    <w:p w:rsidR="002549EB" w:rsidRDefault="002D1DFB">
      <w:r>
        <w:rPr>
          <w:rFonts w:hint="eastAsia"/>
        </w:rPr>
        <w:t xml:space="preserve">　フィンランド人は原発より地球温暖化のほうがより危険だと考えている。</w:t>
      </w:r>
    </w:p>
    <w:p w:rsidR="00B15C78" w:rsidRDefault="00B15C78"/>
    <w:p w:rsidR="00AF15D7" w:rsidRDefault="00AF15D7">
      <w:r>
        <w:rPr>
          <w:rFonts w:hint="eastAsia"/>
        </w:rPr>
        <w:t>2012</w:t>
      </w:r>
      <w:r>
        <w:rPr>
          <w:rFonts w:hint="eastAsia"/>
        </w:rPr>
        <w:t>年</w:t>
      </w:r>
      <w:r>
        <w:rPr>
          <w:rFonts w:hint="eastAsia"/>
        </w:rPr>
        <w:t>10</w:t>
      </w:r>
      <w:r>
        <w:rPr>
          <w:rFonts w:hint="eastAsia"/>
        </w:rPr>
        <w:t>月</w:t>
      </w:r>
      <w:r>
        <w:rPr>
          <w:rFonts w:hint="eastAsia"/>
        </w:rPr>
        <w:t>21</w:t>
      </w:r>
      <w:r>
        <w:rPr>
          <w:rFonts w:hint="eastAsia"/>
        </w:rPr>
        <w:t>日（</w:t>
      </w:r>
      <w:r w:rsidR="00DB0203">
        <w:rPr>
          <w:rFonts w:hint="eastAsia"/>
        </w:rPr>
        <w:t>日</w:t>
      </w:r>
      <w:r>
        <w:rPr>
          <w:rFonts w:hint="eastAsia"/>
        </w:rPr>
        <w:t>）赤旗</w:t>
      </w:r>
    </w:p>
    <w:p w:rsidR="00AF15D7" w:rsidRDefault="00AF15D7">
      <w:r>
        <w:rPr>
          <w:rFonts w:hint="eastAsia"/>
        </w:rPr>
        <w:t xml:space="preserve">　元朝日新聞編集委員の落合氏に聞く。日本新聞協会は、今年の新聞大会（</w:t>
      </w:r>
      <w:r>
        <w:rPr>
          <w:rFonts w:hint="eastAsia"/>
        </w:rPr>
        <w:t>10</w:t>
      </w:r>
      <w:r>
        <w:rPr>
          <w:rFonts w:hint="eastAsia"/>
        </w:rPr>
        <w:t>月</w:t>
      </w:r>
      <w:r>
        <w:rPr>
          <w:rFonts w:hint="eastAsia"/>
        </w:rPr>
        <w:t>16</w:t>
      </w:r>
      <w:r>
        <w:rPr>
          <w:rFonts w:hint="eastAsia"/>
        </w:rPr>
        <w:t>日）で消費</w:t>
      </w:r>
      <w:r w:rsidR="00DB0203">
        <w:rPr>
          <w:rFonts w:hint="eastAsia"/>
        </w:rPr>
        <w:t>税</w:t>
      </w:r>
      <w:r>
        <w:rPr>
          <w:rFonts w:hint="eastAsia"/>
        </w:rPr>
        <w:t>の軽減税率適用を求める決議を採択。</w:t>
      </w:r>
      <w:r w:rsidR="00614EE2">
        <w:rPr>
          <w:rFonts w:hint="eastAsia"/>
        </w:rPr>
        <w:t>原子力規制委員会が記者会見から赤旗を締め出すようにしたことに対しては、赤旗は原発問題だけでなく、苦しい国民の生活の実態を丹念に取り上げている。今は必読紙という。新聞が権力の代弁者に成り下がりつつあることへ危機感を覚えるという。</w:t>
      </w:r>
    </w:p>
    <w:p w:rsidR="00AF15D7" w:rsidRDefault="00AF15D7"/>
    <w:p w:rsidR="00614EE2" w:rsidRDefault="00614EE2">
      <w:r>
        <w:rPr>
          <w:rFonts w:hint="eastAsia"/>
        </w:rPr>
        <w:t>2012</w:t>
      </w:r>
      <w:r>
        <w:rPr>
          <w:rFonts w:hint="eastAsia"/>
        </w:rPr>
        <w:t>年</w:t>
      </w:r>
      <w:r>
        <w:rPr>
          <w:rFonts w:hint="eastAsia"/>
        </w:rPr>
        <w:t>10</w:t>
      </w:r>
      <w:r>
        <w:rPr>
          <w:rFonts w:hint="eastAsia"/>
        </w:rPr>
        <w:t>月</w:t>
      </w:r>
      <w:r>
        <w:rPr>
          <w:rFonts w:hint="eastAsia"/>
        </w:rPr>
        <w:t>16</w:t>
      </w:r>
      <w:r>
        <w:rPr>
          <w:rFonts w:hint="eastAsia"/>
        </w:rPr>
        <w:t>日（火）日経</w:t>
      </w:r>
      <w:r w:rsidR="0037644E">
        <w:rPr>
          <w:rFonts w:hint="eastAsia"/>
        </w:rPr>
        <w:t>、赤旗</w:t>
      </w:r>
    </w:p>
    <w:p w:rsidR="00614EE2" w:rsidRDefault="00614EE2">
      <w:r>
        <w:rPr>
          <w:rFonts w:hint="eastAsia"/>
        </w:rPr>
        <w:t xml:space="preserve">　国交省が規制緩和で小水力発電の導入を加速するため、農業用水路に発電所をつくる場合、国や都道府県からの許可を不要にして、登録だけで済むようにする。小水力発電は、</w:t>
      </w:r>
      <w:r>
        <w:rPr>
          <w:rFonts w:hint="eastAsia"/>
        </w:rPr>
        <w:t>1000kW</w:t>
      </w:r>
      <w:r>
        <w:rPr>
          <w:rFonts w:hint="eastAsia"/>
        </w:rPr>
        <w:t>以下の水力発電。丸紅は今春、山梨県など</w:t>
      </w:r>
      <w:r>
        <w:rPr>
          <w:rFonts w:hint="eastAsia"/>
        </w:rPr>
        <w:t>3</w:t>
      </w:r>
      <w:r>
        <w:rPr>
          <w:rFonts w:hint="eastAsia"/>
        </w:rPr>
        <w:t>か所で稼働を開始。</w:t>
      </w:r>
      <w:r>
        <w:rPr>
          <w:rFonts w:hint="eastAsia"/>
        </w:rPr>
        <w:t>20</w:t>
      </w:r>
      <w:r>
        <w:rPr>
          <w:rFonts w:hint="eastAsia"/>
        </w:rPr>
        <w:t>年までに国内</w:t>
      </w:r>
      <w:r>
        <w:rPr>
          <w:rFonts w:hint="eastAsia"/>
        </w:rPr>
        <w:t>30</w:t>
      </w:r>
      <w:r>
        <w:rPr>
          <w:rFonts w:hint="eastAsia"/>
        </w:rPr>
        <w:t>か所程度の開発をめざす。</w:t>
      </w:r>
      <w:r w:rsidR="00274E63">
        <w:rPr>
          <w:rFonts w:hint="eastAsia"/>
        </w:rPr>
        <w:t>高知県や愛媛県などの自治体も乗り出している。</w:t>
      </w:r>
    </w:p>
    <w:p w:rsidR="0037644E" w:rsidRDefault="0037644E">
      <w:r>
        <w:rPr>
          <w:rFonts w:hint="eastAsia"/>
        </w:rPr>
        <w:t xml:space="preserve">　</w:t>
      </w:r>
    </w:p>
    <w:p w:rsidR="0037644E" w:rsidRDefault="0037644E" w:rsidP="0037644E">
      <w:pPr>
        <w:ind w:firstLineChars="100" w:firstLine="210"/>
      </w:pPr>
      <w:r>
        <w:rPr>
          <w:rFonts w:hint="eastAsia"/>
        </w:rPr>
        <w:t>函館市長が大間原発建設凍結を政府に要請した。</w:t>
      </w:r>
    </w:p>
    <w:p w:rsidR="00614EE2" w:rsidRDefault="00614EE2"/>
    <w:p w:rsidR="00274E63" w:rsidRDefault="00274E63">
      <w:r>
        <w:rPr>
          <w:rFonts w:hint="eastAsia"/>
        </w:rPr>
        <w:t>2012</w:t>
      </w:r>
      <w:r>
        <w:rPr>
          <w:rFonts w:hint="eastAsia"/>
        </w:rPr>
        <w:t>年</w:t>
      </w:r>
      <w:r>
        <w:rPr>
          <w:rFonts w:hint="eastAsia"/>
        </w:rPr>
        <w:t>10</w:t>
      </w:r>
      <w:r>
        <w:rPr>
          <w:rFonts w:hint="eastAsia"/>
        </w:rPr>
        <w:t>月</w:t>
      </w:r>
      <w:r>
        <w:rPr>
          <w:rFonts w:hint="eastAsia"/>
        </w:rPr>
        <w:t>12</w:t>
      </w:r>
      <w:r>
        <w:rPr>
          <w:rFonts w:hint="eastAsia"/>
        </w:rPr>
        <w:t>日（金）赤旗</w:t>
      </w:r>
    </w:p>
    <w:p w:rsidR="00274E63" w:rsidRDefault="00274E63" w:rsidP="00DB0203">
      <w:pPr>
        <w:ind w:firstLineChars="150" w:firstLine="315"/>
      </w:pPr>
      <w:r>
        <w:rPr>
          <w:rFonts w:hint="eastAsia"/>
        </w:rPr>
        <w:t>JA</w:t>
      </w:r>
      <w:r>
        <w:rPr>
          <w:rFonts w:hint="eastAsia"/>
        </w:rPr>
        <w:t>全国大会は、「脱原発」方針を確認。</w:t>
      </w:r>
      <w:r>
        <w:rPr>
          <w:rFonts w:hint="eastAsia"/>
        </w:rPr>
        <w:t>TPP</w:t>
      </w:r>
      <w:r>
        <w:rPr>
          <w:rFonts w:hint="eastAsia"/>
        </w:rPr>
        <w:t>反対とあわせ、総選挙の争点に。「安全な農畜産物を将来にわたって生産し提供するうえでも、将来的な脱原発をめざす」とした。志位委員長が連帯の挨拶をおこなった。</w:t>
      </w:r>
    </w:p>
    <w:p w:rsidR="00274E63" w:rsidRDefault="00274E63"/>
    <w:p w:rsidR="00AF15D7" w:rsidRDefault="00AF15D7">
      <w:r>
        <w:rPr>
          <w:rFonts w:hint="eastAsia"/>
        </w:rPr>
        <w:t>2012</w:t>
      </w:r>
      <w:r>
        <w:rPr>
          <w:rFonts w:hint="eastAsia"/>
        </w:rPr>
        <w:t>年</w:t>
      </w:r>
      <w:r>
        <w:rPr>
          <w:rFonts w:hint="eastAsia"/>
        </w:rPr>
        <w:t>10</w:t>
      </w:r>
      <w:r>
        <w:rPr>
          <w:rFonts w:hint="eastAsia"/>
        </w:rPr>
        <w:t>月</w:t>
      </w:r>
      <w:r>
        <w:rPr>
          <w:rFonts w:hint="eastAsia"/>
        </w:rPr>
        <w:t>9</w:t>
      </w:r>
      <w:r>
        <w:rPr>
          <w:rFonts w:hint="eastAsia"/>
        </w:rPr>
        <w:t>日（）日経</w:t>
      </w:r>
    </w:p>
    <w:p w:rsidR="00AF15D7" w:rsidRDefault="00AF15D7">
      <w:r>
        <w:rPr>
          <w:rFonts w:hint="eastAsia"/>
        </w:rPr>
        <w:t xml:space="preserve">　経団連は</w:t>
      </w:r>
      <w:r>
        <w:rPr>
          <w:rFonts w:hint="eastAsia"/>
        </w:rPr>
        <w:t>9</w:t>
      </w:r>
      <w:r>
        <w:rPr>
          <w:rFonts w:hint="eastAsia"/>
        </w:rPr>
        <w:t>日、安倍総裁ら自民党執行部との政策対話を開いた。民主党のエネルギー政策の見直しが必要との見解で一致。政府与党に先立つ格好で野党と公式に会った。</w:t>
      </w:r>
    </w:p>
    <w:p w:rsidR="00AF15D7" w:rsidRDefault="00AF15D7"/>
    <w:p w:rsidR="00274E63" w:rsidRDefault="00274E63">
      <w:r>
        <w:rPr>
          <w:rFonts w:hint="eastAsia"/>
        </w:rPr>
        <w:t>2012</w:t>
      </w:r>
      <w:r>
        <w:rPr>
          <w:rFonts w:hint="eastAsia"/>
        </w:rPr>
        <w:t>年</w:t>
      </w:r>
      <w:r>
        <w:rPr>
          <w:rFonts w:hint="eastAsia"/>
        </w:rPr>
        <w:t>10</w:t>
      </w:r>
      <w:r>
        <w:rPr>
          <w:rFonts w:hint="eastAsia"/>
        </w:rPr>
        <w:t>月</w:t>
      </w:r>
      <w:r>
        <w:rPr>
          <w:rFonts w:hint="eastAsia"/>
        </w:rPr>
        <w:t>5</w:t>
      </w:r>
      <w:r>
        <w:rPr>
          <w:rFonts w:hint="eastAsia"/>
        </w:rPr>
        <w:t>日（）赤旗</w:t>
      </w:r>
    </w:p>
    <w:p w:rsidR="002338AE" w:rsidRDefault="00274E63">
      <w:r>
        <w:rPr>
          <w:rFonts w:hint="eastAsia"/>
        </w:rPr>
        <w:t xml:space="preserve">　固定価格買取制度開始</w:t>
      </w:r>
      <w:r>
        <w:rPr>
          <w:rFonts w:hint="eastAsia"/>
        </w:rPr>
        <w:t>3</w:t>
      </w:r>
      <w:r>
        <w:rPr>
          <w:rFonts w:hint="eastAsia"/>
        </w:rPr>
        <w:t>か月、発電規模は原発</w:t>
      </w:r>
      <w:r>
        <w:rPr>
          <w:rFonts w:hint="eastAsia"/>
        </w:rPr>
        <w:t>1</w:t>
      </w:r>
      <w:r>
        <w:rPr>
          <w:rFonts w:hint="eastAsia"/>
        </w:rPr>
        <w:t>基分に。再生可能エネルギーの発電規模は、同制度の認定を受けた業者の出力が</w:t>
      </w:r>
      <w:r>
        <w:rPr>
          <w:rFonts w:hint="eastAsia"/>
        </w:rPr>
        <w:t>8</w:t>
      </w:r>
      <w:r>
        <w:rPr>
          <w:rFonts w:hint="eastAsia"/>
        </w:rPr>
        <w:t>月末で</w:t>
      </w:r>
      <w:r>
        <w:rPr>
          <w:rFonts w:hint="eastAsia"/>
        </w:rPr>
        <w:t>130</w:t>
      </w:r>
      <w:r>
        <w:rPr>
          <w:rFonts w:hint="eastAsia"/>
        </w:rPr>
        <w:t>万</w:t>
      </w:r>
      <w:r>
        <w:rPr>
          <w:rFonts w:hint="eastAsia"/>
        </w:rPr>
        <w:t>kw</w:t>
      </w:r>
      <w:r>
        <w:rPr>
          <w:rFonts w:hint="eastAsia"/>
        </w:rPr>
        <w:t>に達した。原子炉</w:t>
      </w:r>
      <w:r>
        <w:rPr>
          <w:rFonts w:hint="eastAsia"/>
        </w:rPr>
        <w:t>1</w:t>
      </w:r>
      <w:r>
        <w:rPr>
          <w:rFonts w:hint="eastAsia"/>
        </w:rPr>
        <w:t>基分に相当。メガソーラーなど</w:t>
      </w:r>
      <w:r w:rsidR="002338AE">
        <w:rPr>
          <w:rFonts w:hint="eastAsia"/>
        </w:rPr>
        <w:t>太陽光Ｇ</w:t>
      </w:r>
      <w:r w:rsidR="002338AE">
        <w:rPr>
          <w:rFonts w:hint="eastAsia"/>
        </w:rPr>
        <w:t>5</w:t>
      </w:r>
      <w:r w:rsidR="002338AE">
        <w:rPr>
          <w:rFonts w:hint="eastAsia"/>
        </w:rPr>
        <w:t>割超。次いで住宅用太陽光、風力と続く。電力会社が支払う買い取り費用は「賦課金」という形で電気料金に上乗せされる。電源開発促進税は原子力の研究開発費や原発立地自治体への交付金として使われているが、これを充てれば負担を抑えることは可能。</w:t>
      </w:r>
    </w:p>
    <w:p w:rsidR="00DB0203" w:rsidRDefault="00DB0203"/>
    <w:p w:rsidR="00431919" w:rsidRDefault="00431919">
      <w:r>
        <w:rPr>
          <w:rFonts w:hint="eastAsia"/>
        </w:rPr>
        <w:t>2012</w:t>
      </w:r>
      <w:r>
        <w:rPr>
          <w:rFonts w:hint="eastAsia"/>
        </w:rPr>
        <w:t>年</w:t>
      </w:r>
      <w:r>
        <w:rPr>
          <w:rFonts w:hint="eastAsia"/>
        </w:rPr>
        <w:t>9</w:t>
      </w:r>
      <w:r>
        <w:rPr>
          <w:rFonts w:hint="eastAsia"/>
        </w:rPr>
        <w:t>月</w:t>
      </w:r>
      <w:r>
        <w:rPr>
          <w:rFonts w:hint="eastAsia"/>
        </w:rPr>
        <w:t>30</w:t>
      </w:r>
      <w:r>
        <w:rPr>
          <w:rFonts w:hint="eastAsia"/>
        </w:rPr>
        <w:t>日（日）朝日新聞</w:t>
      </w:r>
    </w:p>
    <w:p w:rsidR="00431919" w:rsidRDefault="00431919">
      <w:r>
        <w:rPr>
          <w:rFonts w:hint="eastAsia"/>
        </w:rPr>
        <w:lastRenderedPageBreak/>
        <w:t xml:space="preserve">　陰る米の太陽光発電という記事。中国の攻勢でパネルも過多になっている。激しい価格競争で関連メーカーの破たんが相次ぐ。世界市場での太陽光パネルの</w:t>
      </w:r>
      <w:r>
        <w:rPr>
          <w:rFonts w:hint="eastAsia"/>
        </w:rPr>
        <w:t>11</w:t>
      </w:r>
      <w:r>
        <w:rPr>
          <w:rFonts w:hint="eastAsia"/>
        </w:rPr>
        <w:t>年の国別シェアは、中国の</w:t>
      </w:r>
      <w:r>
        <w:rPr>
          <w:rFonts w:hint="eastAsia"/>
        </w:rPr>
        <w:t>61</w:t>
      </w:r>
      <w:r>
        <w:rPr>
          <w:rFonts w:hint="eastAsia"/>
        </w:rPr>
        <w:t>％に対し、米国は</w:t>
      </w:r>
      <w:r>
        <w:rPr>
          <w:rFonts w:hint="eastAsia"/>
        </w:rPr>
        <w:t>4</w:t>
      </w:r>
      <w:r>
        <w:rPr>
          <w:rFonts w:hint="eastAsia"/>
        </w:rPr>
        <w:t>％である。シェールガスが全土で採掘され、天然ガスの発電コストが急激に下がっている。太陽光発電大手のソーラー・トラスト・オブ・アメリカが破たんした。その他多くの企業が破たんしているという。</w:t>
      </w:r>
    </w:p>
    <w:p w:rsidR="00431919" w:rsidRDefault="00431919">
      <w:r>
        <w:rPr>
          <w:rFonts w:hint="eastAsia"/>
        </w:rPr>
        <w:t xml:space="preserve">　このような報道から、太陽光発電には未来がないというイメージがわくが、その他の産業と同様、中国との国際競争を強いられたアメリカ企業の苦戦の一つといえる。また、シェールガスの普及は一時的には</w:t>
      </w:r>
      <w:r w:rsidR="004A65AB">
        <w:rPr>
          <w:rFonts w:hint="eastAsia"/>
        </w:rPr>
        <w:t>太陽光にとって厳しいだろうが、地球温暖化対策として、太陽光が将来性を失ったわけでは決してあるまい。</w:t>
      </w:r>
    </w:p>
    <w:p w:rsidR="00C65678" w:rsidRDefault="00C65678"/>
    <w:p w:rsidR="00AC6F74" w:rsidRDefault="00AC6F74">
      <w:r>
        <w:rPr>
          <w:rFonts w:hint="eastAsia"/>
        </w:rPr>
        <w:t>2012</w:t>
      </w:r>
      <w:r>
        <w:rPr>
          <w:rFonts w:hint="eastAsia"/>
        </w:rPr>
        <w:t>年</w:t>
      </w:r>
      <w:r>
        <w:rPr>
          <w:rFonts w:hint="eastAsia"/>
        </w:rPr>
        <w:t>9</w:t>
      </w:r>
      <w:r>
        <w:rPr>
          <w:rFonts w:hint="eastAsia"/>
        </w:rPr>
        <w:t>月</w:t>
      </w:r>
      <w:r>
        <w:rPr>
          <w:rFonts w:hint="eastAsia"/>
        </w:rPr>
        <w:t>30</w:t>
      </w:r>
      <w:r>
        <w:rPr>
          <w:rFonts w:hint="eastAsia"/>
        </w:rPr>
        <w:t>日（日）赤旗</w:t>
      </w:r>
    </w:p>
    <w:p w:rsidR="00AC6F74" w:rsidRDefault="00AC6F74">
      <w:r>
        <w:rPr>
          <w:rFonts w:hint="eastAsia"/>
        </w:rPr>
        <w:t xml:space="preserve">　政府は原発をゼロにすると電気料金が</w:t>
      </w:r>
      <w:r>
        <w:rPr>
          <w:rFonts w:hint="eastAsia"/>
        </w:rPr>
        <w:t>2</w:t>
      </w:r>
      <w:r>
        <w:rPr>
          <w:rFonts w:hint="eastAsia"/>
        </w:rPr>
        <w:t>倍になると宣伝している。家庭が月に支払っている電気代</w:t>
      </w:r>
      <w:r>
        <w:rPr>
          <w:rFonts w:hint="eastAsia"/>
        </w:rPr>
        <w:t>9900</w:t>
      </w:r>
      <w:r>
        <w:rPr>
          <w:rFonts w:hint="eastAsia"/>
        </w:rPr>
        <w:t>円が</w:t>
      </w:r>
      <w:r>
        <w:rPr>
          <w:rFonts w:hint="eastAsia"/>
        </w:rPr>
        <w:t>30</w:t>
      </w:r>
      <w:r>
        <w:rPr>
          <w:rFonts w:hint="eastAsia"/>
        </w:rPr>
        <w:t>年に最大で</w:t>
      </w:r>
      <w:r>
        <w:rPr>
          <w:rFonts w:hint="eastAsia"/>
        </w:rPr>
        <w:t>20712</w:t>
      </w:r>
      <w:r>
        <w:rPr>
          <w:rFonts w:hint="eastAsia"/>
        </w:rPr>
        <w:t>円へと</w:t>
      </w:r>
      <w:r>
        <w:rPr>
          <w:rFonts w:hint="eastAsia"/>
        </w:rPr>
        <w:t>2</w:t>
      </w:r>
      <w:r>
        <w:rPr>
          <w:rFonts w:hint="eastAsia"/>
        </w:rPr>
        <w:t>倍超になると見積もっている。しかし、試算では、減圧を維持しても</w:t>
      </w:r>
      <w:r>
        <w:rPr>
          <w:rFonts w:hint="eastAsia"/>
        </w:rPr>
        <w:t>2</w:t>
      </w:r>
      <w:r>
        <w:rPr>
          <w:rFonts w:hint="eastAsia"/>
        </w:rPr>
        <w:t>倍近くに上がる。</w:t>
      </w:r>
      <w:r w:rsidR="00551990">
        <w:rPr>
          <w:rFonts w:hint="eastAsia"/>
        </w:rPr>
        <w:t>再生エネルギーは高いという議論も正しくない。初期投資に一定の費用を要するが、大規模な普及と技術開発が進めば、コストは大幅に低下する。</w:t>
      </w:r>
    </w:p>
    <w:p w:rsidR="00AC6F74" w:rsidRDefault="00AC6F74"/>
    <w:p w:rsidR="00266722" w:rsidRDefault="00266722">
      <w:r>
        <w:rPr>
          <w:rFonts w:hint="eastAsia"/>
        </w:rPr>
        <w:t>2012</w:t>
      </w:r>
      <w:r>
        <w:rPr>
          <w:rFonts w:hint="eastAsia"/>
        </w:rPr>
        <w:t>年</w:t>
      </w:r>
      <w:r>
        <w:rPr>
          <w:rFonts w:hint="eastAsia"/>
        </w:rPr>
        <w:t>9</w:t>
      </w:r>
      <w:r>
        <w:rPr>
          <w:rFonts w:hint="eastAsia"/>
        </w:rPr>
        <w:t>月</w:t>
      </w:r>
      <w:r>
        <w:rPr>
          <w:rFonts w:hint="eastAsia"/>
        </w:rPr>
        <w:t>28</w:t>
      </w:r>
      <w:r>
        <w:rPr>
          <w:rFonts w:hint="eastAsia"/>
        </w:rPr>
        <w:t>日（</w:t>
      </w:r>
      <w:r w:rsidR="00A94177">
        <w:rPr>
          <w:rFonts w:hint="eastAsia"/>
        </w:rPr>
        <w:t>金</w:t>
      </w:r>
      <w:r>
        <w:rPr>
          <w:rFonts w:hint="eastAsia"/>
        </w:rPr>
        <w:t>）赤旗</w:t>
      </w:r>
    </w:p>
    <w:p w:rsidR="00266722" w:rsidRDefault="00266722">
      <w:r>
        <w:rPr>
          <w:rFonts w:hint="eastAsia"/>
        </w:rPr>
        <w:t xml:space="preserve">　使用済み核燃料は現在、全国</w:t>
      </w:r>
      <w:r w:rsidR="00AC6F74">
        <w:rPr>
          <w:rFonts w:hint="eastAsia"/>
        </w:rPr>
        <w:t>17</w:t>
      </w:r>
      <w:r w:rsidR="00AC6F74">
        <w:rPr>
          <w:rFonts w:hint="eastAsia"/>
        </w:rPr>
        <w:t>か所の</w:t>
      </w:r>
      <w:r w:rsidR="00AC6F74">
        <w:rPr>
          <w:rFonts w:hint="eastAsia"/>
        </w:rPr>
        <w:t>54</w:t>
      </w:r>
      <w:r w:rsidR="00AC6F74">
        <w:rPr>
          <w:rFonts w:hint="eastAsia"/>
        </w:rPr>
        <w:t>基の原子炉建屋や、隣接する建物に</w:t>
      </w:r>
      <w:r w:rsidR="00AC6F74">
        <w:rPr>
          <w:rFonts w:hint="eastAsia"/>
        </w:rPr>
        <w:t>14200</w:t>
      </w:r>
      <w:r w:rsidR="00AC6F74">
        <w:rPr>
          <w:rFonts w:hint="eastAsia"/>
        </w:rPr>
        <w:t>トンが貯蔵されている。これまでどおり運転すると約</w:t>
      </w:r>
      <w:r w:rsidR="00AC6F74">
        <w:rPr>
          <w:rFonts w:hint="eastAsia"/>
        </w:rPr>
        <w:t>6</w:t>
      </w:r>
      <w:r w:rsidR="00AC6F74">
        <w:rPr>
          <w:rFonts w:hint="eastAsia"/>
        </w:rPr>
        <w:t>年で満杯となる。</w:t>
      </w:r>
    </w:p>
    <w:p w:rsidR="00551990" w:rsidRDefault="00551990"/>
    <w:p w:rsidR="00551990" w:rsidRDefault="00551990">
      <w:r>
        <w:rPr>
          <w:rFonts w:hint="eastAsia"/>
        </w:rPr>
        <w:t>2012</w:t>
      </w:r>
      <w:r>
        <w:rPr>
          <w:rFonts w:hint="eastAsia"/>
        </w:rPr>
        <w:t>年</w:t>
      </w:r>
      <w:r>
        <w:rPr>
          <w:rFonts w:hint="eastAsia"/>
        </w:rPr>
        <w:t>9</w:t>
      </w:r>
      <w:r w:rsidR="00DB2925">
        <w:rPr>
          <w:rFonts w:hint="eastAsia"/>
        </w:rPr>
        <w:t>月</w:t>
      </w:r>
      <w:r>
        <w:rPr>
          <w:rFonts w:hint="eastAsia"/>
        </w:rPr>
        <w:t>28</w:t>
      </w:r>
      <w:r w:rsidR="00A94177">
        <w:rPr>
          <w:rFonts w:hint="eastAsia"/>
        </w:rPr>
        <w:t>日（金）朝日</w:t>
      </w:r>
    </w:p>
    <w:p w:rsidR="00551990" w:rsidRDefault="00551990">
      <w:r>
        <w:rPr>
          <w:rFonts w:hint="eastAsia"/>
        </w:rPr>
        <w:t xml:space="preserve">　原発をなくすと電気代が</w:t>
      </w:r>
      <w:r>
        <w:rPr>
          <w:rFonts w:hint="eastAsia"/>
        </w:rPr>
        <w:t>2</w:t>
      </w:r>
      <w:r>
        <w:rPr>
          <w:rFonts w:hint="eastAsia"/>
        </w:rPr>
        <w:t>倍になるという。九州電力が異例のコメントを出した。実は同じ試算で原発を使い続けても</w:t>
      </w:r>
      <w:r>
        <w:rPr>
          <w:rFonts w:hint="eastAsia"/>
        </w:rPr>
        <w:t>1.7</w:t>
      </w:r>
      <w:r>
        <w:rPr>
          <w:rFonts w:hint="eastAsia"/>
        </w:rPr>
        <w:t>倍になるという試算だ。もともと原発がない沖縄電力の電気代と比べると、月</w:t>
      </w:r>
      <w:r>
        <w:rPr>
          <w:rFonts w:hint="eastAsia"/>
        </w:rPr>
        <w:t>300</w:t>
      </w:r>
      <w:r>
        <w:t>Kw</w:t>
      </w:r>
      <w:r>
        <w:rPr>
          <w:rFonts w:hint="eastAsia"/>
        </w:rPr>
        <w:t>時使う場合でみると、およそ</w:t>
      </w:r>
      <w:r>
        <w:rPr>
          <w:rFonts w:hint="eastAsia"/>
        </w:rPr>
        <w:t>1.12</w:t>
      </w:r>
      <w:r>
        <w:rPr>
          <w:rFonts w:hint="eastAsia"/>
        </w:rPr>
        <w:t>倍で、</w:t>
      </w:r>
      <w:r>
        <w:rPr>
          <w:rFonts w:hint="eastAsia"/>
        </w:rPr>
        <w:t>2</w:t>
      </w:r>
      <w:r>
        <w:rPr>
          <w:rFonts w:hint="eastAsia"/>
        </w:rPr>
        <w:t>倍になるというには無理がある。</w:t>
      </w:r>
    </w:p>
    <w:p w:rsidR="00551990" w:rsidRDefault="00551990"/>
    <w:p w:rsidR="00266722" w:rsidRDefault="00266722">
      <w:r>
        <w:rPr>
          <w:rFonts w:hint="eastAsia"/>
        </w:rPr>
        <w:t>2012</w:t>
      </w:r>
      <w:r>
        <w:rPr>
          <w:rFonts w:hint="eastAsia"/>
        </w:rPr>
        <w:t>年</w:t>
      </w:r>
      <w:r>
        <w:rPr>
          <w:rFonts w:hint="eastAsia"/>
        </w:rPr>
        <w:t>9</w:t>
      </w:r>
      <w:r>
        <w:rPr>
          <w:rFonts w:hint="eastAsia"/>
        </w:rPr>
        <w:t>月</w:t>
      </w:r>
      <w:r>
        <w:rPr>
          <w:rFonts w:hint="eastAsia"/>
        </w:rPr>
        <w:t>25</w:t>
      </w:r>
      <w:r>
        <w:rPr>
          <w:rFonts w:hint="eastAsia"/>
        </w:rPr>
        <w:t>日（火）</w:t>
      </w:r>
    </w:p>
    <w:p w:rsidR="00266722" w:rsidRDefault="00266722" w:rsidP="00C974F2">
      <w:pPr>
        <w:ind w:firstLineChars="100" w:firstLine="210"/>
      </w:pPr>
      <w:r>
        <w:rPr>
          <w:rFonts w:hint="eastAsia"/>
        </w:rPr>
        <w:t>原子力規制委員会の事務局としてスタートした原子力規制庁の幹部の</w:t>
      </w:r>
      <w:r w:rsidR="00120C9F">
        <w:rPr>
          <w:rFonts w:hint="eastAsia"/>
        </w:rPr>
        <w:t>顔ぶれ</w:t>
      </w:r>
      <w:r>
        <w:rPr>
          <w:rFonts w:hint="eastAsia"/>
        </w:rPr>
        <w:t>にはびっくり。経産省の原子力を推進する官庁出身者が名を連ねている。</w:t>
      </w:r>
    </w:p>
    <w:p w:rsidR="00266722" w:rsidRDefault="00266722"/>
    <w:p w:rsidR="006E42DD" w:rsidRDefault="006E42DD">
      <w:r>
        <w:rPr>
          <w:rFonts w:hint="eastAsia"/>
        </w:rPr>
        <w:t>2012</w:t>
      </w:r>
      <w:r>
        <w:rPr>
          <w:rFonts w:hint="eastAsia"/>
        </w:rPr>
        <w:t>年</w:t>
      </w:r>
      <w:r>
        <w:rPr>
          <w:rFonts w:hint="eastAsia"/>
        </w:rPr>
        <w:t>9</w:t>
      </w:r>
      <w:r>
        <w:rPr>
          <w:rFonts w:hint="eastAsia"/>
        </w:rPr>
        <w:t>月</w:t>
      </w:r>
      <w:r>
        <w:rPr>
          <w:rFonts w:hint="eastAsia"/>
        </w:rPr>
        <w:t>20</w:t>
      </w:r>
      <w:r>
        <w:rPr>
          <w:rFonts w:hint="eastAsia"/>
        </w:rPr>
        <w:t>日（</w:t>
      </w:r>
      <w:r w:rsidR="00A94177">
        <w:rPr>
          <w:rFonts w:hint="eastAsia"/>
        </w:rPr>
        <w:t>木</w:t>
      </w:r>
      <w:r>
        <w:rPr>
          <w:rFonts w:hint="eastAsia"/>
        </w:rPr>
        <w:t>）赤旗</w:t>
      </w:r>
    </w:p>
    <w:p w:rsidR="006E42DD" w:rsidRDefault="006E42DD">
      <w:r>
        <w:rPr>
          <w:rFonts w:hint="eastAsia"/>
        </w:rPr>
        <w:t xml:space="preserve">　政府は</w:t>
      </w:r>
      <w:r>
        <w:rPr>
          <w:rFonts w:hint="eastAsia"/>
        </w:rPr>
        <w:t>19</w:t>
      </w:r>
      <w:r>
        <w:rPr>
          <w:rFonts w:hint="eastAsia"/>
        </w:rPr>
        <w:t>日の閣議で、当初は閣議決定する予定の今後のエネルギー政策を閣議決定せず、見送った。</w:t>
      </w:r>
    </w:p>
    <w:p w:rsidR="006E42DD" w:rsidRDefault="006E42DD"/>
    <w:p w:rsidR="00266722" w:rsidRDefault="00266722">
      <w:r>
        <w:rPr>
          <w:rFonts w:hint="eastAsia"/>
        </w:rPr>
        <w:t>2012</w:t>
      </w:r>
      <w:r>
        <w:rPr>
          <w:rFonts w:hint="eastAsia"/>
        </w:rPr>
        <w:t>年</w:t>
      </w:r>
      <w:r>
        <w:rPr>
          <w:rFonts w:hint="eastAsia"/>
        </w:rPr>
        <w:t>9</w:t>
      </w:r>
      <w:r>
        <w:rPr>
          <w:rFonts w:hint="eastAsia"/>
        </w:rPr>
        <w:t>月</w:t>
      </w:r>
      <w:r>
        <w:rPr>
          <w:rFonts w:hint="eastAsia"/>
        </w:rPr>
        <w:t>19</w:t>
      </w:r>
      <w:r>
        <w:rPr>
          <w:rFonts w:hint="eastAsia"/>
        </w:rPr>
        <w:t>日（</w:t>
      </w:r>
      <w:r w:rsidR="00A94177">
        <w:rPr>
          <w:rFonts w:hint="eastAsia"/>
        </w:rPr>
        <w:t>水</w:t>
      </w:r>
      <w:r>
        <w:rPr>
          <w:rFonts w:hint="eastAsia"/>
        </w:rPr>
        <w:t>）赤旗</w:t>
      </w:r>
    </w:p>
    <w:p w:rsidR="00266722" w:rsidRDefault="00266722">
      <w:r>
        <w:rPr>
          <w:rFonts w:hint="eastAsia"/>
        </w:rPr>
        <w:t xml:space="preserve">　原子力規制委員会がきょう発足した。</w:t>
      </w:r>
    </w:p>
    <w:p w:rsidR="00266722" w:rsidRDefault="00266722"/>
    <w:p w:rsidR="009B178E" w:rsidRDefault="009B178E">
      <w:r>
        <w:rPr>
          <w:rFonts w:hint="eastAsia"/>
        </w:rPr>
        <w:t>2012</w:t>
      </w:r>
      <w:r>
        <w:rPr>
          <w:rFonts w:hint="eastAsia"/>
        </w:rPr>
        <w:t>年</w:t>
      </w:r>
      <w:r>
        <w:rPr>
          <w:rFonts w:hint="eastAsia"/>
        </w:rPr>
        <w:t>9</w:t>
      </w:r>
      <w:r>
        <w:rPr>
          <w:rFonts w:hint="eastAsia"/>
        </w:rPr>
        <w:t>月</w:t>
      </w:r>
      <w:r>
        <w:rPr>
          <w:rFonts w:hint="eastAsia"/>
        </w:rPr>
        <w:t>15</w:t>
      </w:r>
      <w:r>
        <w:rPr>
          <w:rFonts w:hint="eastAsia"/>
        </w:rPr>
        <w:t>日（土）赤旗</w:t>
      </w:r>
    </w:p>
    <w:p w:rsidR="008E71F3" w:rsidRDefault="009B178E">
      <w:r>
        <w:rPr>
          <w:rFonts w:hint="eastAsia"/>
        </w:rPr>
        <w:t xml:space="preserve">　</w:t>
      </w:r>
      <w:r>
        <w:rPr>
          <w:rFonts w:hint="eastAsia"/>
        </w:rPr>
        <w:t>14</w:t>
      </w:r>
      <w:r>
        <w:rPr>
          <w:rFonts w:hint="eastAsia"/>
        </w:rPr>
        <w:t>日、志位委員長は国会内で記者会見し、「即原発ゼロ」を表明した。昨年</w:t>
      </w:r>
      <w:r>
        <w:rPr>
          <w:rFonts w:hint="eastAsia"/>
        </w:rPr>
        <w:t>6</w:t>
      </w:r>
      <w:r>
        <w:rPr>
          <w:rFonts w:hint="eastAsia"/>
        </w:rPr>
        <w:t>月に「</w:t>
      </w:r>
      <w:r>
        <w:rPr>
          <w:rFonts w:hint="eastAsia"/>
        </w:rPr>
        <w:t>5</w:t>
      </w:r>
      <w:r>
        <w:rPr>
          <w:rFonts w:hint="eastAsia"/>
        </w:rPr>
        <w:t>～</w:t>
      </w:r>
      <w:r>
        <w:rPr>
          <w:rFonts w:hint="eastAsia"/>
        </w:rPr>
        <w:t>10</w:t>
      </w:r>
      <w:r>
        <w:rPr>
          <w:rFonts w:hint="eastAsia"/>
        </w:rPr>
        <w:t>年以内を目標に原発から撤退するプログラムを政府が策定する」ことを提案していた。しかし、国民世論が大きく</w:t>
      </w:r>
      <w:r>
        <w:rPr>
          <w:rFonts w:hint="eastAsia"/>
        </w:rPr>
        <w:lastRenderedPageBreak/>
        <w:t>変化し、国民の</w:t>
      </w:r>
      <w:r>
        <w:rPr>
          <w:rFonts w:hint="eastAsia"/>
        </w:rPr>
        <w:t>8</w:t>
      </w:r>
      <w:r>
        <w:rPr>
          <w:rFonts w:hint="eastAsia"/>
        </w:rPr>
        <w:t>割が「即時原発</w:t>
      </w:r>
      <w:r w:rsidR="00A94177">
        <w:rPr>
          <w:rFonts w:hint="eastAsia"/>
        </w:rPr>
        <w:t>ゼロ</w:t>
      </w:r>
      <w:r>
        <w:rPr>
          <w:rFonts w:hint="eastAsia"/>
        </w:rPr>
        <w:t>」を求めていること等の情勢変化のなかで</w:t>
      </w:r>
      <w:r w:rsidR="00CA73C7">
        <w:rPr>
          <w:rFonts w:hint="eastAsia"/>
        </w:rPr>
        <w:t>一歩進めて提案したもの。</w:t>
      </w:r>
    </w:p>
    <w:p w:rsidR="009B178E" w:rsidRDefault="009B178E"/>
    <w:p w:rsidR="008E71F3" w:rsidRDefault="008E71F3">
      <w:r>
        <w:rPr>
          <w:rFonts w:hint="eastAsia"/>
        </w:rPr>
        <w:t>2012</w:t>
      </w:r>
      <w:r>
        <w:rPr>
          <w:rFonts w:hint="eastAsia"/>
        </w:rPr>
        <w:t>年</w:t>
      </w:r>
      <w:r w:rsidR="00EE1321">
        <w:rPr>
          <w:rFonts w:hint="eastAsia"/>
        </w:rPr>
        <w:t>9</w:t>
      </w:r>
      <w:r w:rsidR="00EE1321">
        <w:rPr>
          <w:rFonts w:hint="eastAsia"/>
        </w:rPr>
        <w:t>月</w:t>
      </w:r>
      <w:r>
        <w:rPr>
          <w:rFonts w:hint="eastAsia"/>
        </w:rPr>
        <w:t>15</w:t>
      </w:r>
      <w:r>
        <w:rPr>
          <w:rFonts w:hint="eastAsia"/>
        </w:rPr>
        <w:t>日（土）赤旗</w:t>
      </w:r>
    </w:p>
    <w:p w:rsidR="008E71F3" w:rsidRDefault="008E71F3" w:rsidP="00C974F2">
      <w:pPr>
        <w:ind w:firstLineChars="100" w:firstLine="210"/>
      </w:pPr>
      <w:r>
        <w:rPr>
          <w:rFonts w:hint="eastAsia"/>
        </w:rPr>
        <w:t>14</w:t>
      </w:r>
      <w:r>
        <w:rPr>
          <w:rFonts w:hint="eastAsia"/>
        </w:rPr>
        <w:t>日発表された新しい中長期的なエネルギー戦略は、「原発稼働ゼロ」を掲げながら、原発再稼働を進める内容だ。核燃料サイクルを進めることも盛り込んだ。</w:t>
      </w:r>
    </w:p>
    <w:p w:rsidR="008E71F3" w:rsidRDefault="008E71F3">
      <w:r>
        <w:rPr>
          <w:rFonts w:hint="eastAsia"/>
        </w:rPr>
        <w:t xml:space="preserve">　再生可能エネルギー</w:t>
      </w:r>
      <w:r w:rsidR="00D668C3">
        <w:rPr>
          <w:rFonts w:hint="eastAsia"/>
        </w:rPr>
        <w:t>支援策も、企業向けの支援はあっても、自治体や一般国民への補助金は来年度の概算要求には盛り込まれていない。政府が実施したパブリックコメントでは、</w:t>
      </w:r>
      <w:r w:rsidR="00D668C3">
        <w:rPr>
          <w:rFonts w:hint="eastAsia"/>
        </w:rPr>
        <w:t>87</w:t>
      </w:r>
      <w:r w:rsidR="00D668C3">
        <w:rPr>
          <w:rFonts w:hint="eastAsia"/>
        </w:rPr>
        <w:t>％が原発ゼロで、「即ゼロ」は</w:t>
      </w:r>
      <w:r w:rsidR="00D668C3">
        <w:rPr>
          <w:rFonts w:hint="eastAsia"/>
        </w:rPr>
        <w:t>78</w:t>
      </w:r>
      <w:r w:rsidR="00D668C3">
        <w:rPr>
          <w:rFonts w:hint="eastAsia"/>
        </w:rPr>
        <w:t>％に達している。</w:t>
      </w:r>
    </w:p>
    <w:p w:rsidR="00D668C3" w:rsidRDefault="00D668C3"/>
    <w:p w:rsidR="00CB6315" w:rsidRDefault="00CB6315">
      <w:r>
        <w:rPr>
          <w:rFonts w:hint="eastAsia"/>
        </w:rPr>
        <w:t>2012</w:t>
      </w:r>
      <w:r>
        <w:rPr>
          <w:rFonts w:hint="eastAsia"/>
        </w:rPr>
        <w:t>年</w:t>
      </w:r>
      <w:r>
        <w:rPr>
          <w:rFonts w:hint="eastAsia"/>
        </w:rPr>
        <w:t>9</w:t>
      </w:r>
      <w:r>
        <w:rPr>
          <w:rFonts w:hint="eastAsia"/>
        </w:rPr>
        <w:t>月</w:t>
      </w:r>
      <w:r>
        <w:rPr>
          <w:rFonts w:hint="eastAsia"/>
        </w:rPr>
        <w:t>15</w:t>
      </w:r>
      <w:r>
        <w:rPr>
          <w:rFonts w:hint="eastAsia"/>
        </w:rPr>
        <w:t>日（土）赤旗</w:t>
      </w:r>
    </w:p>
    <w:p w:rsidR="00CB6315" w:rsidRPr="00CB6315" w:rsidRDefault="00CB6315">
      <w:r>
        <w:rPr>
          <w:rFonts w:hint="eastAsia"/>
        </w:rPr>
        <w:t xml:space="preserve">　米国に対しては単なる「努力目標だ」と説明。この程度でも推進勢力は反発。経済同友会の長谷川代表幹事は「現実を踏まえた責任ある決定とは言えず、極めて遺憾」という。日本商工会議所の岡村会頭は、原子力発電を一定規模維持することが、世界に貢献するうえでも重要」という。電気事業連合会も「原発ゼロという政策は取りえない」として見直しを要求。日本原子力産業協会も将来国民に過大な経済的負担を強いる」と反発。経団連も猛反発。米倉会長は首相に電話して「承服しかねる」と反対の意向を伝えた。財界がときの政権に対してこれほど露骨に反発するのは最近にないこと。</w:t>
      </w:r>
    </w:p>
    <w:p w:rsidR="00CB6315" w:rsidRDefault="00CB6315"/>
    <w:p w:rsidR="00D668C3" w:rsidRDefault="00D668C3">
      <w:r>
        <w:rPr>
          <w:rFonts w:hint="eastAsia"/>
        </w:rPr>
        <w:t>2012</w:t>
      </w:r>
      <w:r>
        <w:rPr>
          <w:rFonts w:hint="eastAsia"/>
        </w:rPr>
        <w:t>年</w:t>
      </w:r>
      <w:r>
        <w:rPr>
          <w:rFonts w:hint="eastAsia"/>
        </w:rPr>
        <w:t>9</w:t>
      </w:r>
      <w:r>
        <w:rPr>
          <w:rFonts w:hint="eastAsia"/>
        </w:rPr>
        <w:t>月</w:t>
      </w:r>
      <w:r>
        <w:rPr>
          <w:rFonts w:hint="eastAsia"/>
        </w:rPr>
        <w:t>14</w:t>
      </w:r>
      <w:r>
        <w:rPr>
          <w:rFonts w:hint="eastAsia"/>
        </w:rPr>
        <w:t>日（金）朝日新聞</w:t>
      </w:r>
    </w:p>
    <w:p w:rsidR="00D668C3" w:rsidRDefault="00D668C3">
      <w:r>
        <w:rPr>
          <w:rFonts w:hint="eastAsia"/>
        </w:rPr>
        <w:t xml:space="preserve">　</w:t>
      </w:r>
      <w:r>
        <w:rPr>
          <w:rFonts w:hint="eastAsia"/>
        </w:rPr>
        <w:t>2030</w:t>
      </w:r>
      <w:r>
        <w:rPr>
          <w:rFonts w:hint="eastAsia"/>
        </w:rPr>
        <w:t>年代の原発ゼロに、米英仏が懸念を示し始めた。</w:t>
      </w:r>
    </w:p>
    <w:p w:rsidR="009B178E" w:rsidRDefault="009B178E"/>
    <w:p w:rsidR="009B178E" w:rsidRDefault="009B178E">
      <w:r>
        <w:rPr>
          <w:rFonts w:hint="eastAsia"/>
        </w:rPr>
        <w:t>2012</w:t>
      </w:r>
      <w:r>
        <w:rPr>
          <w:rFonts w:hint="eastAsia"/>
        </w:rPr>
        <w:t>年</w:t>
      </w:r>
      <w:r>
        <w:rPr>
          <w:rFonts w:hint="eastAsia"/>
        </w:rPr>
        <w:t>9</w:t>
      </w:r>
      <w:r>
        <w:rPr>
          <w:rFonts w:hint="eastAsia"/>
        </w:rPr>
        <w:t>月</w:t>
      </w:r>
      <w:r>
        <w:rPr>
          <w:rFonts w:hint="eastAsia"/>
        </w:rPr>
        <w:t>14</w:t>
      </w:r>
      <w:r>
        <w:rPr>
          <w:rFonts w:hint="eastAsia"/>
        </w:rPr>
        <w:t>日（金）朝日新聞</w:t>
      </w:r>
    </w:p>
    <w:p w:rsidR="009B178E" w:rsidRDefault="009B178E">
      <w:r>
        <w:rPr>
          <w:rFonts w:hint="eastAsia"/>
        </w:rPr>
        <w:t xml:space="preserve">　ベトナムでは、原発技術は不人気だ。原子力関連機関で働く労働者には、賃金の</w:t>
      </w:r>
      <w:r>
        <w:rPr>
          <w:rFonts w:hint="eastAsia"/>
        </w:rPr>
        <w:t>30</w:t>
      </w:r>
      <w:r>
        <w:rPr>
          <w:rFonts w:hint="eastAsia"/>
        </w:rPr>
        <w:t>～</w:t>
      </w:r>
      <w:r>
        <w:rPr>
          <w:rFonts w:hint="eastAsia"/>
        </w:rPr>
        <w:t>70</w:t>
      </w:r>
      <w:r>
        <w:rPr>
          <w:rFonts w:hint="eastAsia"/>
        </w:rPr>
        <w:t>％の特別手を支払う制度がある。しかし希望する労働者は少ない。すでの技術者</w:t>
      </w:r>
      <w:r>
        <w:rPr>
          <w:rFonts w:hint="eastAsia"/>
        </w:rPr>
        <w:t>500</w:t>
      </w:r>
      <w:r>
        <w:rPr>
          <w:rFonts w:hint="eastAsia"/>
        </w:rPr>
        <w:t>人をロシアで研修させており、当面の人材は間に合う。しかし</w:t>
      </w:r>
      <w:r>
        <w:rPr>
          <w:rFonts w:hint="eastAsia"/>
        </w:rPr>
        <w:t>2020</w:t>
      </w:r>
      <w:r>
        <w:rPr>
          <w:rFonts w:hint="eastAsia"/>
        </w:rPr>
        <w:t>年までに</w:t>
      </w:r>
      <w:r>
        <w:rPr>
          <w:rFonts w:hint="eastAsia"/>
        </w:rPr>
        <w:t>2000</w:t>
      </w:r>
      <w:r>
        <w:rPr>
          <w:rFonts w:hint="eastAsia"/>
        </w:rPr>
        <w:t>人の専門家が必要だが、育成には</w:t>
      </w:r>
      <w:r>
        <w:rPr>
          <w:rFonts w:hint="eastAsia"/>
        </w:rPr>
        <w:t>8</w:t>
      </w:r>
      <w:r>
        <w:rPr>
          <w:rFonts w:hint="eastAsia"/>
        </w:rPr>
        <w:t>～</w:t>
      </w:r>
      <w:r>
        <w:rPr>
          <w:rFonts w:hint="eastAsia"/>
        </w:rPr>
        <w:t>12</w:t>
      </w:r>
      <w:r>
        <w:rPr>
          <w:rFonts w:hint="eastAsia"/>
        </w:rPr>
        <w:t>年かかる。人材達成目標は難しい。</w:t>
      </w:r>
    </w:p>
    <w:p w:rsidR="009B178E" w:rsidRDefault="009B178E"/>
    <w:p w:rsidR="00CA73C7" w:rsidRDefault="00CA73C7">
      <w:r>
        <w:rPr>
          <w:rFonts w:hint="eastAsia"/>
        </w:rPr>
        <w:t>2012</w:t>
      </w:r>
      <w:r>
        <w:rPr>
          <w:rFonts w:hint="eastAsia"/>
        </w:rPr>
        <w:t>年</w:t>
      </w:r>
      <w:r>
        <w:rPr>
          <w:rFonts w:hint="eastAsia"/>
        </w:rPr>
        <w:t>9</w:t>
      </w:r>
      <w:r>
        <w:rPr>
          <w:rFonts w:hint="eastAsia"/>
        </w:rPr>
        <w:t>月</w:t>
      </w:r>
      <w:r>
        <w:rPr>
          <w:rFonts w:hint="eastAsia"/>
        </w:rPr>
        <w:t>14</w:t>
      </w:r>
      <w:r>
        <w:rPr>
          <w:rFonts w:hint="eastAsia"/>
        </w:rPr>
        <w:t>日（金）朝日新聞</w:t>
      </w:r>
    </w:p>
    <w:p w:rsidR="00CA73C7" w:rsidRDefault="00CA73C7">
      <w:r>
        <w:rPr>
          <w:rFonts w:hint="eastAsia"/>
        </w:rPr>
        <w:t xml:space="preserve">　経団連の米倉会長は、</w:t>
      </w:r>
      <w:r>
        <w:rPr>
          <w:rFonts w:hint="eastAsia"/>
        </w:rPr>
        <w:t>13</w:t>
      </w:r>
      <w:r>
        <w:rPr>
          <w:rFonts w:hint="eastAsia"/>
        </w:rPr>
        <w:t>日、野田首相に直接電話し、「原発ゼロ」には「了承しかねる」と伝えた。</w:t>
      </w:r>
    </w:p>
    <w:p w:rsidR="00CA73C7" w:rsidRDefault="00CA73C7"/>
    <w:p w:rsidR="00915C45" w:rsidRDefault="009B178E">
      <w:r>
        <w:rPr>
          <w:rFonts w:hint="eastAsia"/>
        </w:rPr>
        <w:t>2012</w:t>
      </w:r>
      <w:r w:rsidR="00915C45">
        <w:rPr>
          <w:rFonts w:hint="eastAsia"/>
        </w:rPr>
        <w:t>年</w:t>
      </w:r>
      <w:r w:rsidR="00915C45">
        <w:rPr>
          <w:rFonts w:hint="eastAsia"/>
        </w:rPr>
        <w:t>9</w:t>
      </w:r>
      <w:r w:rsidR="00915C45">
        <w:rPr>
          <w:rFonts w:hint="eastAsia"/>
        </w:rPr>
        <w:t>月</w:t>
      </w:r>
      <w:r w:rsidR="00915C45">
        <w:rPr>
          <w:rFonts w:hint="eastAsia"/>
        </w:rPr>
        <w:t>12</w:t>
      </w:r>
      <w:r w:rsidR="00915C45">
        <w:rPr>
          <w:rFonts w:hint="eastAsia"/>
        </w:rPr>
        <w:t>日（水）赤旗</w:t>
      </w:r>
    </w:p>
    <w:p w:rsidR="00915C45" w:rsidRDefault="00915C45">
      <w:r>
        <w:rPr>
          <w:rFonts w:hint="eastAsia"/>
        </w:rPr>
        <w:t xml:space="preserve">　日本学術会議は、高レベル放射性廃棄物等について、地下深くに埋めて処分する国の計画は行き詰まっており、</w:t>
      </w:r>
      <w:r w:rsidR="008E71F3">
        <w:rPr>
          <w:rFonts w:hint="eastAsia"/>
        </w:rPr>
        <w:t>見直す必要があるとした。暫定保管制度導入を提言した。後から回収できる深さに数十年から数</w:t>
      </w:r>
      <w:r w:rsidR="008E71F3">
        <w:rPr>
          <w:rFonts w:hint="eastAsia"/>
        </w:rPr>
        <w:t>100</w:t>
      </w:r>
      <w:r w:rsidR="008E71F3">
        <w:rPr>
          <w:rFonts w:hint="eastAsia"/>
        </w:rPr>
        <w:t>年保管する。</w:t>
      </w:r>
    </w:p>
    <w:p w:rsidR="00915C45" w:rsidRDefault="00915C45"/>
    <w:p w:rsidR="00784550" w:rsidRDefault="00784550">
      <w:pPr>
        <w:rPr>
          <w:lang w:eastAsia="zh-TW"/>
        </w:rPr>
      </w:pPr>
      <w:r>
        <w:rPr>
          <w:rFonts w:hint="eastAsia"/>
          <w:lang w:eastAsia="zh-TW"/>
        </w:rPr>
        <w:t>2012</w:t>
      </w:r>
      <w:r>
        <w:rPr>
          <w:rFonts w:hint="eastAsia"/>
          <w:lang w:eastAsia="zh-TW"/>
        </w:rPr>
        <w:t>年</w:t>
      </w:r>
      <w:r>
        <w:rPr>
          <w:rFonts w:hint="eastAsia"/>
          <w:lang w:eastAsia="zh-TW"/>
        </w:rPr>
        <w:t>9</w:t>
      </w:r>
      <w:r>
        <w:rPr>
          <w:rFonts w:hint="eastAsia"/>
          <w:lang w:eastAsia="zh-TW"/>
        </w:rPr>
        <w:t>月</w:t>
      </w:r>
      <w:r>
        <w:rPr>
          <w:rFonts w:hint="eastAsia"/>
          <w:lang w:eastAsia="zh-TW"/>
        </w:rPr>
        <w:t>10</w:t>
      </w:r>
      <w:r>
        <w:rPr>
          <w:rFonts w:hint="eastAsia"/>
          <w:lang w:eastAsia="zh-TW"/>
        </w:rPr>
        <w:t>日（月）午後</w:t>
      </w:r>
      <w:r>
        <w:rPr>
          <w:rFonts w:hint="eastAsia"/>
          <w:lang w:eastAsia="zh-TW"/>
        </w:rPr>
        <w:t>2</w:t>
      </w:r>
      <w:r>
        <w:rPr>
          <w:rFonts w:hint="eastAsia"/>
          <w:lang w:eastAsia="zh-TW"/>
        </w:rPr>
        <w:t>時～</w:t>
      </w:r>
      <w:r>
        <w:rPr>
          <w:rFonts w:hint="eastAsia"/>
          <w:lang w:eastAsia="zh-TW"/>
        </w:rPr>
        <w:t>4</w:t>
      </w:r>
      <w:r>
        <w:rPr>
          <w:rFonts w:hint="eastAsia"/>
          <w:lang w:eastAsia="zh-TW"/>
        </w:rPr>
        <w:t>時</w:t>
      </w:r>
      <w:r>
        <w:rPr>
          <w:rFonts w:hint="eastAsia"/>
          <w:lang w:eastAsia="zh-TW"/>
        </w:rPr>
        <w:t>20</w:t>
      </w:r>
      <w:r>
        <w:rPr>
          <w:rFonts w:hint="eastAsia"/>
          <w:lang w:eastAsia="zh-TW"/>
        </w:rPr>
        <w:t>分</w:t>
      </w:r>
    </w:p>
    <w:p w:rsidR="00784550" w:rsidRDefault="00784550">
      <w:r>
        <w:rPr>
          <w:rFonts w:hint="eastAsia"/>
          <w:lang w:eastAsia="zh-TW"/>
        </w:rPr>
        <w:t xml:space="preserve">　</w:t>
      </w:r>
      <w:r>
        <w:rPr>
          <w:rFonts w:hint="eastAsia"/>
        </w:rPr>
        <w:t>第２回世田谷区自然エネルギー活用促進地域フォーラムが開催された。太陽光発電より太陽熱利用は、家庭で使うエネルギーはだいたい給湯と暖房なので効率的である。集合住宅のメリットとして、共用部</w:t>
      </w:r>
      <w:r>
        <w:rPr>
          <w:rFonts w:hint="eastAsia"/>
        </w:rPr>
        <w:lastRenderedPageBreak/>
        <w:t>分で使う場合、９割以上を余剰電力として売電できる。都では、分譲デベロッパーに５年間で</w:t>
      </w:r>
      <w:r>
        <w:rPr>
          <w:rFonts w:hint="eastAsia"/>
        </w:rPr>
        <w:t>20</w:t>
      </w:r>
      <w:r>
        <w:rPr>
          <w:rFonts w:hint="eastAsia"/>
        </w:rPr>
        <w:t>億円の補助を昨年より実施している。</w:t>
      </w:r>
    </w:p>
    <w:p w:rsidR="00784550" w:rsidRDefault="00784550">
      <w:r>
        <w:rPr>
          <w:rFonts w:hint="eastAsia"/>
        </w:rPr>
        <w:t xml:space="preserve">　集合住宅にはバルコニーの手すりに集熱ユニットを設置している。既築住宅の場合はベランダに置くとか、屋上に置くとかということになる。</w:t>
      </w:r>
    </w:p>
    <w:p w:rsidR="0065167C" w:rsidRDefault="0065167C">
      <w:r>
        <w:rPr>
          <w:rFonts w:hint="eastAsia"/>
        </w:rPr>
        <w:t xml:space="preserve">　生協では、ＰＰＳ事業に参入しようと具体化している。家庭の電力自由化では、世田谷で社会実証モデル地域として、特区的な扱いをするよう国に要望していく。</w:t>
      </w:r>
    </w:p>
    <w:p w:rsidR="0065167C" w:rsidRDefault="0065167C">
      <w:r>
        <w:rPr>
          <w:rFonts w:hint="eastAsia"/>
        </w:rPr>
        <w:t xml:space="preserve">　</w:t>
      </w:r>
      <w:r w:rsidR="00EF66E2">
        <w:rPr>
          <w:rFonts w:hint="eastAsia"/>
        </w:rPr>
        <w:t>“</w:t>
      </w:r>
      <w:r>
        <w:rPr>
          <w:rFonts w:hint="eastAsia"/>
        </w:rPr>
        <w:t>ソーラーさんさん事業</w:t>
      </w:r>
      <w:r w:rsidR="00EF66E2">
        <w:rPr>
          <w:rFonts w:hint="eastAsia"/>
        </w:rPr>
        <w:t>”</w:t>
      </w:r>
      <w:r>
        <w:rPr>
          <w:rFonts w:hint="eastAsia"/>
        </w:rPr>
        <w:t>は</w:t>
      </w:r>
      <w:r>
        <w:rPr>
          <w:rFonts w:hint="eastAsia"/>
        </w:rPr>
        <w:t>3.</w:t>
      </w:r>
      <w:r>
        <w:rPr>
          <w:rFonts w:hint="eastAsia"/>
        </w:rPr>
        <w:t>４</w:t>
      </w:r>
      <w:r>
        <w:rPr>
          <w:rFonts w:hint="eastAsia"/>
        </w:rPr>
        <w:t>kw</w:t>
      </w:r>
      <w:r>
        <w:rPr>
          <w:rFonts w:hint="eastAsia"/>
        </w:rPr>
        <w:t>で</w:t>
      </w:r>
      <w:r>
        <w:rPr>
          <w:rFonts w:hint="eastAsia"/>
        </w:rPr>
        <w:t>122</w:t>
      </w:r>
      <w:r>
        <w:rPr>
          <w:rFonts w:hint="eastAsia"/>
        </w:rPr>
        <w:t>万</w:t>
      </w:r>
      <w:r>
        <w:rPr>
          <w:rFonts w:hint="eastAsia"/>
        </w:rPr>
        <w:t>5980</w:t>
      </w:r>
      <w:r>
        <w:rPr>
          <w:rFonts w:hint="eastAsia"/>
        </w:rPr>
        <w:t>円かかるが、国と都の補助を引くと、</w:t>
      </w:r>
      <w:r>
        <w:rPr>
          <w:rFonts w:hint="eastAsia"/>
        </w:rPr>
        <w:t>76</w:t>
      </w:r>
      <w:r>
        <w:rPr>
          <w:rFonts w:hint="eastAsia"/>
        </w:rPr>
        <w:t>万</w:t>
      </w:r>
      <w:r>
        <w:rPr>
          <w:rFonts w:hint="eastAsia"/>
        </w:rPr>
        <w:t>6980</w:t>
      </w:r>
      <w:r>
        <w:rPr>
          <w:rFonts w:hint="eastAsia"/>
        </w:rPr>
        <w:t>円となる。</w:t>
      </w:r>
      <w:r>
        <w:rPr>
          <w:rFonts w:hint="eastAsia"/>
        </w:rPr>
        <w:t>7</w:t>
      </w:r>
      <w:r>
        <w:rPr>
          <w:rFonts w:hint="eastAsia"/>
        </w:rPr>
        <w:t>年以内で償還可能だ。成約件数は少なかった。第二次募集は検討している。</w:t>
      </w:r>
    </w:p>
    <w:p w:rsidR="0065167C" w:rsidRDefault="0065167C">
      <w:r>
        <w:rPr>
          <w:rFonts w:hint="eastAsia"/>
        </w:rPr>
        <w:t xml:space="preserve">　家庭の電力自由化は電気事業法の改正が必要。</w:t>
      </w:r>
      <w:r w:rsidR="00EF66E2">
        <w:rPr>
          <w:rFonts w:hint="eastAsia"/>
        </w:rPr>
        <w:t>集合</w:t>
      </w:r>
      <w:r>
        <w:rPr>
          <w:rFonts w:hint="eastAsia"/>
        </w:rPr>
        <w:t>住宅は</w:t>
      </w:r>
      <w:r>
        <w:rPr>
          <w:rFonts w:hint="eastAsia"/>
        </w:rPr>
        <w:t>PPS</w:t>
      </w:r>
      <w:r>
        <w:rPr>
          <w:rFonts w:hint="eastAsia"/>
        </w:rPr>
        <w:t>に切り替えることは可能。</w:t>
      </w:r>
    </w:p>
    <w:p w:rsidR="00CA73C7" w:rsidRDefault="00CA73C7"/>
    <w:p w:rsidR="00145208" w:rsidRDefault="00145208">
      <w:r>
        <w:rPr>
          <w:rFonts w:hint="eastAsia"/>
        </w:rPr>
        <w:t>2012</w:t>
      </w:r>
      <w:r>
        <w:rPr>
          <w:rFonts w:hint="eastAsia"/>
        </w:rPr>
        <w:t>年</w:t>
      </w:r>
      <w:r>
        <w:rPr>
          <w:rFonts w:hint="eastAsia"/>
        </w:rPr>
        <w:t>9</w:t>
      </w:r>
      <w:r>
        <w:rPr>
          <w:rFonts w:hint="eastAsia"/>
        </w:rPr>
        <w:t>月</w:t>
      </w:r>
      <w:r>
        <w:rPr>
          <w:rFonts w:hint="eastAsia"/>
        </w:rPr>
        <w:t>7</w:t>
      </w:r>
      <w:r>
        <w:rPr>
          <w:rFonts w:hint="eastAsia"/>
        </w:rPr>
        <w:t>日（</w:t>
      </w:r>
      <w:r w:rsidR="00B20853">
        <w:rPr>
          <w:rFonts w:hint="eastAsia"/>
        </w:rPr>
        <w:t>金</w:t>
      </w:r>
      <w:r>
        <w:rPr>
          <w:rFonts w:hint="eastAsia"/>
        </w:rPr>
        <w:t>）朝日新聞</w:t>
      </w:r>
    </w:p>
    <w:p w:rsidR="00145208" w:rsidRDefault="00145208">
      <w:r>
        <w:rPr>
          <w:rFonts w:hint="eastAsia"/>
        </w:rPr>
        <w:t xml:space="preserve">　民主党のエネルギー・環境調査会は</w:t>
      </w:r>
      <w:r>
        <w:rPr>
          <w:rFonts w:hint="eastAsia"/>
        </w:rPr>
        <w:t>6</w:t>
      </w:r>
      <w:r>
        <w:rPr>
          <w:rFonts w:hint="eastAsia"/>
        </w:rPr>
        <w:t>日、</w:t>
      </w:r>
      <w:r>
        <w:rPr>
          <w:rFonts w:hint="eastAsia"/>
        </w:rPr>
        <w:t>2030</w:t>
      </w:r>
      <w:r>
        <w:rPr>
          <w:rFonts w:hint="eastAsia"/>
        </w:rPr>
        <w:t>年代に原発ゼロを可能とするよう、あらゆる政策資源を投入するという提言をまとめた。</w:t>
      </w:r>
      <w:r w:rsidR="00B20853">
        <w:rPr>
          <w:rFonts w:hint="eastAsia"/>
        </w:rPr>
        <w:t>玉虫色な表現で決着がはかられた格好だ。</w:t>
      </w:r>
    </w:p>
    <w:p w:rsidR="00B20853" w:rsidRDefault="00B20853"/>
    <w:p w:rsidR="00B20853" w:rsidRDefault="00B20853">
      <w:r>
        <w:rPr>
          <w:rFonts w:hint="eastAsia"/>
        </w:rPr>
        <w:t>2012</w:t>
      </w:r>
      <w:r>
        <w:rPr>
          <w:rFonts w:hint="eastAsia"/>
        </w:rPr>
        <w:t>年</w:t>
      </w:r>
      <w:r>
        <w:rPr>
          <w:rFonts w:hint="eastAsia"/>
        </w:rPr>
        <w:t>9</w:t>
      </w:r>
      <w:r>
        <w:rPr>
          <w:rFonts w:hint="eastAsia"/>
        </w:rPr>
        <w:t>月</w:t>
      </w:r>
      <w:r>
        <w:rPr>
          <w:rFonts w:hint="eastAsia"/>
        </w:rPr>
        <w:t>7</w:t>
      </w:r>
      <w:r>
        <w:rPr>
          <w:rFonts w:hint="eastAsia"/>
        </w:rPr>
        <w:t>日（金）</w:t>
      </w:r>
    </w:p>
    <w:p w:rsidR="00145208" w:rsidRDefault="00B20853">
      <w:r>
        <w:rPr>
          <w:rFonts w:hint="eastAsia"/>
        </w:rPr>
        <w:t xml:space="preserve">　大飯原発を電力不足になると再稼働させたが、今夏の電力需給データは、原発の</w:t>
      </w:r>
      <w:r w:rsidR="00EF66E2">
        <w:rPr>
          <w:rFonts w:hint="eastAsia"/>
        </w:rPr>
        <w:t>再稼働</w:t>
      </w:r>
      <w:r>
        <w:rPr>
          <w:rFonts w:hint="eastAsia"/>
        </w:rPr>
        <w:t>がなかった場合でも、ピーク時の供給電力に余力があった。最大</w:t>
      </w:r>
      <w:r w:rsidR="00EF66E2">
        <w:rPr>
          <w:rFonts w:hint="eastAsia"/>
        </w:rPr>
        <w:t>需要</w:t>
      </w:r>
      <w:r>
        <w:rPr>
          <w:rFonts w:hint="eastAsia"/>
        </w:rPr>
        <w:t>は</w:t>
      </w:r>
      <w:r>
        <w:rPr>
          <w:rFonts w:hint="eastAsia"/>
        </w:rPr>
        <w:t>8</w:t>
      </w:r>
      <w:r>
        <w:rPr>
          <w:rFonts w:hint="eastAsia"/>
        </w:rPr>
        <w:t>月</w:t>
      </w:r>
      <w:r>
        <w:rPr>
          <w:rFonts w:hint="eastAsia"/>
        </w:rPr>
        <w:t>3</w:t>
      </w:r>
      <w:r>
        <w:rPr>
          <w:rFonts w:hint="eastAsia"/>
        </w:rPr>
        <w:t>日の</w:t>
      </w:r>
      <w:r>
        <w:rPr>
          <w:rFonts w:hint="eastAsia"/>
        </w:rPr>
        <w:t>2682</w:t>
      </w:r>
      <w:r>
        <w:rPr>
          <w:rFonts w:hint="eastAsia"/>
        </w:rPr>
        <w:t>万</w:t>
      </w:r>
      <w:r>
        <w:rPr>
          <w:rFonts w:hint="eastAsia"/>
        </w:rPr>
        <w:t>kw</w:t>
      </w:r>
      <w:r>
        <w:rPr>
          <w:rFonts w:hint="eastAsia"/>
        </w:rPr>
        <w:t>だった。供給電力は</w:t>
      </w:r>
      <w:r>
        <w:rPr>
          <w:rFonts w:hint="eastAsia"/>
        </w:rPr>
        <w:t>2999</w:t>
      </w:r>
      <w:r>
        <w:rPr>
          <w:rFonts w:hint="eastAsia"/>
        </w:rPr>
        <w:t>万</w:t>
      </w:r>
      <w:r>
        <w:rPr>
          <w:rFonts w:hint="eastAsia"/>
        </w:rPr>
        <w:t>kw</w:t>
      </w:r>
      <w:r>
        <w:rPr>
          <w:rFonts w:hint="eastAsia"/>
        </w:rPr>
        <w:t>。多い原発の</w:t>
      </w:r>
      <w:r>
        <w:rPr>
          <w:rFonts w:hint="eastAsia"/>
        </w:rPr>
        <w:t>236</w:t>
      </w:r>
      <w:r>
        <w:rPr>
          <w:rFonts w:hint="eastAsia"/>
        </w:rPr>
        <w:t>万</w:t>
      </w:r>
      <w:r>
        <w:rPr>
          <w:rFonts w:hint="eastAsia"/>
        </w:rPr>
        <w:t>kw</w:t>
      </w:r>
      <w:r>
        <w:rPr>
          <w:rFonts w:hint="eastAsia"/>
        </w:rPr>
        <w:t>を除くと</w:t>
      </w:r>
      <w:r>
        <w:rPr>
          <w:rFonts w:hint="eastAsia"/>
        </w:rPr>
        <w:t>2763</w:t>
      </w:r>
      <w:r>
        <w:rPr>
          <w:rFonts w:hint="eastAsia"/>
        </w:rPr>
        <w:t>万キロワットで、</w:t>
      </w:r>
      <w:r>
        <w:rPr>
          <w:rFonts w:hint="eastAsia"/>
        </w:rPr>
        <w:t>81</w:t>
      </w:r>
      <w:r>
        <w:rPr>
          <w:rFonts w:hint="eastAsia"/>
        </w:rPr>
        <w:t>万</w:t>
      </w:r>
      <w:r>
        <w:rPr>
          <w:rFonts w:hint="eastAsia"/>
        </w:rPr>
        <w:t>kw</w:t>
      </w:r>
      <w:r>
        <w:rPr>
          <w:rFonts w:hint="eastAsia"/>
        </w:rPr>
        <w:t>の余力があった。</w:t>
      </w:r>
    </w:p>
    <w:p w:rsidR="00895CA6" w:rsidRDefault="00895CA6"/>
    <w:p w:rsidR="00B20853" w:rsidRDefault="00B20853"/>
    <w:p w:rsidR="00CA73C7" w:rsidRDefault="00CA73C7">
      <w:r>
        <w:rPr>
          <w:rFonts w:hint="eastAsia"/>
        </w:rPr>
        <w:t>2012</w:t>
      </w:r>
      <w:r>
        <w:rPr>
          <w:rFonts w:hint="eastAsia"/>
        </w:rPr>
        <w:t>年</w:t>
      </w:r>
      <w:r>
        <w:rPr>
          <w:rFonts w:hint="eastAsia"/>
        </w:rPr>
        <w:t>9</w:t>
      </w:r>
      <w:r>
        <w:rPr>
          <w:rFonts w:hint="eastAsia"/>
        </w:rPr>
        <w:t>月</w:t>
      </w:r>
      <w:r>
        <w:rPr>
          <w:rFonts w:hint="eastAsia"/>
        </w:rPr>
        <w:t>6</w:t>
      </w:r>
      <w:r>
        <w:rPr>
          <w:rFonts w:hint="eastAsia"/>
        </w:rPr>
        <w:t>日（</w:t>
      </w:r>
      <w:r w:rsidR="00B20853">
        <w:rPr>
          <w:rFonts w:hint="eastAsia"/>
        </w:rPr>
        <w:t>木</w:t>
      </w:r>
      <w:r>
        <w:rPr>
          <w:rFonts w:hint="eastAsia"/>
        </w:rPr>
        <w:t>）赤旗</w:t>
      </w:r>
    </w:p>
    <w:p w:rsidR="00CA73C7" w:rsidRDefault="00CA73C7">
      <w:r>
        <w:rPr>
          <w:rFonts w:hint="eastAsia"/>
        </w:rPr>
        <w:t xml:space="preserve">　超党派の国会議員がつくる「原発ゼロの会」は</w:t>
      </w:r>
      <w:r>
        <w:rPr>
          <w:rFonts w:hint="eastAsia"/>
        </w:rPr>
        <w:t>5</w:t>
      </w:r>
      <w:r>
        <w:rPr>
          <w:rFonts w:hint="eastAsia"/>
        </w:rPr>
        <w:t>日、全国の首長らがつくる「原発ゼロを目指す首長会議」と意見交換した。「原発に依存する社会を転換しないと生き延びていけない。」（保坂世田谷区長）</w:t>
      </w:r>
      <w:r w:rsidR="00145208">
        <w:rPr>
          <w:rFonts w:hint="eastAsia"/>
        </w:rPr>
        <w:t>などの意見が出た。湖西市の三上市長は、廃炉などの費用を考えれば原発コストは高いと指摘した。</w:t>
      </w:r>
    </w:p>
    <w:p w:rsidR="00145208" w:rsidRDefault="00145208"/>
    <w:p w:rsidR="00145208" w:rsidRDefault="00145208">
      <w:r>
        <w:rPr>
          <w:rFonts w:hint="eastAsia"/>
        </w:rPr>
        <w:t>2012</w:t>
      </w:r>
      <w:r>
        <w:rPr>
          <w:rFonts w:hint="eastAsia"/>
        </w:rPr>
        <w:t>年</w:t>
      </w:r>
      <w:r>
        <w:rPr>
          <w:rFonts w:hint="eastAsia"/>
        </w:rPr>
        <w:t>9</w:t>
      </w:r>
      <w:r>
        <w:rPr>
          <w:rFonts w:hint="eastAsia"/>
        </w:rPr>
        <w:t>月</w:t>
      </w:r>
      <w:r>
        <w:rPr>
          <w:rFonts w:hint="eastAsia"/>
        </w:rPr>
        <w:t>5</w:t>
      </w:r>
      <w:r>
        <w:rPr>
          <w:rFonts w:hint="eastAsia"/>
        </w:rPr>
        <w:t>日（</w:t>
      </w:r>
      <w:r w:rsidR="00B20853">
        <w:rPr>
          <w:rFonts w:hint="eastAsia"/>
        </w:rPr>
        <w:t>水</w:t>
      </w:r>
      <w:r>
        <w:rPr>
          <w:rFonts w:hint="eastAsia"/>
        </w:rPr>
        <w:t>）赤旗</w:t>
      </w:r>
    </w:p>
    <w:p w:rsidR="00145208" w:rsidRDefault="00145208">
      <w:r>
        <w:rPr>
          <w:rFonts w:hint="eastAsia"/>
        </w:rPr>
        <w:t xml:space="preserve">　政府は</w:t>
      </w:r>
      <w:r>
        <w:rPr>
          <w:rFonts w:hint="eastAsia"/>
        </w:rPr>
        <w:t>4</w:t>
      </w:r>
      <w:r>
        <w:rPr>
          <w:rFonts w:hint="eastAsia"/>
        </w:rPr>
        <w:t>日、「エネルギー・環境会議」を開き、</w:t>
      </w:r>
      <w:r>
        <w:rPr>
          <w:rFonts w:hint="eastAsia"/>
        </w:rPr>
        <w:t>2030</w:t>
      </w:r>
      <w:r>
        <w:rPr>
          <w:rFonts w:hint="eastAsia"/>
        </w:rPr>
        <w:t>年に原発ゼロにする場合、再生可能エネルギーの普及に約</w:t>
      </w:r>
      <w:r>
        <w:rPr>
          <w:rFonts w:hint="eastAsia"/>
        </w:rPr>
        <w:t>50</w:t>
      </w:r>
      <w:r>
        <w:rPr>
          <w:rFonts w:hint="eastAsia"/>
        </w:rPr>
        <w:t>兆円が必要と試算した。家庭の光熱費は月額最大</w:t>
      </w:r>
      <w:r>
        <w:rPr>
          <w:rFonts w:hint="eastAsia"/>
        </w:rPr>
        <w:t>32243</w:t>
      </w:r>
      <w:r>
        <w:rPr>
          <w:rFonts w:hint="eastAsia"/>
        </w:rPr>
        <w:t>円となり、</w:t>
      </w:r>
      <w:r>
        <w:rPr>
          <w:rFonts w:hint="eastAsia"/>
        </w:rPr>
        <w:t>10</w:t>
      </w:r>
      <w:r>
        <w:rPr>
          <w:rFonts w:hint="eastAsia"/>
        </w:rPr>
        <w:t>年実績の</w:t>
      </w:r>
      <w:r>
        <w:rPr>
          <w:rFonts w:hint="eastAsia"/>
        </w:rPr>
        <w:t>16900</w:t>
      </w:r>
      <w:r>
        <w:rPr>
          <w:rFonts w:hint="eastAsia"/>
        </w:rPr>
        <w:t>円比ほぼ倍増する。しかし、自然エネルギー財団の試算では、家庭で約</w:t>
      </w:r>
      <w:r>
        <w:rPr>
          <w:rFonts w:hint="eastAsia"/>
        </w:rPr>
        <w:t>3</w:t>
      </w:r>
      <w:r>
        <w:rPr>
          <w:rFonts w:hint="eastAsia"/>
        </w:rPr>
        <w:t>割節電すれば電気代は</w:t>
      </w:r>
      <w:r>
        <w:rPr>
          <w:rFonts w:hint="eastAsia"/>
        </w:rPr>
        <w:t>10</w:t>
      </w:r>
      <w:r>
        <w:rPr>
          <w:rFonts w:hint="eastAsia"/>
        </w:rPr>
        <w:t>年実績と変わらないと指摘している。</w:t>
      </w:r>
    </w:p>
    <w:p w:rsidR="003B0038" w:rsidRDefault="003B0038"/>
    <w:p w:rsidR="003B0038" w:rsidRDefault="003B0038" w:rsidP="003B0038">
      <w:r>
        <w:rPr>
          <w:rFonts w:hint="eastAsia"/>
        </w:rPr>
        <w:t>2012</w:t>
      </w:r>
      <w:r>
        <w:rPr>
          <w:rFonts w:hint="eastAsia"/>
        </w:rPr>
        <w:t>年</w:t>
      </w:r>
      <w:r>
        <w:rPr>
          <w:rFonts w:hint="eastAsia"/>
        </w:rPr>
        <w:t>6</w:t>
      </w:r>
      <w:r>
        <w:rPr>
          <w:rFonts w:hint="eastAsia"/>
        </w:rPr>
        <w:t>月</w:t>
      </w:r>
      <w:r>
        <w:rPr>
          <w:rFonts w:hint="eastAsia"/>
        </w:rPr>
        <w:t>2</w:t>
      </w:r>
      <w:r>
        <w:rPr>
          <w:rFonts w:hint="eastAsia"/>
        </w:rPr>
        <w:t>日</w:t>
      </w:r>
    </w:p>
    <w:p w:rsidR="003B0038" w:rsidRDefault="003B0038" w:rsidP="003B0038">
      <w:pPr>
        <w:ind w:firstLineChars="100" w:firstLine="210"/>
      </w:pPr>
      <w:r>
        <w:rPr>
          <w:rFonts w:hint="eastAsia"/>
        </w:rPr>
        <w:t>橋本大阪市長が原発再稼働容認に変わる。原発問題で民主党と対決するとかっこいいことを言っていたが、ころりと方針転換。噂では上京した際、財界首脳と会談して以降、微妙に変化してきていたが、決定的となった。</w:t>
      </w:r>
    </w:p>
    <w:p w:rsidR="003B0038" w:rsidRDefault="003B0038" w:rsidP="003B0038">
      <w:pPr>
        <w:ind w:firstLineChars="100" w:firstLine="210"/>
      </w:pPr>
      <w:r>
        <w:rPr>
          <w:rFonts w:hint="eastAsia"/>
        </w:rPr>
        <w:t>所詮、</w:t>
      </w:r>
      <w:r>
        <w:rPr>
          <w:rFonts w:hint="eastAsia"/>
        </w:rPr>
        <w:t>2</w:t>
      </w:r>
      <w:r>
        <w:rPr>
          <w:rFonts w:hint="eastAsia"/>
        </w:rPr>
        <w:t>つの害悪に真正面から対決するつもりのない政策では当然の帰結。ファシズムの特徴はダブルスタンダードで、庶民を熱狂させて</w:t>
      </w:r>
      <w:r w:rsidR="00120C9F">
        <w:rPr>
          <w:rFonts w:hint="eastAsia"/>
        </w:rPr>
        <w:t>支持</w:t>
      </w:r>
      <w:r>
        <w:rPr>
          <w:rFonts w:hint="eastAsia"/>
        </w:rPr>
        <w:t>を得るためには節操なくなんでも利用するということ。</w:t>
      </w:r>
    </w:p>
    <w:p w:rsidR="003B0038" w:rsidRPr="00120C9F" w:rsidRDefault="003B0038"/>
    <w:sectPr w:rsidR="003B0038" w:rsidRPr="00120C9F" w:rsidSect="00784550">
      <w:footerReference w:type="default" r:id="rId83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736" w:rsidRDefault="00B05736" w:rsidP="00CB6315">
      <w:r>
        <w:separator/>
      </w:r>
    </w:p>
  </w:endnote>
  <w:endnote w:type="continuationSeparator" w:id="0">
    <w:p w:rsidR="00B05736" w:rsidRDefault="00B05736" w:rsidP="00CB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メイリオ">
    <w:panose1 w:val="020B0604030504040204"/>
    <w:charset w:val="80"/>
    <w:family w:val="modern"/>
    <w:pitch w:val="variable"/>
    <w:sig w:usb0="E00002FF" w:usb1="6AC7FFFF" w:usb2="08000012" w:usb3="00000000" w:csb0="0002009F" w:csb1="00000000"/>
  </w:font>
  <w:font w:name="游ゴシック">
    <w:panose1 w:val="020B0400000000000000"/>
    <w:charset w:val="80"/>
    <w:family w:val="modern"/>
    <w:pitch w:val="variable"/>
    <w:sig w:usb0="E00002FF" w:usb1="2AC7FDFF" w:usb2="00000016" w:usb3="00000000" w:csb0="0002009F" w:csb1="00000000"/>
  </w:font>
  <w:font w:name="Helvetica">
    <w:panose1 w:val="020B0604020202020204"/>
    <w:charset w:val="00"/>
    <w:family w:val="swiss"/>
    <w:notTrueType/>
    <w:pitch w:val="variable"/>
    <w:sig w:usb0="00000003" w:usb1="00000000" w:usb2="00000000" w:usb3="00000000" w:csb0="00000001" w:csb1="00000000"/>
  </w:font>
  <w:font w:name="ProximaNova">
    <w:altName w:val="Times New Roman"/>
    <w:charset w:val="00"/>
    <w:family w:val="auto"/>
    <w:pitch w:val="default"/>
  </w:font>
  <w:font w:name="ProximaNovaCond">
    <w:charset w:val="00"/>
    <w:family w:val="auto"/>
    <w:pitch w:val="default"/>
  </w:font>
  <w:font w:name="&amp;quot">
    <w:altName w:val="Times New Roman"/>
    <w:panose1 w:val="00000000000000000000"/>
    <w:charset w:val="00"/>
    <w:family w:val="roman"/>
    <w:notTrueType/>
    <w:pitch w:val="default"/>
  </w:font>
  <w:font w:name="游ゴシック Medium">
    <w:panose1 w:val="020B05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algun Gothic Semilight">
    <w:panose1 w:val="020B0502040204020203"/>
    <w:charset w:val="88"/>
    <w:family w:val="modern"/>
    <w:pitch w:val="variable"/>
    <w:sig w:usb0="B0000AAF" w:usb1="09DF7CFB" w:usb2="00000012" w:usb3="00000000" w:csb0="003E01BD"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ＭＳ Ｐ明朝">
    <w:panose1 w:val="02020600040205080304"/>
    <w:charset w:val="80"/>
    <w:family w:val="roman"/>
    <w:pitch w:val="variable"/>
    <w:sig w:usb0="E00002FF" w:usb1="6AC7FDFB" w:usb2="08000012" w:usb3="00000000" w:csb0="0002009F" w:csb1="00000000"/>
  </w:font>
  <w:font w:name="MS PGOTHIC 9">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424384"/>
      <w:docPartObj>
        <w:docPartGallery w:val="Page Numbers (Bottom of Page)"/>
        <w:docPartUnique/>
      </w:docPartObj>
    </w:sdtPr>
    <w:sdtContent>
      <w:p w:rsidR="005C3716" w:rsidRDefault="005C3716">
        <w:pPr>
          <w:pStyle w:val="a5"/>
          <w:jc w:val="center"/>
        </w:pPr>
        <w:r>
          <w:fldChar w:fldCharType="begin"/>
        </w:r>
        <w:r>
          <w:instrText>PAGE   \* MERGEFORMAT</w:instrText>
        </w:r>
        <w:r>
          <w:fldChar w:fldCharType="separate"/>
        </w:r>
        <w:r w:rsidR="00745FE7" w:rsidRPr="00745FE7">
          <w:rPr>
            <w:noProof/>
            <w:lang w:val="ja-JP"/>
          </w:rPr>
          <w:t>1</w:t>
        </w:r>
        <w:r>
          <w:rPr>
            <w:noProof/>
            <w:lang w:val="ja-JP"/>
          </w:rPr>
          <w:fldChar w:fldCharType="end"/>
        </w:r>
      </w:p>
    </w:sdtContent>
  </w:sdt>
  <w:p w:rsidR="005C3716" w:rsidRDefault="005C371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111207"/>
      <w:docPartObj>
        <w:docPartGallery w:val="Page Numbers (Bottom of Page)"/>
        <w:docPartUnique/>
      </w:docPartObj>
    </w:sdtPr>
    <w:sdtContent>
      <w:p w:rsidR="005C3716" w:rsidRDefault="005C3716">
        <w:pPr>
          <w:pStyle w:val="a5"/>
          <w:jc w:val="center"/>
        </w:pPr>
        <w:r>
          <w:fldChar w:fldCharType="begin"/>
        </w:r>
        <w:r>
          <w:instrText>PAGE   \* MERGEFORMAT</w:instrText>
        </w:r>
        <w:r>
          <w:fldChar w:fldCharType="separate"/>
        </w:r>
        <w:r w:rsidR="00745FE7" w:rsidRPr="00745FE7">
          <w:rPr>
            <w:noProof/>
            <w:lang w:val="ja-JP"/>
          </w:rPr>
          <w:t>465</w:t>
        </w:r>
        <w:r>
          <w:fldChar w:fldCharType="end"/>
        </w:r>
      </w:p>
    </w:sdtContent>
  </w:sdt>
  <w:p w:rsidR="005C3716" w:rsidRDefault="005C37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736" w:rsidRDefault="00B05736" w:rsidP="00CB6315">
      <w:r>
        <w:separator/>
      </w:r>
    </w:p>
  </w:footnote>
  <w:footnote w:type="continuationSeparator" w:id="0">
    <w:p w:rsidR="00B05736" w:rsidRDefault="00B05736" w:rsidP="00CB6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776"/>
    <w:multiLevelType w:val="hybridMultilevel"/>
    <w:tmpl w:val="B51A519C"/>
    <w:lvl w:ilvl="0" w:tplc="219CD158">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0811FC"/>
    <w:multiLevelType w:val="multilevel"/>
    <w:tmpl w:val="61A4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F61CB"/>
    <w:multiLevelType w:val="multilevel"/>
    <w:tmpl w:val="0B5E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311E71"/>
    <w:multiLevelType w:val="multilevel"/>
    <w:tmpl w:val="3C98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C91CF3"/>
    <w:multiLevelType w:val="multilevel"/>
    <w:tmpl w:val="A0C4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91B25"/>
    <w:multiLevelType w:val="multilevel"/>
    <w:tmpl w:val="257A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B733A1"/>
    <w:multiLevelType w:val="hybridMultilevel"/>
    <w:tmpl w:val="E858F6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FBE503E"/>
    <w:multiLevelType w:val="multilevel"/>
    <w:tmpl w:val="4610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914B25"/>
    <w:multiLevelType w:val="multilevel"/>
    <w:tmpl w:val="39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E90752"/>
    <w:multiLevelType w:val="multilevel"/>
    <w:tmpl w:val="00F4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0A2C4A"/>
    <w:multiLevelType w:val="multilevel"/>
    <w:tmpl w:val="799E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B2205E"/>
    <w:multiLevelType w:val="hybridMultilevel"/>
    <w:tmpl w:val="0A1660BA"/>
    <w:lvl w:ilvl="0" w:tplc="766800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3176A1"/>
    <w:multiLevelType w:val="multilevel"/>
    <w:tmpl w:val="8E50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3607B7"/>
    <w:multiLevelType w:val="multilevel"/>
    <w:tmpl w:val="6396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607414"/>
    <w:multiLevelType w:val="multilevel"/>
    <w:tmpl w:val="F91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8035AD"/>
    <w:multiLevelType w:val="hybridMultilevel"/>
    <w:tmpl w:val="A6D0E696"/>
    <w:lvl w:ilvl="0" w:tplc="41166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F007894"/>
    <w:multiLevelType w:val="hybridMultilevel"/>
    <w:tmpl w:val="A7BEB2DA"/>
    <w:lvl w:ilvl="0" w:tplc="64AA5EA8">
      <w:start w:val="1"/>
      <w:numFmt w:val="decimalFullWidth"/>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5491FC6"/>
    <w:multiLevelType w:val="multilevel"/>
    <w:tmpl w:val="71E6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676842"/>
    <w:multiLevelType w:val="hybridMultilevel"/>
    <w:tmpl w:val="6E8EDE8A"/>
    <w:lvl w:ilvl="0" w:tplc="408802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C527933"/>
    <w:multiLevelType w:val="multilevel"/>
    <w:tmpl w:val="D2C2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D47E10"/>
    <w:multiLevelType w:val="multilevel"/>
    <w:tmpl w:val="0BD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7B43F2"/>
    <w:multiLevelType w:val="multilevel"/>
    <w:tmpl w:val="D272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5F0641"/>
    <w:multiLevelType w:val="multilevel"/>
    <w:tmpl w:val="135E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272426F"/>
    <w:multiLevelType w:val="hybridMultilevel"/>
    <w:tmpl w:val="24C4C2D2"/>
    <w:lvl w:ilvl="0" w:tplc="DB642D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7856994"/>
    <w:multiLevelType w:val="multilevel"/>
    <w:tmpl w:val="28F6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num>
  <w:num w:numId="3">
    <w:abstractNumId w:val="11"/>
  </w:num>
  <w:num w:numId="4">
    <w:abstractNumId w:val="10"/>
  </w:num>
  <w:num w:numId="5">
    <w:abstractNumId w:val="18"/>
  </w:num>
  <w:num w:numId="6">
    <w:abstractNumId w:val="16"/>
  </w:num>
  <w:num w:numId="7">
    <w:abstractNumId w:val="15"/>
  </w:num>
  <w:num w:numId="8">
    <w:abstractNumId w:val="23"/>
  </w:num>
  <w:num w:numId="9">
    <w:abstractNumId w:val="0"/>
  </w:num>
  <w:num w:numId="10">
    <w:abstractNumId w:val="6"/>
  </w:num>
  <w:num w:numId="11">
    <w:abstractNumId w:val="8"/>
  </w:num>
  <w:num w:numId="12">
    <w:abstractNumId w:val="24"/>
  </w:num>
  <w:num w:numId="13">
    <w:abstractNumId w:val="13"/>
  </w:num>
  <w:num w:numId="14">
    <w:abstractNumId w:val="17"/>
  </w:num>
  <w:num w:numId="15">
    <w:abstractNumId w:val="1"/>
  </w:num>
  <w:num w:numId="16">
    <w:abstractNumId w:val="21"/>
  </w:num>
  <w:num w:numId="17">
    <w:abstractNumId w:val="3"/>
  </w:num>
  <w:num w:numId="18">
    <w:abstractNumId w:val="12"/>
  </w:num>
  <w:num w:numId="19">
    <w:abstractNumId w:val="14"/>
  </w:num>
  <w:num w:numId="20">
    <w:abstractNumId w:val="2"/>
  </w:num>
  <w:num w:numId="21">
    <w:abstractNumId w:val="22"/>
  </w:num>
  <w:num w:numId="22">
    <w:abstractNumId w:val="5"/>
  </w:num>
  <w:num w:numId="23">
    <w:abstractNumId w:val="9"/>
  </w:num>
  <w:num w:numId="24">
    <w:abstractNumId w:val="4"/>
  </w:num>
  <w:num w:numId="25">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550"/>
    <w:rsid w:val="00000088"/>
    <w:rsid w:val="00001476"/>
    <w:rsid w:val="00003344"/>
    <w:rsid w:val="00003FB8"/>
    <w:rsid w:val="000045D2"/>
    <w:rsid w:val="00004AED"/>
    <w:rsid w:val="00005853"/>
    <w:rsid w:val="00005B5C"/>
    <w:rsid w:val="00005CFB"/>
    <w:rsid w:val="000103EF"/>
    <w:rsid w:val="000111A2"/>
    <w:rsid w:val="00011ADC"/>
    <w:rsid w:val="00011EF2"/>
    <w:rsid w:val="0001446F"/>
    <w:rsid w:val="0001504B"/>
    <w:rsid w:val="000152EE"/>
    <w:rsid w:val="00015DEA"/>
    <w:rsid w:val="00015FB8"/>
    <w:rsid w:val="00016E50"/>
    <w:rsid w:val="00020990"/>
    <w:rsid w:val="00020F0B"/>
    <w:rsid w:val="0002150C"/>
    <w:rsid w:val="00022215"/>
    <w:rsid w:val="00022885"/>
    <w:rsid w:val="0002294E"/>
    <w:rsid w:val="0002327B"/>
    <w:rsid w:val="00023B61"/>
    <w:rsid w:val="00023C8B"/>
    <w:rsid w:val="00023CDA"/>
    <w:rsid w:val="0002449A"/>
    <w:rsid w:val="00024538"/>
    <w:rsid w:val="0002562C"/>
    <w:rsid w:val="00026996"/>
    <w:rsid w:val="00026BFD"/>
    <w:rsid w:val="00026D0E"/>
    <w:rsid w:val="00026F6C"/>
    <w:rsid w:val="00027252"/>
    <w:rsid w:val="00027CFB"/>
    <w:rsid w:val="000303F5"/>
    <w:rsid w:val="000313A4"/>
    <w:rsid w:val="000315EB"/>
    <w:rsid w:val="00031AF7"/>
    <w:rsid w:val="00031C4C"/>
    <w:rsid w:val="00031D91"/>
    <w:rsid w:val="0003268B"/>
    <w:rsid w:val="00033309"/>
    <w:rsid w:val="00034432"/>
    <w:rsid w:val="00034552"/>
    <w:rsid w:val="000355D0"/>
    <w:rsid w:val="00037142"/>
    <w:rsid w:val="00037943"/>
    <w:rsid w:val="00041105"/>
    <w:rsid w:val="00041377"/>
    <w:rsid w:val="0004144C"/>
    <w:rsid w:val="000471D5"/>
    <w:rsid w:val="000503EF"/>
    <w:rsid w:val="000506A7"/>
    <w:rsid w:val="00050986"/>
    <w:rsid w:val="000512F7"/>
    <w:rsid w:val="0005199E"/>
    <w:rsid w:val="000523B8"/>
    <w:rsid w:val="00054812"/>
    <w:rsid w:val="000552CB"/>
    <w:rsid w:val="00055396"/>
    <w:rsid w:val="00055A4F"/>
    <w:rsid w:val="0005763C"/>
    <w:rsid w:val="00057CC5"/>
    <w:rsid w:val="00057F51"/>
    <w:rsid w:val="0006164D"/>
    <w:rsid w:val="00062702"/>
    <w:rsid w:val="00064860"/>
    <w:rsid w:val="00064E05"/>
    <w:rsid w:val="00065C9A"/>
    <w:rsid w:val="000667BB"/>
    <w:rsid w:val="000675F0"/>
    <w:rsid w:val="00067C9B"/>
    <w:rsid w:val="00067EC6"/>
    <w:rsid w:val="000708DB"/>
    <w:rsid w:val="000709E1"/>
    <w:rsid w:val="000732A1"/>
    <w:rsid w:val="000744BE"/>
    <w:rsid w:val="00074D75"/>
    <w:rsid w:val="00074ECD"/>
    <w:rsid w:val="000763CA"/>
    <w:rsid w:val="00076495"/>
    <w:rsid w:val="00076F87"/>
    <w:rsid w:val="000774D1"/>
    <w:rsid w:val="000774D7"/>
    <w:rsid w:val="00080F82"/>
    <w:rsid w:val="00082EF4"/>
    <w:rsid w:val="0008315E"/>
    <w:rsid w:val="00083743"/>
    <w:rsid w:val="00083A9D"/>
    <w:rsid w:val="000850F2"/>
    <w:rsid w:val="0008622D"/>
    <w:rsid w:val="00086A9F"/>
    <w:rsid w:val="00086E8C"/>
    <w:rsid w:val="000870BB"/>
    <w:rsid w:val="00087D13"/>
    <w:rsid w:val="00091F78"/>
    <w:rsid w:val="000942C5"/>
    <w:rsid w:val="00094A39"/>
    <w:rsid w:val="00096016"/>
    <w:rsid w:val="00096E71"/>
    <w:rsid w:val="000975CB"/>
    <w:rsid w:val="000A0692"/>
    <w:rsid w:val="000A0710"/>
    <w:rsid w:val="000A1E18"/>
    <w:rsid w:val="000A20E5"/>
    <w:rsid w:val="000A32AC"/>
    <w:rsid w:val="000A4FF3"/>
    <w:rsid w:val="000A55CB"/>
    <w:rsid w:val="000A597A"/>
    <w:rsid w:val="000A6BC0"/>
    <w:rsid w:val="000B07CA"/>
    <w:rsid w:val="000B1179"/>
    <w:rsid w:val="000B2AAA"/>
    <w:rsid w:val="000B2DE9"/>
    <w:rsid w:val="000B2DF5"/>
    <w:rsid w:val="000B3348"/>
    <w:rsid w:val="000B4610"/>
    <w:rsid w:val="000B4F33"/>
    <w:rsid w:val="000B6894"/>
    <w:rsid w:val="000B6BD7"/>
    <w:rsid w:val="000C1CEC"/>
    <w:rsid w:val="000C1CF4"/>
    <w:rsid w:val="000C2427"/>
    <w:rsid w:val="000C3251"/>
    <w:rsid w:val="000C3CFA"/>
    <w:rsid w:val="000C45BA"/>
    <w:rsid w:val="000C685A"/>
    <w:rsid w:val="000C68DA"/>
    <w:rsid w:val="000D0DD3"/>
    <w:rsid w:val="000D140C"/>
    <w:rsid w:val="000D16AC"/>
    <w:rsid w:val="000D3732"/>
    <w:rsid w:val="000D4065"/>
    <w:rsid w:val="000D41D1"/>
    <w:rsid w:val="000D4BF3"/>
    <w:rsid w:val="000D4E75"/>
    <w:rsid w:val="000D5461"/>
    <w:rsid w:val="000D61DF"/>
    <w:rsid w:val="000D65A9"/>
    <w:rsid w:val="000D6867"/>
    <w:rsid w:val="000E0CE3"/>
    <w:rsid w:val="000E12C7"/>
    <w:rsid w:val="000E394D"/>
    <w:rsid w:val="000E46A6"/>
    <w:rsid w:val="000E724B"/>
    <w:rsid w:val="000E7A6D"/>
    <w:rsid w:val="000F0038"/>
    <w:rsid w:val="000F015D"/>
    <w:rsid w:val="000F0A18"/>
    <w:rsid w:val="000F168C"/>
    <w:rsid w:val="000F23DE"/>
    <w:rsid w:val="000F2650"/>
    <w:rsid w:val="000F309E"/>
    <w:rsid w:val="000F35F4"/>
    <w:rsid w:val="000F3883"/>
    <w:rsid w:val="000F3E99"/>
    <w:rsid w:val="000F5391"/>
    <w:rsid w:val="000F56AD"/>
    <w:rsid w:val="000F58A4"/>
    <w:rsid w:val="000F5C72"/>
    <w:rsid w:val="000F6534"/>
    <w:rsid w:val="000F68E1"/>
    <w:rsid w:val="000F77F0"/>
    <w:rsid w:val="000F7DA8"/>
    <w:rsid w:val="000F7FFD"/>
    <w:rsid w:val="00100081"/>
    <w:rsid w:val="00100993"/>
    <w:rsid w:val="001013DC"/>
    <w:rsid w:val="001018A2"/>
    <w:rsid w:val="00102C33"/>
    <w:rsid w:val="001032EA"/>
    <w:rsid w:val="00104B88"/>
    <w:rsid w:val="0010686B"/>
    <w:rsid w:val="00107138"/>
    <w:rsid w:val="00107965"/>
    <w:rsid w:val="0011049A"/>
    <w:rsid w:val="00110CF6"/>
    <w:rsid w:val="00111022"/>
    <w:rsid w:val="001112A7"/>
    <w:rsid w:val="001116CD"/>
    <w:rsid w:val="00111A7E"/>
    <w:rsid w:val="00113BBD"/>
    <w:rsid w:val="001146B7"/>
    <w:rsid w:val="0011546C"/>
    <w:rsid w:val="00115681"/>
    <w:rsid w:val="001158CA"/>
    <w:rsid w:val="0011595D"/>
    <w:rsid w:val="0011617E"/>
    <w:rsid w:val="001164CC"/>
    <w:rsid w:val="0011723F"/>
    <w:rsid w:val="00117316"/>
    <w:rsid w:val="00120208"/>
    <w:rsid w:val="00120C9F"/>
    <w:rsid w:val="00120F17"/>
    <w:rsid w:val="00121F38"/>
    <w:rsid w:val="001222F2"/>
    <w:rsid w:val="00123A02"/>
    <w:rsid w:val="00123DBA"/>
    <w:rsid w:val="00124A43"/>
    <w:rsid w:val="00124AD0"/>
    <w:rsid w:val="001256B4"/>
    <w:rsid w:val="00126240"/>
    <w:rsid w:val="0012676A"/>
    <w:rsid w:val="00126B12"/>
    <w:rsid w:val="00127516"/>
    <w:rsid w:val="00127781"/>
    <w:rsid w:val="001278A9"/>
    <w:rsid w:val="00127F4C"/>
    <w:rsid w:val="0013029D"/>
    <w:rsid w:val="00130F0A"/>
    <w:rsid w:val="00131307"/>
    <w:rsid w:val="00131337"/>
    <w:rsid w:val="001316F9"/>
    <w:rsid w:val="00132F6E"/>
    <w:rsid w:val="00133506"/>
    <w:rsid w:val="0013370D"/>
    <w:rsid w:val="00133988"/>
    <w:rsid w:val="00133AA1"/>
    <w:rsid w:val="00133E6E"/>
    <w:rsid w:val="00133ED1"/>
    <w:rsid w:val="001344A6"/>
    <w:rsid w:val="0013482B"/>
    <w:rsid w:val="00134F67"/>
    <w:rsid w:val="00135F9C"/>
    <w:rsid w:val="00136BFC"/>
    <w:rsid w:val="00136FA1"/>
    <w:rsid w:val="00141893"/>
    <w:rsid w:val="00141CFC"/>
    <w:rsid w:val="00141F9F"/>
    <w:rsid w:val="0014315A"/>
    <w:rsid w:val="00145208"/>
    <w:rsid w:val="00145E71"/>
    <w:rsid w:val="0014738A"/>
    <w:rsid w:val="00147668"/>
    <w:rsid w:val="00147818"/>
    <w:rsid w:val="0015001E"/>
    <w:rsid w:val="0015035A"/>
    <w:rsid w:val="001529D1"/>
    <w:rsid w:val="001563E8"/>
    <w:rsid w:val="0015756E"/>
    <w:rsid w:val="0015796E"/>
    <w:rsid w:val="00161291"/>
    <w:rsid w:val="0016134E"/>
    <w:rsid w:val="001629B6"/>
    <w:rsid w:val="00163390"/>
    <w:rsid w:val="001635DC"/>
    <w:rsid w:val="0016451C"/>
    <w:rsid w:val="001647B2"/>
    <w:rsid w:val="00164B34"/>
    <w:rsid w:val="00164D4A"/>
    <w:rsid w:val="00166234"/>
    <w:rsid w:val="00166C17"/>
    <w:rsid w:val="001671ED"/>
    <w:rsid w:val="00167FB1"/>
    <w:rsid w:val="001700B7"/>
    <w:rsid w:val="0017068C"/>
    <w:rsid w:val="0017115C"/>
    <w:rsid w:val="001715AB"/>
    <w:rsid w:val="00171AA2"/>
    <w:rsid w:val="00172451"/>
    <w:rsid w:val="00174CEB"/>
    <w:rsid w:val="001755F3"/>
    <w:rsid w:val="00175A5B"/>
    <w:rsid w:val="00175F28"/>
    <w:rsid w:val="00176021"/>
    <w:rsid w:val="0017620D"/>
    <w:rsid w:val="00176B48"/>
    <w:rsid w:val="00176D5E"/>
    <w:rsid w:val="00176EB2"/>
    <w:rsid w:val="00177B96"/>
    <w:rsid w:val="00180B1E"/>
    <w:rsid w:val="0018148B"/>
    <w:rsid w:val="0018377C"/>
    <w:rsid w:val="00183917"/>
    <w:rsid w:val="00183FBC"/>
    <w:rsid w:val="00184A7F"/>
    <w:rsid w:val="00184B79"/>
    <w:rsid w:val="00186553"/>
    <w:rsid w:val="001865A2"/>
    <w:rsid w:val="001876AB"/>
    <w:rsid w:val="00187F99"/>
    <w:rsid w:val="00190829"/>
    <w:rsid w:val="00190D86"/>
    <w:rsid w:val="0019170E"/>
    <w:rsid w:val="00192705"/>
    <w:rsid w:val="0019368A"/>
    <w:rsid w:val="00194385"/>
    <w:rsid w:val="00194D95"/>
    <w:rsid w:val="00195E7F"/>
    <w:rsid w:val="001970B9"/>
    <w:rsid w:val="0019710C"/>
    <w:rsid w:val="001973C8"/>
    <w:rsid w:val="001975F3"/>
    <w:rsid w:val="001A0DB9"/>
    <w:rsid w:val="001A1970"/>
    <w:rsid w:val="001A2A20"/>
    <w:rsid w:val="001A3583"/>
    <w:rsid w:val="001A3839"/>
    <w:rsid w:val="001A3C57"/>
    <w:rsid w:val="001A73D9"/>
    <w:rsid w:val="001B01BB"/>
    <w:rsid w:val="001B09FD"/>
    <w:rsid w:val="001B0C11"/>
    <w:rsid w:val="001B0C97"/>
    <w:rsid w:val="001B0F22"/>
    <w:rsid w:val="001B175B"/>
    <w:rsid w:val="001B2118"/>
    <w:rsid w:val="001B2E9C"/>
    <w:rsid w:val="001B630B"/>
    <w:rsid w:val="001B70AB"/>
    <w:rsid w:val="001B7152"/>
    <w:rsid w:val="001C11FB"/>
    <w:rsid w:val="001C305E"/>
    <w:rsid w:val="001C35FA"/>
    <w:rsid w:val="001C38FA"/>
    <w:rsid w:val="001C3EA5"/>
    <w:rsid w:val="001C3FA6"/>
    <w:rsid w:val="001C5838"/>
    <w:rsid w:val="001C5BD9"/>
    <w:rsid w:val="001C6A3D"/>
    <w:rsid w:val="001C6DEC"/>
    <w:rsid w:val="001C7C1C"/>
    <w:rsid w:val="001D067F"/>
    <w:rsid w:val="001D0A09"/>
    <w:rsid w:val="001D1118"/>
    <w:rsid w:val="001D1FAE"/>
    <w:rsid w:val="001D22E6"/>
    <w:rsid w:val="001D2A2B"/>
    <w:rsid w:val="001D4C53"/>
    <w:rsid w:val="001D51A8"/>
    <w:rsid w:val="001D589A"/>
    <w:rsid w:val="001D7073"/>
    <w:rsid w:val="001D724A"/>
    <w:rsid w:val="001E043B"/>
    <w:rsid w:val="001E2078"/>
    <w:rsid w:val="001E4031"/>
    <w:rsid w:val="001E416C"/>
    <w:rsid w:val="001E4C1E"/>
    <w:rsid w:val="001E4DD4"/>
    <w:rsid w:val="001E51EF"/>
    <w:rsid w:val="001E5763"/>
    <w:rsid w:val="001E5AF2"/>
    <w:rsid w:val="001E6602"/>
    <w:rsid w:val="001E6ADF"/>
    <w:rsid w:val="001F1036"/>
    <w:rsid w:val="001F21BA"/>
    <w:rsid w:val="001F2C3D"/>
    <w:rsid w:val="001F3275"/>
    <w:rsid w:val="001F4385"/>
    <w:rsid w:val="001F4E51"/>
    <w:rsid w:val="001F57A8"/>
    <w:rsid w:val="001F76C0"/>
    <w:rsid w:val="00202E04"/>
    <w:rsid w:val="00203F81"/>
    <w:rsid w:val="00204A8B"/>
    <w:rsid w:val="00205004"/>
    <w:rsid w:val="00205335"/>
    <w:rsid w:val="00205575"/>
    <w:rsid w:val="002069C1"/>
    <w:rsid w:val="002107AE"/>
    <w:rsid w:val="00210AE3"/>
    <w:rsid w:val="00211342"/>
    <w:rsid w:val="002124F7"/>
    <w:rsid w:val="00213489"/>
    <w:rsid w:val="00214671"/>
    <w:rsid w:val="00214A48"/>
    <w:rsid w:val="00215482"/>
    <w:rsid w:val="002203DA"/>
    <w:rsid w:val="002216D6"/>
    <w:rsid w:val="0022233A"/>
    <w:rsid w:val="002229DC"/>
    <w:rsid w:val="00224477"/>
    <w:rsid w:val="002248BC"/>
    <w:rsid w:val="0022548C"/>
    <w:rsid w:val="00225753"/>
    <w:rsid w:val="00227BAC"/>
    <w:rsid w:val="0023048A"/>
    <w:rsid w:val="00232DC9"/>
    <w:rsid w:val="00233539"/>
    <w:rsid w:val="002338AE"/>
    <w:rsid w:val="00234091"/>
    <w:rsid w:val="00235231"/>
    <w:rsid w:val="0023534C"/>
    <w:rsid w:val="00235C38"/>
    <w:rsid w:val="00236A4D"/>
    <w:rsid w:val="0023740F"/>
    <w:rsid w:val="00237C8F"/>
    <w:rsid w:val="002401CE"/>
    <w:rsid w:val="00240230"/>
    <w:rsid w:val="00240385"/>
    <w:rsid w:val="0024073E"/>
    <w:rsid w:val="00240EC7"/>
    <w:rsid w:val="0024156D"/>
    <w:rsid w:val="0024176B"/>
    <w:rsid w:val="00243D65"/>
    <w:rsid w:val="00244487"/>
    <w:rsid w:val="0024519D"/>
    <w:rsid w:val="00245533"/>
    <w:rsid w:val="002455A6"/>
    <w:rsid w:val="00247730"/>
    <w:rsid w:val="00251157"/>
    <w:rsid w:val="002513FF"/>
    <w:rsid w:val="00251440"/>
    <w:rsid w:val="0025276F"/>
    <w:rsid w:val="00252D27"/>
    <w:rsid w:val="002531E6"/>
    <w:rsid w:val="00253491"/>
    <w:rsid w:val="00253901"/>
    <w:rsid w:val="002549EB"/>
    <w:rsid w:val="00256E19"/>
    <w:rsid w:val="0025725F"/>
    <w:rsid w:val="0026062D"/>
    <w:rsid w:val="00260821"/>
    <w:rsid w:val="00260C43"/>
    <w:rsid w:val="002615A0"/>
    <w:rsid w:val="00263816"/>
    <w:rsid w:val="0026382D"/>
    <w:rsid w:val="0026383B"/>
    <w:rsid w:val="0026383F"/>
    <w:rsid w:val="00263E50"/>
    <w:rsid w:val="00264476"/>
    <w:rsid w:val="00264B8C"/>
    <w:rsid w:val="002661A0"/>
    <w:rsid w:val="00266722"/>
    <w:rsid w:val="00267700"/>
    <w:rsid w:val="00267E44"/>
    <w:rsid w:val="0027086D"/>
    <w:rsid w:val="00270889"/>
    <w:rsid w:val="00270B34"/>
    <w:rsid w:val="00271F30"/>
    <w:rsid w:val="00272A4D"/>
    <w:rsid w:val="002730E5"/>
    <w:rsid w:val="00273747"/>
    <w:rsid w:val="00273F13"/>
    <w:rsid w:val="002746FF"/>
    <w:rsid w:val="00274E5B"/>
    <w:rsid w:val="00274E63"/>
    <w:rsid w:val="002755AC"/>
    <w:rsid w:val="00275C7A"/>
    <w:rsid w:val="002760A1"/>
    <w:rsid w:val="002769B5"/>
    <w:rsid w:val="00276D57"/>
    <w:rsid w:val="00276EA6"/>
    <w:rsid w:val="00276F88"/>
    <w:rsid w:val="00280132"/>
    <w:rsid w:val="002801A2"/>
    <w:rsid w:val="002812FD"/>
    <w:rsid w:val="0028176C"/>
    <w:rsid w:val="002831EE"/>
    <w:rsid w:val="00283836"/>
    <w:rsid w:val="002838EE"/>
    <w:rsid w:val="0028534C"/>
    <w:rsid w:val="00285C39"/>
    <w:rsid w:val="00285FD9"/>
    <w:rsid w:val="002873B6"/>
    <w:rsid w:val="00291282"/>
    <w:rsid w:val="0029167F"/>
    <w:rsid w:val="002919D5"/>
    <w:rsid w:val="00292799"/>
    <w:rsid w:val="00292BEF"/>
    <w:rsid w:val="00292D7B"/>
    <w:rsid w:val="00293747"/>
    <w:rsid w:val="00294510"/>
    <w:rsid w:val="00294A7C"/>
    <w:rsid w:val="002970F1"/>
    <w:rsid w:val="002A0AA9"/>
    <w:rsid w:val="002A0AC6"/>
    <w:rsid w:val="002A1001"/>
    <w:rsid w:val="002A12F9"/>
    <w:rsid w:val="002A1411"/>
    <w:rsid w:val="002A1703"/>
    <w:rsid w:val="002A1C10"/>
    <w:rsid w:val="002A320D"/>
    <w:rsid w:val="002A3890"/>
    <w:rsid w:val="002A43B5"/>
    <w:rsid w:val="002A43FA"/>
    <w:rsid w:val="002A7350"/>
    <w:rsid w:val="002A7AA2"/>
    <w:rsid w:val="002B050B"/>
    <w:rsid w:val="002B0591"/>
    <w:rsid w:val="002B070C"/>
    <w:rsid w:val="002B07EC"/>
    <w:rsid w:val="002B1BAB"/>
    <w:rsid w:val="002B2A64"/>
    <w:rsid w:val="002B3E8E"/>
    <w:rsid w:val="002B526C"/>
    <w:rsid w:val="002B6122"/>
    <w:rsid w:val="002B6C8F"/>
    <w:rsid w:val="002B7330"/>
    <w:rsid w:val="002B75E8"/>
    <w:rsid w:val="002C09D1"/>
    <w:rsid w:val="002C1258"/>
    <w:rsid w:val="002C3532"/>
    <w:rsid w:val="002C58F7"/>
    <w:rsid w:val="002D00EC"/>
    <w:rsid w:val="002D0595"/>
    <w:rsid w:val="002D068D"/>
    <w:rsid w:val="002D0918"/>
    <w:rsid w:val="002D0D0C"/>
    <w:rsid w:val="002D0D16"/>
    <w:rsid w:val="002D1DFB"/>
    <w:rsid w:val="002D218E"/>
    <w:rsid w:val="002D25D6"/>
    <w:rsid w:val="002D384A"/>
    <w:rsid w:val="002D3E44"/>
    <w:rsid w:val="002D47D0"/>
    <w:rsid w:val="002D50A8"/>
    <w:rsid w:val="002D6C24"/>
    <w:rsid w:val="002D6D0E"/>
    <w:rsid w:val="002D7A82"/>
    <w:rsid w:val="002D7DA9"/>
    <w:rsid w:val="002E0AE9"/>
    <w:rsid w:val="002E0CA1"/>
    <w:rsid w:val="002E0CCB"/>
    <w:rsid w:val="002E14E7"/>
    <w:rsid w:val="002E19E0"/>
    <w:rsid w:val="002E1BAD"/>
    <w:rsid w:val="002E278B"/>
    <w:rsid w:val="002E2FEE"/>
    <w:rsid w:val="002E32EA"/>
    <w:rsid w:val="002E3DAD"/>
    <w:rsid w:val="002E640B"/>
    <w:rsid w:val="002E643C"/>
    <w:rsid w:val="002E694B"/>
    <w:rsid w:val="002E6DA2"/>
    <w:rsid w:val="002F13D7"/>
    <w:rsid w:val="002F1D39"/>
    <w:rsid w:val="002F1E1F"/>
    <w:rsid w:val="002F25B0"/>
    <w:rsid w:val="002F2A63"/>
    <w:rsid w:val="002F2CE0"/>
    <w:rsid w:val="002F359B"/>
    <w:rsid w:val="002F57A6"/>
    <w:rsid w:val="002F645C"/>
    <w:rsid w:val="002F75F8"/>
    <w:rsid w:val="00301CFB"/>
    <w:rsid w:val="00302425"/>
    <w:rsid w:val="0030264F"/>
    <w:rsid w:val="003027A7"/>
    <w:rsid w:val="003035D8"/>
    <w:rsid w:val="0030530C"/>
    <w:rsid w:val="0030531C"/>
    <w:rsid w:val="00305B53"/>
    <w:rsid w:val="00305F93"/>
    <w:rsid w:val="00306235"/>
    <w:rsid w:val="003068AA"/>
    <w:rsid w:val="0030690A"/>
    <w:rsid w:val="0030715B"/>
    <w:rsid w:val="00307A52"/>
    <w:rsid w:val="003102D5"/>
    <w:rsid w:val="003114CA"/>
    <w:rsid w:val="003122B2"/>
    <w:rsid w:val="00312C19"/>
    <w:rsid w:val="003131F5"/>
    <w:rsid w:val="0031386F"/>
    <w:rsid w:val="00313C64"/>
    <w:rsid w:val="003148B7"/>
    <w:rsid w:val="0031494C"/>
    <w:rsid w:val="003155FF"/>
    <w:rsid w:val="00315BDA"/>
    <w:rsid w:val="003168B8"/>
    <w:rsid w:val="003173A7"/>
    <w:rsid w:val="003174EA"/>
    <w:rsid w:val="00317822"/>
    <w:rsid w:val="00317AC6"/>
    <w:rsid w:val="00322E0A"/>
    <w:rsid w:val="0032403A"/>
    <w:rsid w:val="00324828"/>
    <w:rsid w:val="00324BF3"/>
    <w:rsid w:val="00325F3D"/>
    <w:rsid w:val="00326321"/>
    <w:rsid w:val="00326EC2"/>
    <w:rsid w:val="003303B3"/>
    <w:rsid w:val="00332852"/>
    <w:rsid w:val="00332A35"/>
    <w:rsid w:val="00333544"/>
    <w:rsid w:val="00334627"/>
    <w:rsid w:val="00335A50"/>
    <w:rsid w:val="0033611B"/>
    <w:rsid w:val="00336365"/>
    <w:rsid w:val="003372DA"/>
    <w:rsid w:val="00337F3D"/>
    <w:rsid w:val="00341E9E"/>
    <w:rsid w:val="00342D49"/>
    <w:rsid w:val="00343F46"/>
    <w:rsid w:val="003441B2"/>
    <w:rsid w:val="003443C7"/>
    <w:rsid w:val="00344E8A"/>
    <w:rsid w:val="003458F9"/>
    <w:rsid w:val="00345DD4"/>
    <w:rsid w:val="0034634F"/>
    <w:rsid w:val="00346C1F"/>
    <w:rsid w:val="003473AA"/>
    <w:rsid w:val="00347B84"/>
    <w:rsid w:val="003504CC"/>
    <w:rsid w:val="003518DA"/>
    <w:rsid w:val="0035248B"/>
    <w:rsid w:val="003528C1"/>
    <w:rsid w:val="00352ED5"/>
    <w:rsid w:val="003539CF"/>
    <w:rsid w:val="00355CAE"/>
    <w:rsid w:val="00356432"/>
    <w:rsid w:val="00357506"/>
    <w:rsid w:val="00357AEF"/>
    <w:rsid w:val="00357DD9"/>
    <w:rsid w:val="0036256C"/>
    <w:rsid w:val="00363AD8"/>
    <w:rsid w:val="003657DA"/>
    <w:rsid w:val="003667F3"/>
    <w:rsid w:val="0037111D"/>
    <w:rsid w:val="0037320E"/>
    <w:rsid w:val="0037428A"/>
    <w:rsid w:val="00374469"/>
    <w:rsid w:val="0037476C"/>
    <w:rsid w:val="00374F60"/>
    <w:rsid w:val="0037539F"/>
    <w:rsid w:val="0037614A"/>
    <w:rsid w:val="0037644E"/>
    <w:rsid w:val="00377010"/>
    <w:rsid w:val="00377B81"/>
    <w:rsid w:val="00380E9A"/>
    <w:rsid w:val="00381BF2"/>
    <w:rsid w:val="00382174"/>
    <w:rsid w:val="00383875"/>
    <w:rsid w:val="00384CB4"/>
    <w:rsid w:val="00385135"/>
    <w:rsid w:val="00385998"/>
    <w:rsid w:val="00386099"/>
    <w:rsid w:val="00386F07"/>
    <w:rsid w:val="003871A1"/>
    <w:rsid w:val="003872A8"/>
    <w:rsid w:val="003874FA"/>
    <w:rsid w:val="0039291A"/>
    <w:rsid w:val="0039353D"/>
    <w:rsid w:val="003936D1"/>
    <w:rsid w:val="00395F0A"/>
    <w:rsid w:val="003A0BC0"/>
    <w:rsid w:val="003A1103"/>
    <w:rsid w:val="003A18A5"/>
    <w:rsid w:val="003A2286"/>
    <w:rsid w:val="003A2568"/>
    <w:rsid w:val="003A38AD"/>
    <w:rsid w:val="003A39FC"/>
    <w:rsid w:val="003A416B"/>
    <w:rsid w:val="003A578D"/>
    <w:rsid w:val="003A5B75"/>
    <w:rsid w:val="003A67D6"/>
    <w:rsid w:val="003A6EC0"/>
    <w:rsid w:val="003A7F29"/>
    <w:rsid w:val="003B0038"/>
    <w:rsid w:val="003B024B"/>
    <w:rsid w:val="003B1E9F"/>
    <w:rsid w:val="003B1EBD"/>
    <w:rsid w:val="003B2DA0"/>
    <w:rsid w:val="003B417C"/>
    <w:rsid w:val="003B41D4"/>
    <w:rsid w:val="003B48AC"/>
    <w:rsid w:val="003B5E05"/>
    <w:rsid w:val="003B5E38"/>
    <w:rsid w:val="003B6D46"/>
    <w:rsid w:val="003B7063"/>
    <w:rsid w:val="003B76EC"/>
    <w:rsid w:val="003B7E62"/>
    <w:rsid w:val="003C003F"/>
    <w:rsid w:val="003C060A"/>
    <w:rsid w:val="003C0B43"/>
    <w:rsid w:val="003C0E48"/>
    <w:rsid w:val="003C2174"/>
    <w:rsid w:val="003C228E"/>
    <w:rsid w:val="003C2B4C"/>
    <w:rsid w:val="003C2D61"/>
    <w:rsid w:val="003C2E9A"/>
    <w:rsid w:val="003C2FB6"/>
    <w:rsid w:val="003C3014"/>
    <w:rsid w:val="003C3DAD"/>
    <w:rsid w:val="003C3E6D"/>
    <w:rsid w:val="003C6AE1"/>
    <w:rsid w:val="003C7AF9"/>
    <w:rsid w:val="003C7D8D"/>
    <w:rsid w:val="003D122F"/>
    <w:rsid w:val="003D3370"/>
    <w:rsid w:val="003D3A8F"/>
    <w:rsid w:val="003D3F7A"/>
    <w:rsid w:val="003D6176"/>
    <w:rsid w:val="003E02CD"/>
    <w:rsid w:val="003E0C2A"/>
    <w:rsid w:val="003E1997"/>
    <w:rsid w:val="003E2558"/>
    <w:rsid w:val="003E36FF"/>
    <w:rsid w:val="003E4540"/>
    <w:rsid w:val="003E48E6"/>
    <w:rsid w:val="003E490A"/>
    <w:rsid w:val="003E6600"/>
    <w:rsid w:val="003E6E5C"/>
    <w:rsid w:val="003F07FC"/>
    <w:rsid w:val="003F0992"/>
    <w:rsid w:val="003F0AEA"/>
    <w:rsid w:val="003F1D90"/>
    <w:rsid w:val="003F1F66"/>
    <w:rsid w:val="003F434B"/>
    <w:rsid w:val="003F76F1"/>
    <w:rsid w:val="00400244"/>
    <w:rsid w:val="00400D54"/>
    <w:rsid w:val="004010EA"/>
    <w:rsid w:val="00401A9D"/>
    <w:rsid w:val="004023B7"/>
    <w:rsid w:val="00402E51"/>
    <w:rsid w:val="00403140"/>
    <w:rsid w:val="00403431"/>
    <w:rsid w:val="00404065"/>
    <w:rsid w:val="00405B89"/>
    <w:rsid w:val="00407CA2"/>
    <w:rsid w:val="00407D33"/>
    <w:rsid w:val="0041021A"/>
    <w:rsid w:val="00410FE7"/>
    <w:rsid w:val="00412A2D"/>
    <w:rsid w:val="00414252"/>
    <w:rsid w:val="00414A9A"/>
    <w:rsid w:val="00415A8C"/>
    <w:rsid w:val="00416513"/>
    <w:rsid w:val="00416A44"/>
    <w:rsid w:val="00416C29"/>
    <w:rsid w:val="00416FA6"/>
    <w:rsid w:val="00417D2F"/>
    <w:rsid w:val="0042155C"/>
    <w:rsid w:val="0042319F"/>
    <w:rsid w:val="00423E68"/>
    <w:rsid w:val="00424583"/>
    <w:rsid w:val="00425929"/>
    <w:rsid w:val="00426E6A"/>
    <w:rsid w:val="00427E88"/>
    <w:rsid w:val="00430421"/>
    <w:rsid w:val="004306FE"/>
    <w:rsid w:val="00430AFE"/>
    <w:rsid w:val="00431919"/>
    <w:rsid w:val="00433A4D"/>
    <w:rsid w:val="00433FCB"/>
    <w:rsid w:val="00436ABC"/>
    <w:rsid w:val="004372AF"/>
    <w:rsid w:val="0043754C"/>
    <w:rsid w:val="00437AE0"/>
    <w:rsid w:val="00437B71"/>
    <w:rsid w:val="00437F43"/>
    <w:rsid w:val="0044032C"/>
    <w:rsid w:val="00440E1F"/>
    <w:rsid w:val="00442513"/>
    <w:rsid w:val="00442FDC"/>
    <w:rsid w:val="00444A4C"/>
    <w:rsid w:val="00444ED9"/>
    <w:rsid w:val="004454C2"/>
    <w:rsid w:val="00446B22"/>
    <w:rsid w:val="00447AD7"/>
    <w:rsid w:val="00447B1B"/>
    <w:rsid w:val="00447DF0"/>
    <w:rsid w:val="00447E28"/>
    <w:rsid w:val="004505B5"/>
    <w:rsid w:val="0045094B"/>
    <w:rsid w:val="00450B63"/>
    <w:rsid w:val="00451363"/>
    <w:rsid w:val="0045265B"/>
    <w:rsid w:val="00452754"/>
    <w:rsid w:val="004528AF"/>
    <w:rsid w:val="00453EB4"/>
    <w:rsid w:val="00454032"/>
    <w:rsid w:val="0045423B"/>
    <w:rsid w:val="004554A9"/>
    <w:rsid w:val="00455838"/>
    <w:rsid w:val="00455DCB"/>
    <w:rsid w:val="0046204C"/>
    <w:rsid w:val="00462175"/>
    <w:rsid w:val="004621BD"/>
    <w:rsid w:val="00462C94"/>
    <w:rsid w:val="00462CA0"/>
    <w:rsid w:val="00462EB0"/>
    <w:rsid w:val="00463FB2"/>
    <w:rsid w:val="004641F9"/>
    <w:rsid w:val="00465633"/>
    <w:rsid w:val="004661DD"/>
    <w:rsid w:val="00466EB2"/>
    <w:rsid w:val="0046772C"/>
    <w:rsid w:val="00470511"/>
    <w:rsid w:val="00470762"/>
    <w:rsid w:val="00473450"/>
    <w:rsid w:val="00474DAD"/>
    <w:rsid w:val="00475175"/>
    <w:rsid w:val="00475986"/>
    <w:rsid w:val="00475B24"/>
    <w:rsid w:val="0047688E"/>
    <w:rsid w:val="004771B0"/>
    <w:rsid w:val="00477B34"/>
    <w:rsid w:val="00477F80"/>
    <w:rsid w:val="00480745"/>
    <w:rsid w:val="00480B69"/>
    <w:rsid w:val="004813A4"/>
    <w:rsid w:val="00481BBE"/>
    <w:rsid w:val="004823DA"/>
    <w:rsid w:val="004824E2"/>
    <w:rsid w:val="004828B4"/>
    <w:rsid w:val="0048486D"/>
    <w:rsid w:val="00485C45"/>
    <w:rsid w:val="00485EF1"/>
    <w:rsid w:val="004864B6"/>
    <w:rsid w:val="0048740C"/>
    <w:rsid w:val="0048774D"/>
    <w:rsid w:val="00487A89"/>
    <w:rsid w:val="00487BA6"/>
    <w:rsid w:val="0049020D"/>
    <w:rsid w:val="00491D23"/>
    <w:rsid w:val="004928F2"/>
    <w:rsid w:val="004933B9"/>
    <w:rsid w:val="0049362A"/>
    <w:rsid w:val="004939A1"/>
    <w:rsid w:val="00495333"/>
    <w:rsid w:val="004955F0"/>
    <w:rsid w:val="00496093"/>
    <w:rsid w:val="00496BD2"/>
    <w:rsid w:val="00497CD4"/>
    <w:rsid w:val="004A0B10"/>
    <w:rsid w:val="004A1EBB"/>
    <w:rsid w:val="004A2150"/>
    <w:rsid w:val="004A4897"/>
    <w:rsid w:val="004A5CD7"/>
    <w:rsid w:val="004A65AB"/>
    <w:rsid w:val="004A6970"/>
    <w:rsid w:val="004A6A79"/>
    <w:rsid w:val="004B04DD"/>
    <w:rsid w:val="004B0661"/>
    <w:rsid w:val="004B0AFD"/>
    <w:rsid w:val="004B0B30"/>
    <w:rsid w:val="004B0FB6"/>
    <w:rsid w:val="004B355E"/>
    <w:rsid w:val="004B35FC"/>
    <w:rsid w:val="004B621B"/>
    <w:rsid w:val="004B67A6"/>
    <w:rsid w:val="004B6E89"/>
    <w:rsid w:val="004C0569"/>
    <w:rsid w:val="004C0807"/>
    <w:rsid w:val="004C18E9"/>
    <w:rsid w:val="004C1EB6"/>
    <w:rsid w:val="004C2A80"/>
    <w:rsid w:val="004C2DC6"/>
    <w:rsid w:val="004C383B"/>
    <w:rsid w:val="004C709E"/>
    <w:rsid w:val="004C7AFB"/>
    <w:rsid w:val="004D0169"/>
    <w:rsid w:val="004D0CB8"/>
    <w:rsid w:val="004D1996"/>
    <w:rsid w:val="004D2B6F"/>
    <w:rsid w:val="004D336B"/>
    <w:rsid w:val="004D4081"/>
    <w:rsid w:val="004D4993"/>
    <w:rsid w:val="004D4C4B"/>
    <w:rsid w:val="004D58D8"/>
    <w:rsid w:val="004D5DD0"/>
    <w:rsid w:val="004D5F6A"/>
    <w:rsid w:val="004D6984"/>
    <w:rsid w:val="004E0A41"/>
    <w:rsid w:val="004E0D8C"/>
    <w:rsid w:val="004E13CA"/>
    <w:rsid w:val="004E2200"/>
    <w:rsid w:val="004E22DD"/>
    <w:rsid w:val="004E2632"/>
    <w:rsid w:val="004E2CA9"/>
    <w:rsid w:val="004E3FEE"/>
    <w:rsid w:val="004E43EF"/>
    <w:rsid w:val="004E4B9C"/>
    <w:rsid w:val="004E508C"/>
    <w:rsid w:val="004E592E"/>
    <w:rsid w:val="004E66B7"/>
    <w:rsid w:val="004E6FA5"/>
    <w:rsid w:val="004E7B68"/>
    <w:rsid w:val="004E7EBA"/>
    <w:rsid w:val="004F065C"/>
    <w:rsid w:val="004F0A48"/>
    <w:rsid w:val="004F160D"/>
    <w:rsid w:val="004F1DAA"/>
    <w:rsid w:val="004F2588"/>
    <w:rsid w:val="004F364A"/>
    <w:rsid w:val="004F3F2F"/>
    <w:rsid w:val="004F405A"/>
    <w:rsid w:val="004F40C9"/>
    <w:rsid w:val="004F4AB1"/>
    <w:rsid w:val="004F5221"/>
    <w:rsid w:val="004F559A"/>
    <w:rsid w:val="004F58C3"/>
    <w:rsid w:val="004F59B6"/>
    <w:rsid w:val="00500ABA"/>
    <w:rsid w:val="005026F3"/>
    <w:rsid w:val="005045CB"/>
    <w:rsid w:val="00504A6B"/>
    <w:rsid w:val="00504B37"/>
    <w:rsid w:val="00504CA6"/>
    <w:rsid w:val="00505337"/>
    <w:rsid w:val="0050632F"/>
    <w:rsid w:val="0050752D"/>
    <w:rsid w:val="005075DC"/>
    <w:rsid w:val="00507987"/>
    <w:rsid w:val="00507F8C"/>
    <w:rsid w:val="0051065F"/>
    <w:rsid w:val="005107D4"/>
    <w:rsid w:val="00511155"/>
    <w:rsid w:val="00511CD6"/>
    <w:rsid w:val="00512C56"/>
    <w:rsid w:val="00513018"/>
    <w:rsid w:val="005130C2"/>
    <w:rsid w:val="0051453A"/>
    <w:rsid w:val="00515266"/>
    <w:rsid w:val="00515CCE"/>
    <w:rsid w:val="00516350"/>
    <w:rsid w:val="00516E9E"/>
    <w:rsid w:val="005170C0"/>
    <w:rsid w:val="00517119"/>
    <w:rsid w:val="005174D4"/>
    <w:rsid w:val="0051777C"/>
    <w:rsid w:val="00520936"/>
    <w:rsid w:val="0052239D"/>
    <w:rsid w:val="00522A0D"/>
    <w:rsid w:val="005241D3"/>
    <w:rsid w:val="00524311"/>
    <w:rsid w:val="00525C60"/>
    <w:rsid w:val="00526670"/>
    <w:rsid w:val="005275D6"/>
    <w:rsid w:val="0053017D"/>
    <w:rsid w:val="00530722"/>
    <w:rsid w:val="0053168A"/>
    <w:rsid w:val="00533F85"/>
    <w:rsid w:val="00535042"/>
    <w:rsid w:val="0053522D"/>
    <w:rsid w:val="00535FFD"/>
    <w:rsid w:val="00540028"/>
    <w:rsid w:val="005404A1"/>
    <w:rsid w:val="0054115C"/>
    <w:rsid w:val="0054125B"/>
    <w:rsid w:val="005415E2"/>
    <w:rsid w:val="005420F1"/>
    <w:rsid w:val="00542E78"/>
    <w:rsid w:val="005451BA"/>
    <w:rsid w:val="00545D3F"/>
    <w:rsid w:val="0054724D"/>
    <w:rsid w:val="00547312"/>
    <w:rsid w:val="00547897"/>
    <w:rsid w:val="00550531"/>
    <w:rsid w:val="005506C6"/>
    <w:rsid w:val="00551576"/>
    <w:rsid w:val="00551990"/>
    <w:rsid w:val="005520D2"/>
    <w:rsid w:val="00552858"/>
    <w:rsid w:val="00552E9E"/>
    <w:rsid w:val="005535AC"/>
    <w:rsid w:val="005535AD"/>
    <w:rsid w:val="0055375E"/>
    <w:rsid w:val="0055406B"/>
    <w:rsid w:val="0055589B"/>
    <w:rsid w:val="005579B1"/>
    <w:rsid w:val="00557F41"/>
    <w:rsid w:val="00557F64"/>
    <w:rsid w:val="0056035A"/>
    <w:rsid w:val="00560B4A"/>
    <w:rsid w:val="00562A6C"/>
    <w:rsid w:val="00564BE2"/>
    <w:rsid w:val="0056654F"/>
    <w:rsid w:val="005670DB"/>
    <w:rsid w:val="0056710D"/>
    <w:rsid w:val="00567654"/>
    <w:rsid w:val="00571CA6"/>
    <w:rsid w:val="00574570"/>
    <w:rsid w:val="0057464B"/>
    <w:rsid w:val="00576CAA"/>
    <w:rsid w:val="00580EB9"/>
    <w:rsid w:val="00581519"/>
    <w:rsid w:val="00583CE7"/>
    <w:rsid w:val="00585852"/>
    <w:rsid w:val="00585968"/>
    <w:rsid w:val="005859B6"/>
    <w:rsid w:val="00585E40"/>
    <w:rsid w:val="005902AD"/>
    <w:rsid w:val="005912DF"/>
    <w:rsid w:val="00591976"/>
    <w:rsid w:val="00591F07"/>
    <w:rsid w:val="00592925"/>
    <w:rsid w:val="0059310C"/>
    <w:rsid w:val="005955D9"/>
    <w:rsid w:val="005973B8"/>
    <w:rsid w:val="005976B0"/>
    <w:rsid w:val="0059784F"/>
    <w:rsid w:val="005A0F49"/>
    <w:rsid w:val="005A0FCB"/>
    <w:rsid w:val="005A1386"/>
    <w:rsid w:val="005A246A"/>
    <w:rsid w:val="005A4C81"/>
    <w:rsid w:val="005A6103"/>
    <w:rsid w:val="005A6170"/>
    <w:rsid w:val="005A6FA8"/>
    <w:rsid w:val="005A7199"/>
    <w:rsid w:val="005A72DF"/>
    <w:rsid w:val="005A7D34"/>
    <w:rsid w:val="005A7F92"/>
    <w:rsid w:val="005B0825"/>
    <w:rsid w:val="005B17A9"/>
    <w:rsid w:val="005B23D6"/>
    <w:rsid w:val="005B2B53"/>
    <w:rsid w:val="005B3A3E"/>
    <w:rsid w:val="005B3C34"/>
    <w:rsid w:val="005B7468"/>
    <w:rsid w:val="005B78B1"/>
    <w:rsid w:val="005C005B"/>
    <w:rsid w:val="005C0970"/>
    <w:rsid w:val="005C0D51"/>
    <w:rsid w:val="005C27E4"/>
    <w:rsid w:val="005C35D8"/>
    <w:rsid w:val="005C3716"/>
    <w:rsid w:val="005C3C79"/>
    <w:rsid w:val="005C4390"/>
    <w:rsid w:val="005C4D9D"/>
    <w:rsid w:val="005C514A"/>
    <w:rsid w:val="005C5815"/>
    <w:rsid w:val="005C7605"/>
    <w:rsid w:val="005D1F75"/>
    <w:rsid w:val="005D2D99"/>
    <w:rsid w:val="005D30F5"/>
    <w:rsid w:val="005D468F"/>
    <w:rsid w:val="005D4A56"/>
    <w:rsid w:val="005D5122"/>
    <w:rsid w:val="005D5372"/>
    <w:rsid w:val="005D5545"/>
    <w:rsid w:val="005D55FA"/>
    <w:rsid w:val="005D6767"/>
    <w:rsid w:val="005D6DE5"/>
    <w:rsid w:val="005E28DD"/>
    <w:rsid w:val="005E33E7"/>
    <w:rsid w:val="005E3AAC"/>
    <w:rsid w:val="005E40FB"/>
    <w:rsid w:val="005E50A4"/>
    <w:rsid w:val="005E51A4"/>
    <w:rsid w:val="005E6292"/>
    <w:rsid w:val="005E66F5"/>
    <w:rsid w:val="005F0565"/>
    <w:rsid w:val="005F19B4"/>
    <w:rsid w:val="005F1B10"/>
    <w:rsid w:val="005F1DC3"/>
    <w:rsid w:val="005F29CF"/>
    <w:rsid w:val="005F3B16"/>
    <w:rsid w:val="005F3D21"/>
    <w:rsid w:val="005F49AF"/>
    <w:rsid w:val="005F55B6"/>
    <w:rsid w:val="005F5CC9"/>
    <w:rsid w:val="005F5D8C"/>
    <w:rsid w:val="005F6557"/>
    <w:rsid w:val="005F6D32"/>
    <w:rsid w:val="005F7002"/>
    <w:rsid w:val="005F7477"/>
    <w:rsid w:val="005F7839"/>
    <w:rsid w:val="005F785E"/>
    <w:rsid w:val="005F78DC"/>
    <w:rsid w:val="005F7E29"/>
    <w:rsid w:val="005F7F5F"/>
    <w:rsid w:val="006007CD"/>
    <w:rsid w:val="00600B02"/>
    <w:rsid w:val="00600D95"/>
    <w:rsid w:val="00601D60"/>
    <w:rsid w:val="0060329D"/>
    <w:rsid w:val="00603BD3"/>
    <w:rsid w:val="00603D4A"/>
    <w:rsid w:val="00604E0B"/>
    <w:rsid w:val="006056A6"/>
    <w:rsid w:val="00605B5C"/>
    <w:rsid w:val="00605C49"/>
    <w:rsid w:val="00606816"/>
    <w:rsid w:val="006076B1"/>
    <w:rsid w:val="00607FCC"/>
    <w:rsid w:val="006106E1"/>
    <w:rsid w:val="00610C29"/>
    <w:rsid w:val="006113B8"/>
    <w:rsid w:val="00613199"/>
    <w:rsid w:val="006140D7"/>
    <w:rsid w:val="0061489E"/>
    <w:rsid w:val="00614D26"/>
    <w:rsid w:val="00614DCC"/>
    <w:rsid w:val="00614EE2"/>
    <w:rsid w:val="00615BE2"/>
    <w:rsid w:val="00615C11"/>
    <w:rsid w:val="00616707"/>
    <w:rsid w:val="00616DE6"/>
    <w:rsid w:val="0061747D"/>
    <w:rsid w:val="00620FBD"/>
    <w:rsid w:val="00621084"/>
    <w:rsid w:val="00622CC3"/>
    <w:rsid w:val="006230AA"/>
    <w:rsid w:val="00624CC4"/>
    <w:rsid w:val="00625AC1"/>
    <w:rsid w:val="00625B8F"/>
    <w:rsid w:val="006262E2"/>
    <w:rsid w:val="00626637"/>
    <w:rsid w:val="006276EA"/>
    <w:rsid w:val="0063075D"/>
    <w:rsid w:val="0063371D"/>
    <w:rsid w:val="00633B82"/>
    <w:rsid w:val="00634199"/>
    <w:rsid w:val="00634CDC"/>
    <w:rsid w:val="00635B9E"/>
    <w:rsid w:val="006368AA"/>
    <w:rsid w:val="00637612"/>
    <w:rsid w:val="006377CB"/>
    <w:rsid w:val="00637C81"/>
    <w:rsid w:val="00637F4E"/>
    <w:rsid w:val="0064015D"/>
    <w:rsid w:val="006417F4"/>
    <w:rsid w:val="006418C8"/>
    <w:rsid w:val="00644392"/>
    <w:rsid w:val="00644A7B"/>
    <w:rsid w:val="00645F54"/>
    <w:rsid w:val="0064604F"/>
    <w:rsid w:val="00646F75"/>
    <w:rsid w:val="00647813"/>
    <w:rsid w:val="00647EE4"/>
    <w:rsid w:val="00647F92"/>
    <w:rsid w:val="00650936"/>
    <w:rsid w:val="0065167C"/>
    <w:rsid w:val="00652AE6"/>
    <w:rsid w:val="00652FEF"/>
    <w:rsid w:val="00653054"/>
    <w:rsid w:val="006547B2"/>
    <w:rsid w:val="00654A34"/>
    <w:rsid w:val="00654BF5"/>
    <w:rsid w:val="006557FA"/>
    <w:rsid w:val="006605AB"/>
    <w:rsid w:val="00660B52"/>
    <w:rsid w:val="00660FCD"/>
    <w:rsid w:val="006613CE"/>
    <w:rsid w:val="006625BA"/>
    <w:rsid w:val="00662A38"/>
    <w:rsid w:val="00663736"/>
    <w:rsid w:val="00665006"/>
    <w:rsid w:val="006650DC"/>
    <w:rsid w:val="0066565F"/>
    <w:rsid w:val="00665F31"/>
    <w:rsid w:val="006660B9"/>
    <w:rsid w:val="006660D4"/>
    <w:rsid w:val="0066639D"/>
    <w:rsid w:val="0066683F"/>
    <w:rsid w:val="0067062A"/>
    <w:rsid w:val="00670BC6"/>
    <w:rsid w:val="0067231B"/>
    <w:rsid w:val="00672EB5"/>
    <w:rsid w:val="00673B64"/>
    <w:rsid w:val="006753C9"/>
    <w:rsid w:val="0067568C"/>
    <w:rsid w:val="00675B5B"/>
    <w:rsid w:val="00676129"/>
    <w:rsid w:val="006766A3"/>
    <w:rsid w:val="00676D28"/>
    <w:rsid w:val="00677596"/>
    <w:rsid w:val="0067776B"/>
    <w:rsid w:val="006777BA"/>
    <w:rsid w:val="00680684"/>
    <w:rsid w:val="006815CA"/>
    <w:rsid w:val="00682581"/>
    <w:rsid w:val="00682928"/>
    <w:rsid w:val="00682E31"/>
    <w:rsid w:val="006842F2"/>
    <w:rsid w:val="006852D8"/>
    <w:rsid w:val="006861B6"/>
    <w:rsid w:val="00686213"/>
    <w:rsid w:val="0068642E"/>
    <w:rsid w:val="006868DE"/>
    <w:rsid w:val="00686D7E"/>
    <w:rsid w:val="00686EE4"/>
    <w:rsid w:val="00687583"/>
    <w:rsid w:val="00690AC2"/>
    <w:rsid w:val="00691090"/>
    <w:rsid w:val="00691637"/>
    <w:rsid w:val="00691ECB"/>
    <w:rsid w:val="00691EDF"/>
    <w:rsid w:val="00692D19"/>
    <w:rsid w:val="00693264"/>
    <w:rsid w:val="006940FF"/>
    <w:rsid w:val="0069425E"/>
    <w:rsid w:val="0069560D"/>
    <w:rsid w:val="0069617D"/>
    <w:rsid w:val="006967D4"/>
    <w:rsid w:val="00697889"/>
    <w:rsid w:val="006A0084"/>
    <w:rsid w:val="006A1334"/>
    <w:rsid w:val="006A24AD"/>
    <w:rsid w:val="006A2772"/>
    <w:rsid w:val="006A2E28"/>
    <w:rsid w:val="006A32E2"/>
    <w:rsid w:val="006A3F61"/>
    <w:rsid w:val="006A3FAF"/>
    <w:rsid w:val="006A47F7"/>
    <w:rsid w:val="006A4A1F"/>
    <w:rsid w:val="006A535F"/>
    <w:rsid w:val="006A60B9"/>
    <w:rsid w:val="006A6DE2"/>
    <w:rsid w:val="006A727F"/>
    <w:rsid w:val="006A7AAE"/>
    <w:rsid w:val="006A7B43"/>
    <w:rsid w:val="006B01EC"/>
    <w:rsid w:val="006B147F"/>
    <w:rsid w:val="006B151A"/>
    <w:rsid w:val="006B2D41"/>
    <w:rsid w:val="006B2FDE"/>
    <w:rsid w:val="006B34EE"/>
    <w:rsid w:val="006B3542"/>
    <w:rsid w:val="006B3A1A"/>
    <w:rsid w:val="006B46D4"/>
    <w:rsid w:val="006B57D9"/>
    <w:rsid w:val="006B5EA2"/>
    <w:rsid w:val="006B6591"/>
    <w:rsid w:val="006B67EB"/>
    <w:rsid w:val="006B7731"/>
    <w:rsid w:val="006C05BD"/>
    <w:rsid w:val="006C0616"/>
    <w:rsid w:val="006C0B0A"/>
    <w:rsid w:val="006C1372"/>
    <w:rsid w:val="006C33B7"/>
    <w:rsid w:val="006C34DB"/>
    <w:rsid w:val="006C3AAC"/>
    <w:rsid w:val="006C45B3"/>
    <w:rsid w:val="006C4AE3"/>
    <w:rsid w:val="006C4FF3"/>
    <w:rsid w:val="006C674D"/>
    <w:rsid w:val="006C682B"/>
    <w:rsid w:val="006C74F0"/>
    <w:rsid w:val="006C7772"/>
    <w:rsid w:val="006D027D"/>
    <w:rsid w:val="006D0346"/>
    <w:rsid w:val="006D1939"/>
    <w:rsid w:val="006D1A18"/>
    <w:rsid w:val="006D4768"/>
    <w:rsid w:val="006D4E74"/>
    <w:rsid w:val="006D4EF0"/>
    <w:rsid w:val="006D51B2"/>
    <w:rsid w:val="006D53ED"/>
    <w:rsid w:val="006D54AB"/>
    <w:rsid w:val="006D5695"/>
    <w:rsid w:val="006D578C"/>
    <w:rsid w:val="006D5A40"/>
    <w:rsid w:val="006D5C77"/>
    <w:rsid w:val="006E0365"/>
    <w:rsid w:val="006E06FC"/>
    <w:rsid w:val="006E186B"/>
    <w:rsid w:val="006E2D25"/>
    <w:rsid w:val="006E2FE7"/>
    <w:rsid w:val="006E3A10"/>
    <w:rsid w:val="006E3D58"/>
    <w:rsid w:val="006E42DD"/>
    <w:rsid w:val="006E46FF"/>
    <w:rsid w:val="006E4B1A"/>
    <w:rsid w:val="006E4CDB"/>
    <w:rsid w:val="006E578D"/>
    <w:rsid w:val="006E6553"/>
    <w:rsid w:val="006E70B4"/>
    <w:rsid w:val="006F134C"/>
    <w:rsid w:val="006F1601"/>
    <w:rsid w:val="006F1984"/>
    <w:rsid w:val="006F1B81"/>
    <w:rsid w:val="006F219C"/>
    <w:rsid w:val="006F2C32"/>
    <w:rsid w:val="006F2D6F"/>
    <w:rsid w:val="006F302B"/>
    <w:rsid w:val="006F32A5"/>
    <w:rsid w:val="006F3ADE"/>
    <w:rsid w:val="006F4429"/>
    <w:rsid w:val="006F452A"/>
    <w:rsid w:val="006F5081"/>
    <w:rsid w:val="006F58A3"/>
    <w:rsid w:val="006F6122"/>
    <w:rsid w:val="006F6391"/>
    <w:rsid w:val="006F7010"/>
    <w:rsid w:val="007005AB"/>
    <w:rsid w:val="0070209C"/>
    <w:rsid w:val="00705C84"/>
    <w:rsid w:val="007068DD"/>
    <w:rsid w:val="0071076E"/>
    <w:rsid w:val="007121B2"/>
    <w:rsid w:val="00712A78"/>
    <w:rsid w:val="00712AE9"/>
    <w:rsid w:val="00712E1A"/>
    <w:rsid w:val="00713890"/>
    <w:rsid w:val="00715F9B"/>
    <w:rsid w:val="00716546"/>
    <w:rsid w:val="00717352"/>
    <w:rsid w:val="00717551"/>
    <w:rsid w:val="00717EA3"/>
    <w:rsid w:val="007213D0"/>
    <w:rsid w:val="00721EB2"/>
    <w:rsid w:val="0072238F"/>
    <w:rsid w:val="0072355B"/>
    <w:rsid w:val="00723634"/>
    <w:rsid w:val="007240DF"/>
    <w:rsid w:val="007247FD"/>
    <w:rsid w:val="00724AD8"/>
    <w:rsid w:val="00724E7B"/>
    <w:rsid w:val="00726107"/>
    <w:rsid w:val="00726807"/>
    <w:rsid w:val="007270AD"/>
    <w:rsid w:val="00730209"/>
    <w:rsid w:val="007306F3"/>
    <w:rsid w:val="00733480"/>
    <w:rsid w:val="007339F4"/>
    <w:rsid w:val="00733F9D"/>
    <w:rsid w:val="00734869"/>
    <w:rsid w:val="0073510C"/>
    <w:rsid w:val="00735975"/>
    <w:rsid w:val="00735A27"/>
    <w:rsid w:val="0073662B"/>
    <w:rsid w:val="0073702E"/>
    <w:rsid w:val="00741BC2"/>
    <w:rsid w:val="007427A2"/>
    <w:rsid w:val="007445D3"/>
    <w:rsid w:val="00745309"/>
    <w:rsid w:val="00745AA5"/>
    <w:rsid w:val="00745F7C"/>
    <w:rsid w:val="00745FE7"/>
    <w:rsid w:val="007478C0"/>
    <w:rsid w:val="00747B9C"/>
    <w:rsid w:val="00747ECC"/>
    <w:rsid w:val="007511EE"/>
    <w:rsid w:val="00751459"/>
    <w:rsid w:val="007514DC"/>
    <w:rsid w:val="00751692"/>
    <w:rsid w:val="00751D98"/>
    <w:rsid w:val="0075441C"/>
    <w:rsid w:val="007556FB"/>
    <w:rsid w:val="00755E7E"/>
    <w:rsid w:val="007600FC"/>
    <w:rsid w:val="00761876"/>
    <w:rsid w:val="00761D2A"/>
    <w:rsid w:val="00762DAB"/>
    <w:rsid w:val="0076358B"/>
    <w:rsid w:val="00764730"/>
    <w:rsid w:val="00764D8C"/>
    <w:rsid w:val="00764E04"/>
    <w:rsid w:val="00765D47"/>
    <w:rsid w:val="00765D89"/>
    <w:rsid w:val="0076687F"/>
    <w:rsid w:val="00770607"/>
    <w:rsid w:val="007713AE"/>
    <w:rsid w:val="007718F6"/>
    <w:rsid w:val="00771B5B"/>
    <w:rsid w:val="00772FB1"/>
    <w:rsid w:val="007730C0"/>
    <w:rsid w:val="007739EE"/>
    <w:rsid w:val="007744C2"/>
    <w:rsid w:val="0077461C"/>
    <w:rsid w:val="007746F0"/>
    <w:rsid w:val="00774D69"/>
    <w:rsid w:val="00775072"/>
    <w:rsid w:val="0077546F"/>
    <w:rsid w:val="00775A52"/>
    <w:rsid w:val="00776064"/>
    <w:rsid w:val="0077686D"/>
    <w:rsid w:val="00777242"/>
    <w:rsid w:val="007772E6"/>
    <w:rsid w:val="0078078D"/>
    <w:rsid w:val="0078371D"/>
    <w:rsid w:val="0078381B"/>
    <w:rsid w:val="00783DF1"/>
    <w:rsid w:val="00784550"/>
    <w:rsid w:val="007851C7"/>
    <w:rsid w:val="00786333"/>
    <w:rsid w:val="00791E03"/>
    <w:rsid w:val="00792BF4"/>
    <w:rsid w:val="00792E00"/>
    <w:rsid w:val="00793363"/>
    <w:rsid w:val="0079371E"/>
    <w:rsid w:val="00794F00"/>
    <w:rsid w:val="007953A3"/>
    <w:rsid w:val="00795C38"/>
    <w:rsid w:val="00796491"/>
    <w:rsid w:val="00797A6B"/>
    <w:rsid w:val="007A02CD"/>
    <w:rsid w:val="007A0558"/>
    <w:rsid w:val="007A10A7"/>
    <w:rsid w:val="007A2EB2"/>
    <w:rsid w:val="007A3DDC"/>
    <w:rsid w:val="007A4D90"/>
    <w:rsid w:val="007A6640"/>
    <w:rsid w:val="007A6789"/>
    <w:rsid w:val="007A6E03"/>
    <w:rsid w:val="007A7259"/>
    <w:rsid w:val="007A770A"/>
    <w:rsid w:val="007A780D"/>
    <w:rsid w:val="007A7A80"/>
    <w:rsid w:val="007B0355"/>
    <w:rsid w:val="007B2DD6"/>
    <w:rsid w:val="007B2E96"/>
    <w:rsid w:val="007B2EC3"/>
    <w:rsid w:val="007B4F05"/>
    <w:rsid w:val="007B53B1"/>
    <w:rsid w:val="007B5658"/>
    <w:rsid w:val="007B57A6"/>
    <w:rsid w:val="007B6CBF"/>
    <w:rsid w:val="007B7B80"/>
    <w:rsid w:val="007C09AA"/>
    <w:rsid w:val="007C0B1F"/>
    <w:rsid w:val="007C0E2F"/>
    <w:rsid w:val="007C1262"/>
    <w:rsid w:val="007C12C8"/>
    <w:rsid w:val="007C159B"/>
    <w:rsid w:val="007C1E14"/>
    <w:rsid w:val="007C1E28"/>
    <w:rsid w:val="007C253F"/>
    <w:rsid w:val="007C3940"/>
    <w:rsid w:val="007C56A2"/>
    <w:rsid w:val="007C7DA0"/>
    <w:rsid w:val="007D008F"/>
    <w:rsid w:val="007D1B22"/>
    <w:rsid w:val="007D259F"/>
    <w:rsid w:val="007D2738"/>
    <w:rsid w:val="007D2DCF"/>
    <w:rsid w:val="007D3ED7"/>
    <w:rsid w:val="007D4593"/>
    <w:rsid w:val="007D4D9E"/>
    <w:rsid w:val="007D4DED"/>
    <w:rsid w:val="007D4E24"/>
    <w:rsid w:val="007D5365"/>
    <w:rsid w:val="007D6261"/>
    <w:rsid w:val="007D7125"/>
    <w:rsid w:val="007E0040"/>
    <w:rsid w:val="007E055A"/>
    <w:rsid w:val="007E346A"/>
    <w:rsid w:val="007E3C57"/>
    <w:rsid w:val="007E3E9E"/>
    <w:rsid w:val="007E4537"/>
    <w:rsid w:val="007E5392"/>
    <w:rsid w:val="007E5575"/>
    <w:rsid w:val="007E5756"/>
    <w:rsid w:val="007E6C81"/>
    <w:rsid w:val="007E6F2D"/>
    <w:rsid w:val="007E73EC"/>
    <w:rsid w:val="007E77B9"/>
    <w:rsid w:val="007E7987"/>
    <w:rsid w:val="007F139A"/>
    <w:rsid w:val="007F2BAF"/>
    <w:rsid w:val="007F2C3D"/>
    <w:rsid w:val="007F3FEC"/>
    <w:rsid w:val="007F4B1E"/>
    <w:rsid w:val="007F679E"/>
    <w:rsid w:val="007F716E"/>
    <w:rsid w:val="007F7790"/>
    <w:rsid w:val="00800F22"/>
    <w:rsid w:val="00801151"/>
    <w:rsid w:val="0080147C"/>
    <w:rsid w:val="0080178A"/>
    <w:rsid w:val="00801FEE"/>
    <w:rsid w:val="00802D15"/>
    <w:rsid w:val="00803A17"/>
    <w:rsid w:val="00803D56"/>
    <w:rsid w:val="008048F2"/>
    <w:rsid w:val="00805897"/>
    <w:rsid w:val="00805B1E"/>
    <w:rsid w:val="0080678F"/>
    <w:rsid w:val="00807F35"/>
    <w:rsid w:val="00811944"/>
    <w:rsid w:val="00811DC9"/>
    <w:rsid w:val="008125D7"/>
    <w:rsid w:val="00812F28"/>
    <w:rsid w:val="00813FF3"/>
    <w:rsid w:val="00814D9F"/>
    <w:rsid w:val="00815DBB"/>
    <w:rsid w:val="0081676E"/>
    <w:rsid w:val="00816FE3"/>
    <w:rsid w:val="0081757C"/>
    <w:rsid w:val="00821106"/>
    <w:rsid w:val="00821EB9"/>
    <w:rsid w:val="0082227F"/>
    <w:rsid w:val="00822DF2"/>
    <w:rsid w:val="00823123"/>
    <w:rsid w:val="008240FA"/>
    <w:rsid w:val="0082429D"/>
    <w:rsid w:val="008265A5"/>
    <w:rsid w:val="00826A09"/>
    <w:rsid w:val="008278D1"/>
    <w:rsid w:val="00830387"/>
    <w:rsid w:val="0083073C"/>
    <w:rsid w:val="00832D06"/>
    <w:rsid w:val="00834464"/>
    <w:rsid w:val="008352DB"/>
    <w:rsid w:val="0083542F"/>
    <w:rsid w:val="008379DC"/>
    <w:rsid w:val="0084179B"/>
    <w:rsid w:val="00841BBF"/>
    <w:rsid w:val="0084252E"/>
    <w:rsid w:val="008434DD"/>
    <w:rsid w:val="008435B6"/>
    <w:rsid w:val="008463D4"/>
    <w:rsid w:val="00847202"/>
    <w:rsid w:val="00850C75"/>
    <w:rsid w:val="008511C4"/>
    <w:rsid w:val="00851AB0"/>
    <w:rsid w:val="00853A2B"/>
    <w:rsid w:val="00853B09"/>
    <w:rsid w:val="00854393"/>
    <w:rsid w:val="008552DC"/>
    <w:rsid w:val="00857F79"/>
    <w:rsid w:val="0086168D"/>
    <w:rsid w:val="0086209A"/>
    <w:rsid w:val="0086227A"/>
    <w:rsid w:val="00862914"/>
    <w:rsid w:val="008633EA"/>
    <w:rsid w:val="0086348B"/>
    <w:rsid w:val="0086485C"/>
    <w:rsid w:val="00865B33"/>
    <w:rsid w:val="00865D88"/>
    <w:rsid w:val="00866D25"/>
    <w:rsid w:val="00867938"/>
    <w:rsid w:val="00867D9F"/>
    <w:rsid w:val="008704B4"/>
    <w:rsid w:val="0087240F"/>
    <w:rsid w:val="00872553"/>
    <w:rsid w:val="00872620"/>
    <w:rsid w:val="00872DE2"/>
    <w:rsid w:val="00873C36"/>
    <w:rsid w:val="00873D22"/>
    <w:rsid w:val="00874855"/>
    <w:rsid w:val="00874F9B"/>
    <w:rsid w:val="008750F6"/>
    <w:rsid w:val="00875901"/>
    <w:rsid w:val="00875E1D"/>
    <w:rsid w:val="008776D7"/>
    <w:rsid w:val="00880A33"/>
    <w:rsid w:val="00881CE4"/>
    <w:rsid w:val="00881FEA"/>
    <w:rsid w:val="008846FD"/>
    <w:rsid w:val="00885D28"/>
    <w:rsid w:val="00886B2F"/>
    <w:rsid w:val="00890E5B"/>
    <w:rsid w:val="00891150"/>
    <w:rsid w:val="00891EFC"/>
    <w:rsid w:val="00893099"/>
    <w:rsid w:val="008939CD"/>
    <w:rsid w:val="00894272"/>
    <w:rsid w:val="008943D9"/>
    <w:rsid w:val="008943ED"/>
    <w:rsid w:val="008944B3"/>
    <w:rsid w:val="0089473A"/>
    <w:rsid w:val="00895BCB"/>
    <w:rsid w:val="00895CA6"/>
    <w:rsid w:val="00896601"/>
    <w:rsid w:val="00896AA0"/>
    <w:rsid w:val="008A00CF"/>
    <w:rsid w:val="008A0419"/>
    <w:rsid w:val="008A0927"/>
    <w:rsid w:val="008A0D6E"/>
    <w:rsid w:val="008A220B"/>
    <w:rsid w:val="008A27AA"/>
    <w:rsid w:val="008A2B97"/>
    <w:rsid w:val="008A2E40"/>
    <w:rsid w:val="008A3FE8"/>
    <w:rsid w:val="008A470A"/>
    <w:rsid w:val="008A4CF5"/>
    <w:rsid w:val="008A7B26"/>
    <w:rsid w:val="008A7E75"/>
    <w:rsid w:val="008B16DF"/>
    <w:rsid w:val="008B1AF8"/>
    <w:rsid w:val="008B2A5A"/>
    <w:rsid w:val="008B313E"/>
    <w:rsid w:val="008B341A"/>
    <w:rsid w:val="008B3572"/>
    <w:rsid w:val="008B3BCB"/>
    <w:rsid w:val="008B460E"/>
    <w:rsid w:val="008B4AEC"/>
    <w:rsid w:val="008B4F4F"/>
    <w:rsid w:val="008B517E"/>
    <w:rsid w:val="008B59E5"/>
    <w:rsid w:val="008B635A"/>
    <w:rsid w:val="008B717C"/>
    <w:rsid w:val="008B7620"/>
    <w:rsid w:val="008B7C7F"/>
    <w:rsid w:val="008C08BF"/>
    <w:rsid w:val="008C2780"/>
    <w:rsid w:val="008C31AF"/>
    <w:rsid w:val="008C36BF"/>
    <w:rsid w:val="008C3A79"/>
    <w:rsid w:val="008C40B0"/>
    <w:rsid w:val="008C53F9"/>
    <w:rsid w:val="008C5645"/>
    <w:rsid w:val="008C5884"/>
    <w:rsid w:val="008C76F3"/>
    <w:rsid w:val="008C7BCA"/>
    <w:rsid w:val="008C7D2F"/>
    <w:rsid w:val="008D0396"/>
    <w:rsid w:val="008D042D"/>
    <w:rsid w:val="008D0EA7"/>
    <w:rsid w:val="008D17F2"/>
    <w:rsid w:val="008D3FF2"/>
    <w:rsid w:val="008D41FB"/>
    <w:rsid w:val="008D454D"/>
    <w:rsid w:val="008D5506"/>
    <w:rsid w:val="008D664B"/>
    <w:rsid w:val="008D78B5"/>
    <w:rsid w:val="008D7DFB"/>
    <w:rsid w:val="008E0A82"/>
    <w:rsid w:val="008E1444"/>
    <w:rsid w:val="008E1509"/>
    <w:rsid w:val="008E29F0"/>
    <w:rsid w:val="008E31C4"/>
    <w:rsid w:val="008E36D4"/>
    <w:rsid w:val="008E3E9A"/>
    <w:rsid w:val="008E6448"/>
    <w:rsid w:val="008E711D"/>
    <w:rsid w:val="008E71F3"/>
    <w:rsid w:val="008F0A95"/>
    <w:rsid w:val="008F200D"/>
    <w:rsid w:val="008F2DE9"/>
    <w:rsid w:val="008F51F6"/>
    <w:rsid w:val="008F5603"/>
    <w:rsid w:val="008F5BA6"/>
    <w:rsid w:val="008F5DDC"/>
    <w:rsid w:val="008F7881"/>
    <w:rsid w:val="008F7EEF"/>
    <w:rsid w:val="0090334C"/>
    <w:rsid w:val="00903A27"/>
    <w:rsid w:val="00903D67"/>
    <w:rsid w:val="00906BE0"/>
    <w:rsid w:val="00907E2C"/>
    <w:rsid w:val="00911BA5"/>
    <w:rsid w:val="00912046"/>
    <w:rsid w:val="00912453"/>
    <w:rsid w:val="00912AD0"/>
    <w:rsid w:val="00912C84"/>
    <w:rsid w:val="00912CC9"/>
    <w:rsid w:val="00912F60"/>
    <w:rsid w:val="0091381D"/>
    <w:rsid w:val="00913DA4"/>
    <w:rsid w:val="00913EA7"/>
    <w:rsid w:val="00914FD8"/>
    <w:rsid w:val="009150BC"/>
    <w:rsid w:val="009153E3"/>
    <w:rsid w:val="009158D9"/>
    <w:rsid w:val="00915B52"/>
    <w:rsid w:val="00915BA4"/>
    <w:rsid w:val="00915C45"/>
    <w:rsid w:val="009160B7"/>
    <w:rsid w:val="0091639F"/>
    <w:rsid w:val="00916EDC"/>
    <w:rsid w:val="0091729E"/>
    <w:rsid w:val="009178A3"/>
    <w:rsid w:val="00920670"/>
    <w:rsid w:val="009210A7"/>
    <w:rsid w:val="00921582"/>
    <w:rsid w:val="00921895"/>
    <w:rsid w:val="00923241"/>
    <w:rsid w:val="00923789"/>
    <w:rsid w:val="00923A12"/>
    <w:rsid w:val="00923F1C"/>
    <w:rsid w:val="009245E9"/>
    <w:rsid w:val="00924E0D"/>
    <w:rsid w:val="00925BB1"/>
    <w:rsid w:val="009260F8"/>
    <w:rsid w:val="009262FF"/>
    <w:rsid w:val="009265B5"/>
    <w:rsid w:val="00930853"/>
    <w:rsid w:val="009311D5"/>
    <w:rsid w:val="009325EC"/>
    <w:rsid w:val="00933863"/>
    <w:rsid w:val="00933958"/>
    <w:rsid w:val="00934E4D"/>
    <w:rsid w:val="009352ED"/>
    <w:rsid w:val="00935849"/>
    <w:rsid w:val="00935A3F"/>
    <w:rsid w:val="00935CC5"/>
    <w:rsid w:val="009363C6"/>
    <w:rsid w:val="00936E25"/>
    <w:rsid w:val="00936FF7"/>
    <w:rsid w:val="009409BA"/>
    <w:rsid w:val="00942D3F"/>
    <w:rsid w:val="00943137"/>
    <w:rsid w:val="009432EF"/>
    <w:rsid w:val="00943773"/>
    <w:rsid w:val="009440A1"/>
    <w:rsid w:val="009440C7"/>
    <w:rsid w:val="009440E0"/>
    <w:rsid w:val="00944101"/>
    <w:rsid w:val="00944600"/>
    <w:rsid w:val="00945C0D"/>
    <w:rsid w:val="0094729A"/>
    <w:rsid w:val="009500DB"/>
    <w:rsid w:val="00950AE4"/>
    <w:rsid w:val="009510A6"/>
    <w:rsid w:val="00952121"/>
    <w:rsid w:val="00952696"/>
    <w:rsid w:val="00953CB5"/>
    <w:rsid w:val="00954199"/>
    <w:rsid w:val="009548C4"/>
    <w:rsid w:val="00954D24"/>
    <w:rsid w:val="00956035"/>
    <w:rsid w:val="00960BD8"/>
    <w:rsid w:val="00961294"/>
    <w:rsid w:val="009612E2"/>
    <w:rsid w:val="00961927"/>
    <w:rsid w:val="00961F6D"/>
    <w:rsid w:val="0096207F"/>
    <w:rsid w:val="009624A5"/>
    <w:rsid w:val="00962C20"/>
    <w:rsid w:val="00963A44"/>
    <w:rsid w:val="00963ADD"/>
    <w:rsid w:val="0096405D"/>
    <w:rsid w:val="009640D2"/>
    <w:rsid w:val="0096465F"/>
    <w:rsid w:val="00964B34"/>
    <w:rsid w:val="00965340"/>
    <w:rsid w:val="00966549"/>
    <w:rsid w:val="0097026E"/>
    <w:rsid w:val="009704FE"/>
    <w:rsid w:val="00970A74"/>
    <w:rsid w:val="009720A4"/>
    <w:rsid w:val="00973E4E"/>
    <w:rsid w:val="00974056"/>
    <w:rsid w:val="00974CC1"/>
    <w:rsid w:val="009765A2"/>
    <w:rsid w:val="00976DAA"/>
    <w:rsid w:val="00977350"/>
    <w:rsid w:val="00977DEB"/>
    <w:rsid w:val="0098009A"/>
    <w:rsid w:val="00980349"/>
    <w:rsid w:val="00980AFC"/>
    <w:rsid w:val="00980D7A"/>
    <w:rsid w:val="0098160D"/>
    <w:rsid w:val="00982C3F"/>
    <w:rsid w:val="00982E0C"/>
    <w:rsid w:val="00982EE9"/>
    <w:rsid w:val="00984233"/>
    <w:rsid w:val="00984512"/>
    <w:rsid w:val="0098467A"/>
    <w:rsid w:val="009847BE"/>
    <w:rsid w:val="0098575D"/>
    <w:rsid w:val="00985801"/>
    <w:rsid w:val="00985A4B"/>
    <w:rsid w:val="009876DB"/>
    <w:rsid w:val="00987C11"/>
    <w:rsid w:val="00991FDC"/>
    <w:rsid w:val="0099205C"/>
    <w:rsid w:val="00992236"/>
    <w:rsid w:val="0099312C"/>
    <w:rsid w:val="0099317E"/>
    <w:rsid w:val="00993499"/>
    <w:rsid w:val="00993571"/>
    <w:rsid w:val="009947CE"/>
    <w:rsid w:val="00994FF8"/>
    <w:rsid w:val="009956BB"/>
    <w:rsid w:val="009957A1"/>
    <w:rsid w:val="00996095"/>
    <w:rsid w:val="00996ECC"/>
    <w:rsid w:val="009970ED"/>
    <w:rsid w:val="0099797B"/>
    <w:rsid w:val="00997A74"/>
    <w:rsid w:val="009A03B9"/>
    <w:rsid w:val="009A0440"/>
    <w:rsid w:val="009A0988"/>
    <w:rsid w:val="009A1AE5"/>
    <w:rsid w:val="009A1D6B"/>
    <w:rsid w:val="009A2CED"/>
    <w:rsid w:val="009A2E35"/>
    <w:rsid w:val="009A35A3"/>
    <w:rsid w:val="009B0000"/>
    <w:rsid w:val="009B178E"/>
    <w:rsid w:val="009B1D70"/>
    <w:rsid w:val="009B2301"/>
    <w:rsid w:val="009B2DCD"/>
    <w:rsid w:val="009B4B60"/>
    <w:rsid w:val="009B5BC2"/>
    <w:rsid w:val="009B5EC8"/>
    <w:rsid w:val="009B74C1"/>
    <w:rsid w:val="009C053B"/>
    <w:rsid w:val="009C076E"/>
    <w:rsid w:val="009C0FF2"/>
    <w:rsid w:val="009C15C5"/>
    <w:rsid w:val="009C1A92"/>
    <w:rsid w:val="009C1CE6"/>
    <w:rsid w:val="009C62AE"/>
    <w:rsid w:val="009C7CB6"/>
    <w:rsid w:val="009D0C0A"/>
    <w:rsid w:val="009D0F20"/>
    <w:rsid w:val="009D1963"/>
    <w:rsid w:val="009D38A6"/>
    <w:rsid w:val="009D4D02"/>
    <w:rsid w:val="009D6F51"/>
    <w:rsid w:val="009E0FF8"/>
    <w:rsid w:val="009E1942"/>
    <w:rsid w:val="009E1B90"/>
    <w:rsid w:val="009E1F20"/>
    <w:rsid w:val="009E2BD7"/>
    <w:rsid w:val="009E4D87"/>
    <w:rsid w:val="009E68F3"/>
    <w:rsid w:val="009E7676"/>
    <w:rsid w:val="009F02AF"/>
    <w:rsid w:val="009F1420"/>
    <w:rsid w:val="009F19DF"/>
    <w:rsid w:val="009F1C9B"/>
    <w:rsid w:val="009F2332"/>
    <w:rsid w:val="009F29A4"/>
    <w:rsid w:val="009F2DBD"/>
    <w:rsid w:val="009F3BEF"/>
    <w:rsid w:val="009F4CFE"/>
    <w:rsid w:val="009F4FF6"/>
    <w:rsid w:val="009F57B2"/>
    <w:rsid w:val="009F64C7"/>
    <w:rsid w:val="009F64DF"/>
    <w:rsid w:val="009F65B7"/>
    <w:rsid w:val="009F6CD2"/>
    <w:rsid w:val="009F77ED"/>
    <w:rsid w:val="00A00A59"/>
    <w:rsid w:val="00A00C13"/>
    <w:rsid w:val="00A01213"/>
    <w:rsid w:val="00A01372"/>
    <w:rsid w:val="00A027AD"/>
    <w:rsid w:val="00A029BD"/>
    <w:rsid w:val="00A02F35"/>
    <w:rsid w:val="00A03717"/>
    <w:rsid w:val="00A03F10"/>
    <w:rsid w:val="00A04327"/>
    <w:rsid w:val="00A051FF"/>
    <w:rsid w:val="00A0571E"/>
    <w:rsid w:val="00A10090"/>
    <w:rsid w:val="00A1033C"/>
    <w:rsid w:val="00A12422"/>
    <w:rsid w:val="00A14381"/>
    <w:rsid w:val="00A145A5"/>
    <w:rsid w:val="00A14E2F"/>
    <w:rsid w:val="00A1530A"/>
    <w:rsid w:val="00A15882"/>
    <w:rsid w:val="00A15988"/>
    <w:rsid w:val="00A170D3"/>
    <w:rsid w:val="00A17D3C"/>
    <w:rsid w:val="00A2036F"/>
    <w:rsid w:val="00A20941"/>
    <w:rsid w:val="00A21D79"/>
    <w:rsid w:val="00A222AF"/>
    <w:rsid w:val="00A24140"/>
    <w:rsid w:val="00A247F8"/>
    <w:rsid w:val="00A252FF"/>
    <w:rsid w:val="00A25543"/>
    <w:rsid w:val="00A2658D"/>
    <w:rsid w:val="00A26D43"/>
    <w:rsid w:val="00A26F0B"/>
    <w:rsid w:val="00A2720C"/>
    <w:rsid w:val="00A27F22"/>
    <w:rsid w:val="00A301EF"/>
    <w:rsid w:val="00A30901"/>
    <w:rsid w:val="00A31B77"/>
    <w:rsid w:val="00A31C97"/>
    <w:rsid w:val="00A32882"/>
    <w:rsid w:val="00A33CAB"/>
    <w:rsid w:val="00A34ADD"/>
    <w:rsid w:val="00A35062"/>
    <w:rsid w:val="00A35295"/>
    <w:rsid w:val="00A3778E"/>
    <w:rsid w:val="00A404F4"/>
    <w:rsid w:val="00A4141D"/>
    <w:rsid w:val="00A418D1"/>
    <w:rsid w:val="00A422BC"/>
    <w:rsid w:val="00A42F95"/>
    <w:rsid w:val="00A4308B"/>
    <w:rsid w:val="00A433C7"/>
    <w:rsid w:val="00A45A21"/>
    <w:rsid w:val="00A47204"/>
    <w:rsid w:val="00A47298"/>
    <w:rsid w:val="00A4754F"/>
    <w:rsid w:val="00A52C22"/>
    <w:rsid w:val="00A53206"/>
    <w:rsid w:val="00A534B7"/>
    <w:rsid w:val="00A53984"/>
    <w:rsid w:val="00A547D1"/>
    <w:rsid w:val="00A54CC1"/>
    <w:rsid w:val="00A56077"/>
    <w:rsid w:val="00A56204"/>
    <w:rsid w:val="00A563E2"/>
    <w:rsid w:val="00A56837"/>
    <w:rsid w:val="00A56CE6"/>
    <w:rsid w:val="00A575B8"/>
    <w:rsid w:val="00A57636"/>
    <w:rsid w:val="00A577FE"/>
    <w:rsid w:val="00A61033"/>
    <w:rsid w:val="00A610B7"/>
    <w:rsid w:val="00A61847"/>
    <w:rsid w:val="00A61949"/>
    <w:rsid w:val="00A61967"/>
    <w:rsid w:val="00A627A1"/>
    <w:rsid w:val="00A637A3"/>
    <w:rsid w:val="00A6501C"/>
    <w:rsid w:val="00A665A0"/>
    <w:rsid w:val="00A66B28"/>
    <w:rsid w:val="00A670F2"/>
    <w:rsid w:val="00A67714"/>
    <w:rsid w:val="00A70421"/>
    <w:rsid w:val="00A70ACC"/>
    <w:rsid w:val="00A70D9B"/>
    <w:rsid w:val="00A70E8F"/>
    <w:rsid w:val="00A72607"/>
    <w:rsid w:val="00A72831"/>
    <w:rsid w:val="00A73100"/>
    <w:rsid w:val="00A73581"/>
    <w:rsid w:val="00A744E5"/>
    <w:rsid w:val="00A75F84"/>
    <w:rsid w:val="00A75FDF"/>
    <w:rsid w:val="00A7701A"/>
    <w:rsid w:val="00A77A58"/>
    <w:rsid w:val="00A8022E"/>
    <w:rsid w:val="00A81219"/>
    <w:rsid w:val="00A8318B"/>
    <w:rsid w:val="00A84A9E"/>
    <w:rsid w:val="00A84B8A"/>
    <w:rsid w:val="00A852E1"/>
    <w:rsid w:val="00A85CAD"/>
    <w:rsid w:val="00A863D2"/>
    <w:rsid w:val="00A870AD"/>
    <w:rsid w:val="00A87876"/>
    <w:rsid w:val="00A87AEC"/>
    <w:rsid w:val="00A87F49"/>
    <w:rsid w:val="00A90A8F"/>
    <w:rsid w:val="00A90AF4"/>
    <w:rsid w:val="00A90C9B"/>
    <w:rsid w:val="00A917BC"/>
    <w:rsid w:val="00A9208A"/>
    <w:rsid w:val="00A921FB"/>
    <w:rsid w:val="00A93519"/>
    <w:rsid w:val="00A94177"/>
    <w:rsid w:val="00A94A6F"/>
    <w:rsid w:val="00A95A97"/>
    <w:rsid w:val="00A96B0F"/>
    <w:rsid w:val="00AA07FE"/>
    <w:rsid w:val="00AA1661"/>
    <w:rsid w:val="00AA1763"/>
    <w:rsid w:val="00AA238E"/>
    <w:rsid w:val="00AA2B5F"/>
    <w:rsid w:val="00AA4556"/>
    <w:rsid w:val="00AA568B"/>
    <w:rsid w:val="00AA60EA"/>
    <w:rsid w:val="00AA72EF"/>
    <w:rsid w:val="00AA72F7"/>
    <w:rsid w:val="00AA7641"/>
    <w:rsid w:val="00AA7A26"/>
    <w:rsid w:val="00AB05B3"/>
    <w:rsid w:val="00AB1101"/>
    <w:rsid w:val="00AB17D7"/>
    <w:rsid w:val="00AB1B13"/>
    <w:rsid w:val="00AB33CF"/>
    <w:rsid w:val="00AB3A81"/>
    <w:rsid w:val="00AB72B4"/>
    <w:rsid w:val="00AB78AF"/>
    <w:rsid w:val="00AC0BFC"/>
    <w:rsid w:val="00AC0C8A"/>
    <w:rsid w:val="00AC1158"/>
    <w:rsid w:val="00AC1992"/>
    <w:rsid w:val="00AC22EB"/>
    <w:rsid w:val="00AC38B5"/>
    <w:rsid w:val="00AC480B"/>
    <w:rsid w:val="00AC4A86"/>
    <w:rsid w:val="00AC52F2"/>
    <w:rsid w:val="00AC5947"/>
    <w:rsid w:val="00AC5B12"/>
    <w:rsid w:val="00AC6F74"/>
    <w:rsid w:val="00AC7476"/>
    <w:rsid w:val="00AC77EF"/>
    <w:rsid w:val="00AD09C9"/>
    <w:rsid w:val="00AD137D"/>
    <w:rsid w:val="00AD43F0"/>
    <w:rsid w:val="00AD4D06"/>
    <w:rsid w:val="00AD5EE4"/>
    <w:rsid w:val="00AD628A"/>
    <w:rsid w:val="00AD678A"/>
    <w:rsid w:val="00AD7145"/>
    <w:rsid w:val="00AE0D71"/>
    <w:rsid w:val="00AE1501"/>
    <w:rsid w:val="00AE1E3B"/>
    <w:rsid w:val="00AE31F4"/>
    <w:rsid w:val="00AE40FD"/>
    <w:rsid w:val="00AE4263"/>
    <w:rsid w:val="00AE50A1"/>
    <w:rsid w:val="00AE52E6"/>
    <w:rsid w:val="00AE585B"/>
    <w:rsid w:val="00AE60A6"/>
    <w:rsid w:val="00AE7337"/>
    <w:rsid w:val="00AE79AF"/>
    <w:rsid w:val="00AF0ADE"/>
    <w:rsid w:val="00AF1336"/>
    <w:rsid w:val="00AF15D7"/>
    <w:rsid w:val="00AF2E18"/>
    <w:rsid w:val="00AF3897"/>
    <w:rsid w:val="00AF3B34"/>
    <w:rsid w:val="00AF5001"/>
    <w:rsid w:val="00AF538D"/>
    <w:rsid w:val="00AF612B"/>
    <w:rsid w:val="00AF627E"/>
    <w:rsid w:val="00AF72A3"/>
    <w:rsid w:val="00AF76E1"/>
    <w:rsid w:val="00AF7E2F"/>
    <w:rsid w:val="00B00E20"/>
    <w:rsid w:val="00B01997"/>
    <w:rsid w:val="00B020E9"/>
    <w:rsid w:val="00B03406"/>
    <w:rsid w:val="00B03534"/>
    <w:rsid w:val="00B03944"/>
    <w:rsid w:val="00B03BDE"/>
    <w:rsid w:val="00B04612"/>
    <w:rsid w:val="00B05736"/>
    <w:rsid w:val="00B059DB"/>
    <w:rsid w:val="00B05BD9"/>
    <w:rsid w:val="00B06261"/>
    <w:rsid w:val="00B101C3"/>
    <w:rsid w:val="00B10450"/>
    <w:rsid w:val="00B119C3"/>
    <w:rsid w:val="00B11E34"/>
    <w:rsid w:val="00B12543"/>
    <w:rsid w:val="00B12C7D"/>
    <w:rsid w:val="00B131A4"/>
    <w:rsid w:val="00B138E7"/>
    <w:rsid w:val="00B13AB3"/>
    <w:rsid w:val="00B13D85"/>
    <w:rsid w:val="00B13E32"/>
    <w:rsid w:val="00B14DBA"/>
    <w:rsid w:val="00B15C78"/>
    <w:rsid w:val="00B16821"/>
    <w:rsid w:val="00B20853"/>
    <w:rsid w:val="00B20CFE"/>
    <w:rsid w:val="00B2116E"/>
    <w:rsid w:val="00B2346D"/>
    <w:rsid w:val="00B234E8"/>
    <w:rsid w:val="00B23CB5"/>
    <w:rsid w:val="00B2411E"/>
    <w:rsid w:val="00B248CB"/>
    <w:rsid w:val="00B25FF6"/>
    <w:rsid w:val="00B26227"/>
    <w:rsid w:val="00B27202"/>
    <w:rsid w:val="00B30179"/>
    <w:rsid w:val="00B30F30"/>
    <w:rsid w:val="00B3112B"/>
    <w:rsid w:val="00B31E2D"/>
    <w:rsid w:val="00B31E7C"/>
    <w:rsid w:val="00B32132"/>
    <w:rsid w:val="00B33349"/>
    <w:rsid w:val="00B33452"/>
    <w:rsid w:val="00B33463"/>
    <w:rsid w:val="00B33764"/>
    <w:rsid w:val="00B33A78"/>
    <w:rsid w:val="00B33CA7"/>
    <w:rsid w:val="00B33DD7"/>
    <w:rsid w:val="00B36571"/>
    <w:rsid w:val="00B3685C"/>
    <w:rsid w:val="00B36A76"/>
    <w:rsid w:val="00B37F74"/>
    <w:rsid w:val="00B4011A"/>
    <w:rsid w:val="00B41BED"/>
    <w:rsid w:val="00B43DA2"/>
    <w:rsid w:val="00B43DE4"/>
    <w:rsid w:val="00B444EF"/>
    <w:rsid w:val="00B44518"/>
    <w:rsid w:val="00B45679"/>
    <w:rsid w:val="00B51391"/>
    <w:rsid w:val="00B52082"/>
    <w:rsid w:val="00B5424B"/>
    <w:rsid w:val="00B60DD9"/>
    <w:rsid w:val="00B61808"/>
    <w:rsid w:val="00B623B3"/>
    <w:rsid w:val="00B63DA4"/>
    <w:rsid w:val="00B644DD"/>
    <w:rsid w:val="00B659EA"/>
    <w:rsid w:val="00B65FCB"/>
    <w:rsid w:val="00B669FD"/>
    <w:rsid w:val="00B66E8C"/>
    <w:rsid w:val="00B67A6D"/>
    <w:rsid w:val="00B70438"/>
    <w:rsid w:val="00B72D5B"/>
    <w:rsid w:val="00B72E90"/>
    <w:rsid w:val="00B762B6"/>
    <w:rsid w:val="00B764C4"/>
    <w:rsid w:val="00B7773D"/>
    <w:rsid w:val="00B80240"/>
    <w:rsid w:val="00B8088D"/>
    <w:rsid w:val="00B80FBA"/>
    <w:rsid w:val="00B8274A"/>
    <w:rsid w:val="00B83039"/>
    <w:rsid w:val="00B8310C"/>
    <w:rsid w:val="00B83605"/>
    <w:rsid w:val="00B8497C"/>
    <w:rsid w:val="00B84D5F"/>
    <w:rsid w:val="00B859C0"/>
    <w:rsid w:val="00B85F8B"/>
    <w:rsid w:val="00B86282"/>
    <w:rsid w:val="00B8658A"/>
    <w:rsid w:val="00B86EA1"/>
    <w:rsid w:val="00B87080"/>
    <w:rsid w:val="00B87FBD"/>
    <w:rsid w:val="00B9035C"/>
    <w:rsid w:val="00B92BE0"/>
    <w:rsid w:val="00B9324F"/>
    <w:rsid w:val="00B935C4"/>
    <w:rsid w:val="00B94632"/>
    <w:rsid w:val="00B94D7E"/>
    <w:rsid w:val="00B950E5"/>
    <w:rsid w:val="00B95F7D"/>
    <w:rsid w:val="00B961CF"/>
    <w:rsid w:val="00B9648C"/>
    <w:rsid w:val="00B967B2"/>
    <w:rsid w:val="00B96908"/>
    <w:rsid w:val="00B97074"/>
    <w:rsid w:val="00B979BF"/>
    <w:rsid w:val="00B97D76"/>
    <w:rsid w:val="00BA00D1"/>
    <w:rsid w:val="00BA13BE"/>
    <w:rsid w:val="00BA1B9B"/>
    <w:rsid w:val="00BA1EC0"/>
    <w:rsid w:val="00BA1FB2"/>
    <w:rsid w:val="00BA2043"/>
    <w:rsid w:val="00BA26B6"/>
    <w:rsid w:val="00BA2E1C"/>
    <w:rsid w:val="00BA2E6A"/>
    <w:rsid w:val="00BA3DA9"/>
    <w:rsid w:val="00BA3F98"/>
    <w:rsid w:val="00BA4373"/>
    <w:rsid w:val="00BA47D8"/>
    <w:rsid w:val="00BA4A07"/>
    <w:rsid w:val="00BA4C4D"/>
    <w:rsid w:val="00BA4CEA"/>
    <w:rsid w:val="00BA6460"/>
    <w:rsid w:val="00BA675C"/>
    <w:rsid w:val="00BA7A88"/>
    <w:rsid w:val="00BB04EC"/>
    <w:rsid w:val="00BB05F1"/>
    <w:rsid w:val="00BB0AD6"/>
    <w:rsid w:val="00BB2626"/>
    <w:rsid w:val="00BB3868"/>
    <w:rsid w:val="00BB3F71"/>
    <w:rsid w:val="00BB485F"/>
    <w:rsid w:val="00BB4C12"/>
    <w:rsid w:val="00BB512C"/>
    <w:rsid w:val="00BB668C"/>
    <w:rsid w:val="00BB6C8E"/>
    <w:rsid w:val="00BB7017"/>
    <w:rsid w:val="00BB71B6"/>
    <w:rsid w:val="00BB777D"/>
    <w:rsid w:val="00BC0EA1"/>
    <w:rsid w:val="00BC1C2C"/>
    <w:rsid w:val="00BC2402"/>
    <w:rsid w:val="00BC3864"/>
    <w:rsid w:val="00BC3C7A"/>
    <w:rsid w:val="00BC4711"/>
    <w:rsid w:val="00BC5108"/>
    <w:rsid w:val="00BC56FB"/>
    <w:rsid w:val="00BC6649"/>
    <w:rsid w:val="00BC6967"/>
    <w:rsid w:val="00BC6FB4"/>
    <w:rsid w:val="00BC76C9"/>
    <w:rsid w:val="00BD188E"/>
    <w:rsid w:val="00BD1CA1"/>
    <w:rsid w:val="00BD3417"/>
    <w:rsid w:val="00BD34D0"/>
    <w:rsid w:val="00BD37F2"/>
    <w:rsid w:val="00BD3F77"/>
    <w:rsid w:val="00BD55E8"/>
    <w:rsid w:val="00BD59AA"/>
    <w:rsid w:val="00BD5BD9"/>
    <w:rsid w:val="00BD6871"/>
    <w:rsid w:val="00BD6B92"/>
    <w:rsid w:val="00BE12BE"/>
    <w:rsid w:val="00BE20FE"/>
    <w:rsid w:val="00BE26FC"/>
    <w:rsid w:val="00BE30C0"/>
    <w:rsid w:val="00BE3E7F"/>
    <w:rsid w:val="00BE4C13"/>
    <w:rsid w:val="00BE5530"/>
    <w:rsid w:val="00BE6FE5"/>
    <w:rsid w:val="00BE7A7B"/>
    <w:rsid w:val="00BF078A"/>
    <w:rsid w:val="00BF1520"/>
    <w:rsid w:val="00BF23F6"/>
    <w:rsid w:val="00BF3B54"/>
    <w:rsid w:val="00C0296D"/>
    <w:rsid w:val="00C0436F"/>
    <w:rsid w:val="00C04A2A"/>
    <w:rsid w:val="00C04F96"/>
    <w:rsid w:val="00C06A4B"/>
    <w:rsid w:val="00C0741D"/>
    <w:rsid w:val="00C10044"/>
    <w:rsid w:val="00C10799"/>
    <w:rsid w:val="00C1143A"/>
    <w:rsid w:val="00C1145A"/>
    <w:rsid w:val="00C119A0"/>
    <w:rsid w:val="00C14A3B"/>
    <w:rsid w:val="00C14DDC"/>
    <w:rsid w:val="00C17B09"/>
    <w:rsid w:val="00C20063"/>
    <w:rsid w:val="00C201D3"/>
    <w:rsid w:val="00C2033A"/>
    <w:rsid w:val="00C21798"/>
    <w:rsid w:val="00C21BA5"/>
    <w:rsid w:val="00C21C30"/>
    <w:rsid w:val="00C22093"/>
    <w:rsid w:val="00C23148"/>
    <w:rsid w:val="00C2358A"/>
    <w:rsid w:val="00C24395"/>
    <w:rsid w:val="00C245D6"/>
    <w:rsid w:val="00C25E89"/>
    <w:rsid w:val="00C263B8"/>
    <w:rsid w:val="00C267C4"/>
    <w:rsid w:val="00C324FB"/>
    <w:rsid w:val="00C335C1"/>
    <w:rsid w:val="00C34F90"/>
    <w:rsid w:val="00C35887"/>
    <w:rsid w:val="00C35B22"/>
    <w:rsid w:val="00C372D5"/>
    <w:rsid w:val="00C37F93"/>
    <w:rsid w:val="00C40053"/>
    <w:rsid w:val="00C408A8"/>
    <w:rsid w:val="00C40B42"/>
    <w:rsid w:val="00C41285"/>
    <w:rsid w:val="00C41C04"/>
    <w:rsid w:val="00C4239D"/>
    <w:rsid w:val="00C42917"/>
    <w:rsid w:val="00C4338C"/>
    <w:rsid w:val="00C440B5"/>
    <w:rsid w:val="00C443D4"/>
    <w:rsid w:val="00C45B02"/>
    <w:rsid w:val="00C462A2"/>
    <w:rsid w:val="00C469B3"/>
    <w:rsid w:val="00C47A51"/>
    <w:rsid w:val="00C50B91"/>
    <w:rsid w:val="00C515C4"/>
    <w:rsid w:val="00C52310"/>
    <w:rsid w:val="00C53467"/>
    <w:rsid w:val="00C543ED"/>
    <w:rsid w:val="00C569FC"/>
    <w:rsid w:val="00C56A43"/>
    <w:rsid w:val="00C60568"/>
    <w:rsid w:val="00C61AE0"/>
    <w:rsid w:val="00C62D57"/>
    <w:rsid w:val="00C63485"/>
    <w:rsid w:val="00C63AB7"/>
    <w:rsid w:val="00C64015"/>
    <w:rsid w:val="00C6492B"/>
    <w:rsid w:val="00C64A66"/>
    <w:rsid w:val="00C64DFE"/>
    <w:rsid w:val="00C65678"/>
    <w:rsid w:val="00C65FC3"/>
    <w:rsid w:val="00C66A39"/>
    <w:rsid w:val="00C70185"/>
    <w:rsid w:val="00C706E4"/>
    <w:rsid w:val="00C711AA"/>
    <w:rsid w:val="00C71D92"/>
    <w:rsid w:val="00C76D4D"/>
    <w:rsid w:val="00C77E43"/>
    <w:rsid w:val="00C77FD3"/>
    <w:rsid w:val="00C8064C"/>
    <w:rsid w:val="00C807CC"/>
    <w:rsid w:val="00C80C3E"/>
    <w:rsid w:val="00C81FED"/>
    <w:rsid w:val="00C82CA1"/>
    <w:rsid w:val="00C83A75"/>
    <w:rsid w:val="00C83DFA"/>
    <w:rsid w:val="00C84136"/>
    <w:rsid w:val="00C84775"/>
    <w:rsid w:val="00C847EF"/>
    <w:rsid w:val="00C850E0"/>
    <w:rsid w:val="00C8511C"/>
    <w:rsid w:val="00C857FF"/>
    <w:rsid w:val="00C864D1"/>
    <w:rsid w:val="00C8754B"/>
    <w:rsid w:val="00C8794F"/>
    <w:rsid w:val="00C90379"/>
    <w:rsid w:val="00C90A13"/>
    <w:rsid w:val="00C926DD"/>
    <w:rsid w:val="00C92B3A"/>
    <w:rsid w:val="00C93BAB"/>
    <w:rsid w:val="00C94370"/>
    <w:rsid w:val="00C95447"/>
    <w:rsid w:val="00C95C2F"/>
    <w:rsid w:val="00C97399"/>
    <w:rsid w:val="00C974F2"/>
    <w:rsid w:val="00C97CDC"/>
    <w:rsid w:val="00CA0986"/>
    <w:rsid w:val="00CA197E"/>
    <w:rsid w:val="00CA21CB"/>
    <w:rsid w:val="00CA2D0A"/>
    <w:rsid w:val="00CA2D45"/>
    <w:rsid w:val="00CA2FC1"/>
    <w:rsid w:val="00CA3A27"/>
    <w:rsid w:val="00CA4C7A"/>
    <w:rsid w:val="00CA5250"/>
    <w:rsid w:val="00CA66BE"/>
    <w:rsid w:val="00CA6F89"/>
    <w:rsid w:val="00CA73C7"/>
    <w:rsid w:val="00CA7444"/>
    <w:rsid w:val="00CA7DE4"/>
    <w:rsid w:val="00CB2F2A"/>
    <w:rsid w:val="00CB32AF"/>
    <w:rsid w:val="00CB337F"/>
    <w:rsid w:val="00CB387A"/>
    <w:rsid w:val="00CB4415"/>
    <w:rsid w:val="00CB4485"/>
    <w:rsid w:val="00CB5BB4"/>
    <w:rsid w:val="00CB6315"/>
    <w:rsid w:val="00CB6A3F"/>
    <w:rsid w:val="00CC0BD2"/>
    <w:rsid w:val="00CC0FF4"/>
    <w:rsid w:val="00CC2EC3"/>
    <w:rsid w:val="00CC311C"/>
    <w:rsid w:val="00CC329B"/>
    <w:rsid w:val="00CC56FE"/>
    <w:rsid w:val="00CC698A"/>
    <w:rsid w:val="00CC7043"/>
    <w:rsid w:val="00CC75FF"/>
    <w:rsid w:val="00CC7708"/>
    <w:rsid w:val="00CC7BD5"/>
    <w:rsid w:val="00CC7E59"/>
    <w:rsid w:val="00CD224E"/>
    <w:rsid w:val="00CD2580"/>
    <w:rsid w:val="00CD372E"/>
    <w:rsid w:val="00CD3B61"/>
    <w:rsid w:val="00CD4859"/>
    <w:rsid w:val="00CD5C13"/>
    <w:rsid w:val="00CD5D3A"/>
    <w:rsid w:val="00CD748B"/>
    <w:rsid w:val="00CD7B73"/>
    <w:rsid w:val="00CE013F"/>
    <w:rsid w:val="00CE0432"/>
    <w:rsid w:val="00CE2710"/>
    <w:rsid w:val="00CE2CD2"/>
    <w:rsid w:val="00CE2D52"/>
    <w:rsid w:val="00CE2FFF"/>
    <w:rsid w:val="00CE3076"/>
    <w:rsid w:val="00CE34A2"/>
    <w:rsid w:val="00CE387D"/>
    <w:rsid w:val="00CE3A55"/>
    <w:rsid w:val="00CE49F6"/>
    <w:rsid w:val="00CE7317"/>
    <w:rsid w:val="00CE750F"/>
    <w:rsid w:val="00CE75AD"/>
    <w:rsid w:val="00CE77C8"/>
    <w:rsid w:val="00CF06A9"/>
    <w:rsid w:val="00CF0874"/>
    <w:rsid w:val="00CF09D9"/>
    <w:rsid w:val="00CF0AC5"/>
    <w:rsid w:val="00CF12A0"/>
    <w:rsid w:val="00CF151C"/>
    <w:rsid w:val="00CF1862"/>
    <w:rsid w:val="00CF1AC0"/>
    <w:rsid w:val="00CF1E3D"/>
    <w:rsid w:val="00CF482B"/>
    <w:rsid w:val="00CF4AD5"/>
    <w:rsid w:val="00CF4D79"/>
    <w:rsid w:val="00CF5E29"/>
    <w:rsid w:val="00CF65D4"/>
    <w:rsid w:val="00CF6F78"/>
    <w:rsid w:val="00CF7051"/>
    <w:rsid w:val="00CF7D07"/>
    <w:rsid w:val="00D001B4"/>
    <w:rsid w:val="00D01CCC"/>
    <w:rsid w:val="00D03B83"/>
    <w:rsid w:val="00D04A91"/>
    <w:rsid w:val="00D04D96"/>
    <w:rsid w:val="00D05C94"/>
    <w:rsid w:val="00D061AE"/>
    <w:rsid w:val="00D076B2"/>
    <w:rsid w:val="00D07D3B"/>
    <w:rsid w:val="00D12AC6"/>
    <w:rsid w:val="00D1473E"/>
    <w:rsid w:val="00D147A2"/>
    <w:rsid w:val="00D14AC2"/>
    <w:rsid w:val="00D14B71"/>
    <w:rsid w:val="00D15DF7"/>
    <w:rsid w:val="00D16CFA"/>
    <w:rsid w:val="00D1738B"/>
    <w:rsid w:val="00D20431"/>
    <w:rsid w:val="00D215D9"/>
    <w:rsid w:val="00D23E54"/>
    <w:rsid w:val="00D24BC5"/>
    <w:rsid w:val="00D24BE7"/>
    <w:rsid w:val="00D2509B"/>
    <w:rsid w:val="00D2646F"/>
    <w:rsid w:val="00D26988"/>
    <w:rsid w:val="00D270A0"/>
    <w:rsid w:val="00D2744B"/>
    <w:rsid w:val="00D27F9D"/>
    <w:rsid w:val="00D30398"/>
    <w:rsid w:val="00D30431"/>
    <w:rsid w:val="00D31AA4"/>
    <w:rsid w:val="00D320AA"/>
    <w:rsid w:val="00D33AF8"/>
    <w:rsid w:val="00D33B4C"/>
    <w:rsid w:val="00D345DB"/>
    <w:rsid w:val="00D364AC"/>
    <w:rsid w:val="00D36790"/>
    <w:rsid w:val="00D37276"/>
    <w:rsid w:val="00D375DD"/>
    <w:rsid w:val="00D37F5C"/>
    <w:rsid w:val="00D40517"/>
    <w:rsid w:val="00D406EF"/>
    <w:rsid w:val="00D40B2E"/>
    <w:rsid w:val="00D413E6"/>
    <w:rsid w:val="00D413E7"/>
    <w:rsid w:val="00D41676"/>
    <w:rsid w:val="00D41CA1"/>
    <w:rsid w:val="00D41DA6"/>
    <w:rsid w:val="00D42A66"/>
    <w:rsid w:val="00D42D5B"/>
    <w:rsid w:val="00D42FB7"/>
    <w:rsid w:val="00D43B6D"/>
    <w:rsid w:val="00D43F73"/>
    <w:rsid w:val="00D440EB"/>
    <w:rsid w:val="00D4498F"/>
    <w:rsid w:val="00D452C7"/>
    <w:rsid w:val="00D46AC6"/>
    <w:rsid w:val="00D46EBE"/>
    <w:rsid w:val="00D47A86"/>
    <w:rsid w:val="00D50119"/>
    <w:rsid w:val="00D50E50"/>
    <w:rsid w:val="00D52C80"/>
    <w:rsid w:val="00D53337"/>
    <w:rsid w:val="00D53FA3"/>
    <w:rsid w:val="00D54213"/>
    <w:rsid w:val="00D61BDE"/>
    <w:rsid w:val="00D62C1A"/>
    <w:rsid w:val="00D632F6"/>
    <w:rsid w:val="00D6357B"/>
    <w:rsid w:val="00D635E9"/>
    <w:rsid w:val="00D6431F"/>
    <w:rsid w:val="00D646B6"/>
    <w:rsid w:val="00D648D0"/>
    <w:rsid w:val="00D652AA"/>
    <w:rsid w:val="00D66528"/>
    <w:rsid w:val="00D668C3"/>
    <w:rsid w:val="00D67114"/>
    <w:rsid w:val="00D67D86"/>
    <w:rsid w:val="00D70C19"/>
    <w:rsid w:val="00D71D14"/>
    <w:rsid w:val="00D72043"/>
    <w:rsid w:val="00D73463"/>
    <w:rsid w:val="00D75655"/>
    <w:rsid w:val="00D805CD"/>
    <w:rsid w:val="00D80CCA"/>
    <w:rsid w:val="00D8109B"/>
    <w:rsid w:val="00D8170E"/>
    <w:rsid w:val="00D81AA8"/>
    <w:rsid w:val="00D82000"/>
    <w:rsid w:val="00D8257C"/>
    <w:rsid w:val="00D82A26"/>
    <w:rsid w:val="00D82AD3"/>
    <w:rsid w:val="00D83CF6"/>
    <w:rsid w:val="00D845A8"/>
    <w:rsid w:val="00D84949"/>
    <w:rsid w:val="00D8550D"/>
    <w:rsid w:val="00D85C39"/>
    <w:rsid w:val="00D86C34"/>
    <w:rsid w:val="00D86CF2"/>
    <w:rsid w:val="00D903AF"/>
    <w:rsid w:val="00D92886"/>
    <w:rsid w:val="00D92C09"/>
    <w:rsid w:val="00D92D43"/>
    <w:rsid w:val="00D932B0"/>
    <w:rsid w:val="00D93DB2"/>
    <w:rsid w:val="00D9462D"/>
    <w:rsid w:val="00D94AA0"/>
    <w:rsid w:val="00D95084"/>
    <w:rsid w:val="00D961C2"/>
    <w:rsid w:val="00D965AF"/>
    <w:rsid w:val="00D97890"/>
    <w:rsid w:val="00D97B0B"/>
    <w:rsid w:val="00DA0545"/>
    <w:rsid w:val="00DA096E"/>
    <w:rsid w:val="00DA14C4"/>
    <w:rsid w:val="00DA1728"/>
    <w:rsid w:val="00DA1729"/>
    <w:rsid w:val="00DA1DBA"/>
    <w:rsid w:val="00DA2355"/>
    <w:rsid w:val="00DA2487"/>
    <w:rsid w:val="00DA2F35"/>
    <w:rsid w:val="00DA4936"/>
    <w:rsid w:val="00DA4B5A"/>
    <w:rsid w:val="00DA73AB"/>
    <w:rsid w:val="00DB0203"/>
    <w:rsid w:val="00DB2925"/>
    <w:rsid w:val="00DB308C"/>
    <w:rsid w:val="00DB3BDF"/>
    <w:rsid w:val="00DB431E"/>
    <w:rsid w:val="00DB5D73"/>
    <w:rsid w:val="00DB685C"/>
    <w:rsid w:val="00DB7970"/>
    <w:rsid w:val="00DC0C9A"/>
    <w:rsid w:val="00DC2261"/>
    <w:rsid w:val="00DC2883"/>
    <w:rsid w:val="00DC396D"/>
    <w:rsid w:val="00DC3A61"/>
    <w:rsid w:val="00DC3F13"/>
    <w:rsid w:val="00DC5422"/>
    <w:rsid w:val="00DC7DA5"/>
    <w:rsid w:val="00DD020A"/>
    <w:rsid w:val="00DD139E"/>
    <w:rsid w:val="00DD21F4"/>
    <w:rsid w:val="00DD2ED2"/>
    <w:rsid w:val="00DD3320"/>
    <w:rsid w:val="00DD3FAD"/>
    <w:rsid w:val="00DD3FB2"/>
    <w:rsid w:val="00DD41ED"/>
    <w:rsid w:val="00DD7B95"/>
    <w:rsid w:val="00DD7FE5"/>
    <w:rsid w:val="00DE0E1A"/>
    <w:rsid w:val="00DE10C4"/>
    <w:rsid w:val="00DE1DA0"/>
    <w:rsid w:val="00DE2A3C"/>
    <w:rsid w:val="00DE3530"/>
    <w:rsid w:val="00DE424F"/>
    <w:rsid w:val="00DE4430"/>
    <w:rsid w:val="00DE5F49"/>
    <w:rsid w:val="00DE60C0"/>
    <w:rsid w:val="00DE7786"/>
    <w:rsid w:val="00DF17BA"/>
    <w:rsid w:val="00DF3701"/>
    <w:rsid w:val="00DF37AD"/>
    <w:rsid w:val="00DF436B"/>
    <w:rsid w:val="00DF5532"/>
    <w:rsid w:val="00DF62DD"/>
    <w:rsid w:val="00DF646A"/>
    <w:rsid w:val="00DF65F1"/>
    <w:rsid w:val="00E01F7C"/>
    <w:rsid w:val="00E027F1"/>
    <w:rsid w:val="00E03779"/>
    <w:rsid w:val="00E05D3B"/>
    <w:rsid w:val="00E074A0"/>
    <w:rsid w:val="00E07ED0"/>
    <w:rsid w:val="00E1085B"/>
    <w:rsid w:val="00E11F0B"/>
    <w:rsid w:val="00E12039"/>
    <w:rsid w:val="00E13077"/>
    <w:rsid w:val="00E139BC"/>
    <w:rsid w:val="00E13FC8"/>
    <w:rsid w:val="00E14235"/>
    <w:rsid w:val="00E14640"/>
    <w:rsid w:val="00E14FB3"/>
    <w:rsid w:val="00E152D6"/>
    <w:rsid w:val="00E156A9"/>
    <w:rsid w:val="00E15EDE"/>
    <w:rsid w:val="00E15EFC"/>
    <w:rsid w:val="00E168EA"/>
    <w:rsid w:val="00E20DFC"/>
    <w:rsid w:val="00E20E2F"/>
    <w:rsid w:val="00E210F0"/>
    <w:rsid w:val="00E21710"/>
    <w:rsid w:val="00E2325E"/>
    <w:rsid w:val="00E232AC"/>
    <w:rsid w:val="00E23302"/>
    <w:rsid w:val="00E241B8"/>
    <w:rsid w:val="00E24A60"/>
    <w:rsid w:val="00E255C6"/>
    <w:rsid w:val="00E267B3"/>
    <w:rsid w:val="00E310AF"/>
    <w:rsid w:val="00E3131C"/>
    <w:rsid w:val="00E3298E"/>
    <w:rsid w:val="00E33178"/>
    <w:rsid w:val="00E355FD"/>
    <w:rsid w:val="00E3656A"/>
    <w:rsid w:val="00E3672C"/>
    <w:rsid w:val="00E375D8"/>
    <w:rsid w:val="00E4012D"/>
    <w:rsid w:val="00E40472"/>
    <w:rsid w:val="00E40BF6"/>
    <w:rsid w:val="00E412D0"/>
    <w:rsid w:val="00E416CE"/>
    <w:rsid w:val="00E42CDA"/>
    <w:rsid w:val="00E43204"/>
    <w:rsid w:val="00E44A92"/>
    <w:rsid w:val="00E44F0D"/>
    <w:rsid w:val="00E457A3"/>
    <w:rsid w:val="00E45D12"/>
    <w:rsid w:val="00E47F9A"/>
    <w:rsid w:val="00E50D16"/>
    <w:rsid w:val="00E518B8"/>
    <w:rsid w:val="00E51A2E"/>
    <w:rsid w:val="00E52870"/>
    <w:rsid w:val="00E52901"/>
    <w:rsid w:val="00E5310E"/>
    <w:rsid w:val="00E541B9"/>
    <w:rsid w:val="00E54644"/>
    <w:rsid w:val="00E54D1F"/>
    <w:rsid w:val="00E55A94"/>
    <w:rsid w:val="00E56B79"/>
    <w:rsid w:val="00E57FAE"/>
    <w:rsid w:val="00E60FF5"/>
    <w:rsid w:val="00E61D21"/>
    <w:rsid w:val="00E6210A"/>
    <w:rsid w:val="00E6292F"/>
    <w:rsid w:val="00E62989"/>
    <w:rsid w:val="00E62E2D"/>
    <w:rsid w:val="00E6323E"/>
    <w:rsid w:val="00E63A5D"/>
    <w:rsid w:val="00E64F3D"/>
    <w:rsid w:val="00E66B74"/>
    <w:rsid w:val="00E7051C"/>
    <w:rsid w:val="00E70A7D"/>
    <w:rsid w:val="00E718F3"/>
    <w:rsid w:val="00E72575"/>
    <w:rsid w:val="00E72C85"/>
    <w:rsid w:val="00E72CF3"/>
    <w:rsid w:val="00E732DF"/>
    <w:rsid w:val="00E73452"/>
    <w:rsid w:val="00E73D4B"/>
    <w:rsid w:val="00E7420D"/>
    <w:rsid w:val="00E74E20"/>
    <w:rsid w:val="00E752D7"/>
    <w:rsid w:val="00E758DE"/>
    <w:rsid w:val="00E77400"/>
    <w:rsid w:val="00E77C09"/>
    <w:rsid w:val="00E77CCF"/>
    <w:rsid w:val="00E801AA"/>
    <w:rsid w:val="00E8233A"/>
    <w:rsid w:val="00E8254B"/>
    <w:rsid w:val="00E828E9"/>
    <w:rsid w:val="00E83402"/>
    <w:rsid w:val="00E8377D"/>
    <w:rsid w:val="00E83B92"/>
    <w:rsid w:val="00E85163"/>
    <w:rsid w:val="00E863F7"/>
    <w:rsid w:val="00E866F8"/>
    <w:rsid w:val="00E86A08"/>
    <w:rsid w:val="00E87889"/>
    <w:rsid w:val="00E90B94"/>
    <w:rsid w:val="00E91C26"/>
    <w:rsid w:val="00E91F65"/>
    <w:rsid w:val="00E92D4C"/>
    <w:rsid w:val="00E94A3C"/>
    <w:rsid w:val="00E94CF6"/>
    <w:rsid w:val="00E96310"/>
    <w:rsid w:val="00E9741F"/>
    <w:rsid w:val="00EA059F"/>
    <w:rsid w:val="00EA0E8A"/>
    <w:rsid w:val="00EA14F8"/>
    <w:rsid w:val="00EA198E"/>
    <w:rsid w:val="00EA1E86"/>
    <w:rsid w:val="00EA22B4"/>
    <w:rsid w:val="00EA4E2D"/>
    <w:rsid w:val="00EA50FE"/>
    <w:rsid w:val="00EA5A18"/>
    <w:rsid w:val="00EA5F8C"/>
    <w:rsid w:val="00EA622B"/>
    <w:rsid w:val="00EA637B"/>
    <w:rsid w:val="00EA7B0C"/>
    <w:rsid w:val="00EA7E33"/>
    <w:rsid w:val="00EB05AA"/>
    <w:rsid w:val="00EB090E"/>
    <w:rsid w:val="00EB2FED"/>
    <w:rsid w:val="00EB335C"/>
    <w:rsid w:val="00EB4AD4"/>
    <w:rsid w:val="00EB50AC"/>
    <w:rsid w:val="00EB56CF"/>
    <w:rsid w:val="00EB6341"/>
    <w:rsid w:val="00EB7D26"/>
    <w:rsid w:val="00EC13B2"/>
    <w:rsid w:val="00EC1F4F"/>
    <w:rsid w:val="00EC2614"/>
    <w:rsid w:val="00EC3A0F"/>
    <w:rsid w:val="00EC3AAD"/>
    <w:rsid w:val="00EC53FB"/>
    <w:rsid w:val="00EC554E"/>
    <w:rsid w:val="00EC76E7"/>
    <w:rsid w:val="00EC7ADA"/>
    <w:rsid w:val="00ED064A"/>
    <w:rsid w:val="00ED3611"/>
    <w:rsid w:val="00ED36D3"/>
    <w:rsid w:val="00ED5A0A"/>
    <w:rsid w:val="00ED78CA"/>
    <w:rsid w:val="00ED7C97"/>
    <w:rsid w:val="00EE02E3"/>
    <w:rsid w:val="00EE0A5A"/>
    <w:rsid w:val="00EE0D7D"/>
    <w:rsid w:val="00EE1321"/>
    <w:rsid w:val="00EE1A13"/>
    <w:rsid w:val="00EE3629"/>
    <w:rsid w:val="00EE457D"/>
    <w:rsid w:val="00EE4C05"/>
    <w:rsid w:val="00EE514A"/>
    <w:rsid w:val="00EE5414"/>
    <w:rsid w:val="00EE60C6"/>
    <w:rsid w:val="00EF0B34"/>
    <w:rsid w:val="00EF10D4"/>
    <w:rsid w:val="00EF1440"/>
    <w:rsid w:val="00EF4667"/>
    <w:rsid w:val="00EF4B52"/>
    <w:rsid w:val="00EF5AA2"/>
    <w:rsid w:val="00EF66E2"/>
    <w:rsid w:val="00EF6C99"/>
    <w:rsid w:val="00F00823"/>
    <w:rsid w:val="00F013D6"/>
    <w:rsid w:val="00F01963"/>
    <w:rsid w:val="00F02E2E"/>
    <w:rsid w:val="00F02E98"/>
    <w:rsid w:val="00F03304"/>
    <w:rsid w:val="00F03D35"/>
    <w:rsid w:val="00F04478"/>
    <w:rsid w:val="00F05832"/>
    <w:rsid w:val="00F061B5"/>
    <w:rsid w:val="00F0776F"/>
    <w:rsid w:val="00F103A4"/>
    <w:rsid w:val="00F10413"/>
    <w:rsid w:val="00F10441"/>
    <w:rsid w:val="00F10B81"/>
    <w:rsid w:val="00F113A0"/>
    <w:rsid w:val="00F11941"/>
    <w:rsid w:val="00F11AA5"/>
    <w:rsid w:val="00F12030"/>
    <w:rsid w:val="00F1227D"/>
    <w:rsid w:val="00F12B8E"/>
    <w:rsid w:val="00F13318"/>
    <w:rsid w:val="00F1340A"/>
    <w:rsid w:val="00F13870"/>
    <w:rsid w:val="00F144EE"/>
    <w:rsid w:val="00F1566F"/>
    <w:rsid w:val="00F166BF"/>
    <w:rsid w:val="00F16D62"/>
    <w:rsid w:val="00F17F68"/>
    <w:rsid w:val="00F20085"/>
    <w:rsid w:val="00F222A6"/>
    <w:rsid w:val="00F22C0C"/>
    <w:rsid w:val="00F24882"/>
    <w:rsid w:val="00F24EA6"/>
    <w:rsid w:val="00F251BD"/>
    <w:rsid w:val="00F2631D"/>
    <w:rsid w:val="00F263BC"/>
    <w:rsid w:val="00F2798C"/>
    <w:rsid w:val="00F27C05"/>
    <w:rsid w:val="00F27E8A"/>
    <w:rsid w:val="00F343F1"/>
    <w:rsid w:val="00F3444A"/>
    <w:rsid w:val="00F345AA"/>
    <w:rsid w:val="00F3529E"/>
    <w:rsid w:val="00F354F6"/>
    <w:rsid w:val="00F362D5"/>
    <w:rsid w:val="00F36B09"/>
    <w:rsid w:val="00F36FBA"/>
    <w:rsid w:val="00F40685"/>
    <w:rsid w:val="00F40F3B"/>
    <w:rsid w:val="00F43D23"/>
    <w:rsid w:val="00F43E22"/>
    <w:rsid w:val="00F442C0"/>
    <w:rsid w:val="00F44C05"/>
    <w:rsid w:val="00F44C71"/>
    <w:rsid w:val="00F44FE8"/>
    <w:rsid w:val="00F47065"/>
    <w:rsid w:val="00F4747C"/>
    <w:rsid w:val="00F47505"/>
    <w:rsid w:val="00F4768E"/>
    <w:rsid w:val="00F47A29"/>
    <w:rsid w:val="00F47C9A"/>
    <w:rsid w:val="00F47CFF"/>
    <w:rsid w:val="00F50417"/>
    <w:rsid w:val="00F51592"/>
    <w:rsid w:val="00F5212E"/>
    <w:rsid w:val="00F52FE8"/>
    <w:rsid w:val="00F54CC9"/>
    <w:rsid w:val="00F5519C"/>
    <w:rsid w:val="00F55D53"/>
    <w:rsid w:val="00F560FE"/>
    <w:rsid w:val="00F56F52"/>
    <w:rsid w:val="00F5719C"/>
    <w:rsid w:val="00F60554"/>
    <w:rsid w:val="00F61EA8"/>
    <w:rsid w:val="00F6290A"/>
    <w:rsid w:val="00F637C4"/>
    <w:rsid w:val="00F64004"/>
    <w:rsid w:val="00F6495C"/>
    <w:rsid w:val="00F654D2"/>
    <w:rsid w:val="00F65C11"/>
    <w:rsid w:val="00F65E1F"/>
    <w:rsid w:val="00F66A94"/>
    <w:rsid w:val="00F67119"/>
    <w:rsid w:val="00F708A2"/>
    <w:rsid w:val="00F70BAE"/>
    <w:rsid w:val="00F73AB3"/>
    <w:rsid w:val="00F73B18"/>
    <w:rsid w:val="00F73D94"/>
    <w:rsid w:val="00F74A3F"/>
    <w:rsid w:val="00F74FE3"/>
    <w:rsid w:val="00F75CEF"/>
    <w:rsid w:val="00F75D03"/>
    <w:rsid w:val="00F76CAA"/>
    <w:rsid w:val="00F77015"/>
    <w:rsid w:val="00F77353"/>
    <w:rsid w:val="00F77FB0"/>
    <w:rsid w:val="00F8081D"/>
    <w:rsid w:val="00F82447"/>
    <w:rsid w:val="00F82B73"/>
    <w:rsid w:val="00F8384B"/>
    <w:rsid w:val="00F84410"/>
    <w:rsid w:val="00F85638"/>
    <w:rsid w:val="00F86649"/>
    <w:rsid w:val="00F86CA9"/>
    <w:rsid w:val="00F87BAC"/>
    <w:rsid w:val="00F9148B"/>
    <w:rsid w:val="00F91FD2"/>
    <w:rsid w:val="00F931D4"/>
    <w:rsid w:val="00F9322D"/>
    <w:rsid w:val="00F93C72"/>
    <w:rsid w:val="00F94093"/>
    <w:rsid w:val="00F943B2"/>
    <w:rsid w:val="00F94F8A"/>
    <w:rsid w:val="00F9541E"/>
    <w:rsid w:val="00F95E7C"/>
    <w:rsid w:val="00F96014"/>
    <w:rsid w:val="00F9658F"/>
    <w:rsid w:val="00F976A7"/>
    <w:rsid w:val="00F97C48"/>
    <w:rsid w:val="00FA02E1"/>
    <w:rsid w:val="00FA102E"/>
    <w:rsid w:val="00FA1A1C"/>
    <w:rsid w:val="00FA1C52"/>
    <w:rsid w:val="00FA2383"/>
    <w:rsid w:val="00FA2391"/>
    <w:rsid w:val="00FA3A0A"/>
    <w:rsid w:val="00FA50A2"/>
    <w:rsid w:val="00FA6B91"/>
    <w:rsid w:val="00FA6CFA"/>
    <w:rsid w:val="00FB02F5"/>
    <w:rsid w:val="00FB05E6"/>
    <w:rsid w:val="00FB11A8"/>
    <w:rsid w:val="00FB2AAB"/>
    <w:rsid w:val="00FB2E41"/>
    <w:rsid w:val="00FB460B"/>
    <w:rsid w:val="00FB489B"/>
    <w:rsid w:val="00FB4B9A"/>
    <w:rsid w:val="00FB691E"/>
    <w:rsid w:val="00FC13BC"/>
    <w:rsid w:val="00FC17AC"/>
    <w:rsid w:val="00FC2274"/>
    <w:rsid w:val="00FC2A15"/>
    <w:rsid w:val="00FC33D8"/>
    <w:rsid w:val="00FC420F"/>
    <w:rsid w:val="00FC46D6"/>
    <w:rsid w:val="00FC4748"/>
    <w:rsid w:val="00FC491B"/>
    <w:rsid w:val="00FC5520"/>
    <w:rsid w:val="00FC5A93"/>
    <w:rsid w:val="00FC5AE6"/>
    <w:rsid w:val="00FC5D86"/>
    <w:rsid w:val="00FC6762"/>
    <w:rsid w:val="00FD10B9"/>
    <w:rsid w:val="00FD18E9"/>
    <w:rsid w:val="00FD1DE5"/>
    <w:rsid w:val="00FD32C9"/>
    <w:rsid w:val="00FD5052"/>
    <w:rsid w:val="00FD5188"/>
    <w:rsid w:val="00FD5D6C"/>
    <w:rsid w:val="00FD7096"/>
    <w:rsid w:val="00FD755F"/>
    <w:rsid w:val="00FE0046"/>
    <w:rsid w:val="00FE03B5"/>
    <w:rsid w:val="00FE0FAB"/>
    <w:rsid w:val="00FE10E2"/>
    <w:rsid w:val="00FE12BE"/>
    <w:rsid w:val="00FE17B3"/>
    <w:rsid w:val="00FE2C97"/>
    <w:rsid w:val="00FE2D97"/>
    <w:rsid w:val="00FE4256"/>
    <w:rsid w:val="00FE518C"/>
    <w:rsid w:val="00FE51A2"/>
    <w:rsid w:val="00FE51C7"/>
    <w:rsid w:val="00FE6BC8"/>
    <w:rsid w:val="00FF06E5"/>
    <w:rsid w:val="00FF0A8C"/>
    <w:rsid w:val="00FF0B56"/>
    <w:rsid w:val="00FF20DB"/>
    <w:rsid w:val="00FF2690"/>
    <w:rsid w:val="00FF4812"/>
    <w:rsid w:val="00FF54D4"/>
    <w:rsid w:val="00FF658A"/>
    <w:rsid w:val="00FF7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272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518B8"/>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33ED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010EA"/>
    <w:pPr>
      <w:keepNext/>
      <w:ind w:leftChars="400" w:left="400"/>
      <w:outlineLvl w:val="3"/>
    </w:pPr>
    <w:rPr>
      <w:b/>
      <w:bCs/>
    </w:rPr>
  </w:style>
  <w:style w:type="paragraph" w:styleId="5">
    <w:name w:val="heading 5"/>
    <w:basedOn w:val="a"/>
    <w:next w:val="a"/>
    <w:link w:val="50"/>
    <w:uiPriority w:val="9"/>
    <w:semiHidden/>
    <w:unhideWhenUsed/>
    <w:qFormat/>
    <w:rsid w:val="007C56A2"/>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6315"/>
    <w:pPr>
      <w:tabs>
        <w:tab w:val="center" w:pos="4252"/>
        <w:tab w:val="right" w:pos="8504"/>
      </w:tabs>
      <w:snapToGrid w:val="0"/>
    </w:pPr>
  </w:style>
  <w:style w:type="character" w:customStyle="1" w:styleId="a4">
    <w:name w:val="ヘッダー (文字)"/>
    <w:basedOn w:val="a0"/>
    <w:link w:val="a3"/>
    <w:uiPriority w:val="99"/>
    <w:rsid w:val="00CB6315"/>
  </w:style>
  <w:style w:type="paragraph" w:styleId="a5">
    <w:name w:val="footer"/>
    <w:basedOn w:val="a"/>
    <w:link w:val="a6"/>
    <w:uiPriority w:val="99"/>
    <w:unhideWhenUsed/>
    <w:rsid w:val="00CB6315"/>
    <w:pPr>
      <w:tabs>
        <w:tab w:val="center" w:pos="4252"/>
        <w:tab w:val="right" w:pos="8504"/>
      </w:tabs>
      <w:snapToGrid w:val="0"/>
    </w:pPr>
  </w:style>
  <w:style w:type="character" w:customStyle="1" w:styleId="a6">
    <w:name w:val="フッター (文字)"/>
    <w:basedOn w:val="a0"/>
    <w:link w:val="a5"/>
    <w:uiPriority w:val="99"/>
    <w:rsid w:val="00CB6315"/>
  </w:style>
  <w:style w:type="paragraph" w:styleId="a7">
    <w:name w:val="Date"/>
    <w:basedOn w:val="a"/>
    <w:next w:val="a"/>
    <w:link w:val="a8"/>
    <w:uiPriority w:val="99"/>
    <w:semiHidden/>
    <w:unhideWhenUsed/>
    <w:rsid w:val="00B15C78"/>
  </w:style>
  <w:style w:type="character" w:customStyle="1" w:styleId="a8">
    <w:name w:val="日付 (文字)"/>
    <w:basedOn w:val="a0"/>
    <w:link w:val="a7"/>
    <w:uiPriority w:val="99"/>
    <w:semiHidden/>
    <w:rsid w:val="00B15C78"/>
  </w:style>
  <w:style w:type="paragraph" w:styleId="a9">
    <w:name w:val="Balloon Text"/>
    <w:basedOn w:val="a"/>
    <w:link w:val="aa"/>
    <w:uiPriority w:val="99"/>
    <w:semiHidden/>
    <w:unhideWhenUsed/>
    <w:rsid w:val="0037644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644E"/>
    <w:rPr>
      <w:rFonts w:asciiTheme="majorHAnsi" w:eastAsiaTheme="majorEastAsia" w:hAnsiTheme="majorHAnsi" w:cstheme="majorBidi"/>
      <w:sz w:val="18"/>
      <w:szCs w:val="18"/>
    </w:rPr>
  </w:style>
  <w:style w:type="character" w:styleId="ab">
    <w:name w:val="Hyperlink"/>
    <w:basedOn w:val="a0"/>
    <w:uiPriority w:val="99"/>
    <w:unhideWhenUsed/>
    <w:rsid w:val="000D3732"/>
    <w:rPr>
      <w:color w:val="0000FF" w:themeColor="hyperlink"/>
      <w:u w:val="single"/>
    </w:rPr>
  </w:style>
  <w:style w:type="paragraph" w:styleId="Web">
    <w:name w:val="Normal (Web)"/>
    <w:basedOn w:val="a"/>
    <w:unhideWhenUsed/>
    <w:rsid w:val="00AD714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Plain Text"/>
    <w:basedOn w:val="a"/>
    <w:link w:val="ad"/>
    <w:uiPriority w:val="99"/>
    <w:unhideWhenUsed/>
    <w:rsid w:val="00E70A7D"/>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E70A7D"/>
    <w:rPr>
      <w:rFonts w:ascii="ＭＳ ゴシック" w:eastAsia="ＭＳ ゴシック" w:hAnsi="Courier New" w:cs="Courier New"/>
      <w:sz w:val="20"/>
      <w:szCs w:val="21"/>
    </w:rPr>
  </w:style>
  <w:style w:type="character" w:customStyle="1" w:styleId="10">
    <w:name w:val="見出し 1 (文字)"/>
    <w:basedOn w:val="a0"/>
    <w:link w:val="1"/>
    <w:uiPriority w:val="9"/>
    <w:rsid w:val="00A2720C"/>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133ED1"/>
    <w:rPr>
      <w:rFonts w:asciiTheme="majorHAnsi" w:eastAsiaTheme="majorEastAsia" w:hAnsiTheme="majorHAnsi" w:cstheme="majorBidi"/>
    </w:rPr>
  </w:style>
  <w:style w:type="paragraph" w:styleId="ae">
    <w:name w:val="List Paragraph"/>
    <w:basedOn w:val="a"/>
    <w:uiPriority w:val="34"/>
    <w:qFormat/>
    <w:rsid w:val="00E863F7"/>
    <w:pPr>
      <w:ind w:leftChars="400" w:left="840"/>
    </w:pPr>
  </w:style>
  <w:style w:type="character" w:styleId="af">
    <w:name w:val="Strong"/>
    <w:basedOn w:val="a0"/>
    <w:uiPriority w:val="22"/>
    <w:qFormat/>
    <w:rsid w:val="00F87BAC"/>
    <w:rPr>
      <w:b/>
      <w:bCs/>
    </w:rPr>
  </w:style>
  <w:style w:type="character" w:styleId="af0">
    <w:name w:val="FollowedHyperlink"/>
    <w:basedOn w:val="a0"/>
    <w:uiPriority w:val="99"/>
    <w:semiHidden/>
    <w:unhideWhenUsed/>
    <w:rsid w:val="00BA4CEA"/>
    <w:rPr>
      <w:color w:val="800080" w:themeColor="followedHyperlink"/>
      <w:u w:val="single"/>
    </w:rPr>
  </w:style>
  <w:style w:type="table" w:styleId="af1">
    <w:name w:val="Table Grid"/>
    <w:basedOn w:val="a1"/>
    <w:uiPriority w:val="59"/>
    <w:rsid w:val="003B7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21">
    <w:name w:val="Intense Emphasis"/>
    <w:basedOn w:val="a0"/>
    <w:uiPriority w:val="21"/>
    <w:qFormat/>
    <w:rsid w:val="005D1F75"/>
    <w:rPr>
      <w:b/>
      <w:bCs/>
      <w:i/>
      <w:iCs/>
      <w:color w:val="4F81BD" w:themeColor="accent1"/>
    </w:rPr>
  </w:style>
  <w:style w:type="character" w:customStyle="1" w:styleId="20">
    <w:name w:val="見出し 2 (文字)"/>
    <w:basedOn w:val="a0"/>
    <w:link w:val="2"/>
    <w:uiPriority w:val="9"/>
    <w:semiHidden/>
    <w:rsid w:val="00E518B8"/>
    <w:rPr>
      <w:rFonts w:asciiTheme="majorHAnsi" w:eastAsiaTheme="majorEastAsia" w:hAnsiTheme="majorHAnsi" w:cstheme="majorBidi"/>
    </w:rPr>
  </w:style>
  <w:style w:type="character" w:customStyle="1" w:styleId="40">
    <w:name w:val="見出し 4 (文字)"/>
    <w:basedOn w:val="a0"/>
    <w:link w:val="4"/>
    <w:uiPriority w:val="9"/>
    <w:semiHidden/>
    <w:rsid w:val="004010EA"/>
    <w:rPr>
      <w:b/>
      <w:bCs/>
    </w:rPr>
  </w:style>
  <w:style w:type="character" w:customStyle="1" w:styleId="fs-161">
    <w:name w:val="fs-161"/>
    <w:basedOn w:val="a0"/>
    <w:rsid w:val="007270AD"/>
    <w:rPr>
      <w:sz w:val="24"/>
      <w:szCs w:val="24"/>
    </w:rPr>
  </w:style>
  <w:style w:type="paragraph" w:customStyle="1" w:styleId="intro">
    <w:name w:val="intro"/>
    <w:basedOn w:val="a"/>
    <w:rsid w:val="00124AD0"/>
    <w:pPr>
      <w:widowControl/>
      <w:spacing w:before="100" w:beforeAutospacing="1" w:after="100" w:afterAutospacing="1"/>
      <w:jc w:val="left"/>
    </w:pPr>
    <w:rPr>
      <w:rFonts w:ascii="Times New Roman" w:eastAsia="ＭＳ 明朝" w:hAnsi="Times New Roman" w:cs="Times New Roman"/>
      <w:color w:val="000000"/>
      <w:kern w:val="0"/>
      <w:sz w:val="24"/>
      <w:szCs w:val="24"/>
      <w:lang w:eastAsia="zh-TW"/>
    </w:rPr>
  </w:style>
  <w:style w:type="paragraph" w:customStyle="1" w:styleId="articlefirstodd">
    <w:name w:val="articlefirstodd"/>
    <w:basedOn w:val="a"/>
    <w:rsid w:val="00124AD0"/>
    <w:pPr>
      <w:widowControl/>
      <w:spacing w:before="100" w:beforeAutospacing="1" w:after="100" w:afterAutospacing="1"/>
      <w:jc w:val="left"/>
    </w:pPr>
    <w:rPr>
      <w:rFonts w:ascii="PMingLiU" w:eastAsia="PMingLiU" w:hAnsi="PMingLiU" w:cs="PMingLiU"/>
      <w:color w:val="000000"/>
      <w:kern w:val="0"/>
      <w:sz w:val="24"/>
      <w:szCs w:val="24"/>
      <w:lang w:eastAsia="zh-TW"/>
    </w:rPr>
  </w:style>
  <w:style w:type="paragraph" w:customStyle="1" w:styleId="articleeven">
    <w:name w:val="articleeven"/>
    <w:basedOn w:val="a"/>
    <w:rsid w:val="00124AD0"/>
    <w:pPr>
      <w:widowControl/>
      <w:spacing w:before="100" w:beforeAutospacing="1" w:after="100" w:afterAutospacing="1"/>
      <w:jc w:val="left"/>
    </w:pPr>
    <w:rPr>
      <w:rFonts w:ascii="PMingLiU" w:eastAsia="PMingLiU" w:hAnsi="PMingLiU" w:cs="PMingLiU"/>
      <w:color w:val="000000"/>
      <w:kern w:val="0"/>
      <w:sz w:val="24"/>
      <w:szCs w:val="24"/>
      <w:lang w:eastAsia="zh-TW"/>
    </w:rPr>
  </w:style>
  <w:style w:type="paragraph" w:customStyle="1" w:styleId="articleodd">
    <w:name w:val="articleodd"/>
    <w:basedOn w:val="a"/>
    <w:rsid w:val="00124AD0"/>
    <w:pPr>
      <w:widowControl/>
      <w:spacing w:before="100" w:beforeAutospacing="1" w:after="100" w:afterAutospacing="1"/>
      <w:jc w:val="left"/>
    </w:pPr>
    <w:rPr>
      <w:rFonts w:ascii="PMingLiU" w:eastAsia="PMingLiU" w:hAnsi="PMingLiU" w:cs="PMingLiU"/>
      <w:color w:val="000000"/>
      <w:kern w:val="0"/>
      <w:sz w:val="24"/>
      <w:szCs w:val="24"/>
      <w:lang w:eastAsia="zh-TW"/>
    </w:rPr>
  </w:style>
  <w:style w:type="character" w:customStyle="1" w:styleId="body">
    <w:name w:val="body"/>
    <w:basedOn w:val="a0"/>
    <w:rsid w:val="00124AD0"/>
  </w:style>
  <w:style w:type="character" w:styleId="af2">
    <w:name w:val="Emphasis"/>
    <w:basedOn w:val="a0"/>
    <w:uiPriority w:val="20"/>
    <w:qFormat/>
    <w:rsid w:val="00124AD0"/>
    <w:rPr>
      <w:i/>
      <w:iCs/>
    </w:rPr>
  </w:style>
  <w:style w:type="character" w:customStyle="1" w:styleId="50">
    <w:name w:val="見出し 5 (文字)"/>
    <w:basedOn w:val="a0"/>
    <w:link w:val="5"/>
    <w:uiPriority w:val="9"/>
    <w:semiHidden/>
    <w:rsid w:val="007C56A2"/>
    <w:rPr>
      <w:rFonts w:asciiTheme="majorHAnsi" w:eastAsiaTheme="majorEastAsia" w:hAnsiTheme="majorHAnsi" w:cstheme="majorBidi"/>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A272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E518B8"/>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33ED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010EA"/>
    <w:pPr>
      <w:keepNext/>
      <w:ind w:leftChars="400" w:left="400"/>
      <w:outlineLvl w:val="3"/>
    </w:pPr>
    <w:rPr>
      <w:b/>
      <w:bCs/>
    </w:rPr>
  </w:style>
  <w:style w:type="paragraph" w:styleId="5">
    <w:name w:val="heading 5"/>
    <w:basedOn w:val="a"/>
    <w:next w:val="a"/>
    <w:link w:val="50"/>
    <w:uiPriority w:val="9"/>
    <w:semiHidden/>
    <w:unhideWhenUsed/>
    <w:qFormat/>
    <w:rsid w:val="007C56A2"/>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6315"/>
    <w:pPr>
      <w:tabs>
        <w:tab w:val="center" w:pos="4252"/>
        <w:tab w:val="right" w:pos="8504"/>
      </w:tabs>
      <w:snapToGrid w:val="0"/>
    </w:pPr>
  </w:style>
  <w:style w:type="character" w:customStyle="1" w:styleId="a4">
    <w:name w:val="ヘッダー (文字)"/>
    <w:basedOn w:val="a0"/>
    <w:link w:val="a3"/>
    <w:uiPriority w:val="99"/>
    <w:rsid w:val="00CB6315"/>
  </w:style>
  <w:style w:type="paragraph" w:styleId="a5">
    <w:name w:val="footer"/>
    <w:basedOn w:val="a"/>
    <w:link w:val="a6"/>
    <w:uiPriority w:val="99"/>
    <w:unhideWhenUsed/>
    <w:rsid w:val="00CB6315"/>
    <w:pPr>
      <w:tabs>
        <w:tab w:val="center" w:pos="4252"/>
        <w:tab w:val="right" w:pos="8504"/>
      </w:tabs>
      <w:snapToGrid w:val="0"/>
    </w:pPr>
  </w:style>
  <w:style w:type="character" w:customStyle="1" w:styleId="a6">
    <w:name w:val="フッター (文字)"/>
    <w:basedOn w:val="a0"/>
    <w:link w:val="a5"/>
    <w:uiPriority w:val="99"/>
    <w:rsid w:val="00CB6315"/>
  </w:style>
  <w:style w:type="paragraph" w:styleId="a7">
    <w:name w:val="Date"/>
    <w:basedOn w:val="a"/>
    <w:next w:val="a"/>
    <w:link w:val="a8"/>
    <w:uiPriority w:val="99"/>
    <w:semiHidden/>
    <w:unhideWhenUsed/>
    <w:rsid w:val="00B15C78"/>
  </w:style>
  <w:style w:type="character" w:customStyle="1" w:styleId="a8">
    <w:name w:val="日付 (文字)"/>
    <w:basedOn w:val="a0"/>
    <w:link w:val="a7"/>
    <w:uiPriority w:val="99"/>
    <w:semiHidden/>
    <w:rsid w:val="00B15C78"/>
  </w:style>
  <w:style w:type="paragraph" w:styleId="a9">
    <w:name w:val="Balloon Text"/>
    <w:basedOn w:val="a"/>
    <w:link w:val="aa"/>
    <w:uiPriority w:val="99"/>
    <w:semiHidden/>
    <w:unhideWhenUsed/>
    <w:rsid w:val="0037644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644E"/>
    <w:rPr>
      <w:rFonts w:asciiTheme="majorHAnsi" w:eastAsiaTheme="majorEastAsia" w:hAnsiTheme="majorHAnsi" w:cstheme="majorBidi"/>
      <w:sz w:val="18"/>
      <w:szCs w:val="18"/>
    </w:rPr>
  </w:style>
  <w:style w:type="character" w:styleId="ab">
    <w:name w:val="Hyperlink"/>
    <w:basedOn w:val="a0"/>
    <w:uiPriority w:val="99"/>
    <w:unhideWhenUsed/>
    <w:rsid w:val="000D3732"/>
    <w:rPr>
      <w:color w:val="0000FF" w:themeColor="hyperlink"/>
      <w:u w:val="single"/>
    </w:rPr>
  </w:style>
  <w:style w:type="paragraph" w:styleId="Web">
    <w:name w:val="Normal (Web)"/>
    <w:basedOn w:val="a"/>
    <w:unhideWhenUsed/>
    <w:rsid w:val="00AD714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Plain Text"/>
    <w:basedOn w:val="a"/>
    <w:link w:val="ad"/>
    <w:uiPriority w:val="99"/>
    <w:unhideWhenUsed/>
    <w:rsid w:val="00E70A7D"/>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E70A7D"/>
    <w:rPr>
      <w:rFonts w:ascii="ＭＳ ゴシック" w:eastAsia="ＭＳ ゴシック" w:hAnsi="Courier New" w:cs="Courier New"/>
      <w:sz w:val="20"/>
      <w:szCs w:val="21"/>
    </w:rPr>
  </w:style>
  <w:style w:type="character" w:customStyle="1" w:styleId="10">
    <w:name w:val="見出し 1 (文字)"/>
    <w:basedOn w:val="a0"/>
    <w:link w:val="1"/>
    <w:uiPriority w:val="9"/>
    <w:rsid w:val="00A2720C"/>
    <w:rPr>
      <w:rFonts w:asciiTheme="majorHAnsi" w:eastAsiaTheme="majorEastAsia" w:hAnsiTheme="majorHAnsi" w:cstheme="majorBidi"/>
      <w:sz w:val="24"/>
      <w:szCs w:val="24"/>
    </w:rPr>
  </w:style>
  <w:style w:type="character" w:customStyle="1" w:styleId="30">
    <w:name w:val="見出し 3 (文字)"/>
    <w:basedOn w:val="a0"/>
    <w:link w:val="3"/>
    <w:uiPriority w:val="9"/>
    <w:semiHidden/>
    <w:rsid w:val="00133ED1"/>
    <w:rPr>
      <w:rFonts w:asciiTheme="majorHAnsi" w:eastAsiaTheme="majorEastAsia" w:hAnsiTheme="majorHAnsi" w:cstheme="majorBidi"/>
    </w:rPr>
  </w:style>
  <w:style w:type="paragraph" w:styleId="ae">
    <w:name w:val="List Paragraph"/>
    <w:basedOn w:val="a"/>
    <w:uiPriority w:val="34"/>
    <w:qFormat/>
    <w:rsid w:val="00E863F7"/>
    <w:pPr>
      <w:ind w:leftChars="400" w:left="840"/>
    </w:pPr>
  </w:style>
  <w:style w:type="character" w:styleId="af">
    <w:name w:val="Strong"/>
    <w:basedOn w:val="a0"/>
    <w:uiPriority w:val="22"/>
    <w:qFormat/>
    <w:rsid w:val="00F87BAC"/>
    <w:rPr>
      <w:b/>
      <w:bCs/>
    </w:rPr>
  </w:style>
  <w:style w:type="character" w:styleId="af0">
    <w:name w:val="FollowedHyperlink"/>
    <w:basedOn w:val="a0"/>
    <w:uiPriority w:val="99"/>
    <w:semiHidden/>
    <w:unhideWhenUsed/>
    <w:rsid w:val="00BA4CEA"/>
    <w:rPr>
      <w:color w:val="800080" w:themeColor="followedHyperlink"/>
      <w:u w:val="single"/>
    </w:rPr>
  </w:style>
  <w:style w:type="table" w:styleId="af1">
    <w:name w:val="Table Grid"/>
    <w:basedOn w:val="a1"/>
    <w:uiPriority w:val="59"/>
    <w:rsid w:val="003B7E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21">
    <w:name w:val="Intense Emphasis"/>
    <w:basedOn w:val="a0"/>
    <w:uiPriority w:val="21"/>
    <w:qFormat/>
    <w:rsid w:val="005D1F75"/>
    <w:rPr>
      <w:b/>
      <w:bCs/>
      <w:i/>
      <w:iCs/>
      <w:color w:val="4F81BD" w:themeColor="accent1"/>
    </w:rPr>
  </w:style>
  <w:style w:type="character" w:customStyle="1" w:styleId="20">
    <w:name w:val="見出し 2 (文字)"/>
    <w:basedOn w:val="a0"/>
    <w:link w:val="2"/>
    <w:uiPriority w:val="9"/>
    <w:semiHidden/>
    <w:rsid w:val="00E518B8"/>
    <w:rPr>
      <w:rFonts w:asciiTheme="majorHAnsi" w:eastAsiaTheme="majorEastAsia" w:hAnsiTheme="majorHAnsi" w:cstheme="majorBidi"/>
    </w:rPr>
  </w:style>
  <w:style w:type="character" w:customStyle="1" w:styleId="40">
    <w:name w:val="見出し 4 (文字)"/>
    <w:basedOn w:val="a0"/>
    <w:link w:val="4"/>
    <w:uiPriority w:val="9"/>
    <w:semiHidden/>
    <w:rsid w:val="004010EA"/>
    <w:rPr>
      <w:b/>
      <w:bCs/>
    </w:rPr>
  </w:style>
  <w:style w:type="character" w:customStyle="1" w:styleId="fs-161">
    <w:name w:val="fs-161"/>
    <w:basedOn w:val="a0"/>
    <w:rsid w:val="007270AD"/>
    <w:rPr>
      <w:sz w:val="24"/>
      <w:szCs w:val="24"/>
    </w:rPr>
  </w:style>
  <w:style w:type="paragraph" w:customStyle="1" w:styleId="intro">
    <w:name w:val="intro"/>
    <w:basedOn w:val="a"/>
    <w:rsid w:val="00124AD0"/>
    <w:pPr>
      <w:widowControl/>
      <w:spacing w:before="100" w:beforeAutospacing="1" w:after="100" w:afterAutospacing="1"/>
      <w:jc w:val="left"/>
    </w:pPr>
    <w:rPr>
      <w:rFonts w:ascii="Times New Roman" w:eastAsia="ＭＳ 明朝" w:hAnsi="Times New Roman" w:cs="Times New Roman"/>
      <w:color w:val="000000"/>
      <w:kern w:val="0"/>
      <w:sz w:val="24"/>
      <w:szCs w:val="24"/>
      <w:lang w:eastAsia="zh-TW"/>
    </w:rPr>
  </w:style>
  <w:style w:type="paragraph" w:customStyle="1" w:styleId="articlefirstodd">
    <w:name w:val="articlefirstodd"/>
    <w:basedOn w:val="a"/>
    <w:rsid w:val="00124AD0"/>
    <w:pPr>
      <w:widowControl/>
      <w:spacing w:before="100" w:beforeAutospacing="1" w:after="100" w:afterAutospacing="1"/>
      <w:jc w:val="left"/>
    </w:pPr>
    <w:rPr>
      <w:rFonts w:ascii="PMingLiU" w:eastAsia="PMingLiU" w:hAnsi="PMingLiU" w:cs="PMingLiU"/>
      <w:color w:val="000000"/>
      <w:kern w:val="0"/>
      <w:sz w:val="24"/>
      <w:szCs w:val="24"/>
      <w:lang w:eastAsia="zh-TW"/>
    </w:rPr>
  </w:style>
  <w:style w:type="paragraph" w:customStyle="1" w:styleId="articleeven">
    <w:name w:val="articleeven"/>
    <w:basedOn w:val="a"/>
    <w:rsid w:val="00124AD0"/>
    <w:pPr>
      <w:widowControl/>
      <w:spacing w:before="100" w:beforeAutospacing="1" w:after="100" w:afterAutospacing="1"/>
      <w:jc w:val="left"/>
    </w:pPr>
    <w:rPr>
      <w:rFonts w:ascii="PMingLiU" w:eastAsia="PMingLiU" w:hAnsi="PMingLiU" w:cs="PMingLiU"/>
      <w:color w:val="000000"/>
      <w:kern w:val="0"/>
      <w:sz w:val="24"/>
      <w:szCs w:val="24"/>
      <w:lang w:eastAsia="zh-TW"/>
    </w:rPr>
  </w:style>
  <w:style w:type="paragraph" w:customStyle="1" w:styleId="articleodd">
    <w:name w:val="articleodd"/>
    <w:basedOn w:val="a"/>
    <w:rsid w:val="00124AD0"/>
    <w:pPr>
      <w:widowControl/>
      <w:spacing w:before="100" w:beforeAutospacing="1" w:after="100" w:afterAutospacing="1"/>
      <w:jc w:val="left"/>
    </w:pPr>
    <w:rPr>
      <w:rFonts w:ascii="PMingLiU" w:eastAsia="PMingLiU" w:hAnsi="PMingLiU" w:cs="PMingLiU"/>
      <w:color w:val="000000"/>
      <w:kern w:val="0"/>
      <w:sz w:val="24"/>
      <w:szCs w:val="24"/>
      <w:lang w:eastAsia="zh-TW"/>
    </w:rPr>
  </w:style>
  <w:style w:type="character" w:customStyle="1" w:styleId="body">
    <w:name w:val="body"/>
    <w:basedOn w:val="a0"/>
    <w:rsid w:val="00124AD0"/>
  </w:style>
  <w:style w:type="character" w:styleId="af2">
    <w:name w:val="Emphasis"/>
    <w:basedOn w:val="a0"/>
    <w:uiPriority w:val="20"/>
    <w:qFormat/>
    <w:rsid w:val="00124AD0"/>
    <w:rPr>
      <w:i/>
      <w:iCs/>
    </w:rPr>
  </w:style>
  <w:style w:type="character" w:customStyle="1" w:styleId="50">
    <w:name w:val="見出し 5 (文字)"/>
    <w:basedOn w:val="a0"/>
    <w:link w:val="5"/>
    <w:uiPriority w:val="9"/>
    <w:semiHidden/>
    <w:rsid w:val="007C56A2"/>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248">
      <w:bodyDiv w:val="1"/>
      <w:marLeft w:val="0"/>
      <w:marRight w:val="0"/>
      <w:marTop w:val="0"/>
      <w:marBottom w:val="0"/>
      <w:divBdr>
        <w:top w:val="none" w:sz="0" w:space="0" w:color="auto"/>
        <w:left w:val="none" w:sz="0" w:space="0" w:color="auto"/>
        <w:bottom w:val="none" w:sz="0" w:space="0" w:color="auto"/>
        <w:right w:val="none" w:sz="0" w:space="0" w:color="auto"/>
      </w:divBdr>
      <w:divsChild>
        <w:div w:id="480267509">
          <w:marLeft w:val="0"/>
          <w:marRight w:val="0"/>
          <w:marTop w:val="100"/>
          <w:marBottom w:val="100"/>
          <w:divBdr>
            <w:top w:val="none" w:sz="0" w:space="0" w:color="auto"/>
            <w:left w:val="none" w:sz="0" w:space="0" w:color="auto"/>
            <w:bottom w:val="none" w:sz="0" w:space="0" w:color="auto"/>
            <w:right w:val="none" w:sz="0" w:space="0" w:color="auto"/>
          </w:divBdr>
          <w:divsChild>
            <w:div w:id="21095448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04070">
      <w:bodyDiv w:val="1"/>
      <w:marLeft w:val="0"/>
      <w:marRight w:val="0"/>
      <w:marTop w:val="0"/>
      <w:marBottom w:val="0"/>
      <w:divBdr>
        <w:top w:val="none" w:sz="0" w:space="0" w:color="auto"/>
        <w:left w:val="none" w:sz="0" w:space="0" w:color="auto"/>
        <w:bottom w:val="none" w:sz="0" w:space="0" w:color="auto"/>
        <w:right w:val="none" w:sz="0" w:space="0" w:color="auto"/>
      </w:divBdr>
    </w:div>
    <w:div w:id="13771258">
      <w:bodyDiv w:val="1"/>
      <w:marLeft w:val="0"/>
      <w:marRight w:val="0"/>
      <w:marTop w:val="0"/>
      <w:marBottom w:val="0"/>
      <w:divBdr>
        <w:top w:val="none" w:sz="0" w:space="0" w:color="auto"/>
        <w:left w:val="none" w:sz="0" w:space="0" w:color="auto"/>
        <w:bottom w:val="none" w:sz="0" w:space="0" w:color="auto"/>
        <w:right w:val="none" w:sz="0" w:space="0" w:color="auto"/>
      </w:divBdr>
      <w:divsChild>
        <w:div w:id="1063988681">
          <w:marLeft w:val="0"/>
          <w:marRight w:val="0"/>
          <w:marTop w:val="0"/>
          <w:marBottom w:val="150"/>
          <w:divBdr>
            <w:top w:val="none" w:sz="0" w:space="0" w:color="auto"/>
            <w:left w:val="none" w:sz="0" w:space="0" w:color="auto"/>
            <w:bottom w:val="none" w:sz="0" w:space="0" w:color="auto"/>
            <w:right w:val="none" w:sz="0" w:space="0" w:color="auto"/>
          </w:divBdr>
        </w:div>
        <w:div w:id="1893227815">
          <w:marLeft w:val="0"/>
          <w:marRight w:val="0"/>
          <w:marTop w:val="75"/>
          <w:marBottom w:val="150"/>
          <w:divBdr>
            <w:top w:val="none" w:sz="0" w:space="0" w:color="auto"/>
            <w:left w:val="none" w:sz="0" w:space="0" w:color="auto"/>
            <w:bottom w:val="none" w:sz="0" w:space="0" w:color="auto"/>
            <w:right w:val="none" w:sz="0" w:space="0" w:color="auto"/>
          </w:divBdr>
        </w:div>
      </w:divsChild>
    </w:div>
    <w:div w:id="17854228">
      <w:bodyDiv w:val="1"/>
      <w:marLeft w:val="0"/>
      <w:marRight w:val="0"/>
      <w:marTop w:val="0"/>
      <w:marBottom w:val="0"/>
      <w:divBdr>
        <w:top w:val="none" w:sz="0" w:space="0" w:color="auto"/>
        <w:left w:val="none" w:sz="0" w:space="0" w:color="auto"/>
        <w:bottom w:val="none" w:sz="0" w:space="0" w:color="auto"/>
        <w:right w:val="none" w:sz="0" w:space="0" w:color="auto"/>
      </w:divBdr>
      <w:divsChild>
        <w:div w:id="1704550180">
          <w:marLeft w:val="0"/>
          <w:marRight w:val="0"/>
          <w:marTop w:val="100"/>
          <w:marBottom w:val="100"/>
          <w:divBdr>
            <w:top w:val="none" w:sz="0" w:space="0" w:color="auto"/>
            <w:left w:val="none" w:sz="0" w:space="0" w:color="auto"/>
            <w:bottom w:val="none" w:sz="0" w:space="0" w:color="auto"/>
            <w:right w:val="none" w:sz="0" w:space="0" w:color="auto"/>
          </w:divBdr>
          <w:divsChild>
            <w:div w:id="5833387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120917">
      <w:bodyDiv w:val="1"/>
      <w:marLeft w:val="0"/>
      <w:marRight w:val="0"/>
      <w:marTop w:val="0"/>
      <w:marBottom w:val="0"/>
      <w:divBdr>
        <w:top w:val="none" w:sz="0" w:space="0" w:color="auto"/>
        <w:left w:val="none" w:sz="0" w:space="0" w:color="auto"/>
        <w:bottom w:val="none" w:sz="0" w:space="0" w:color="auto"/>
        <w:right w:val="none" w:sz="0" w:space="0" w:color="auto"/>
      </w:divBdr>
      <w:divsChild>
        <w:div w:id="729619281">
          <w:marLeft w:val="0"/>
          <w:marRight w:val="0"/>
          <w:marTop w:val="100"/>
          <w:marBottom w:val="100"/>
          <w:divBdr>
            <w:top w:val="none" w:sz="0" w:space="0" w:color="auto"/>
            <w:left w:val="none" w:sz="0" w:space="0" w:color="auto"/>
            <w:bottom w:val="none" w:sz="0" w:space="0" w:color="auto"/>
            <w:right w:val="none" w:sz="0" w:space="0" w:color="auto"/>
          </w:divBdr>
          <w:divsChild>
            <w:div w:id="19715197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4665391">
      <w:bodyDiv w:val="1"/>
      <w:marLeft w:val="0"/>
      <w:marRight w:val="0"/>
      <w:marTop w:val="0"/>
      <w:marBottom w:val="0"/>
      <w:divBdr>
        <w:top w:val="none" w:sz="0" w:space="0" w:color="auto"/>
        <w:left w:val="none" w:sz="0" w:space="0" w:color="auto"/>
        <w:bottom w:val="none" w:sz="0" w:space="0" w:color="auto"/>
        <w:right w:val="none" w:sz="0" w:space="0" w:color="auto"/>
      </w:divBdr>
      <w:divsChild>
        <w:div w:id="1925872465">
          <w:marLeft w:val="0"/>
          <w:marRight w:val="0"/>
          <w:marTop w:val="0"/>
          <w:marBottom w:val="0"/>
          <w:divBdr>
            <w:top w:val="none" w:sz="0" w:space="0" w:color="auto"/>
            <w:left w:val="none" w:sz="0" w:space="0" w:color="auto"/>
            <w:bottom w:val="none" w:sz="0" w:space="0" w:color="auto"/>
            <w:right w:val="none" w:sz="0" w:space="0" w:color="auto"/>
          </w:divBdr>
          <w:divsChild>
            <w:div w:id="125394243">
              <w:marLeft w:val="0"/>
              <w:marRight w:val="0"/>
              <w:marTop w:val="0"/>
              <w:marBottom w:val="0"/>
              <w:divBdr>
                <w:top w:val="none" w:sz="0" w:space="0" w:color="auto"/>
                <w:left w:val="none" w:sz="0" w:space="0" w:color="auto"/>
                <w:bottom w:val="none" w:sz="0" w:space="0" w:color="auto"/>
                <w:right w:val="none" w:sz="0" w:space="0" w:color="auto"/>
              </w:divBdr>
              <w:divsChild>
                <w:div w:id="97338540">
                  <w:marLeft w:val="0"/>
                  <w:marRight w:val="0"/>
                  <w:marTop w:val="0"/>
                  <w:marBottom w:val="0"/>
                  <w:divBdr>
                    <w:top w:val="single" w:sz="6" w:space="8" w:color="DCDCD5"/>
                    <w:left w:val="none" w:sz="0" w:space="0" w:color="auto"/>
                    <w:bottom w:val="none" w:sz="0" w:space="0" w:color="auto"/>
                    <w:right w:val="none" w:sz="0" w:space="0" w:color="auto"/>
                  </w:divBdr>
                  <w:divsChild>
                    <w:div w:id="338428342">
                      <w:marLeft w:val="0"/>
                      <w:marRight w:val="0"/>
                      <w:marTop w:val="0"/>
                      <w:marBottom w:val="0"/>
                      <w:divBdr>
                        <w:top w:val="none" w:sz="0" w:space="0" w:color="auto"/>
                        <w:left w:val="none" w:sz="0" w:space="0" w:color="auto"/>
                        <w:bottom w:val="none" w:sz="0" w:space="0" w:color="auto"/>
                        <w:right w:val="none" w:sz="0" w:space="0" w:color="auto"/>
                      </w:divBdr>
                    </w:div>
                    <w:div w:id="540023780">
                      <w:marLeft w:val="0"/>
                      <w:marRight w:val="0"/>
                      <w:marTop w:val="0"/>
                      <w:marBottom w:val="0"/>
                      <w:divBdr>
                        <w:top w:val="single" w:sz="6" w:space="15" w:color="E6E6DF"/>
                        <w:left w:val="none" w:sz="0" w:space="0" w:color="auto"/>
                        <w:bottom w:val="none" w:sz="0" w:space="0" w:color="auto"/>
                        <w:right w:val="none" w:sz="0" w:space="0" w:color="auto"/>
                      </w:divBdr>
                      <w:divsChild>
                        <w:div w:id="911038631">
                          <w:marLeft w:val="0"/>
                          <w:marRight w:val="0"/>
                          <w:marTop w:val="0"/>
                          <w:marBottom w:val="0"/>
                          <w:divBdr>
                            <w:top w:val="none" w:sz="0" w:space="0" w:color="auto"/>
                            <w:left w:val="none" w:sz="0" w:space="0" w:color="auto"/>
                            <w:bottom w:val="none" w:sz="0" w:space="0" w:color="auto"/>
                            <w:right w:val="none" w:sz="0" w:space="0" w:color="auto"/>
                          </w:divBdr>
                        </w:div>
                        <w:div w:id="1291400657">
                          <w:marLeft w:val="0"/>
                          <w:marRight w:val="0"/>
                          <w:marTop w:val="0"/>
                          <w:marBottom w:val="0"/>
                          <w:divBdr>
                            <w:top w:val="none" w:sz="0" w:space="0" w:color="auto"/>
                            <w:left w:val="none" w:sz="0" w:space="0" w:color="auto"/>
                            <w:bottom w:val="none" w:sz="0" w:space="0" w:color="auto"/>
                            <w:right w:val="none" w:sz="0" w:space="0" w:color="auto"/>
                          </w:divBdr>
                          <w:divsChild>
                            <w:div w:id="11583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3229">
                      <w:marLeft w:val="0"/>
                      <w:marRight w:val="0"/>
                      <w:marTop w:val="0"/>
                      <w:marBottom w:val="0"/>
                      <w:divBdr>
                        <w:top w:val="single" w:sz="6" w:space="6" w:color="DCDCD5"/>
                        <w:left w:val="none" w:sz="0" w:space="0" w:color="auto"/>
                        <w:bottom w:val="none" w:sz="0" w:space="0" w:color="auto"/>
                        <w:right w:val="none" w:sz="0" w:space="0" w:color="auto"/>
                      </w:divBdr>
                      <w:divsChild>
                        <w:div w:id="812798274">
                          <w:marLeft w:val="0"/>
                          <w:marRight w:val="0"/>
                          <w:marTop w:val="0"/>
                          <w:marBottom w:val="0"/>
                          <w:divBdr>
                            <w:top w:val="single" w:sz="6" w:space="0" w:color="E6E6DF"/>
                            <w:left w:val="none" w:sz="0" w:space="0" w:color="auto"/>
                            <w:bottom w:val="none" w:sz="0" w:space="0" w:color="auto"/>
                            <w:right w:val="none" w:sz="0" w:space="0" w:color="auto"/>
                          </w:divBdr>
                        </w:div>
                      </w:divsChild>
                    </w:div>
                  </w:divsChild>
                </w:div>
              </w:divsChild>
            </w:div>
          </w:divsChild>
        </w:div>
      </w:divsChild>
    </w:div>
    <w:div w:id="58097493">
      <w:bodyDiv w:val="1"/>
      <w:marLeft w:val="0"/>
      <w:marRight w:val="0"/>
      <w:marTop w:val="0"/>
      <w:marBottom w:val="0"/>
      <w:divBdr>
        <w:top w:val="none" w:sz="0" w:space="0" w:color="auto"/>
        <w:left w:val="none" w:sz="0" w:space="0" w:color="auto"/>
        <w:bottom w:val="none" w:sz="0" w:space="0" w:color="auto"/>
        <w:right w:val="none" w:sz="0" w:space="0" w:color="auto"/>
      </w:divBdr>
      <w:divsChild>
        <w:div w:id="1997606916">
          <w:marLeft w:val="0"/>
          <w:marRight w:val="0"/>
          <w:marTop w:val="0"/>
          <w:marBottom w:val="0"/>
          <w:divBdr>
            <w:top w:val="none" w:sz="0" w:space="0" w:color="auto"/>
            <w:left w:val="none" w:sz="0" w:space="0" w:color="auto"/>
            <w:bottom w:val="none" w:sz="0" w:space="0" w:color="auto"/>
            <w:right w:val="none" w:sz="0" w:space="0" w:color="auto"/>
          </w:divBdr>
          <w:divsChild>
            <w:div w:id="1360860364">
              <w:marLeft w:val="0"/>
              <w:marRight w:val="0"/>
              <w:marTop w:val="0"/>
              <w:marBottom w:val="0"/>
              <w:divBdr>
                <w:top w:val="none" w:sz="0" w:space="0" w:color="auto"/>
                <w:left w:val="none" w:sz="0" w:space="0" w:color="auto"/>
                <w:bottom w:val="none" w:sz="0" w:space="0" w:color="auto"/>
                <w:right w:val="none" w:sz="0" w:space="0" w:color="auto"/>
              </w:divBdr>
              <w:divsChild>
                <w:div w:id="1813936232">
                  <w:marLeft w:val="0"/>
                  <w:marRight w:val="0"/>
                  <w:marTop w:val="0"/>
                  <w:marBottom w:val="0"/>
                  <w:divBdr>
                    <w:top w:val="single" w:sz="6" w:space="8" w:color="DCDCD5"/>
                    <w:left w:val="none" w:sz="0" w:space="0" w:color="auto"/>
                    <w:bottom w:val="none" w:sz="0" w:space="0" w:color="auto"/>
                    <w:right w:val="none" w:sz="0" w:space="0" w:color="auto"/>
                  </w:divBdr>
                  <w:divsChild>
                    <w:div w:id="802357473">
                      <w:marLeft w:val="0"/>
                      <w:marRight w:val="0"/>
                      <w:marTop w:val="0"/>
                      <w:marBottom w:val="0"/>
                      <w:divBdr>
                        <w:top w:val="none" w:sz="0" w:space="0" w:color="auto"/>
                        <w:left w:val="none" w:sz="0" w:space="0" w:color="auto"/>
                        <w:bottom w:val="none" w:sz="0" w:space="0" w:color="auto"/>
                        <w:right w:val="none" w:sz="0" w:space="0" w:color="auto"/>
                      </w:divBdr>
                    </w:div>
                    <w:div w:id="1468628048">
                      <w:marLeft w:val="0"/>
                      <w:marRight w:val="0"/>
                      <w:marTop w:val="0"/>
                      <w:marBottom w:val="0"/>
                      <w:divBdr>
                        <w:top w:val="none" w:sz="0" w:space="0" w:color="auto"/>
                        <w:left w:val="none" w:sz="0" w:space="0" w:color="auto"/>
                        <w:bottom w:val="none" w:sz="0" w:space="0" w:color="auto"/>
                        <w:right w:val="none" w:sz="0" w:space="0" w:color="auto"/>
                      </w:divBdr>
                      <w:divsChild>
                        <w:div w:id="1589195800">
                          <w:marLeft w:val="0"/>
                          <w:marRight w:val="0"/>
                          <w:marTop w:val="0"/>
                          <w:marBottom w:val="0"/>
                          <w:divBdr>
                            <w:top w:val="none" w:sz="0" w:space="0" w:color="auto"/>
                            <w:left w:val="none" w:sz="0" w:space="0" w:color="auto"/>
                            <w:bottom w:val="none" w:sz="0" w:space="0" w:color="auto"/>
                            <w:right w:val="none" w:sz="0" w:space="0" w:color="auto"/>
                          </w:divBdr>
                        </w:div>
                        <w:div w:id="1880359541">
                          <w:marLeft w:val="0"/>
                          <w:marRight w:val="0"/>
                          <w:marTop w:val="0"/>
                          <w:marBottom w:val="0"/>
                          <w:divBdr>
                            <w:top w:val="none" w:sz="0" w:space="0" w:color="auto"/>
                            <w:left w:val="none" w:sz="0" w:space="0" w:color="auto"/>
                            <w:bottom w:val="none" w:sz="0" w:space="0" w:color="auto"/>
                            <w:right w:val="none" w:sz="0" w:space="0" w:color="auto"/>
                          </w:divBdr>
                        </w:div>
                      </w:divsChild>
                    </w:div>
                    <w:div w:id="1819806216">
                      <w:marLeft w:val="0"/>
                      <w:marRight w:val="0"/>
                      <w:marTop w:val="0"/>
                      <w:marBottom w:val="0"/>
                      <w:divBdr>
                        <w:top w:val="single" w:sz="6" w:space="15" w:color="E6E6DF"/>
                        <w:left w:val="none" w:sz="0" w:space="0" w:color="auto"/>
                        <w:bottom w:val="none" w:sz="0" w:space="0" w:color="auto"/>
                        <w:right w:val="none" w:sz="0" w:space="0" w:color="auto"/>
                      </w:divBdr>
                      <w:divsChild>
                        <w:div w:id="1127159869">
                          <w:marLeft w:val="0"/>
                          <w:marRight w:val="0"/>
                          <w:marTop w:val="0"/>
                          <w:marBottom w:val="0"/>
                          <w:divBdr>
                            <w:top w:val="none" w:sz="0" w:space="0" w:color="auto"/>
                            <w:left w:val="none" w:sz="0" w:space="0" w:color="auto"/>
                            <w:bottom w:val="none" w:sz="0" w:space="0" w:color="auto"/>
                            <w:right w:val="none" w:sz="0" w:space="0" w:color="auto"/>
                          </w:divBdr>
                        </w:div>
                        <w:div w:id="16472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94337">
      <w:bodyDiv w:val="1"/>
      <w:marLeft w:val="0"/>
      <w:marRight w:val="0"/>
      <w:marTop w:val="0"/>
      <w:marBottom w:val="0"/>
      <w:divBdr>
        <w:top w:val="none" w:sz="0" w:space="0" w:color="auto"/>
        <w:left w:val="none" w:sz="0" w:space="0" w:color="auto"/>
        <w:bottom w:val="none" w:sz="0" w:space="0" w:color="auto"/>
        <w:right w:val="none" w:sz="0" w:space="0" w:color="auto"/>
      </w:divBdr>
      <w:divsChild>
        <w:div w:id="1633904223">
          <w:marLeft w:val="0"/>
          <w:marRight w:val="0"/>
          <w:marTop w:val="0"/>
          <w:marBottom w:val="0"/>
          <w:divBdr>
            <w:top w:val="none" w:sz="0" w:space="0" w:color="auto"/>
            <w:left w:val="none" w:sz="0" w:space="0" w:color="auto"/>
            <w:bottom w:val="none" w:sz="0" w:space="0" w:color="auto"/>
            <w:right w:val="none" w:sz="0" w:space="0" w:color="auto"/>
          </w:divBdr>
          <w:divsChild>
            <w:div w:id="374743125">
              <w:marLeft w:val="0"/>
              <w:marRight w:val="0"/>
              <w:marTop w:val="0"/>
              <w:marBottom w:val="0"/>
              <w:divBdr>
                <w:top w:val="none" w:sz="0" w:space="0" w:color="auto"/>
                <w:left w:val="none" w:sz="0" w:space="0" w:color="auto"/>
                <w:bottom w:val="none" w:sz="0" w:space="0" w:color="auto"/>
                <w:right w:val="none" w:sz="0" w:space="0" w:color="auto"/>
              </w:divBdr>
              <w:divsChild>
                <w:div w:id="454371545">
                  <w:marLeft w:val="0"/>
                  <w:marRight w:val="0"/>
                  <w:marTop w:val="0"/>
                  <w:marBottom w:val="0"/>
                  <w:divBdr>
                    <w:top w:val="single" w:sz="6" w:space="8" w:color="DCDCD5"/>
                    <w:left w:val="none" w:sz="0" w:space="0" w:color="auto"/>
                    <w:bottom w:val="none" w:sz="0" w:space="0" w:color="auto"/>
                    <w:right w:val="none" w:sz="0" w:space="0" w:color="auto"/>
                  </w:divBdr>
                  <w:divsChild>
                    <w:div w:id="45959880">
                      <w:marLeft w:val="0"/>
                      <w:marRight w:val="0"/>
                      <w:marTop w:val="0"/>
                      <w:marBottom w:val="0"/>
                      <w:divBdr>
                        <w:top w:val="none" w:sz="0" w:space="0" w:color="auto"/>
                        <w:left w:val="none" w:sz="0" w:space="0" w:color="auto"/>
                        <w:bottom w:val="none" w:sz="0" w:space="0" w:color="auto"/>
                        <w:right w:val="none" w:sz="0" w:space="0" w:color="auto"/>
                      </w:divBdr>
                    </w:div>
                    <w:div w:id="143160618">
                      <w:marLeft w:val="0"/>
                      <w:marRight w:val="0"/>
                      <w:marTop w:val="0"/>
                      <w:marBottom w:val="0"/>
                      <w:divBdr>
                        <w:top w:val="single" w:sz="6" w:space="6" w:color="DCDCD5"/>
                        <w:left w:val="none" w:sz="0" w:space="0" w:color="auto"/>
                        <w:bottom w:val="none" w:sz="0" w:space="0" w:color="auto"/>
                        <w:right w:val="none" w:sz="0" w:space="0" w:color="auto"/>
                      </w:divBdr>
                      <w:divsChild>
                        <w:div w:id="1194267082">
                          <w:marLeft w:val="0"/>
                          <w:marRight w:val="0"/>
                          <w:marTop w:val="0"/>
                          <w:marBottom w:val="0"/>
                          <w:divBdr>
                            <w:top w:val="single" w:sz="6" w:space="0" w:color="E6E6DF"/>
                            <w:left w:val="none" w:sz="0" w:space="0" w:color="auto"/>
                            <w:bottom w:val="none" w:sz="0" w:space="0" w:color="auto"/>
                            <w:right w:val="none" w:sz="0" w:space="0" w:color="auto"/>
                          </w:divBdr>
                        </w:div>
                      </w:divsChild>
                    </w:div>
                    <w:div w:id="704720840">
                      <w:marLeft w:val="0"/>
                      <w:marRight w:val="0"/>
                      <w:marTop w:val="0"/>
                      <w:marBottom w:val="0"/>
                      <w:divBdr>
                        <w:top w:val="single" w:sz="6" w:space="15" w:color="E6E6DF"/>
                        <w:left w:val="none" w:sz="0" w:space="0" w:color="auto"/>
                        <w:bottom w:val="none" w:sz="0" w:space="0" w:color="auto"/>
                        <w:right w:val="none" w:sz="0" w:space="0" w:color="auto"/>
                      </w:divBdr>
                      <w:divsChild>
                        <w:div w:id="901212642">
                          <w:marLeft w:val="0"/>
                          <w:marRight w:val="0"/>
                          <w:marTop w:val="0"/>
                          <w:marBottom w:val="0"/>
                          <w:divBdr>
                            <w:top w:val="none" w:sz="0" w:space="0" w:color="auto"/>
                            <w:left w:val="none" w:sz="0" w:space="0" w:color="auto"/>
                            <w:bottom w:val="none" w:sz="0" w:space="0" w:color="auto"/>
                            <w:right w:val="none" w:sz="0" w:space="0" w:color="auto"/>
                          </w:divBdr>
                        </w:div>
                        <w:div w:id="1005673763">
                          <w:marLeft w:val="0"/>
                          <w:marRight w:val="0"/>
                          <w:marTop w:val="0"/>
                          <w:marBottom w:val="0"/>
                          <w:divBdr>
                            <w:top w:val="none" w:sz="0" w:space="0" w:color="auto"/>
                            <w:left w:val="none" w:sz="0" w:space="0" w:color="auto"/>
                            <w:bottom w:val="none" w:sz="0" w:space="0" w:color="auto"/>
                            <w:right w:val="none" w:sz="0" w:space="0" w:color="auto"/>
                          </w:divBdr>
                          <w:divsChild>
                            <w:div w:id="20454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37033">
      <w:bodyDiv w:val="1"/>
      <w:marLeft w:val="0"/>
      <w:marRight w:val="0"/>
      <w:marTop w:val="0"/>
      <w:marBottom w:val="0"/>
      <w:divBdr>
        <w:top w:val="none" w:sz="0" w:space="0" w:color="auto"/>
        <w:left w:val="none" w:sz="0" w:space="0" w:color="auto"/>
        <w:bottom w:val="none" w:sz="0" w:space="0" w:color="auto"/>
        <w:right w:val="none" w:sz="0" w:space="0" w:color="auto"/>
      </w:divBdr>
      <w:divsChild>
        <w:div w:id="2085104196">
          <w:marLeft w:val="0"/>
          <w:marRight w:val="0"/>
          <w:marTop w:val="100"/>
          <w:marBottom w:val="100"/>
          <w:divBdr>
            <w:top w:val="none" w:sz="0" w:space="0" w:color="auto"/>
            <w:left w:val="none" w:sz="0" w:space="0" w:color="auto"/>
            <w:bottom w:val="none" w:sz="0" w:space="0" w:color="auto"/>
            <w:right w:val="none" w:sz="0" w:space="0" w:color="auto"/>
          </w:divBdr>
          <w:divsChild>
            <w:div w:id="10472668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3744392">
      <w:bodyDiv w:val="1"/>
      <w:marLeft w:val="0"/>
      <w:marRight w:val="0"/>
      <w:marTop w:val="0"/>
      <w:marBottom w:val="0"/>
      <w:divBdr>
        <w:top w:val="none" w:sz="0" w:space="0" w:color="auto"/>
        <w:left w:val="none" w:sz="0" w:space="0" w:color="auto"/>
        <w:bottom w:val="none" w:sz="0" w:space="0" w:color="auto"/>
        <w:right w:val="none" w:sz="0" w:space="0" w:color="auto"/>
      </w:divBdr>
      <w:divsChild>
        <w:div w:id="1921059350">
          <w:marLeft w:val="0"/>
          <w:marRight w:val="0"/>
          <w:marTop w:val="100"/>
          <w:marBottom w:val="100"/>
          <w:divBdr>
            <w:top w:val="none" w:sz="0" w:space="0" w:color="auto"/>
            <w:left w:val="none" w:sz="0" w:space="0" w:color="auto"/>
            <w:bottom w:val="none" w:sz="0" w:space="0" w:color="auto"/>
            <w:right w:val="none" w:sz="0" w:space="0" w:color="auto"/>
          </w:divBdr>
          <w:divsChild>
            <w:div w:id="21398324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296513">
      <w:bodyDiv w:val="1"/>
      <w:marLeft w:val="0"/>
      <w:marRight w:val="0"/>
      <w:marTop w:val="0"/>
      <w:marBottom w:val="0"/>
      <w:divBdr>
        <w:top w:val="none" w:sz="0" w:space="0" w:color="auto"/>
        <w:left w:val="none" w:sz="0" w:space="0" w:color="auto"/>
        <w:bottom w:val="none" w:sz="0" w:space="0" w:color="auto"/>
        <w:right w:val="none" w:sz="0" w:space="0" w:color="auto"/>
      </w:divBdr>
      <w:divsChild>
        <w:div w:id="979962771">
          <w:marLeft w:val="0"/>
          <w:marRight w:val="0"/>
          <w:marTop w:val="100"/>
          <w:marBottom w:val="100"/>
          <w:divBdr>
            <w:top w:val="none" w:sz="0" w:space="0" w:color="auto"/>
            <w:left w:val="none" w:sz="0" w:space="0" w:color="auto"/>
            <w:bottom w:val="none" w:sz="0" w:space="0" w:color="auto"/>
            <w:right w:val="none" w:sz="0" w:space="0" w:color="auto"/>
          </w:divBdr>
          <w:divsChild>
            <w:div w:id="15057047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1749507">
      <w:bodyDiv w:val="1"/>
      <w:marLeft w:val="0"/>
      <w:marRight w:val="0"/>
      <w:marTop w:val="0"/>
      <w:marBottom w:val="0"/>
      <w:divBdr>
        <w:top w:val="none" w:sz="0" w:space="0" w:color="auto"/>
        <w:left w:val="none" w:sz="0" w:space="0" w:color="auto"/>
        <w:bottom w:val="none" w:sz="0" w:space="0" w:color="auto"/>
        <w:right w:val="none" w:sz="0" w:space="0" w:color="auto"/>
      </w:divBdr>
      <w:divsChild>
        <w:div w:id="1932733950">
          <w:marLeft w:val="0"/>
          <w:marRight w:val="0"/>
          <w:marTop w:val="100"/>
          <w:marBottom w:val="100"/>
          <w:divBdr>
            <w:top w:val="none" w:sz="0" w:space="0" w:color="auto"/>
            <w:left w:val="none" w:sz="0" w:space="0" w:color="auto"/>
            <w:bottom w:val="none" w:sz="0" w:space="0" w:color="auto"/>
            <w:right w:val="none" w:sz="0" w:space="0" w:color="auto"/>
          </w:divBdr>
          <w:divsChild>
            <w:div w:id="2766394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6629955">
      <w:bodyDiv w:val="1"/>
      <w:marLeft w:val="0"/>
      <w:marRight w:val="0"/>
      <w:marTop w:val="0"/>
      <w:marBottom w:val="0"/>
      <w:divBdr>
        <w:top w:val="none" w:sz="0" w:space="0" w:color="auto"/>
        <w:left w:val="none" w:sz="0" w:space="0" w:color="auto"/>
        <w:bottom w:val="none" w:sz="0" w:space="0" w:color="auto"/>
        <w:right w:val="none" w:sz="0" w:space="0" w:color="auto"/>
      </w:divBdr>
      <w:divsChild>
        <w:div w:id="1144851824">
          <w:marLeft w:val="0"/>
          <w:marRight w:val="0"/>
          <w:marTop w:val="100"/>
          <w:marBottom w:val="100"/>
          <w:divBdr>
            <w:top w:val="none" w:sz="0" w:space="0" w:color="auto"/>
            <w:left w:val="none" w:sz="0" w:space="0" w:color="auto"/>
            <w:bottom w:val="none" w:sz="0" w:space="0" w:color="auto"/>
            <w:right w:val="none" w:sz="0" w:space="0" w:color="auto"/>
          </w:divBdr>
          <w:divsChild>
            <w:div w:id="2116987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7474930">
      <w:bodyDiv w:val="1"/>
      <w:marLeft w:val="0"/>
      <w:marRight w:val="0"/>
      <w:marTop w:val="0"/>
      <w:marBottom w:val="0"/>
      <w:divBdr>
        <w:top w:val="none" w:sz="0" w:space="0" w:color="auto"/>
        <w:left w:val="none" w:sz="0" w:space="0" w:color="auto"/>
        <w:bottom w:val="none" w:sz="0" w:space="0" w:color="auto"/>
        <w:right w:val="none" w:sz="0" w:space="0" w:color="auto"/>
      </w:divBdr>
      <w:divsChild>
        <w:div w:id="1448819723">
          <w:marLeft w:val="0"/>
          <w:marRight w:val="0"/>
          <w:marTop w:val="100"/>
          <w:marBottom w:val="100"/>
          <w:divBdr>
            <w:top w:val="none" w:sz="0" w:space="0" w:color="auto"/>
            <w:left w:val="none" w:sz="0" w:space="0" w:color="auto"/>
            <w:bottom w:val="none" w:sz="0" w:space="0" w:color="auto"/>
            <w:right w:val="none" w:sz="0" w:space="0" w:color="auto"/>
          </w:divBdr>
          <w:divsChild>
            <w:div w:id="15969847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615019">
      <w:bodyDiv w:val="1"/>
      <w:marLeft w:val="0"/>
      <w:marRight w:val="0"/>
      <w:marTop w:val="0"/>
      <w:marBottom w:val="0"/>
      <w:divBdr>
        <w:top w:val="none" w:sz="0" w:space="0" w:color="auto"/>
        <w:left w:val="none" w:sz="0" w:space="0" w:color="auto"/>
        <w:bottom w:val="none" w:sz="0" w:space="0" w:color="auto"/>
        <w:right w:val="none" w:sz="0" w:space="0" w:color="auto"/>
      </w:divBdr>
      <w:divsChild>
        <w:div w:id="561713764">
          <w:marLeft w:val="0"/>
          <w:marRight w:val="0"/>
          <w:marTop w:val="0"/>
          <w:marBottom w:val="0"/>
          <w:divBdr>
            <w:top w:val="none" w:sz="0" w:space="0" w:color="auto"/>
            <w:left w:val="none" w:sz="0" w:space="0" w:color="auto"/>
            <w:bottom w:val="none" w:sz="0" w:space="0" w:color="auto"/>
            <w:right w:val="none" w:sz="0" w:space="0" w:color="auto"/>
          </w:divBdr>
          <w:divsChild>
            <w:div w:id="1510024802">
              <w:marLeft w:val="0"/>
              <w:marRight w:val="0"/>
              <w:marTop w:val="0"/>
              <w:marBottom w:val="15"/>
              <w:divBdr>
                <w:top w:val="none" w:sz="0" w:space="0" w:color="auto"/>
                <w:left w:val="none" w:sz="0" w:space="0" w:color="auto"/>
                <w:bottom w:val="none" w:sz="0" w:space="0" w:color="auto"/>
                <w:right w:val="none" w:sz="0" w:space="0" w:color="auto"/>
              </w:divBdr>
              <w:divsChild>
                <w:div w:id="2106149552">
                  <w:marLeft w:val="0"/>
                  <w:marRight w:val="0"/>
                  <w:marTop w:val="0"/>
                  <w:marBottom w:val="0"/>
                  <w:divBdr>
                    <w:top w:val="none" w:sz="0" w:space="0" w:color="auto"/>
                    <w:left w:val="none" w:sz="0" w:space="0" w:color="auto"/>
                    <w:bottom w:val="none" w:sz="0" w:space="0" w:color="auto"/>
                    <w:right w:val="none" w:sz="0" w:space="0" w:color="auto"/>
                  </w:divBdr>
                  <w:divsChild>
                    <w:div w:id="1127357098">
                      <w:marLeft w:val="0"/>
                      <w:marRight w:val="0"/>
                      <w:marTop w:val="0"/>
                      <w:marBottom w:val="0"/>
                      <w:divBdr>
                        <w:top w:val="none" w:sz="0" w:space="0" w:color="auto"/>
                        <w:left w:val="none" w:sz="0" w:space="0" w:color="auto"/>
                        <w:bottom w:val="none" w:sz="0" w:space="0" w:color="auto"/>
                        <w:right w:val="none" w:sz="0" w:space="0" w:color="auto"/>
                      </w:divBdr>
                      <w:divsChild>
                        <w:div w:id="437217442">
                          <w:marLeft w:val="0"/>
                          <w:marRight w:val="0"/>
                          <w:marTop w:val="0"/>
                          <w:marBottom w:val="0"/>
                          <w:divBdr>
                            <w:top w:val="single" w:sz="2" w:space="0" w:color="D5DEEA"/>
                            <w:left w:val="none" w:sz="0" w:space="0" w:color="auto"/>
                            <w:bottom w:val="none" w:sz="0" w:space="0" w:color="auto"/>
                            <w:right w:val="none" w:sz="0" w:space="0" w:color="auto"/>
                          </w:divBdr>
                          <w:divsChild>
                            <w:div w:id="1313943492">
                              <w:marLeft w:val="0"/>
                              <w:marRight w:val="0"/>
                              <w:marTop w:val="0"/>
                              <w:marBottom w:val="0"/>
                              <w:divBdr>
                                <w:top w:val="none" w:sz="0" w:space="0" w:color="auto"/>
                                <w:left w:val="none" w:sz="0" w:space="0" w:color="auto"/>
                                <w:bottom w:val="none" w:sz="0" w:space="0" w:color="auto"/>
                                <w:right w:val="none" w:sz="0" w:space="0" w:color="auto"/>
                              </w:divBdr>
                              <w:divsChild>
                                <w:div w:id="380861290">
                                  <w:marLeft w:val="0"/>
                                  <w:marRight w:val="0"/>
                                  <w:marTop w:val="0"/>
                                  <w:marBottom w:val="0"/>
                                  <w:divBdr>
                                    <w:top w:val="none" w:sz="0" w:space="0" w:color="auto"/>
                                    <w:left w:val="none" w:sz="0" w:space="0" w:color="auto"/>
                                    <w:bottom w:val="none" w:sz="0" w:space="0" w:color="auto"/>
                                    <w:right w:val="none" w:sz="0" w:space="0" w:color="auto"/>
                                  </w:divBdr>
                                  <w:divsChild>
                                    <w:div w:id="1777746552">
                                      <w:marLeft w:val="0"/>
                                      <w:marRight w:val="0"/>
                                      <w:marTop w:val="0"/>
                                      <w:marBottom w:val="0"/>
                                      <w:divBdr>
                                        <w:top w:val="none" w:sz="0" w:space="0" w:color="auto"/>
                                        <w:left w:val="none" w:sz="0" w:space="0" w:color="auto"/>
                                        <w:bottom w:val="none" w:sz="0" w:space="0" w:color="auto"/>
                                        <w:right w:val="none" w:sz="0" w:space="0" w:color="auto"/>
                                      </w:divBdr>
                                      <w:divsChild>
                                        <w:div w:id="2130199439">
                                          <w:marLeft w:val="0"/>
                                          <w:marRight w:val="0"/>
                                          <w:marTop w:val="0"/>
                                          <w:marBottom w:val="0"/>
                                          <w:divBdr>
                                            <w:top w:val="none" w:sz="0" w:space="0" w:color="auto"/>
                                            <w:left w:val="none" w:sz="0" w:space="0" w:color="auto"/>
                                            <w:bottom w:val="none" w:sz="0" w:space="0" w:color="auto"/>
                                            <w:right w:val="none" w:sz="0" w:space="0" w:color="auto"/>
                                          </w:divBdr>
                                          <w:divsChild>
                                            <w:div w:id="1048987873">
                                              <w:marLeft w:val="0"/>
                                              <w:marRight w:val="0"/>
                                              <w:marTop w:val="0"/>
                                              <w:marBottom w:val="0"/>
                                              <w:divBdr>
                                                <w:top w:val="none" w:sz="0" w:space="0" w:color="auto"/>
                                                <w:left w:val="none" w:sz="0" w:space="0" w:color="auto"/>
                                                <w:bottom w:val="none" w:sz="0" w:space="0" w:color="auto"/>
                                                <w:right w:val="none" w:sz="0" w:space="0" w:color="auto"/>
                                              </w:divBdr>
                                              <w:divsChild>
                                                <w:div w:id="794714981">
                                                  <w:marLeft w:val="0"/>
                                                  <w:marRight w:val="0"/>
                                                  <w:marTop w:val="0"/>
                                                  <w:marBottom w:val="0"/>
                                                  <w:divBdr>
                                                    <w:top w:val="none" w:sz="0" w:space="0" w:color="auto"/>
                                                    <w:left w:val="none" w:sz="0" w:space="0" w:color="auto"/>
                                                    <w:bottom w:val="none" w:sz="0" w:space="0" w:color="auto"/>
                                                    <w:right w:val="none" w:sz="0" w:space="0" w:color="auto"/>
                                                  </w:divBdr>
                                                  <w:divsChild>
                                                    <w:div w:id="667096173">
                                                      <w:marLeft w:val="0"/>
                                                      <w:marRight w:val="0"/>
                                                      <w:marTop w:val="0"/>
                                                      <w:marBottom w:val="0"/>
                                                      <w:divBdr>
                                                        <w:top w:val="none" w:sz="0" w:space="0" w:color="auto"/>
                                                        <w:left w:val="none" w:sz="0" w:space="0" w:color="auto"/>
                                                        <w:bottom w:val="none" w:sz="0" w:space="0" w:color="auto"/>
                                                        <w:right w:val="none" w:sz="0" w:space="0" w:color="auto"/>
                                                      </w:divBdr>
                                                      <w:divsChild>
                                                        <w:div w:id="1950627141">
                                                          <w:marLeft w:val="0"/>
                                                          <w:marRight w:val="0"/>
                                                          <w:marTop w:val="450"/>
                                                          <w:marBottom w:val="450"/>
                                                          <w:divBdr>
                                                            <w:top w:val="none" w:sz="0" w:space="0" w:color="auto"/>
                                                            <w:left w:val="none" w:sz="0" w:space="0" w:color="auto"/>
                                                            <w:bottom w:val="none" w:sz="0" w:space="0" w:color="auto"/>
                                                            <w:right w:val="none" w:sz="0" w:space="0" w:color="auto"/>
                                                          </w:divBdr>
                                                          <w:divsChild>
                                                            <w:div w:id="1233350830">
                                                              <w:marLeft w:val="0"/>
                                                              <w:marRight w:val="0"/>
                                                              <w:marTop w:val="0"/>
                                                              <w:marBottom w:val="0"/>
                                                              <w:divBdr>
                                                                <w:top w:val="none" w:sz="0" w:space="0" w:color="auto"/>
                                                                <w:left w:val="none" w:sz="0" w:space="0" w:color="auto"/>
                                                                <w:bottom w:val="none" w:sz="0" w:space="0" w:color="auto"/>
                                                                <w:right w:val="none" w:sz="0" w:space="0" w:color="auto"/>
                                                              </w:divBdr>
                                                              <w:divsChild>
                                                                <w:div w:id="1133598054">
                                                                  <w:marLeft w:val="0"/>
                                                                  <w:marRight w:val="0"/>
                                                                  <w:marTop w:val="0"/>
                                                                  <w:marBottom w:val="0"/>
                                                                  <w:divBdr>
                                                                    <w:top w:val="none" w:sz="0" w:space="0" w:color="auto"/>
                                                                    <w:left w:val="none" w:sz="0" w:space="0" w:color="auto"/>
                                                                    <w:bottom w:val="none" w:sz="0" w:space="0" w:color="auto"/>
                                                                    <w:right w:val="none" w:sz="0" w:space="0" w:color="auto"/>
                                                                  </w:divBdr>
                                                                  <w:divsChild>
                                                                    <w:div w:id="440609443">
                                                                      <w:marLeft w:val="0"/>
                                                                      <w:marRight w:val="0"/>
                                                                      <w:marTop w:val="0"/>
                                                                      <w:marBottom w:val="0"/>
                                                                      <w:divBdr>
                                                                        <w:top w:val="none" w:sz="0" w:space="0" w:color="auto"/>
                                                                        <w:left w:val="none" w:sz="0" w:space="0" w:color="auto"/>
                                                                        <w:bottom w:val="none" w:sz="0" w:space="0" w:color="auto"/>
                                                                        <w:right w:val="none" w:sz="0" w:space="0" w:color="auto"/>
                                                                      </w:divBdr>
                                                                      <w:divsChild>
                                                                        <w:div w:id="1590967624">
                                                                          <w:marLeft w:val="0"/>
                                                                          <w:marRight w:val="0"/>
                                                                          <w:marTop w:val="0"/>
                                                                          <w:marBottom w:val="0"/>
                                                                          <w:divBdr>
                                                                            <w:top w:val="none" w:sz="0" w:space="0" w:color="auto"/>
                                                                            <w:left w:val="none" w:sz="0" w:space="0" w:color="auto"/>
                                                                            <w:bottom w:val="none" w:sz="0" w:space="0" w:color="auto"/>
                                                                            <w:right w:val="none" w:sz="0" w:space="0" w:color="auto"/>
                                                                          </w:divBdr>
                                                                          <w:divsChild>
                                                                            <w:div w:id="44060733">
                                                                              <w:marLeft w:val="0"/>
                                                                              <w:marRight w:val="0"/>
                                                                              <w:marTop w:val="0"/>
                                                                              <w:marBottom w:val="375"/>
                                                                              <w:divBdr>
                                                                                <w:top w:val="none" w:sz="0" w:space="0" w:color="auto"/>
                                                                                <w:left w:val="none" w:sz="0" w:space="0" w:color="auto"/>
                                                                                <w:bottom w:val="none" w:sz="0" w:space="0" w:color="auto"/>
                                                                                <w:right w:val="none" w:sz="0" w:space="0" w:color="auto"/>
                                                                              </w:divBdr>
                                                                              <w:divsChild>
                                                                                <w:div w:id="137262602">
                                                                                  <w:marLeft w:val="0"/>
                                                                                  <w:marRight w:val="0"/>
                                                                                  <w:marTop w:val="0"/>
                                                                                  <w:marBottom w:val="0"/>
                                                                                  <w:divBdr>
                                                                                    <w:top w:val="none" w:sz="0" w:space="0" w:color="auto"/>
                                                                                    <w:left w:val="none" w:sz="0" w:space="0" w:color="auto"/>
                                                                                    <w:bottom w:val="none" w:sz="0" w:space="0" w:color="auto"/>
                                                                                    <w:right w:val="none" w:sz="0" w:space="0" w:color="auto"/>
                                                                                  </w:divBdr>
                                                                                  <w:divsChild>
                                                                                    <w:div w:id="1530030144">
                                                                                      <w:marLeft w:val="0"/>
                                                                                      <w:marRight w:val="0"/>
                                                                                      <w:marTop w:val="0"/>
                                                                                      <w:marBottom w:val="0"/>
                                                                                      <w:divBdr>
                                                                                        <w:top w:val="none" w:sz="0" w:space="0" w:color="auto"/>
                                                                                        <w:left w:val="none" w:sz="0" w:space="0" w:color="auto"/>
                                                                                        <w:bottom w:val="none" w:sz="0" w:space="0" w:color="auto"/>
                                                                                        <w:right w:val="none" w:sz="0" w:space="0" w:color="auto"/>
                                                                                      </w:divBdr>
                                                                                      <w:divsChild>
                                                                                        <w:div w:id="50429572">
                                                                                          <w:marLeft w:val="0"/>
                                                                                          <w:marRight w:val="0"/>
                                                                                          <w:marTop w:val="0"/>
                                                                                          <w:marBottom w:val="0"/>
                                                                                          <w:divBdr>
                                                                                            <w:top w:val="none" w:sz="0" w:space="0" w:color="auto"/>
                                                                                            <w:left w:val="none" w:sz="0" w:space="0" w:color="auto"/>
                                                                                            <w:bottom w:val="none" w:sz="0" w:space="0" w:color="auto"/>
                                                                                            <w:right w:val="none" w:sz="0" w:space="0" w:color="auto"/>
                                                                                          </w:divBdr>
                                                                                          <w:divsChild>
                                                                                            <w:div w:id="687683825">
                                                                                              <w:marLeft w:val="0"/>
                                                                                              <w:marRight w:val="0"/>
                                                                                              <w:marTop w:val="0"/>
                                                                                              <w:marBottom w:val="0"/>
                                                                                              <w:divBdr>
                                                                                                <w:top w:val="none" w:sz="0" w:space="0" w:color="auto"/>
                                                                                                <w:left w:val="none" w:sz="0" w:space="0" w:color="auto"/>
                                                                                                <w:bottom w:val="none" w:sz="0" w:space="0" w:color="auto"/>
                                                                                                <w:right w:val="none" w:sz="0" w:space="0" w:color="auto"/>
                                                                                              </w:divBdr>
                                                                                            </w:div>
                                                                                          </w:divsChild>
                                                                                        </w:div>
                                                                                        <w:div w:id="191656218">
                                                                                          <w:marLeft w:val="0"/>
                                                                                          <w:marRight w:val="0"/>
                                                                                          <w:marTop w:val="0"/>
                                                                                          <w:marBottom w:val="0"/>
                                                                                          <w:divBdr>
                                                                                            <w:top w:val="none" w:sz="0" w:space="0" w:color="auto"/>
                                                                                            <w:left w:val="none" w:sz="0" w:space="0" w:color="auto"/>
                                                                                            <w:bottom w:val="none" w:sz="0" w:space="0" w:color="auto"/>
                                                                                            <w:right w:val="none" w:sz="0" w:space="0" w:color="auto"/>
                                                                                          </w:divBdr>
                                                                                          <w:divsChild>
                                                                                            <w:div w:id="1076174323">
                                                                                              <w:marLeft w:val="0"/>
                                                                                              <w:marRight w:val="0"/>
                                                                                              <w:marTop w:val="0"/>
                                                                                              <w:marBottom w:val="0"/>
                                                                                              <w:divBdr>
                                                                                                <w:top w:val="none" w:sz="0" w:space="0" w:color="auto"/>
                                                                                                <w:left w:val="none" w:sz="0" w:space="0" w:color="auto"/>
                                                                                                <w:bottom w:val="none" w:sz="0" w:space="0" w:color="auto"/>
                                                                                                <w:right w:val="none" w:sz="0" w:space="0" w:color="auto"/>
                                                                                              </w:divBdr>
                                                                                            </w:div>
                                                                                          </w:divsChild>
                                                                                        </w:div>
                                                                                        <w:div w:id="589584773">
                                                                                          <w:marLeft w:val="0"/>
                                                                                          <w:marRight w:val="0"/>
                                                                                          <w:marTop w:val="0"/>
                                                                                          <w:marBottom w:val="0"/>
                                                                                          <w:divBdr>
                                                                                            <w:top w:val="none" w:sz="0" w:space="0" w:color="auto"/>
                                                                                            <w:left w:val="none" w:sz="0" w:space="0" w:color="auto"/>
                                                                                            <w:bottom w:val="none" w:sz="0" w:space="0" w:color="auto"/>
                                                                                            <w:right w:val="none" w:sz="0" w:space="0" w:color="auto"/>
                                                                                          </w:divBdr>
                                                                                          <w:divsChild>
                                                                                            <w:div w:id="986086813">
                                                                                              <w:marLeft w:val="0"/>
                                                                                              <w:marRight w:val="0"/>
                                                                                              <w:marTop w:val="0"/>
                                                                                              <w:marBottom w:val="0"/>
                                                                                              <w:divBdr>
                                                                                                <w:top w:val="none" w:sz="0" w:space="0" w:color="auto"/>
                                                                                                <w:left w:val="none" w:sz="0" w:space="0" w:color="auto"/>
                                                                                                <w:bottom w:val="none" w:sz="0" w:space="0" w:color="auto"/>
                                                                                                <w:right w:val="none" w:sz="0" w:space="0" w:color="auto"/>
                                                                                              </w:divBdr>
                                                                                            </w:div>
                                                                                          </w:divsChild>
                                                                                        </w:div>
                                                                                        <w:div w:id="609238554">
                                                                                          <w:marLeft w:val="0"/>
                                                                                          <w:marRight w:val="0"/>
                                                                                          <w:marTop w:val="0"/>
                                                                                          <w:marBottom w:val="0"/>
                                                                                          <w:divBdr>
                                                                                            <w:top w:val="none" w:sz="0" w:space="0" w:color="auto"/>
                                                                                            <w:left w:val="none" w:sz="0" w:space="0" w:color="auto"/>
                                                                                            <w:bottom w:val="none" w:sz="0" w:space="0" w:color="auto"/>
                                                                                            <w:right w:val="none" w:sz="0" w:space="0" w:color="auto"/>
                                                                                          </w:divBdr>
                                                                                          <w:divsChild>
                                                                                            <w:div w:id="1288315534">
                                                                                              <w:marLeft w:val="0"/>
                                                                                              <w:marRight w:val="0"/>
                                                                                              <w:marTop w:val="0"/>
                                                                                              <w:marBottom w:val="0"/>
                                                                                              <w:divBdr>
                                                                                                <w:top w:val="none" w:sz="0" w:space="0" w:color="auto"/>
                                                                                                <w:left w:val="none" w:sz="0" w:space="0" w:color="auto"/>
                                                                                                <w:bottom w:val="none" w:sz="0" w:space="0" w:color="auto"/>
                                                                                                <w:right w:val="none" w:sz="0" w:space="0" w:color="auto"/>
                                                                                              </w:divBdr>
                                                                                            </w:div>
                                                                                          </w:divsChild>
                                                                                        </w:div>
                                                                                        <w:div w:id="642344409">
                                                                                          <w:marLeft w:val="0"/>
                                                                                          <w:marRight w:val="0"/>
                                                                                          <w:marTop w:val="0"/>
                                                                                          <w:marBottom w:val="0"/>
                                                                                          <w:divBdr>
                                                                                            <w:top w:val="none" w:sz="0" w:space="0" w:color="auto"/>
                                                                                            <w:left w:val="none" w:sz="0" w:space="0" w:color="auto"/>
                                                                                            <w:bottom w:val="none" w:sz="0" w:space="0" w:color="auto"/>
                                                                                            <w:right w:val="none" w:sz="0" w:space="0" w:color="auto"/>
                                                                                          </w:divBdr>
                                                                                          <w:divsChild>
                                                                                            <w:div w:id="1429691159">
                                                                                              <w:marLeft w:val="0"/>
                                                                                              <w:marRight w:val="0"/>
                                                                                              <w:marTop w:val="0"/>
                                                                                              <w:marBottom w:val="0"/>
                                                                                              <w:divBdr>
                                                                                                <w:top w:val="none" w:sz="0" w:space="0" w:color="auto"/>
                                                                                                <w:left w:val="none" w:sz="0" w:space="0" w:color="auto"/>
                                                                                                <w:bottom w:val="none" w:sz="0" w:space="0" w:color="auto"/>
                                                                                                <w:right w:val="none" w:sz="0" w:space="0" w:color="auto"/>
                                                                                              </w:divBdr>
                                                                                            </w:div>
                                                                                          </w:divsChild>
                                                                                        </w:div>
                                                                                        <w:div w:id="794636286">
                                                                                          <w:marLeft w:val="0"/>
                                                                                          <w:marRight w:val="0"/>
                                                                                          <w:marTop w:val="0"/>
                                                                                          <w:marBottom w:val="0"/>
                                                                                          <w:divBdr>
                                                                                            <w:top w:val="none" w:sz="0" w:space="0" w:color="auto"/>
                                                                                            <w:left w:val="none" w:sz="0" w:space="0" w:color="auto"/>
                                                                                            <w:bottom w:val="none" w:sz="0" w:space="0" w:color="auto"/>
                                                                                            <w:right w:val="none" w:sz="0" w:space="0" w:color="auto"/>
                                                                                          </w:divBdr>
                                                                                          <w:divsChild>
                                                                                            <w:div w:id="274559223">
                                                                                              <w:marLeft w:val="0"/>
                                                                                              <w:marRight w:val="0"/>
                                                                                              <w:marTop w:val="0"/>
                                                                                              <w:marBottom w:val="0"/>
                                                                                              <w:divBdr>
                                                                                                <w:top w:val="none" w:sz="0" w:space="0" w:color="auto"/>
                                                                                                <w:left w:val="none" w:sz="0" w:space="0" w:color="auto"/>
                                                                                                <w:bottom w:val="none" w:sz="0" w:space="0" w:color="auto"/>
                                                                                                <w:right w:val="none" w:sz="0" w:space="0" w:color="auto"/>
                                                                                              </w:divBdr>
                                                                                            </w:div>
                                                                                            <w:div w:id="723790902">
                                                                                              <w:marLeft w:val="0"/>
                                                                                              <w:marRight w:val="0"/>
                                                                                              <w:marTop w:val="0"/>
                                                                                              <w:marBottom w:val="0"/>
                                                                                              <w:divBdr>
                                                                                                <w:top w:val="none" w:sz="0" w:space="0" w:color="auto"/>
                                                                                                <w:left w:val="none" w:sz="0" w:space="0" w:color="auto"/>
                                                                                                <w:bottom w:val="none" w:sz="0" w:space="0" w:color="auto"/>
                                                                                                <w:right w:val="none" w:sz="0" w:space="0" w:color="auto"/>
                                                                                              </w:divBdr>
                                                                                            </w:div>
                                                                                            <w:div w:id="1577083939">
                                                                                              <w:marLeft w:val="0"/>
                                                                                              <w:marRight w:val="0"/>
                                                                                              <w:marTop w:val="0"/>
                                                                                              <w:marBottom w:val="0"/>
                                                                                              <w:divBdr>
                                                                                                <w:top w:val="none" w:sz="0" w:space="0" w:color="auto"/>
                                                                                                <w:left w:val="none" w:sz="0" w:space="0" w:color="auto"/>
                                                                                                <w:bottom w:val="none" w:sz="0" w:space="0" w:color="auto"/>
                                                                                                <w:right w:val="none" w:sz="0" w:space="0" w:color="auto"/>
                                                                                              </w:divBdr>
                                                                                            </w:div>
                                                                                          </w:divsChild>
                                                                                        </w:div>
                                                                                        <w:div w:id="1120995534">
                                                                                          <w:marLeft w:val="0"/>
                                                                                          <w:marRight w:val="0"/>
                                                                                          <w:marTop w:val="0"/>
                                                                                          <w:marBottom w:val="0"/>
                                                                                          <w:divBdr>
                                                                                            <w:top w:val="none" w:sz="0" w:space="0" w:color="auto"/>
                                                                                            <w:left w:val="none" w:sz="0" w:space="0" w:color="auto"/>
                                                                                            <w:bottom w:val="none" w:sz="0" w:space="0" w:color="auto"/>
                                                                                            <w:right w:val="none" w:sz="0" w:space="0" w:color="auto"/>
                                                                                          </w:divBdr>
                                                                                          <w:divsChild>
                                                                                            <w:div w:id="2110660111">
                                                                                              <w:marLeft w:val="0"/>
                                                                                              <w:marRight w:val="0"/>
                                                                                              <w:marTop w:val="0"/>
                                                                                              <w:marBottom w:val="0"/>
                                                                                              <w:divBdr>
                                                                                                <w:top w:val="none" w:sz="0" w:space="0" w:color="auto"/>
                                                                                                <w:left w:val="none" w:sz="0" w:space="0" w:color="auto"/>
                                                                                                <w:bottom w:val="none" w:sz="0" w:space="0" w:color="auto"/>
                                                                                                <w:right w:val="none" w:sz="0" w:space="0" w:color="auto"/>
                                                                                              </w:divBdr>
                                                                                            </w:div>
                                                                                          </w:divsChild>
                                                                                        </w:div>
                                                                                        <w:div w:id="1187718228">
                                                                                          <w:marLeft w:val="0"/>
                                                                                          <w:marRight w:val="0"/>
                                                                                          <w:marTop w:val="0"/>
                                                                                          <w:marBottom w:val="0"/>
                                                                                          <w:divBdr>
                                                                                            <w:top w:val="none" w:sz="0" w:space="0" w:color="auto"/>
                                                                                            <w:left w:val="none" w:sz="0" w:space="0" w:color="auto"/>
                                                                                            <w:bottom w:val="none" w:sz="0" w:space="0" w:color="auto"/>
                                                                                            <w:right w:val="none" w:sz="0" w:space="0" w:color="auto"/>
                                                                                          </w:divBdr>
                                                                                          <w:divsChild>
                                                                                            <w:div w:id="757212848">
                                                                                              <w:marLeft w:val="0"/>
                                                                                              <w:marRight w:val="0"/>
                                                                                              <w:marTop w:val="0"/>
                                                                                              <w:marBottom w:val="0"/>
                                                                                              <w:divBdr>
                                                                                                <w:top w:val="none" w:sz="0" w:space="0" w:color="auto"/>
                                                                                                <w:left w:val="none" w:sz="0" w:space="0" w:color="auto"/>
                                                                                                <w:bottom w:val="none" w:sz="0" w:space="0" w:color="auto"/>
                                                                                                <w:right w:val="none" w:sz="0" w:space="0" w:color="auto"/>
                                                                                              </w:divBdr>
                                                                                            </w:div>
                                                                                          </w:divsChild>
                                                                                        </w:div>
                                                                                        <w:div w:id="1463691556">
                                                                                          <w:marLeft w:val="0"/>
                                                                                          <w:marRight w:val="0"/>
                                                                                          <w:marTop w:val="0"/>
                                                                                          <w:marBottom w:val="0"/>
                                                                                          <w:divBdr>
                                                                                            <w:top w:val="none" w:sz="0" w:space="0" w:color="auto"/>
                                                                                            <w:left w:val="none" w:sz="0" w:space="0" w:color="auto"/>
                                                                                            <w:bottom w:val="none" w:sz="0" w:space="0" w:color="auto"/>
                                                                                            <w:right w:val="none" w:sz="0" w:space="0" w:color="auto"/>
                                                                                          </w:divBdr>
                                                                                          <w:divsChild>
                                                                                            <w:div w:id="765004740">
                                                                                              <w:marLeft w:val="0"/>
                                                                                              <w:marRight w:val="0"/>
                                                                                              <w:marTop w:val="0"/>
                                                                                              <w:marBottom w:val="0"/>
                                                                                              <w:divBdr>
                                                                                                <w:top w:val="none" w:sz="0" w:space="0" w:color="auto"/>
                                                                                                <w:left w:val="none" w:sz="0" w:space="0" w:color="auto"/>
                                                                                                <w:bottom w:val="none" w:sz="0" w:space="0" w:color="auto"/>
                                                                                                <w:right w:val="none" w:sz="0" w:space="0" w:color="auto"/>
                                                                                              </w:divBdr>
                                                                                            </w:div>
                                                                                          </w:divsChild>
                                                                                        </w:div>
                                                                                        <w:div w:id="1536654659">
                                                                                          <w:marLeft w:val="0"/>
                                                                                          <w:marRight w:val="0"/>
                                                                                          <w:marTop w:val="0"/>
                                                                                          <w:marBottom w:val="0"/>
                                                                                          <w:divBdr>
                                                                                            <w:top w:val="none" w:sz="0" w:space="0" w:color="auto"/>
                                                                                            <w:left w:val="none" w:sz="0" w:space="0" w:color="auto"/>
                                                                                            <w:bottom w:val="none" w:sz="0" w:space="0" w:color="auto"/>
                                                                                            <w:right w:val="none" w:sz="0" w:space="0" w:color="auto"/>
                                                                                          </w:divBdr>
                                                                                          <w:divsChild>
                                                                                            <w:div w:id="1166936427">
                                                                                              <w:marLeft w:val="0"/>
                                                                                              <w:marRight w:val="0"/>
                                                                                              <w:marTop w:val="0"/>
                                                                                              <w:marBottom w:val="0"/>
                                                                                              <w:divBdr>
                                                                                                <w:top w:val="none" w:sz="0" w:space="0" w:color="auto"/>
                                                                                                <w:left w:val="none" w:sz="0" w:space="0" w:color="auto"/>
                                                                                                <w:bottom w:val="none" w:sz="0" w:space="0" w:color="auto"/>
                                                                                                <w:right w:val="none" w:sz="0" w:space="0" w:color="auto"/>
                                                                                              </w:divBdr>
                                                                                            </w:div>
                                                                                          </w:divsChild>
                                                                                        </w:div>
                                                                                        <w:div w:id="1597710042">
                                                                                          <w:marLeft w:val="0"/>
                                                                                          <w:marRight w:val="0"/>
                                                                                          <w:marTop w:val="0"/>
                                                                                          <w:marBottom w:val="0"/>
                                                                                          <w:divBdr>
                                                                                            <w:top w:val="none" w:sz="0" w:space="0" w:color="auto"/>
                                                                                            <w:left w:val="none" w:sz="0" w:space="0" w:color="auto"/>
                                                                                            <w:bottom w:val="none" w:sz="0" w:space="0" w:color="auto"/>
                                                                                            <w:right w:val="none" w:sz="0" w:space="0" w:color="auto"/>
                                                                                          </w:divBdr>
                                                                                          <w:divsChild>
                                                                                            <w:div w:id="269973872">
                                                                                              <w:marLeft w:val="0"/>
                                                                                              <w:marRight w:val="0"/>
                                                                                              <w:marTop w:val="0"/>
                                                                                              <w:marBottom w:val="0"/>
                                                                                              <w:divBdr>
                                                                                                <w:top w:val="none" w:sz="0" w:space="0" w:color="auto"/>
                                                                                                <w:left w:val="none" w:sz="0" w:space="0" w:color="auto"/>
                                                                                                <w:bottom w:val="none" w:sz="0" w:space="0" w:color="auto"/>
                                                                                                <w:right w:val="none" w:sz="0" w:space="0" w:color="auto"/>
                                                                                              </w:divBdr>
                                                                                            </w:div>
                                                                                          </w:divsChild>
                                                                                        </w:div>
                                                                                        <w:div w:id="1617445090">
                                                                                          <w:marLeft w:val="0"/>
                                                                                          <w:marRight w:val="0"/>
                                                                                          <w:marTop w:val="0"/>
                                                                                          <w:marBottom w:val="0"/>
                                                                                          <w:divBdr>
                                                                                            <w:top w:val="none" w:sz="0" w:space="0" w:color="auto"/>
                                                                                            <w:left w:val="none" w:sz="0" w:space="0" w:color="auto"/>
                                                                                            <w:bottom w:val="none" w:sz="0" w:space="0" w:color="auto"/>
                                                                                            <w:right w:val="none" w:sz="0" w:space="0" w:color="auto"/>
                                                                                          </w:divBdr>
                                                                                          <w:divsChild>
                                                                                            <w:div w:id="77682036">
                                                                                              <w:marLeft w:val="0"/>
                                                                                              <w:marRight w:val="0"/>
                                                                                              <w:marTop w:val="0"/>
                                                                                              <w:marBottom w:val="0"/>
                                                                                              <w:divBdr>
                                                                                                <w:top w:val="none" w:sz="0" w:space="0" w:color="auto"/>
                                                                                                <w:left w:val="none" w:sz="0" w:space="0" w:color="auto"/>
                                                                                                <w:bottom w:val="none" w:sz="0" w:space="0" w:color="auto"/>
                                                                                                <w:right w:val="none" w:sz="0" w:space="0" w:color="auto"/>
                                                                                              </w:divBdr>
                                                                                            </w:div>
                                                                                          </w:divsChild>
                                                                                        </w:div>
                                                                                        <w:div w:id="1663267801">
                                                                                          <w:marLeft w:val="0"/>
                                                                                          <w:marRight w:val="0"/>
                                                                                          <w:marTop w:val="0"/>
                                                                                          <w:marBottom w:val="0"/>
                                                                                          <w:divBdr>
                                                                                            <w:top w:val="none" w:sz="0" w:space="0" w:color="auto"/>
                                                                                            <w:left w:val="none" w:sz="0" w:space="0" w:color="auto"/>
                                                                                            <w:bottom w:val="none" w:sz="0" w:space="0" w:color="auto"/>
                                                                                            <w:right w:val="none" w:sz="0" w:space="0" w:color="auto"/>
                                                                                          </w:divBdr>
                                                                                          <w:divsChild>
                                                                                            <w:div w:id="17957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33280">
      <w:bodyDiv w:val="1"/>
      <w:marLeft w:val="0"/>
      <w:marRight w:val="0"/>
      <w:marTop w:val="0"/>
      <w:marBottom w:val="0"/>
      <w:divBdr>
        <w:top w:val="none" w:sz="0" w:space="0" w:color="auto"/>
        <w:left w:val="none" w:sz="0" w:space="0" w:color="auto"/>
        <w:bottom w:val="none" w:sz="0" w:space="0" w:color="auto"/>
        <w:right w:val="none" w:sz="0" w:space="0" w:color="auto"/>
      </w:divBdr>
    </w:div>
    <w:div w:id="144782952">
      <w:bodyDiv w:val="1"/>
      <w:marLeft w:val="0"/>
      <w:marRight w:val="0"/>
      <w:marTop w:val="0"/>
      <w:marBottom w:val="0"/>
      <w:divBdr>
        <w:top w:val="none" w:sz="0" w:space="0" w:color="auto"/>
        <w:left w:val="none" w:sz="0" w:space="0" w:color="auto"/>
        <w:bottom w:val="none" w:sz="0" w:space="0" w:color="auto"/>
        <w:right w:val="none" w:sz="0" w:space="0" w:color="auto"/>
      </w:divBdr>
      <w:divsChild>
        <w:div w:id="679043406">
          <w:marLeft w:val="0"/>
          <w:marRight w:val="0"/>
          <w:marTop w:val="100"/>
          <w:marBottom w:val="100"/>
          <w:divBdr>
            <w:top w:val="none" w:sz="0" w:space="0" w:color="auto"/>
            <w:left w:val="none" w:sz="0" w:space="0" w:color="auto"/>
            <w:bottom w:val="none" w:sz="0" w:space="0" w:color="auto"/>
            <w:right w:val="none" w:sz="0" w:space="0" w:color="auto"/>
          </w:divBdr>
          <w:divsChild>
            <w:div w:id="495917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381999">
      <w:bodyDiv w:val="1"/>
      <w:marLeft w:val="0"/>
      <w:marRight w:val="0"/>
      <w:marTop w:val="0"/>
      <w:marBottom w:val="0"/>
      <w:divBdr>
        <w:top w:val="none" w:sz="0" w:space="0" w:color="auto"/>
        <w:left w:val="none" w:sz="0" w:space="0" w:color="auto"/>
        <w:bottom w:val="none" w:sz="0" w:space="0" w:color="auto"/>
        <w:right w:val="none" w:sz="0" w:space="0" w:color="auto"/>
      </w:divBdr>
      <w:divsChild>
        <w:div w:id="1780879998">
          <w:marLeft w:val="0"/>
          <w:marRight w:val="0"/>
          <w:marTop w:val="100"/>
          <w:marBottom w:val="100"/>
          <w:divBdr>
            <w:top w:val="none" w:sz="0" w:space="0" w:color="auto"/>
            <w:left w:val="none" w:sz="0" w:space="0" w:color="auto"/>
            <w:bottom w:val="none" w:sz="0" w:space="0" w:color="auto"/>
            <w:right w:val="none" w:sz="0" w:space="0" w:color="auto"/>
          </w:divBdr>
          <w:divsChild>
            <w:div w:id="20459053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5607380">
      <w:bodyDiv w:val="1"/>
      <w:marLeft w:val="0"/>
      <w:marRight w:val="0"/>
      <w:marTop w:val="0"/>
      <w:marBottom w:val="0"/>
      <w:divBdr>
        <w:top w:val="none" w:sz="0" w:space="0" w:color="auto"/>
        <w:left w:val="none" w:sz="0" w:space="0" w:color="auto"/>
        <w:bottom w:val="none" w:sz="0" w:space="0" w:color="auto"/>
        <w:right w:val="none" w:sz="0" w:space="0" w:color="auto"/>
      </w:divBdr>
      <w:divsChild>
        <w:div w:id="650787781">
          <w:marLeft w:val="0"/>
          <w:marRight w:val="0"/>
          <w:marTop w:val="0"/>
          <w:marBottom w:val="0"/>
          <w:divBdr>
            <w:top w:val="none" w:sz="0" w:space="0" w:color="auto"/>
            <w:left w:val="none" w:sz="0" w:space="0" w:color="auto"/>
            <w:bottom w:val="none" w:sz="0" w:space="0" w:color="auto"/>
            <w:right w:val="none" w:sz="0" w:space="0" w:color="auto"/>
          </w:divBdr>
          <w:divsChild>
            <w:div w:id="1562207503">
              <w:marLeft w:val="0"/>
              <w:marRight w:val="0"/>
              <w:marTop w:val="0"/>
              <w:marBottom w:val="0"/>
              <w:divBdr>
                <w:top w:val="none" w:sz="0" w:space="0" w:color="auto"/>
                <w:left w:val="none" w:sz="0" w:space="0" w:color="auto"/>
                <w:bottom w:val="none" w:sz="0" w:space="0" w:color="auto"/>
                <w:right w:val="none" w:sz="0" w:space="0" w:color="auto"/>
              </w:divBdr>
              <w:divsChild>
                <w:div w:id="1960799746">
                  <w:marLeft w:val="0"/>
                  <w:marRight w:val="0"/>
                  <w:marTop w:val="0"/>
                  <w:marBottom w:val="0"/>
                  <w:divBdr>
                    <w:top w:val="none" w:sz="0" w:space="0" w:color="auto"/>
                    <w:left w:val="none" w:sz="0" w:space="0" w:color="auto"/>
                    <w:bottom w:val="none" w:sz="0" w:space="0" w:color="auto"/>
                    <w:right w:val="none" w:sz="0" w:space="0" w:color="auto"/>
                  </w:divBdr>
                  <w:divsChild>
                    <w:div w:id="1223441535">
                      <w:marLeft w:val="0"/>
                      <w:marRight w:val="0"/>
                      <w:marTop w:val="0"/>
                      <w:marBottom w:val="0"/>
                      <w:divBdr>
                        <w:top w:val="none" w:sz="0" w:space="0" w:color="auto"/>
                        <w:left w:val="none" w:sz="0" w:space="0" w:color="auto"/>
                        <w:bottom w:val="none" w:sz="0" w:space="0" w:color="auto"/>
                        <w:right w:val="none" w:sz="0" w:space="0" w:color="auto"/>
                      </w:divBdr>
                      <w:divsChild>
                        <w:div w:id="1020007971">
                          <w:marLeft w:val="0"/>
                          <w:marRight w:val="0"/>
                          <w:marTop w:val="0"/>
                          <w:marBottom w:val="390"/>
                          <w:divBdr>
                            <w:top w:val="none" w:sz="0" w:space="0" w:color="auto"/>
                            <w:left w:val="none" w:sz="0" w:space="0" w:color="auto"/>
                            <w:bottom w:val="none" w:sz="0" w:space="0" w:color="auto"/>
                            <w:right w:val="none" w:sz="0" w:space="0" w:color="auto"/>
                          </w:divBdr>
                        </w:div>
                        <w:div w:id="19837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87705">
      <w:bodyDiv w:val="1"/>
      <w:marLeft w:val="0"/>
      <w:marRight w:val="0"/>
      <w:marTop w:val="0"/>
      <w:marBottom w:val="0"/>
      <w:divBdr>
        <w:top w:val="none" w:sz="0" w:space="0" w:color="auto"/>
        <w:left w:val="none" w:sz="0" w:space="0" w:color="auto"/>
        <w:bottom w:val="none" w:sz="0" w:space="0" w:color="auto"/>
        <w:right w:val="none" w:sz="0" w:space="0" w:color="auto"/>
      </w:divBdr>
      <w:divsChild>
        <w:div w:id="1782067107">
          <w:marLeft w:val="0"/>
          <w:marRight w:val="0"/>
          <w:marTop w:val="100"/>
          <w:marBottom w:val="100"/>
          <w:divBdr>
            <w:top w:val="none" w:sz="0" w:space="0" w:color="auto"/>
            <w:left w:val="none" w:sz="0" w:space="0" w:color="auto"/>
            <w:bottom w:val="none" w:sz="0" w:space="0" w:color="auto"/>
            <w:right w:val="none" w:sz="0" w:space="0" w:color="auto"/>
          </w:divBdr>
          <w:divsChild>
            <w:div w:id="18645906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9200201">
      <w:bodyDiv w:val="1"/>
      <w:marLeft w:val="0"/>
      <w:marRight w:val="0"/>
      <w:marTop w:val="120"/>
      <w:marBottom w:val="0"/>
      <w:divBdr>
        <w:top w:val="none" w:sz="0" w:space="0" w:color="auto"/>
        <w:left w:val="none" w:sz="0" w:space="0" w:color="auto"/>
        <w:bottom w:val="none" w:sz="0" w:space="0" w:color="auto"/>
        <w:right w:val="none" w:sz="0" w:space="0" w:color="auto"/>
      </w:divBdr>
      <w:divsChild>
        <w:div w:id="1614903705">
          <w:marLeft w:val="0"/>
          <w:marRight w:val="0"/>
          <w:marTop w:val="0"/>
          <w:marBottom w:val="0"/>
          <w:divBdr>
            <w:top w:val="none" w:sz="0" w:space="0" w:color="auto"/>
            <w:left w:val="none" w:sz="0" w:space="0" w:color="auto"/>
            <w:bottom w:val="none" w:sz="0" w:space="0" w:color="auto"/>
            <w:right w:val="none" w:sz="0" w:space="0" w:color="auto"/>
          </w:divBdr>
          <w:divsChild>
            <w:div w:id="1704598949">
              <w:marLeft w:val="0"/>
              <w:marRight w:val="0"/>
              <w:marTop w:val="0"/>
              <w:marBottom w:val="0"/>
              <w:divBdr>
                <w:top w:val="none" w:sz="0" w:space="0" w:color="auto"/>
                <w:left w:val="none" w:sz="0" w:space="0" w:color="auto"/>
                <w:bottom w:val="none" w:sz="0" w:space="0" w:color="auto"/>
                <w:right w:val="none" w:sz="0" w:space="0" w:color="auto"/>
              </w:divBdr>
              <w:divsChild>
                <w:div w:id="1305543252">
                  <w:marLeft w:val="0"/>
                  <w:marRight w:val="0"/>
                  <w:marTop w:val="0"/>
                  <w:marBottom w:val="0"/>
                  <w:divBdr>
                    <w:top w:val="none" w:sz="0" w:space="0" w:color="auto"/>
                    <w:left w:val="none" w:sz="0" w:space="0" w:color="auto"/>
                    <w:bottom w:val="none" w:sz="0" w:space="0" w:color="auto"/>
                    <w:right w:val="none" w:sz="0" w:space="0" w:color="auto"/>
                  </w:divBdr>
                  <w:divsChild>
                    <w:div w:id="910500458">
                      <w:marLeft w:val="0"/>
                      <w:marRight w:val="0"/>
                      <w:marTop w:val="0"/>
                      <w:marBottom w:val="0"/>
                      <w:divBdr>
                        <w:top w:val="none" w:sz="0" w:space="0" w:color="auto"/>
                        <w:left w:val="none" w:sz="0" w:space="0" w:color="auto"/>
                        <w:bottom w:val="none" w:sz="0" w:space="0" w:color="auto"/>
                        <w:right w:val="none" w:sz="0" w:space="0" w:color="auto"/>
                      </w:divBdr>
                      <w:divsChild>
                        <w:div w:id="121580135">
                          <w:marLeft w:val="0"/>
                          <w:marRight w:val="0"/>
                          <w:marTop w:val="0"/>
                          <w:marBottom w:val="0"/>
                          <w:divBdr>
                            <w:top w:val="none" w:sz="0" w:space="0" w:color="auto"/>
                            <w:left w:val="none" w:sz="0" w:space="0" w:color="auto"/>
                            <w:bottom w:val="none" w:sz="0" w:space="0" w:color="auto"/>
                            <w:right w:val="none" w:sz="0" w:space="0" w:color="auto"/>
                          </w:divBdr>
                          <w:divsChild>
                            <w:div w:id="1141077751">
                              <w:marLeft w:val="0"/>
                              <w:marRight w:val="0"/>
                              <w:marTop w:val="0"/>
                              <w:marBottom w:val="300"/>
                              <w:divBdr>
                                <w:top w:val="none" w:sz="0" w:space="0" w:color="auto"/>
                                <w:left w:val="none" w:sz="0" w:space="0" w:color="auto"/>
                                <w:bottom w:val="none" w:sz="0" w:space="0" w:color="auto"/>
                                <w:right w:val="none" w:sz="0" w:space="0" w:color="auto"/>
                              </w:divBdr>
                              <w:divsChild>
                                <w:div w:id="100345086">
                                  <w:marLeft w:val="0"/>
                                  <w:marRight w:val="0"/>
                                  <w:marTop w:val="0"/>
                                  <w:marBottom w:val="0"/>
                                  <w:divBdr>
                                    <w:top w:val="none" w:sz="0" w:space="0" w:color="auto"/>
                                    <w:left w:val="none" w:sz="0" w:space="0" w:color="auto"/>
                                    <w:bottom w:val="none" w:sz="0" w:space="0" w:color="auto"/>
                                    <w:right w:val="none" w:sz="0" w:space="0" w:color="auto"/>
                                  </w:divBdr>
                                  <w:divsChild>
                                    <w:div w:id="1382711222">
                                      <w:marLeft w:val="0"/>
                                      <w:marRight w:val="0"/>
                                      <w:marTop w:val="0"/>
                                      <w:marBottom w:val="0"/>
                                      <w:divBdr>
                                        <w:top w:val="single" w:sz="6" w:space="0" w:color="B3B3B3"/>
                                        <w:left w:val="single" w:sz="6" w:space="0" w:color="B3B3B3"/>
                                        <w:bottom w:val="single" w:sz="6" w:space="0" w:color="B3B3B3"/>
                                        <w:right w:val="single" w:sz="6" w:space="0" w:color="B3B3B3"/>
                                      </w:divBdr>
                                      <w:divsChild>
                                        <w:div w:id="16509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0399">
                                  <w:marLeft w:val="0"/>
                                  <w:marRight w:val="0"/>
                                  <w:marTop w:val="0"/>
                                  <w:marBottom w:val="150"/>
                                  <w:divBdr>
                                    <w:top w:val="none" w:sz="0" w:space="0" w:color="auto"/>
                                    <w:left w:val="none" w:sz="0" w:space="0" w:color="auto"/>
                                    <w:bottom w:val="none" w:sz="0" w:space="0" w:color="auto"/>
                                    <w:right w:val="none" w:sz="0" w:space="0" w:color="auto"/>
                                  </w:divBdr>
                                  <w:divsChild>
                                    <w:div w:id="1745950639">
                                      <w:marLeft w:val="0"/>
                                      <w:marRight w:val="0"/>
                                      <w:marTop w:val="0"/>
                                      <w:marBottom w:val="150"/>
                                      <w:divBdr>
                                        <w:top w:val="none" w:sz="0" w:space="0" w:color="auto"/>
                                        <w:left w:val="none" w:sz="0" w:space="0" w:color="auto"/>
                                        <w:bottom w:val="none" w:sz="0" w:space="0" w:color="auto"/>
                                        <w:right w:val="none" w:sz="0" w:space="0" w:color="auto"/>
                                      </w:divBdr>
                                      <w:divsChild>
                                        <w:div w:id="74982724">
                                          <w:marLeft w:val="0"/>
                                          <w:marRight w:val="0"/>
                                          <w:marTop w:val="0"/>
                                          <w:marBottom w:val="0"/>
                                          <w:divBdr>
                                            <w:top w:val="none" w:sz="0" w:space="0" w:color="auto"/>
                                            <w:left w:val="none" w:sz="0" w:space="0" w:color="auto"/>
                                            <w:bottom w:val="none" w:sz="0" w:space="0" w:color="auto"/>
                                            <w:right w:val="none" w:sz="0" w:space="0" w:color="auto"/>
                                          </w:divBdr>
                                        </w:div>
                                        <w:div w:id="11771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3904">
                                  <w:marLeft w:val="0"/>
                                  <w:marRight w:val="0"/>
                                  <w:marTop w:val="0"/>
                                  <w:marBottom w:val="0"/>
                                  <w:divBdr>
                                    <w:top w:val="none" w:sz="0" w:space="0" w:color="auto"/>
                                    <w:left w:val="none" w:sz="0" w:space="0" w:color="auto"/>
                                    <w:bottom w:val="none" w:sz="0" w:space="0" w:color="auto"/>
                                    <w:right w:val="none" w:sz="0" w:space="0" w:color="auto"/>
                                  </w:divBdr>
                                  <w:divsChild>
                                    <w:div w:id="1112439678">
                                      <w:marLeft w:val="0"/>
                                      <w:marRight w:val="0"/>
                                      <w:marTop w:val="0"/>
                                      <w:marBottom w:val="0"/>
                                      <w:divBdr>
                                        <w:top w:val="single" w:sz="6" w:space="18" w:color="B3B3B3"/>
                                        <w:left w:val="single" w:sz="6" w:space="18" w:color="B3B3B3"/>
                                        <w:bottom w:val="single" w:sz="6" w:space="18" w:color="B3B3B3"/>
                                        <w:right w:val="single" w:sz="6" w:space="18" w:color="B3B3B3"/>
                                      </w:divBdr>
                                      <w:divsChild>
                                        <w:div w:id="819925342">
                                          <w:marLeft w:val="0"/>
                                          <w:marRight w:val="0"/>
                                          <w:marTop w:val="0"/>
                                          <w:marBottom w:val="0"/>
                                          <w:divBdr>
                                            <w:top w:val="none" w:sz="0" w:space="0" w:color="auto"/>
                                            <w:left w:val="none" w:sz="0" w:space="0" w:color="auto"/>
                                            <w:bottom w:val="none" w:sz="0" w:space="0" w:color="auto"/>
                                            <w:right w:val="none" w:sz="0" w:space="0" w:color="auto"/>
                                          </w:divBdr>
                                        </w:div>
                                        <w:div w:id="1550917863">
                                          <w:marLeft w:val="0"/>
                                          <w:marRight w:val="0"/>
                                          <w:marTop w:val="0"/>
                                          <w:marBottom w:val="0"/>
                                          <w:divBdr>
                                            <w:top w:val="none" w:sz="0" w:space="0" w:color="auto"/>
                                            <w:left w:val="none" w:sz="0" w:space="0" w:color="auto"/>
                                            <w:bottom w:val="none" w:sz="0" w:space="0" w:color="auto"/>
                                            <w:right w:val="none" w:sz="0" w:space="0" w:color="auto"/>
                                          </w:divBdr>
                                          <w:divsChild>
                                            <w:div w:id="54087548">
                                              <w:marLeft w:val="0"/>
                                              <w:marRight w:val="0"/>
                                              <w:marTop w:val="0"/>
                                              <w:marBottom w:val="0"/>
                                              <w:divBdr>
                                                <w:top w:val="none" w:sz="0" w:space="0" w:color="auto"/>
                                                <w:left w:val="none" w:sz="0" w:space="0" w:color="auto"/>
                                                <w:bottom w:val="none" w:sz="0" w:space="0" w:color="auto"/>
                                                <w:right w:val="none" w:sz="0" w:space="0" w:color="auto"/>
                                              </w:divBdr>
                                            </w:div>
                                          </w:divsChild>
                                        </w:div>
                                        <w:div w:id="1565483440">
                                          <w:marLeft w:val="0"/>
                                          <w:marRight w:val="0"/>
                                          <w:marTop w:val="0"/>
                                          <w:marBottom w:val="0"/>
                                          <w:divBdr>
                                            <w:top w:val="none" w:sz="0" w:space="0" w:color="auto"/>
                                            <w:left w:val="none" w:sz="0" w:space="0" w:color="auto"/>
                                            <w:bottom w:val="none" w:sz="0" w:space="0" w:color="auto"/>
                                            <w:right w:val="none" w:sz="0" w:space="0" w:color="auto"/>
                                          </w:divBdr>
                                          <w:divsChild>
                                            <w:div w:id="12500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734">
                                  <w:marLeft w:val="0"/>
                                  <w:marRight w:val="0"/>
                                  <w:marTop w:val="0"/>
                                  <w:marBottom w:val="0"/>
                                  <w:divBdr>
                                    <w:top w:val="none" w:sz="0" w:space="0" w:color="auto"/>
                                    <w:left w:val="none" w:sz="0" w:space="0" w:color="auto"/>
                                    <w:bottom w:val="none" w:sz="0" w:space="0" w:color="auto"/>
                                    <w:right w:val="none" w:sz="0" w:space="0" w:color="auto"/>
                                  </w:divBdr>
                                  <w:divsChild>
                                    <w:div w:id="128521260">
                                      <w:marLeft w:val="0"/>
                                      <w:marRight w:val="0"/>
                                      <w:marTop w:val="0"/>
                                      <w:marBottom w:val="0"/>
                                      <w:divBdr>
                                        <w:top w:val="single" w:sz="6" w:space="0" w:color="B3B3B3"/>
                                        <w:left w:val="single" w:sz="6" w:space="0" w:color="B3B3B3"/>
                                        <w:bottom w:val="single" w:sz="6" w:space="0" w:color="B3B3B3"/>
                                        <w:right w:val="single" w:sz="6" w:space="0" w:color="B3B3B3"/>
                                      </w:divBdr>
                                      <w:divsChild>
                                        <w:div w:id="1063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553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36785">
      <w:bodyDiv w:val="1"/>
      <w:marLeft w:val="0"/>
      <w:marRight w:val="0"/>
      <w:marTop w:val="0"/>
      <w:marBottom w:val="0"/>
      <w:divBdr>
        <w:top w:val="none" w:sz="0" w:space="0" w:color="auto"/>
        <w:left w:val="none" w:sz="0" w:space="0" w:color="auto"/>
        <w:bottom w:val="none" w:sz="0" w:space="0" w:color="auto"/>
        <w:right w:val="none" w:sz="0" w:space="0" w:color="auto"/>
      </w:divBdr>
      <w:divsChild>
        <w:div w:id="1596669333">
          <w:marLeft w:val="0"/>
          <w:marRight w:val="0"/>
          <w:marTop w:val="100"/>
          <w:marBottom w:val="100"/>
          <w:divBdr>
            <w:top w:val="none" w:sz="0" w:space="0" w:color="auto"/>
            <w:left w:val="none" w:sz="0" w:space="0" w:color="auto"/>
            <w:bottom w:val="none" w:sz="0" w:space="0" w:color="auto"/>
            <w:right w:val="none" w:sz="0" w:space="0" w:color="auto"/>
          </w:divBdr>
          <w:divsChild>
            <w:div w:id="19427192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4971620">
      <w:bodyDiv w:val="1"/>
      <w:marLeft w:val="0"/>
      <w:marRight w:val="0"/>
      <w:marTop w:val="0"/>
      <w:marBottom w:val="0"/>
      <w:divBdr>
        <w:top w:val="none" w:sz="0" w:space="0" w:color="auto"/>
        <w:left w:val="none" w:sz="0" w:space="0" w:color="auto"/>
        <w:bottom w:val="none" w:sz="0" w:space="0" w:color="auto"/>
        <w:right w:val="none" w:sz="0" w:space="0" w:color="auto"/>
      </w:divBdr>
      <w:divsChild>
        <w:div w:id="1074550070">
          <w:marLeft w:val="0"/>
          <w:marRight w:val="0"/>
          <w:marTop w:val="100"/>
          <w:marBottom w:val="100"/>
          <w:divBdr>
            <w:top w:val="none" w:sz="0" w:space="0" w:color="auto"/>
            <w:left w:val="none" w:sz="0" w:space="0" w:color="auto"/>
            <w:bottom w:val="none" w:sz="0" w:space="0" w:color="auto"/>
            <w:right w:val="none" w:sz="0" w:space="0" w:color="auto"/>
          </w:divBdr>
          <w:divsChild>
            <w:div w:id="11255365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747390">
      <w:bodyDiv w:val="1"/>
      <w:marLeft w:val="0"/>
      <w:marRight w:val="0"/>
      <w:marTop w:val="0"/>
      <w:marBottom w:val="0"/>
      <w:divBdr>
        <w:top w:val="none" w:sz="0" w:space="0" w:color="auto"/>
        <w:left w:val="none" w:sz="0" w:space="0" w:color="auto"/>
        <w:bottom w:val="none" w:sz="0" w:space="0" w:color="auto"/>
        <w:right w:val="none" w:sz="0" w:space="0" w:color="auto"/>
      </w:divBdr>
      <w:divsChild>
        <w:div w:id="1608585821">
          <w:marLeft w:val="0"/>
          <w:marRight w:val="0"/>
          <w:marTop w:val="0"/>
          <w:marBottom w:val="0"/>
          <w:divBdr>
            <w:top w:val="none" w:sz="0" w:space="0" w:color="auto"/>
            <w:left w:val="none" w:sz="0" w:space="0" w:color="auto"/>
            <w:bottom w:val="none" w:sz="0" w:space="0" w:color="auto"/>
            <w:right w:val="none" w:sz="0" w:space="0" w:color="auto"/>
          </w:divBdr>
          <w:divsChild>
            <w:div w:id="7682014">
              <w:marLeft w:val="0"/>
              <w:marRight w:val="0"/>
              <w:marTop w:val="0"/>
              <w:marBottom w:val="0"/>
              <w:divBdr>
                <w:top w:val="none" w:sz="0" w:space="0" w:color="auto"/>
                <w:left w:val="none" w:sz="0" w:space="0" w:color="auto"/>
                <w:bottom w:val="none" w:sz="0" w:space="0" w:color="auto"/>
                <w:right w:val="none" w:sz="0" w:space="0" w:color="auto"/>
              </w:divBdr>
              <w:divsChild>
                <w:div w:id="1795516513">
                  <w:marLeft w:val="0"/>
                  <w:marRight w:val="0"/>
                  <w:marTop w:val="0"/>
                  <w:marBottom w:val="0"/>
                  <w:divBdr>
                    <w:top w:val="none" w:sz="0" w:space="0" w:color="auto"/>
                    <w:left w:val="none" w:sz="0" w:space="0" w:color="auto"/>
                    <w:bottom w:val="none" w:sz="0" w:space="0" w:color="auto"/>
                    <w:right w:val="none" w:sz="0" w:space="0" w:color="auto"/>
                  </w:divBdr>
                  <w:divsChild>
                    <w:div w:id="980311521">
                      <w:marLeft w:val="0"/>
                      <w:marRight w:val="0"/>
                      <w:marTop w:val="0"/>
                      <w:marBottom w:val="0"/>
                      <w:divBdr>
                        <w:top w:val="none" w:sz="0" w:space="0" w:color="auto"/>
                        <w:left w:val="none" w:sz="0" w:space="0" w:color="auto"/>
                        <w:bottom w:val="none" w:sz="0" w:space="0" w:color="auto"/>
                        <w:right w:val="none" w:sz="0" w:space="0" w:color="auto"/>
                      </w:divBdr>
                    </w:div>
                    <w:div w:id="330448181">
                      <w:marLeft w:val="0"/>
                      <w:marRight w:val="0"/>
                      <w:marTop w:val="0"/>
                      <w:marBottom w:val="0"/>
                      <w:divBdr>
                        <w:top w:val="none" w:sz="0" w:space="0" w:color="auto"/>
                        <w:left w:val="none" w:sz="0" w:space="0" w:color="auto"/>
                        <w:bottom w:val="none" w:sz="0" w:space="0" w:color="auto"/>
                        <w:right w:val="none" w:sz="0" w:space="0" w:color="auto"/>
                      </w:divBdr>
                      <w:divsChild>
                        <w:div w:id="858200667">
                          <w:marLeft w:val="0"/>
                          <w:marRight w:val="0"/>
                          <w:marTop w:val="0"/>
                          <w:marBottom w:val="225"/>
                          <w:divBdr>
                            <w:top w:val="none" w:sz="0" w:space="0" w:color="auto"/>
                            <w:left w:val="none" w:sz="0" w:space="0" w:color="auto"/>
                            <w:bottom w:val="none" w:sz="0" w:space="0" w:color="auto"/>
                            <w:right w:val="none" w:sz="0" w:space="0" w:color="auto"/>
                          </w:divBdr>
                        </w:div>
                      </w:divsChild>
                    </w:div>
                    <w:div w:id="1410736290">
                      <w:marLeft w:val="0"/>
                      <w:marRight w:val="0"/>
                      <w:marTop w:val="0"/>
                      <w:marBottom w:val="0"/>
                      <w:divBdr>
                        <w:top w:val="none" w:sz="0" w:space="0" w:color="auto"/>
                        <w:left w:val="none" w:sz="0" w:space="0" w:color="auto"/>
                        <w:bottom w:val="none" w:sz="0" w:space="0" w:color="auto"/>
                        <w:right w:val="none" w:sz="0" w:space="0" w:color="auto"/>
                      </w:divBdr>
                      <w:divsChild>
                        <w:div w:id="7178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2632">
      <w:bodyDiv w:val="1"/>
      <w:marLeft w:val="0"/>
      <w:marRight w:val="0"/>
      <w:marTop w:val="0"/>
      <w:marBottom w:val="0"/>
      <w:divBdr>
        <w:top w:val="none" w:sz="0" w:space="0" w:color="auto"/>
        <w:left w:val="none" w:sz="0" w:space="0" w:color="auto"/>
        <w:bottom w:val="none" w:sz="0" w:space="0" w:color="auto"/>
        <w:right w:val="none" w:sz="0" w:space="0" w:color="auto"/>
      </w:divBdr>
      <w:divsChild>
        <w:div w:id="1084302028">
          <w:marLeft w:val="0"/>
          <w:marRight w:val="0"/>
          <w:marTop w:val="100"/>
          <w:marBottom w:val="100"/>
          <w:divBdr>
            <w:top w:val="none" w:sz="0" w:space="0" w:color="auto"/>
            <w:left w:val="none" w:sz="0" w:space="0" w:color="auto"/>
            <w:bottom w:val="none" w:sz="0" w:space="0" w:color="auto"/>
            <w:right w:val="none" w:sz="0" w:space="0" w:color="auto"/>
          </w:divBdr>
          <w:divsChild>
            <w:div w:id="1483292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4606532">
      <w:bodyDiv w:val="1"/>
      <w:marLeft w:val="0"/>
      <w:marRight w:val="0"/>
      <w:marTop w:val="0"/>
      <w:marBottom w:val="0"/>
      <w:divBdr>
        <w:top w:val="none" w:sz="0" w:space="0" w:color="auto"/>
        <w:left w:val="none" w:sz="0" w:space="0" w:color="auto"/>
        <w:bottom w:val="none" w:sz="0" w:space="0" w:color="auto"/>
        <w:right w:val="none" w:sz="0" w:space="0" w:color="auto"/>
      </w:divBdr>
      <w:divsChild>
        <w:div w:id="558983506">
          <w:marLeft w:val="0"/>
          <w:marRight w:val="0"/>
          <w:marTop w:val="100"/>
          <w:marBottom w:val="100"/>
          <w:divBdr>
            <w:top w:val="none" w:sz="0" w:space="0" w:color="auto"/>
            <w:left w:val="none" w:sz="0" w:space="0" w:color="auto"/>
            <w:bottom w:val="none" w:sz="0" w:space="0" w:color="auto"/>
            <w:right w:val="none" w:sz="0" w:space="0" w:color="auto"/>
          </w:divBdr>
          <w:divsChild>
            <w:div w:id="2679785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9608186">
      <w:bodyDiv w:val="1"/>
      <w:marLeft w:val="0"/>
      <w:marRight w:val="0"/>
      <w:marTop w:val="0"/>
      <w:marBottom w:val="0"/>
      <w:divBdr>
        <w:top w:val="none" w:sz="0" w:space="0" w:color="auto"/>
        <w:left w:val="none" w:sz="0" w:space="0" w:color="auto"/>
        <w:bottom w:val="none" w:sz="0" w:space="0" w:color="auto"/>
        <w:right w:val="none" w:sz="0" w:space="0" w:color="auto"/>
      </w:divBdr>
      <w:divsChild>
        <w:div w:id="972095515">
          <w:marLeft w:val="300"/>
          <w:marRight w:val="300"/>
          <w:marTop w:val="0"/>
          <w:marBottom w:val="300"/>
          <w:divBdr>
            <w:top w:val="none" w:sz="0" w:space="0" w:color="auto"/>
            <w:left w:val="none" w:sz="0" w:space="0" w:color="auto"/>
            <w:bottom w:val="none" w:sz="0" w:space="0" w:color="auto"/>
            <w:right w:val="none" w:sz="0" w:space="0" w:color="auto"/>
          </w:divBdr>
          <w:divsChild>
            <w:div w:id="226764591">
              <w:marLeft w:val="0"/>
              <w:marRight w:val="-5025"/>
              <w:marTop w:val="0"/>
              <w:marBottom w:val="0"/>
              <w:divBdr>
                <w:top w:val="none" w:sz="0" w:space="0" w:color="auto"/>
                <w:left w:val="none" w:sz="0" w:space="0" w:color="auto"/>
                <w:bottom w:val="none" w:sz="0" w:space="0" w:color="auto"/>
                <w:right w:val="none" w:sz="0" w:space="0" w:color="auto"/>
              </w:divBdr>
              <w:divsChild>
                <w:div w:id="327829015">
                  <w:marLeft w:val="0"/>
                  <w:marRight w:val="4800"/>
                  <w:marTop w:val="0"/>
                  <w:marBottom w:val="0"/>
                  <w:divBdr>
                    <w:top w:val="none" w:sz="0" w:space="0" w:color="auto"/>
                    <w:left w:val="none" w:sz="0" w:space="0" w:color="auto"/>
                    <w:bottom w:val="none" w:sz="0" w:space="0" w:color="auto"/>
                    <w:right w:val="none" w:sz="0" w:space="0" w:color="auto"/>
                  </w:divBdr>
                  <w:divsChild>
                    <w:div w:id="321273671">
                      <w:marLeft w:val="0"/>
                      <w:marRight w:val="0"/>
                      <w:marTop w:val="0"/>
                      <w:marBottom w:val="0"/>
                      <w:divBdr>
                        <w:top w:val="none" w:sz="0" w:space="0" w:color="auto"/>
                        <w:left w:val="none" w:sz="0" w:space="0" w:color="auto"/>
                        <w:bottom w:val="none" w:sz="0" w:space="0" w:color="auto"/>
                        <w:right w:val="none" w:sz="0" w:space="0" w:color="auto"/>
                      </w:divBdr>
                      <w:divsChild>
                        <w:div w:id="808598072">
                          <w:marLeft w:val="0"/>
                          <w:marRight w:val="0"/>
                          <w:marTop w:val="0"/>
                          <w:marBottom w:val="390"/>
                          <w:divBdr>
                            <w:top w:val="none" w:sz="0" w:space="0" w:color="auto"/>
                            <w:left w:val="none" w:sz="0" w:space="0" w:color="auto"/>
                            <w:bottom w:val="none" w:sz="0" w:space="0" w:color="auto"/>
                            <w:right w:val="none" w:sz="0" w:space="0" w:color="auto"/>
                          </w:divBdr>
                        </w:div>
                        <w:div w:id="16745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31975">
      <w:bodyDiv w:val="1"/>
      <w:marLeft w:val="0"/>
      <w:marRight w:val="0"/>
      <w:marTop w:val="0"/>
      <w:marBottom w:val="0"/>
      <w:divBdr>
        <w:top w:val="none" w:sz="0" w:space="0" w:color="auto"/>
        <w:left w:val="none" w:sz="0" w:space="0" w:color="auto"/>
        <w:bottom w:val="none" w:sz="0" w:space="0" w:color="auto"/>
        <w:right w:val="none" w:sz="0" w:space="0" w:color="auto"/>
      </w:divBdr>
      <w:divsChild>
        <w:div w:id="281349571">
          <w:marLeft w:val="0"/>
          <w:marRight w:val="0"/>
          <w:marTop w:val="100"/>
          <w:marBottom w:val="100"/>
          <w:divBdr>
            <w:top w:val="none" w:sz="0" w:space="0" w:color="auto"/>
            <w:left w:val="none" w:sz="0" w:space="0" w:color="auto"/>
            <w:bottom w:val="none" w:sz="0" w:space="0" w:color="auto"/>
            <w:right w:val="none" w:sz="0" w:space="0" w:color="auto"/>
          </w:divBdr>
          <w:divsChild>
            <w:div w:id="13102854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739214">
      <w:bodyDiv w:val="1"/>
      <w:marLeft w:val="0"/>
      <w:marRight w:val="0"/>
      <w:marTop w:val="0"/>
      <w:marBottom w:val="0"/>
      <w:divBdr>
        <w:top w:val="none" w:sz="0" w:space="0" w:color="auto"/>
        <w:left w:val="none" w:sz="0" w:space="0" w:color="auto"/>
        <w:bottom w:val="none" w:sz="0" w:space="0" w:color="auto"/>
        <w:right w:val="none" w:sz="0" w:space="0" w:color="auto"/>
      </w:divBdr>
      <w:divsChild>
        <w:div w:id="289290388">
          <w:marLeft w:val="0"/>
          <w:marRight w:val="0"/>
          <w:marTop w:val="100"/>
          <w:marBottom w:val="100"/>
          <w:divBdr>
            <w:top w:val="none" w:sz="0" w:space="0" w:color="auto"/>
            <w:left w:val="none" w:sz="0" w:space="0" w:color="auto"/>
            <w:bottom w:val="none" w:sz="0" w:space="0" w:color="auto"/>
            <w:right w:val="none" w:sz="0" w:space="0" w:color="auto"/>
          </w:divBdr>
          <w:divsChild>
            <w:div w:id="19436857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891116">
      <w:bodyDiv w:val="1"/>
      <w:marLeft w:val="0"/>
      <w:marRight w:val="0"/>
      <w:marTop w:val="0"/>
      <w:marBottom w:val="0"/>
      <w:divBdr>
        <w:top w:val="none" w:sz="0" w:space="0" w:color="auto"/>
        <w:left w:val="none" w:sz="0" w:space="0" w:color="auto"/>
        <w:bottom w:val="none" w:sz="0" w:space="0" w:color="auto"/>
        <w:right w:val="none" w:sz="0" w:space="0" w:color="auto"/>
      </w:divBdr>
      <w:divsChild>
        <w:div w:id="1285577668">
          <w:marLeft w:val="0"/>
          <w:marRight w:val="0"/>
          <w:marTop w:val="100"/>
          <w:marBottom w:val="100"/>
          <w:divBdr>
            <w:top w:val="none" w:sz="0" w:space="0" w:color="auto"/>
            <w:left w:val="none" w:sz="0" w:space="0" w:color="auto"/>
            <w:bottom w:val="none" w:sz="0" w:space="0" w:color="auto"/>
            <w:right w:val="none" w:sz="0" w:space="0" w:color="auto"/>
          </w:divBdr>
          <w:divsChild>
            <w:div w:id="5033226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29267622">
      <w:bodyDiv w:val="1"/>
      <w:marLeft w:val="0"/>
      <w:marRight w:val="0"/>
      <w:marTop w:val="0"/>
      <w:marBottom w:val="0"/>
      <w:divBdr>
        <w:top w:val="none" w:sz="0" w:space="0" w:color="auto"/>
        <w:left w:val="none" w:sz="0" w:space="0" w:color="auto"/>
        <w:bottom w:val="none" w:sz="0" w:space="0" w:color="auto"/>
        <w:right w:val="none" w:sz="0" w:space="0" w:color="auto"/>
      </w:divBdr>
      <w:divsChild>
        <w:div w:id="786847857">
          <w:marLeft w:val="0"/>
          <w:marRight w:val="0"/>
          <w:marTop w:val="0"/>
          <w:marBottom w:val="0"/>
          <w:divBdr>
            <w:top w:val="none" w:sz="0" w:space="0" w:color="auto"/>
            <w:left w:val="none" w:sz="0" w:space="0" w:color="auto"/>
            <w:bottom w:val="none" w:sz="0" w:space="0" w:color="auto"/>
            <w:right w:val="none" w:sz="0" w:space="0" w:color="auto"/>
          </w:divBdr>
          <w:divsChild>
            <w:div w:id="174197955">
              <w:marLeft w:val="945"/>
              <w:marRight w:val="0"/>
              <w:marTop w:val="0"/>
              <w:marBottom w:val="0"/>
              <w:divBdr>
                <w:top w:val="none" w:sz="0" w:space="0" w:color="auto"/>
                <w:left w:val="none" w:sz="0" w:space="0" w:color="auto"/>
                <w:bottom w:val="none" w:sz="0" w:space="0" w:color="auto"/>
                <w:right w:val="none" w:sz="0" w:space="0" w:color="auto"/>
              </w:divBdr>
              <w:divsChild>
                <w:div w:id="1116143916">
                  <w:marLeft w:val="0"/>
                  <w:marRight w:val="0"/>
                  <w:marTop w:val="0"/>
                  <w:marBottom w:val="0"/>
                  <w:divBdr>
                    <w:top w:val="none" w:sz="0" w:space="0" w:color="auto"/>
                    <w:left w:val="none" w:sz="0" w:space="0" w:color="auto"/>
                    <w:bottom w:val="none" w:sz="0" w:space="0" w:color="auto"/>
                    <w:right w:val="none" w:sz="0" w:space="0" w:color="auto"/>
                  </w:divBdr>
                </w:div>
              </w:divsChild>
            </w:div>
            <w:div w:id="251939449">
              <w:marLeft w:val="0"/>
              <w:marRight w:val="0"/>
              <w:marTop w:val="0"/>
              <w:marBottom w:val="0"/>
              <w:divBdr>
                <w:top w:val="none" w:sz="0" w:space="0" w:color="auto"/>
                <w:left w:val="none" w:sz="0" w:space="0" w:color="auto"/>
                <w:bottom w:val="none" w:sz="0" w:space="0" w:color="auto"/>
                <w:right w:val="none" w:sz="0" w:space="0" w:color="auto"/>
              </w:divBdr>
              <w:divsChild>
                <w:div w:id="559829105">
                  <w:marLeft w:val="0"/>
                  <w:marRight w:val="0"/>
                  <w:marTop w:val="0"/>
                  <w:marBottom w:val="0"/>
                  <w:divBdr>
                    <w:top w:val="none" w:sz="0" w:space="0" w:color="auto"/>
                    <w:left w:val="none" w:sz="0" w:space="0" w:color="auto"/>
                    <w:bottom w:val="none" w:sz="0" w:space="0" w:color="auto"/>
                    <w:right w:val="none" w:sz="0" w:space="0" w:color="auto"/>
                  </w:divBdr>
                </w:div>
                <w:div w:id="1976521061">
                  <w:marLeft w:val="0"/>
                  <w:marRight w:val="0"/>
                  <w:marTop w:val="0"/>
                  <w:marBottom w:val="0"/>
                  <w:divBdr>
                    <w:top w:val="none" w:sz="0" w:space="0" w:color="auto"/>
                    <w:left w:val="none" w:sz="0" w:space="0" w:color="auto"/>
                    <w:bottom w:val="none" w:sz="0" w:space="0" w:color="auto"/>
                    <w:right w:val="none" w:sz="0" w:space="0" w:color="auto"/>
                  </w:divBdr>
                  <w:divsChild>
                    <w:div w:id="160499574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32821869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31933596">
      <w:bodyDiv w:val="1"/>
      <w:marLeft w:val="0"/>
      <w:marRight w:val="0"/>
      <w:marTop w:val="0"/>
      <w:marBottom w:val="0"/>
      <w:divBdr>
        <w:top w:val="none" w:sz="0" w:space="0" w:color="auto"/>
        <w:left w:val="none" w:sz="0" w:space="0" w:color="auto"/>
        <w:bottom w:val="none" w:sz="0" w:space="0" w:color="auto"/>
        <w:right w:val="none" w:sz="0" w:space="0" w:color="auto"/>
      </w:divBdr>
      <w:divsChild>
        <w:div w:id="2025402088">
          <w:marLeft w:val="0"/>
          <w:marRight w:val="0"/>
          <w:marTop w:val="100"/>
          <w:marBottom w:val="100"/>
          <w:divBdr>
            <w:top w:val="none" w:sz="0" w:space="0" w:color="auto"/>
            <w:left w:val="none" w:sz="0" w:space="0" w:color="auto"/>
            <w:bottom w:val="none" w:sz="0" w:space="0" w:color="auto"/>
            <w:right w:val="none" w:sz="0" w:space="0" w:color="auto"/>
          </w:divBdr>
          <w:divsChild>
            <w:div w:id="9724441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33008980">
      <w:bodyDiv w:val="1"/>
      <w:marLeft w:val="0"/>
      <w:marRight w:val="0"/>
      <w:marTop w:val="0"/>
      <w:marBottom w:val="0"/>
      <w:divBdr>
        <w:top w:val="none" w:sz="0" w:space="0" w:color="auto"/>
        <w:left w:val="none" w:sz="0" w:space="0" w:color="auto"/>
        <w:bottom w:val="none" w:sz="0" w:space="0" w:color="auto"/>
        <w:right w:val="none" w:sz="0" w:space="0" w:color="auto"/>
      </w:divBdr>
      <w:divsChild>
        <w:div w:id="195505532">
          <w:marLeft w:val="0"/>
          <w:marRight w:val="0"/>
          <w:marTop w:val="100"/>
          <w:marBottom w:val="100"/>
          <w:divBdr>
            <w:top w:val="none" w:sz="0" w:space="0" w:color="auto"/>
            <w:left w:val="none" w:sz="0" w:space="0" w:color="auto"/>
            <w:bottom w:val="none" w:sz="0" w:space="0" w:color="auto"/>
            <w:right w:val="none" w:sz="0" w:space="0" w:color="auto"/>
          </w:divBdr>
          <w:divsChild>
            <w:div w:id="1241719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70480831">
      <w:bodyDiv w:val="1"/>
      <w:marLeft w:val="0"/>
      <w:marRight w:val="0"/>
      <w:marTop w:val="0"/>
      <w:marBottom w:val="0"/>
      <w:divBdr>
        <w:top w:val="none" w:sz="0" w:space="0" w:color="auto"/>
        <w:left w:val="none" w:sz="0" w:space="0" w:color="auto"/>
        <w:bottom w:val="none" w:sz="0" w:space="0" w:color="auto"/>
        <w:right w:val="none" w:sz="0" w:space="0" w:color="auto"/>
      </w:divBdr>
      <w:divsChild>
        <w:div w:id="837500295">
          <w:marLeft w:val="0"/>
          <w:marRight w:val="0"/>
          <w:marTop w:val="0"/>
          <w:marBottom w:val="0"/>
          <w:divBdr>
            <w:top w:val="none" w:sz="0" w:space="0" w:color="auto"/>
            <w:left w:val="none" w:sz="0" w:space="0" w:color="auto"/>
            <w:bottom w:val="none" w:sz="0" w:space="0" w:color="auto"/>
            <w:right w:val="none" w:sz="0" w:space="0" w:color="auto"/>
          </w:divBdr>
          <w:divsChild>
            <w:div w:id="1633173433">
              <w:marLeft w:val="0"/>
              <w:marRight w:val="0"/>
              <w:marTop w:val="0"/>
              <w:marBottom w:val="0"/>
              <w:divBdr>
                <w:top w:val="none" w:sz="0" w:space="0" w:color="auto"/>
                <w:left w:val="none" w:sz="0" w:space="0" w:color="auto"/>
                <w:bottom w:val="none" w:sz="0" w:space="0" w:color="auto"/>
                <w:right w:val="none" w:sz="0" w:space="0" w:color="auto"/>
              </w:divBdr>
              <w:divsChild>
                <w:div w:id="1956711654">
                  <w:marLeft w:val="0"/>
                  <w:marRight w:val="0"/>
                  <w:marTop w:val="0"/>
                  <w:marBottom w:val="0"/>
                  <w:divBdr>
                    <w:top w:val="none" w:sz="0" w:space="0" w:color="auto"/>
                    <w:left w:val="none" w:sz="0" w:space="0" w:color="auto"/>
                    <w:bottom w:val="none" w:sz="0" w:space="0" w:color="auto"/>
                    <w:right w:val="none" w:sz="0" w:space="0" w:color="auto"/>
                  </w:divBdr>
                  <w:divsChild>
                    <w:div w:id="1901363108">
                      <w:marLeft w:val="0"/>
                      <w:marRight w:val="0"/>
                      <w:marTop w:val="0"/>
                      <w:marBottom w:val="0"/>
                      <w:divBdr>
                        <w:top w:val="none" w:sz="0" w:space="0" w:color="auto"/>
                        <w:left w:val="none" w:sz="0" w:space="0" w:color="auto"/>
                        <w:bottom w:val="none" w:sz="0" w:space="0" w:color="auto"/>
                        <w:right w:val="none" w:sz="0" w:space="0" w:color="auto"/>
                      </w:divBdr>
                      <w:divsChild>
                        <w:div w:id="494761952">
                          <w:marLeft w:val="0"/>
                          <w:marRight w:val="0"/>
                          <w:marTop w:val="0"/>
                          <w:marBottom w:val="0"/>
                          <w:divBdr>
                            <w:top w:val="none" w:sz="0" w:space="0" w:color="auto"/>
                            <w:left w:val="none" w:sz="0" w:space="0" w:color="auto"/>
                            <w:bottom w:val="none" w:sz="0" w:space="0" w:color="auto"/>
                            <w:right w:val="none" w:sz="0" w:space="0" w:color="auto"/>
                          </w:divBdr>
                          <w:divsChild>
                            <w:div w:id="1354381570">
                              <w:marLeft w:val="0"/>
                              <w:marRight w:val="0"/>
                              <w:marTop w:val="0"/>
                              <w:marBottom w:val="0"/>
                              <w:divBdr>
                                <w:top w:val="none" w:sz="0" w:space="0" w:color="auto"/>
                                <w:left w:val="none" w:sz="0" w:space="0" w:color="auto"/>
                                <w:bottom w:val="none" w:sz="0" w:space="0" w:color="auto"/>
                                <w:right w:val="none" w:sz="0" w:space="0" w:color="auto"/>
                              </w:divBdr>
                              <w:divsChild>
                                <w:div w:id="1213078515">
                                  <w:marLeft w:val="0"/>
                                  <w:marRight w:val="0"/>
                                  <w:marTop w:val="0"/>
                                  <w:marBottom w:val="0"/>
                                  <w:divBdr>
                                    <w:top w:val="none" w:sz="0" w:space="0" w:color="auto"/>
                                    <w:left w:val="none" w:sz="0" w:space="0" w:color="auto"/>
                                    <w:bottom w:val="none" w:sz="0" w:space="0" w:color="auto"/>
                                    <w:right w:val="none" w:sz="0" w:space="0" w:color="auto"/>
                                  </w:divBdr>
                                  <w:divsChild>
                                    <w:div w:id="1980498089">
                                      <w:marLeft w:val="0"/>
                                      <w:marRight w:val="0"/>
                                      <w:marTop w:val="0"/>
                                      <w:marBottom w:val="0"/>
                                      <w:divBdr>
                                        <w:top w:val="none" w:sz="0" w:space="0" w:color="auto"/>
                                        <w:left w:val="none" w:sz="0" w:space="0" w:color="auto"/>
                                        <w:bottom w:val="none" w:sz="0" w:space="0" w:color="auto"/>
                                        <w:right w:val="none" w:sz="0" w:space="0" w:color="auto"/>
                                      </w:divBdr>
                                      <w:divsChild>
                                        <w:div w:id="611862546">
                                          <w:marLeft w:val="0"/>
                                          <w:marRight w:val="0"/>
                                          <w:marTop w:val="0"/>
                                          <w:marBottom w:val="300"/>
                                          <w:divBdr>
                                            <w:top w:val="none" w:sz="0" w:space="0" w:color="auto"/>
                                            <w:left w:val="none" w:sz="0" w:space="0" w:color="auto"/>
                                            <w:bottom w:val="none" w:sz="0" w:space="0" w:color="auto"/>
                                            <w:right w:val="none" w:sz="0" w:space="0" w:color="auto"/>
                                          </w:divBdr>
                                          <w:divsChild>
                                            <w:div w:id="19119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823824">
      <w:bodyDiv w:val="1"/>
      <w:marLeft w:val="0"/>
      <w:marRight w:val="0"/>
      <w:marTop w:val="0"/>
      <w:marBottom w:val="0"/>
      <w:divBdr>
        <w:top w:val="none" w:sz="0" w:space="0" w:color="auto"/>
        <w:left w:val="none" w:sz="0" w:space="0" w:color="auto"/>
        <w:bottom w:val="none" w:sz="0" w:space="0" w:color="auto"/>
        <w:right w:val="none" w:sz="0" w:space="0" w:color="auto"/>
      </w:divBdr>
      <w:divsChild>
        <w:div w:id="1050112695">
          <w:marLeft w:val="0"/>
          <w:marRight w:val="0"/>
          <w:marTop w:val="100"/>
          <w:marBottom w:val="100"/>
          <w:divBdr>
            <w:top w:val="none" w:sz="0" w:space="0" w:color="auto"/>
            <w:left w:val="none" w:sz="0" w:space="0" w:color="auto"/>
            <w:bottom w:val="none" w:sz="0" w:space="0" w:color="auto"/>
            <w:right w:val="none" w:sz="0" w:space="0" w:color="auto"/>
          </w:divBdr>
          <w:divsChild>
            <w:div w:id="14297391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79724395">
      <w:bodyDiv w:val="1"/>
      <w:marLeft w:val="0"/>
      <w:marRight w:val="0"/>
      <w:marTop w:val="0"/>
      <w:marBottom w:val="0"/>
      <w:divBdr>
        <w:top w:val="none" w:sz="0" w:space="0" w:color="auto"/>
        <w:left w:val="none" w:sz="0" w:space="0" w:color="auto"/>
        <w:bottom w:val="none" w:sz="0" w:space="0" w:color="auto"/>
        <w:right w:val="none" w:sz="0" w:space="0" w:color="auto"/>
      </w:divBdr>
      <w:divsChild>
        <w:div w:id="1446775262">
          <w:marLeft w:val="0"/>
          <w:marRight w:val="0"/>
          <w:marTop w:val="100"/>
          <w:marBottom w:val="100"/>
          <w:divBdr>
            <w:top w:val="none" w:sz="0" w:space="0" w:color="auto"/>
            <w:left w:val="none" w:sz="0" w:space="0" w:color="auto"/>
            <w:bottom w:val="none" w:sz="0" w:space="0" w:color="auto"/>
            <w:right w:val="none" w:sz="0" w:space="0" w:color="auto"/>
          </w:divBdr>
          <w:divsChild>
            <w:div w:id="15694581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85239434">
      <w:bodyDiv w:val="1"/>
      <w:marLeft w:val="0"/>
      <w:marRight w:val="0"/>
      <w:marTop w:val="0"/>
      <w:marBottom w:val="0"/>
      <w:divBdr>
        <w:top w:val="none" w:sz="0" w:space="0" w:color="auto"/>
        <w:left w:val="none" w:sz="0" w:space="0" w:color="auto"/>
        <w:bottom w:val="none" w:sz="0" w:space="0" w:color="auto"/>
        <w:right w:val="none" w:sz="0" w:space="0" w:color="auto"/>
      </w:divBdr>
      <w:divsChild>
        <w:div w:id="1609581630">
          <w:marLeft w:val="0"/>
          <w:marRight w:val="0"/>
          <w:marTop w:val="225"/>
          <w:marBottom w:val="0"/>
          <w:divBdr>
            <w:top w:val="none" w:sz="0" w:space="0" w:color="auto"/>
            <w:left w:val="none" w:sz="0" w:space="0" w:color="auto"/>
            <w:bottom w:val="none" w:sz="0" w:space="0" w:color="auto"/>
            <w:right w:val="none" w:sz="0" w:space="0" w:color="auto"/>
          </w:divBdr>
        </w:div>
      </w:divsChild>
    </w:div>
    <w:div w:id="285351880">
      <w:bodyDiv w:val="1"/>
      <w:marLeft w:val="0"/>
      <w:marRight w:val="0"/>
      <w:marTop w:val="0"/>
      <w:marBottom w:val="0"/>
      <w:divBdr>
        <w:top w:val="none" w:sz="0" w:space="0" w:color="auto"/>
        <w:left w:val="none" w:sz="0" w:space="0" w:color="auto"/>
        <w:bottom w:val="none" w:sz="0" w:space="0" w:color="auto"/>
        <w:right w:val="none" w:sz="0" w:space="0" w:color="auto"/>
      </w:divBdr>
      <w:divsChild>
        <w:div w:id="461120398">
          <w:marLeft w:val="0"/>
          <w:marRight w:val="0"/>
          <w:marTop w:val="0"/>
          <w:marBottom w:val="300"/>
          <w:divBdr>
            <w:top w:val="none" w:sz="0" w:space="0" w:color="auto"/>
            <w:left w:val="none" w:sz="0" w:space="0" w:color="auto"/>
            <w:bottom w:val="none" w:sz="0" w:space="0" w:color="auto"/>
            <w:right w:val="none" w:sz="0" w:space="0" w:color="auto"/>
          </w:divBdr>
          <w:divsChild>
            <w:div w:id="397246030">
              <w:marLeft w:val="0"/>
              <w:marRight w:val="0"/>
              <w:marTop w:val="0"/>
              <w:marBottom w:val="0"/>
              <w:divBdr>
                <w:top w:val="none" w:sz="0" w:space="0" w:color="auto"/>
                <w:left w:val="none" w:sz="0" w:space="0" w:color="auto"/>
                <w:bottom w:val="none" w:sz="0" w:space="0" w:color="auto"/>
                <w:right w:val="none" w:sz="0" w:space="0" w:color="auto"/>
              </w:divBdr>
            </w:div>
          </w:divsChild>
        </w:div>
        <w:div w:id="1976837033">
          <w:marLeft w:val="0"/>
          <w:marRight w:val="0"/>
          <w:marTop w:val="90"/>
          <w:marBottom w:val="300"/>
          <w:divBdr>
            <w:top w:val="none" w:sz="0" w:space="0" w:color="auto"/>
            <w:left w:val="none" w:sz="0" w:space="0" w:color="auto"/>
            <w:bottom w:val="none" w:sz="0" w:space="0" w:color="auto"/>
            <w:right w:val="none" w:sz="0" w:space="0" w:color="auto"/>
          </w:divBdr>
          <w:divsChild>
            <w:div w:id="770904588">
              <w:marLeft w:val="0"/>
              <w:marRight w:val="0"/>
              <w:marTop w:val="0"/>
              <w:marBottom w:val="0"/>
              <w:divBdr>
                <w:top w:val="none" w:sz="0" w:space="0" w:color="auto"/>
                <w:left w:val="none" w:sz="0" w:space="0" w:color="auto"/>
                <w:bottom w:val="none" w:sz="0" w:space="0" w:color="auto"/>
                <w:right w:val="none" w:sz="0" w:space="0" w:color="auto"/>
              </w:divBdr>
              <w:divsChild>
                <w:div w:id="5253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86842">
      <w:bodyDiv w:val="1"/>
      <w:marLeft w:val="0"/>
      <w:marRight w:val="0"/>
      <w:marTop w:val="0"/>
      <w:marBottom w:val="0"/>
      <w:divBdr>
        <w:top w:val="none" w:sz="0" w:space="0" w:color="auto"/>
        <w:left w:val="none" w:sz="0" w:space="0" w:color="auto"/>
        <w:bottom w:val="none" w:sz="0" w:space="0" w:color="auto"/>
        <w:right w:val="none" w:sz="0" w:space="0" w:color="auto"/>
      </w:divBdr>
      <w:divsChild>
        <w:div w:id="183053789">
          <w:marLeft w:val="0"/>
          <w:marRight w:val="0"/>
          <w:marTop w:val="100"/>
          <w:marBottom w:val="100"/>
          <w:divBdr>
            <w:top w:val="none" w:sz="0" w:space="0" w:color="auto"/>
            <w:left w:val="none" w:sz="0" w:space="0" w:color="auto"/>
            <w:bottom w:val="none" w:sz="0" w:space="0" w:color="auto"/>
            <w:right w:val="none" w:sz="0" w:space="0" w:color="auto"/>
          </w:divBdr>
          <w:divsChild>
            <w:div w:id="17671907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88364541">
      <w:bodyDiv w:val="1"/>
      <w:marLeft w:val="0"/>
      <w:marRight w:val="0"/>
      <w:marTop w:val="0"/>
      <w:marBottom w:val="0"/>
      <w:divBdr>
        <w:top w:val="none" w:sz="0" w:space="0" w:color="auto"/>
        <w:left w:val="none" w:sz="0" w:space="0" w:color="auto"/>
        <w:bottom w:val="none" w:sz="0" w:space="0" w:color="auto"/>
        <w:right w:val="none" w:sz="0" w:space="0" w:color="auto"/>
      </w:divBdr>
      <w:divsChild>
        <w:div w:id="1016007304">
          <w:marLeft w:val="0"/>
          <w:marRight w:val="0"/>
          <w:marTop w:val="100"/>
          <w:marBottom w:val="100"/>
          <w:divBdr>
            <w:top w:val="none" w:sz="0" w:space="0" w:color="auto"/>
            <w:left w:val="none" w:sz="0" w:space="0" w:color="auto"/>
            <w:bottom w:val="none" w:sz="0" w:space="0" w:color="auto"/>
            <w:right w:val="none" w:sz="0" w:space="0" w:color="auto"/>
          </w:divBdr>
          <w:divsChild>
            <w:div w:id="18279369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2369343">
      <w:bodyDiv w:val="1"/>
      <w:marLeft w:val="0"/>
      <w:marRight w:val="0"/>
      <w:marTop w:val="0"/>
      <w:marBottom w:val="0"/>
      <w:divBdr>
        <w:top w:val="none" w:sz="0" w:space="0" w:color="auto"/>
        <w:left w:val="none" w:sz="0" w:space="0" w:color="auto"/>
        <w:bottom w:val="none" w:sz="0" w:space="0" w:color="auto"/>
        <w:right w:val="none" w:sz="0" w:space="0" w:color="auto"/>
      </w:divBdr>
      <w:divsChild>
        <w:div w:id="674379140">
          <w:marLeft w:val="0"/>
          <w:marRight w:val="0"/>
          <w:marTop w:val="100"/>
          <w:marBottom w:val="100"/>
          <w:divBdr>
            <w:top w:val="none" w:sz="0" w:space="0" w:color="auto"/>
            <w:left w:val="none" w:sz="0" w:space="0" w:color="auto"/>
            <w:bottom w:val="none" w:sz="0" w:space="0" w:color="auto"/>
            <w:right w:val="none" w:sz="0" w:space="0" w:color="auto"/>
          </w:divBdr>
          <w:divsChild>
            <w:div w:id="20410545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3415257">
      <w:bodyDiv w:val="1"/>
      <w:marLeft w:val="0"/>
      <w:marRight w:val="0"/>
      <w:marTop w:val="0"/>
      <w:marBottom w:val="0"/>
      <w:divBdr>
        <w:top w:val="none" w:sz="0" w:space="0" w:color="auto"/>
        <w:left w:val="none" w:sz="0" w:space="0" w:color="auto"/>
        <w:bottom w:val="none" w:sz="0" w:space="0" w:color="auto"/>
        <w:right w:val="none" w:sz="0" w:space="0" w:color="auto"/>
      </w:divBdr>
      <w:divsChild>
        <w:div w:id="11810163">
          <w:marLeft w:val="0"/>
          <w:marRight w:val="0"/>
          <w:marTop w:val="100"/>
          <w:marBottom w:val="100"/>
          <w:divBdr>
            <w:top w:val="none" w:sz="0" w:space="0" w:color="auto"/>
            <w:left w:val="none" w:sz="0" w:space="0" w:color="auto"/>
            <w:bottom w:val="none" w:sz="0" w:space="0" w:color="auto"/>
            <w:right w:val="none" w:sz="0" w:space="0" w:color="auto"/>
          </w:divBdr>
          <w:divsChild>
            <w:div w:id="13711513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96836850">
      <w:bodyDiv w:val="1"/>
      <w:marLeft w:val="0"/>
      <w:marRight w:val="0"/>
      <w:marTop w:val="0"/>
      <w:marBottom w:val="0"/>
      <w:divBdr>
        <w:top w:val="none" w:sz="0" w:space="0" w:color="auto"/>
        <w:left w:val="none" w:sz="0" w:space="0" w:color="auto"/>
        <w:bottom w:val="none" w:sz="0" w:space="0" w:color="auto"/>
        <w:right w:val="none" w:sz="0" w:space="0" w:color="auto"/>
      </w:divBdr>
    </w:div>
    <w:div w:id="303779920">
      <w:bodyDiv w:val="1"/>
      <w:marLeft w:val="0"/>
      <w:marRight w:val="0"/>
      <w:marTop w:val="0"/>
      <w:marBottom w:val="0"/>
      <w:divBdr>
        <w:top w:val="none" w:sz="0" w:space="0" w:color="auto"/>
        <w:left w:val="none" w:sz="0" w:space="0" w:color="auto"/>
        <w:bottom w:val="none" w:sz="0" w:space="0" w:color="auto"/>
        <w:right w:val="none" w:sz="0" w:space="0" w:color="auto"/>
      </w:divBdr>
      <w:divsChild>
        <w:div w:id="402996509">
          <w:marLeft w:val="0"/>
          <w:marRight w:val="0"/>
          <w:marTop w:val="100"/>
          <w:marBottom w:val="100"/>
          <w:divBdr>
            <w:top w:val="none" w:sz="0" w:space="0" w:color="auto"/>
            <w:left w:val="none" w:sz="0" w:space="0" w:color="auto"/>
            <w:bottom w:val="none" w:sz="0" w:space="0" w:color="auto"/>
            <w:right w:val="none" w:sz="0" w:space="0" w:color="auto"/>
          </w:divBdr>
          <w:divsChild>
            <w:div w:id="21394452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4361414">
      <w:bodyDiv w:val="1"/>
      <w:marLeft w:val="0"/>
      <w:marRight w:val="0"/>
      <w:marTop w:val="0"/>
      <w:marBottom w:val="0"/>
      <w:divBdr>
        <w:top w:val="none" w:sz="0" w:space="0" w:color="auto"/>
        <w:left w:val="none" w:sz="0" w:space="0" w:color="auto"/>
        <w:bottom w:val="none" w:sz="0" w:space="0" w:color="auto"/>
        <w:right w:val="none" w:sz="0" w:space="0" w:color="auto"/>
      </w:divBdr>
      <w:divsChild>
        <w:div w:id="174658865">
          <w:marLeft w:val="0"/>
          <w:marRight w:val="0"/>
          <w:marTop w:val="100"/>
          <w:marBottom w:val="100"/>
          <w:divBdr>
            <w:top w:val="none" w:sz="0" w:space="0" w:color="auto"/>
            <w:left w:val="none" w:sz="0" w:space="0" w:color="auto"/>
            <w:bottom w:val="none" w:sz="0" w:space="0" w:color="auto"/>
            <w:right w:val="none" w:sz="0" w:space="0" w:color="auto"/>
          </w:divBdr>
          <w:divsChild>
            <w:div w:id="1665470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09360027">
      <w:bodyDiv w:val="1"/>
      <w:marLeft w:val="0"/>
      <w:marRight w:val="0"/>
      <w:marTop w:val="0"/>
      <w:marBottom w:val="0"/>
      <w:divBdr>
        <w:top w:val="none" w:sz="0" w:space="0" w:color="auto"/>
        <w:left w:val="none" w:sz="0" w:space="0" w:color="auto"/>
        <w:bottom w:val="none" w:sz="0" w:space="0" w:color="auto"/>
        <w:right w:val="none" w:sz="0" w:space="0" w:color="auto"/>
      </w:divBdr>
      <w:divsChild>
        <w:div w:id="1630671553">
          <w:marLeft w:val="0"/>
          <w:marRight w:val="0"/>
          <w:marTop w:val="100"/>
          <w:marBottom w:val="100"/>
          <w:divBdr>
            <w:top w:val="none" w:sz="0" w:space="0" w:color="auto"/>
            <w:left w:val="none" w:sz="0" w:space="0" w:color="auto"/>
            <w:bottom w:val="none" w:sz="0" w:space="0" w:color="auto"/>
            <w:right w:val="none" w:sz="0" w:space="0" w:color="auto"/>
          </w:divBdr>
          <w:divsChild>
            <w:div w:id="7972627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15762774">
      <w:bodyDiv w:val="1"/>
      <w:marLeft w:val="0"/>
      <w:marRight w:val="0"/>
      <w:marTop w:val="0"/>
      <w:marBottom w:val="0"/>
      <w:divBdr>
        <w:top w:val="none" w:sz="0" w:space="0" w:color="auto"/>
        <w:left w:val="none" w:sz="0" w:space="0" w:color="auto"/>
        <w:bottom w:val="none" w:sz="0" w:space="0" w:color="auto"/>
        <w:right w:val="none" w:sz="0" w:space="0" w:color="auto"/>
      </w:divBdr>
      <w:divsChild>
        <w:div w:id="1423068986">
          <w:marLeft w:val="0"/>
          <w:marRight w:val="0"/>
          <w:marTop w:val="100"/>
          <w:marBottom w:val="100"/>
          <w:divBdr>
            <w:top w:val="none" w:sz="0" w:space="0" w:color="auto"/>
            <w:left w:val="none" w:sz="0" w:space="0" w:color="auto"/>
            <w:bottom w:val="none" w:sz="0" w:space="0" w:color="auto"/>
            <w:right w:val="none" w:sz="0" w:space="0" w:color="auto"/>
          </w:divBdr>
          <w:divsChild>
            <w:div w:id="17040184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19389608">
      <w:bodyDiv w:val="1"/>
      <w:marLeft w:val="0"/>
      <w:marRight w:val="0"/>
      <w:marTop w:val="0"/>
      <w:marBottom w:val="0"/>
      <w:divBdr>
        <w:top w:val="none" w:sz="0" w:space="0" w:color="auto"/>
        <w:left w:val="none" w:sz="0" w:space="0" w:color="auto"/>
        <w:bottom w:val="none" w:sz="0" w:space="0" w:color="auto"/>
        <w:right w:val="none" w:sz="0" w:space="0" w:color="auto"/>
      </w:divBdr>
      <w:divsChild>
        <w:div w:id="1650674026">
          <w:marLeft w:val="0"/>
          <w:marRight w:val="0"/>
          <w:marTop w:val="0"/>
          <w:marBottom w:val="0"/>
          <w:divBdr>
            <w:top w:val="none" w:sz="0" w:space="0" w:color="auto"/>
            <w:left w:val="none" w:sz="0" w:space="0" w:color="auto"/>
            <w:bottom w:val="none" w:sz="0" w:space="0" w:color="auto"/>
            <w:right w:val="none" w:sz="0" w:space="0" w:color="auto"/>
          </w:divBdr>
          <w:divsChild>
            <w:div w:id="1939169833">
              <w:marLeft w:val="0"/>
              <w:marRight w:val="300"/>
              <w:marTop w:val="0"/>
              <w:marBottom w:val="0"/>
              <w:divBdr>
                <w:top w:val="none" w:sz="0" w:space="0" w:color="auto"/>
                <w:left w:val="none" w:sz="0" w:space="0" w:color="auto"/>
                <w:bottom w:val="none" w:sz="0" w:space="0" w:color="auto"/>
                <w:right w:val="none" w:sz="0" w:space="0" w:color="auto"/>
              </w:divBdr>
              <w:divsChild>
                <w:div w:id="18049535">
                  <w:marLeft w:val="0"/>
                  <w:marRight w:val="0"/>
                  <w:marTop w:val="0"/>
                  <w:marBottom w:val="0"/>
                  <w:divBdr>
                    <w:top w:val="none" w:sz="0" w:space="0" w:color="auto"/>
                    <w:left w:val="none" w:sz="0" w:space="0" w:color="auto"/>
                    <w:bottom w:val="none" w:sz="0" w:space="0" w:color="auto"/>
                    <w:right w:val="none" w:sz="0" w:space="0" w:color="auto"/>
                  </w:divBdr>
                  <w:divsChild>
                    <w:div w:id="28341167">
                      <w:marLeft w:val="0"/>
                      <w:marRight w:val="0"/>
                      <w:marTop w:val="0"/>
                      <w:marBottom w:val="300"/>
                      <w:divBdr>
                        <w:top w:val="single" w:sz="6" w:space="4" w:color="B7CADB"/>
                        <w:left w:val="none" w:sz="0" w:space="0" w:color="auto"/>
                        <w:bottom w:val="single" w:sz="6" w:space="2" w:color="B7CADB"/>
                        <w:right w:val="none" w:sz="0" w:space="0" w:color="auto"/>
                      </w:divBdr>
                      <w:divsChild>
                        <w:div w:id="1383601077">
                          <w:marLeft w:val="450"/>
                          <w:marRight w:val="0"/>
                          <w:marTop w:val="0"/>
                          <w:marBottom w:val="0"/>
                          <w:divBdr>
                            <w:top w:val="none" w:sz="0" w:space="0" w:color="auto"/>
                            <w:left w:val="none" w:sz="0" w:space="0" w:color="auto"/>
                            <w:bottom w:val="none" w:sz="0" w:space="0" w:color="auto"/>
                            <w:right w:val="none" w:sz="0" w:space="0" w:color="auto"/>
                          </w:divBdr>
                        </w:div>
                      </w:divsChild>
                    </w:div>
                    <w:div w:id="7853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5064">
      <w:bodyDiv w:val="1"/>
      <w:marLeft w:val="0"/>
      <w:marRight w:val="0"/>
      <w:marTop w:val="0"/>
      <w:marBottom w:val="0"/>
      <w:divBdr>
        <w:top w:val="none" w:sz="0" w:space="0" w:color="auto"/>
        <w:left w:val="none" w:sz="0" w:space="0" w:color="auto"/>
        <w:bottom w:val="none" w:sz="0" w:space="0" w:color="auto"/>
        <w:right w:val="none" w:sz="0" w:space="0" w:color="auto"/>
      </w:divBdr>
      <w:divsChild>
        <w:div w:id="257296191">
          <w:marLeft w:val="0"/>
          <w:marRight w:val="0"/>
          <w:marTop w:val="100"/>
          <w:marBottom w:val="100"/>
          <w:divBdr>
            <w:top w:val="none" w:sz="0" w:space="0" w:color="auto"/>
            <w:left w:val="none" w:sz="0" w:space="0" w:color="auto"/>
            <w:bottom w:val="none" w:sz="0" w:space="0" w:color="auto"/>
            <w:right w:val="none" w:sz="0" w:space="0" w:color="auto"/>
          </w:divBdr>
          <w:divsChild>
            <w:div w:id="13394283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3074652">
      <w:bodyDiv w:val="1"/>
      <w:marLeft w:val="0"/>
      <w:marRight w:val="0"/>
      <w:marTop w:val="0"/>
      <w:marBottom w:val="0"/>
      <w:divBdr>
        <w:top w:val="none" w:sz="0" w:space="0" w:color="auto"/>
        <w:left w:val="none" w:sz="0" w:space="0" w:color="auto"/>
        <w:bottom w:val="none" w:sz="0" w:space="0" w:color="auto"/>
        <w:right w:val="none" w:sz="0" w:space="0" w:color="auto"/>
      </w:divBdr>
      <w:divsChild>
        <w:div w:id="1519076424">
          <w:marLeft w:val="0"/>
          <w:marRight w:val="0"/>
          <w:marTop w:val="100"/>
          <w:marBottom w:val="100"/>
          <w:divBdr>
            <w:top w:val="none" w:sz="0" w:space="0" w:color="auto"/>
            <w:left w:val="none" w:sz="0" w:space="0" w:color="auto"/>
            <w:bottom w:val="none" w:sz="0" w:space="0" w:color="auto"/>
            <w:right w:val="none" w:sz="0" w:space="0" w:color="auto"/>
          </w:divBdr>
          <w:divsChild>
            <w:div w:id="20770500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38388364">
      <w:bodyDiv w:val="1"/>
      <w:marLeft w:val="0"/>
      <w:marRight w:val="0"/>
      <w:marTop w:val="0"/>
      <w:marBottom w:val="0"/>
      <w:divBdr>
        <w:top w:val="none" w:sz="0" w:space="0" w:color="auto"/>
        <w:left w:val="none" w:sz="0" w:space="0" w:color="auto"/>
        <w:bottom w:val="none" w:sz="0" w:space="0" w:color="auto"/>
        <w:right w:val="none" w:sz="0" w:space="0" w:color="auto"/>
      </w:divBdr>
      <w:divsChild>
        <w:div w:id="685137950">
          <w:marLeft w:val="0"/>
          <w:marRight w:val="0"/>
          <w:marTop w:val="100"/>
          <w:marBottom w:val="100"/>
          <w:divBdr>
            <w:top w:val="none" w:sz="0" w:space="0" w:color="auto"/>
            <w:left w:val="none" w:sz="0" w:space="0" w:color="auto"/>
            <w:bottom w:val="none" w:sz="0" w:space="0" w:color="auto"/>
            <w:right w:val="none" w:sz="0" w:space="0" w:color="auto"/>
          </w:divBdr>
          <w:divsChild>
            <w:div w:id="19702777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40163619">
      <w:bodyDiv w:val="1"/>
      <w:marLeft w:val="0"/>
      <w:marRight w:val="0"/>
      <w:marTop w:val="0"/>
      <w:marBottom w:val="0"/>
      <w:divBdr>
        <w:top w:val="none" w:sz="0" w:space="0" w:color="auto"/>
        <w:left w:val="none" w:sz="0" w:space="0" w:color="auto"/>
        <w:bottom w:val="none" w:sz="0" w:space="0" w:color="auto"/>
        <w:right w:val="none" w:sz="0" w:space="0" w:color="auto"/>
      </w:divBdr>
      <w:divsChild>
        <w:div w:id="1550875507">
          <w:marLeft w:val="0"/>
          <w:marRight w:val="0"/>
          <w:marTop w:val="0"/>
          <w:marBottom w:val="0"/>
          <w:divBdr>
            <w:top w:val="none" w:sz="0" w:space="0" w:color="auto"/>
            <w:left w:val="none" w:sz="0" w:space="0" w:color="auto"/>
            <w:bottom w:val="none" w:sz="0" w:space="0" w:color="auto"/>
            <w:right w:val="none" w:sz="0" w:space="0" w:color="auto"/>
          </w:divBdr>
          <w:divsChild>
            <w:div w:id="870190700">
              <w:marLeft w:val="0"/>
              <w:marRight w:val="0"/>
              <w:marTop w:val="0"/>
              <w:marBottom w:val="0"/>
              <w:divBdr>
                <w:top w:val="none" w:sz="0" w:space="0" w:color="auto"/>
                <w:left w:val="none" w:sz="0" w:space="0" w:color="auto"/>
                <w:bottom w:val="none" w:sz="0" w:space="0" w:color="auto"/>
                <w:right w:val="none" w:sz="0" w:space="0" w:color="auto"/>
              </w:divBdr>
              <w:divsChild>
                <w:div w:id="162547331">
                  <w:marLeft w:val="0"/>
                  <w:marRight w:val="0"/>
                  <w:marTop w:val="0"/>
                  <w:marBottom w:val="0"/>
                  <w:divBdr>
                    <w:top w:val="none" w:sz="0" w:space="0" w:color="auto"/>
                    <w:left w:val="none" w:sz="0" w:space="0" w:color="auto"/>
                    <w:bottom w:val="none" w:sz="0" w:space="0" w:color="auto"/>
                    <w:right w:val="none" w:sz="0" w:space="0" w:color="auto"/>
                  </w:divBdr>
                  <w:divsChild>
                    <w:div w:id="1175268222">
                      <w:marLeft w:val="0"/>
                      <w:marRight w:val="0"/>
                      <w:marTop w:val="0"/>
                      <w:marBottom w:val="0"/>
                      <w:divBdr>
                        <w:top w:val="none" w:sz="0" w:space="0" w:color="auto"/>
                        <w:left w:val="none" w:sz="0" w:space="0" w:color="auto"/>
                        <w:bottom w:val="none" w:sz="0" w:space="0" w:color="auto"/>
                        <w:right w:val="none" w:sz="0" w:space="0" w:color="auto"/>
                      </w:divBdr>
                      <w:divsChild>
                        <w:div w:id="529611004">
                          <w:marLeft w:val="0"/>
                          <w:marRight w:val="0"/>
                          <w:marTop w:val="0"/>
                          <w:marBottom w:val="0"/>
                          <w:divBdr>
                            <w:top w:val="none" w:sz="0" w:space="0" w:color="auto"/>
                            <w:left w:val="none" w:sz="0" w:space="0" w:color="auto"/>
                            <w:bottom w:val="none" w:sz="0" w:space="0" w:color="auto"/>
                            <w:right w:val="none" w:sz="0" w:space="0" w:color="auto"/>
                          </w:divBdr>
                        </w:div>
                        <w:div w:id="1621716725">
                          <w:marLeft w:val="0"/>
                          <w:marRight w:val="0"/>
                          <w:marTop w:val="0"/>
                          <w:marBottom w:val="390"/>
                          <w:divBdr>
                            <w:top w:val="none" w:sz="0" w:space="0" w:color="auto"/>
                            <w:left w:val="none" w:sz="0" w:space="0" w:color="auto"/>
                            <w:bottom w:val="none" w:sz="0" w:space="0" w:color="auto"/>
                            <w:right w:val="none" w:sz="0" w:space="0" w:color="auto"/>
                          </w:divBdr>
                          <w:divsChild>
                            <w:div w:id="1152912820">
                              <w:marLeft w:val="0"/>
                              <w:marRight w:val="225"/>
                              <w:marTop w:val="0"/>
                              <w:marBottom w:val="150"/>
                              <w:divBdr>
                                <w:top w:val="single" w:sz="6" w:space="0" w:color="EDEDED"/>
                                <w:left w:val="single" w:sz="6" w:space="0" w:color="EDEDED"/>
                                <w:bottom w:val="single" w:sz="6" w:space="0" w:color="EDEDED"/>
                                <w:right w:val="single" w:sz="6" w:space="0" w:color="EDEDED"/>
                              </w:divBdr>
                              <w:divsChild>
                                <w:div w:id="1635676793">
                                  <w:marLeft w:val="0"/>
                                  <w:marRight w:val="0"/>
                                  <w:marTop w:val="0"/>
                                  <w:marBottom w:val="0"/>
                                  <w:divBdr>
                                    <w:top w:val="none" w:sz="0" w:space="0" w:color="auto"/>
                                    <w:left w:val="none" w:sz="0" w:space="0" w:color="auto"/>
                                    <w:bottom w:val="none" w:sz="0" w:space="0" w:color="auto"/>
                                    <w:right w:val="none" w:sz="0" w:space="0" w:color="auto"/>
                                  </w:divBdr>
                                  <w:divsChild>
                                    <w:div w:id="841898837">
                                      <w:marLeft w:val="0"/>
                                      <w:marRight w:val="0"/>
                                      <w:marTop w:val="150"/>
                                      <w:marBottom w:val="165"/>
                                      <w:divBdr>
                                        <w:top w:val="single" w:sz="6" w:space="0" w:color="DCDCDC"/>
                                        <w:left w:val="single" w:sz="6" w:space="0" w:color="DCDCDC"/>
                                        <w:bottom w:val="single" w:sz="6" w:space="0" w:color="DCDCDC"/>
                                        <w:right w:val="single" w:sz="6" w:space="0" w:color="DCDCDC"/>
                                      </w:divBdr>
                                    </w:div>
                                  </w:divsChild>
                                </w:div>
                              </w:divsChild>
                            </w:div>
                            <w:div w:id="15980572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093032">
      <w:bodyDiv w:val="1"/>
      <w:marLeft w:val="0"/>
      <w:marRight w:val="0"/>
      <w:marTop w:val="0"/>
      <w:marBottom w:val="0"/>
      <w:divBdr>
        <w:top w:val="none" w:sz="0" w:space="0" w:color="auto"/>
        <w:left w:val="none" w:sz="0" w:space="0" w:color="auto"/>
        <w:bottom w:val="none" w:sz="0" w:space="0" w:color="auto"/>
        <w:right w:val="none" w:sz="0" w:space="0" w:color="auto"/>
      </w:divBdr>
      <w:divsChild>
        <w:div w:id="1895502937">
          <w:marLeft w:val="0"/>
          <w:marRight w:val="0"/>
          <w:marTop w:val="0"/>
          <w:marBottom w:val="0"/>
          <w:divBdr>
            <w:top w:val="none" w:sz="0" w:space="0" w:color="auto"/>
            <w:left w:val="none" w:sz="0" w:space="0" w:color="auto"/>
            <w:bottom w:val="none" w:sz="0" w:space="0" w:color="auto"/>
            <w:right w:val="none" w:sz="0" w:space="0" w:color="auto"/>
          </w:divBdr>
          <w:divsChild>
            <w:div w:id="1167480564">
              <w:marLeft w:val="0"/>
              <w:marRight w:val="0"/>
              <w:marTop w:val="0"/>
              <w:marBottom w:val="0"/>
              <w:divBdr>
                <w:top w:val="none" w:sz="0" w:space="0" w:color="auto"/>
                <w:left w:val="none" w:sz="0" w:space="0" w:color="auto"/>
                <w:bottom w:val="none" w:sz="0" w:space="0" w:color="auto"/>
                <w:right w:val="none" w:sz="0" w:space="0" w:color="auto"/>
              </w:divBdr>
              <w:divsChild>
                <w:div w:id="1054814280">
                  <w:marLeft w:val="0"/>
                  <w:marRight w:val="0"/>
                  <w:marTop w:val="0"/>
                  <w:marBottom w:val="0"/>
                  <w:divBdr>
                    <w:top w:val="none" w:sz="0" w:space="0" w:color="auto"/>
                    <w:left w:val="none" w:sz="0" w:space="0" w:color="auto"/>
                    <w:bottom w:val="none" w:sz="0" w:space="0" w:color="auto"/>
                    <w:right w:val="none" w:sz="0" w:space="0" w:color="auto"/>
                  </w:divBdr>
                  <w:divsChild>
                    <w:div w:id="2042244728">
                      <w:marLeft w:val="0"/>
                      <w:marRight w:val="0"/>
                      <w:marTop w:val="0"/>
                      <w:marBottom w:val="0"/>
                      <w:divBdr>
                        <w:top w:val="none" w:sz="0" w:space="0" w:color="auto"/>
                        <w:left w:val="none" w:sz="0" w:space="0" w:color="auto"/>
                        <w:bottom w:val="none" w:sz="0" w:space="0" w:color="auto"/>
                        <w:right w:val="none" w:sz="0" w:space="0" w:color="auto"/>
                      </w:divBdr>
                      <w:divsChild>
                        <w:div w:id="427115101">
                          <w:marLeft w:val="0"/>
                          <w:marRight w:val="0"/>
                          <w:marTop w:val="0"/>
                          <w:marBottom w:val="0"/>
                          <w:divBdr>
                            <w:top w:val="none" w:sz="0" w:space="0" w:color="auto"/>
                            <w:left w:val="none" w:sz="0" w:space="0" w:color="auto"/>
                            <w:bottom w:val="none" w:sz="0" w:space="0" w:color="auto"/>
                            <w:right w:val="none" w:sz="0" w:space="0" w:color="auto"/>
                          </w:divBdr>
                          <w:divsChild>
                            <w:div w:id="424620642">
                              <w:marLeft w:val="0"/>
                              <w:marRight w:val="0"/>
                              <w:marTop w:val="0"/>
                              <w:marBottom w:val="150"/>
                              <w:divBdr>
                                <w:top w:val="single" w:sz="6" w:space="0" w:color="D8D8D8"/>
                                <w:left w:val="single" w:sz="6" w:space="0" w:color="D8D8D8"/>
                                <w:bottom w:val="single" w:sz="6" w:space="0" w:color="D8D8D8"/>
                                <w:right w:val="single" w:sz="6" w:space="0" w:color="D8D8D8"/>
                              </w:divBdr>
                            </w:div>
                            <w:div w:id="784155530">
                              <w:marLeft w:val="0"/>
                              <w:marRight w:val="0"/>
                              <w:marTop w:val="0"/>
                              <w:marBottom w:val="0"/>
                              <w:divBdr>
                                <w:top w:val="none" w:sz="0" w:space="0" w:color="auto"/>
                                <w:left w:val="none" w:sz="0" w:space="0" w:color="auto"/>
                                <w:bottom w:val="none" w:sz="0" w:space="0" w:color="auto"/>
                                <w:right w:val="none" w:sz="0" w:space="0" w:color="auto"/>
                              </w:divBdr>
                              <w:divsChild>
                                <w:div w:id="11293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640318">
      <w:bodyDiv w:val="1"/>
      <w:marLeft w:val="0"/>
      <w:marRight w:val="0"/>
      <w:marTop w:val="0"/>
      <w:marBottom w:val="0"/>
      <w:divBdr>
        <w:top w:val="none" w:sz="0" w:space="0" w:color="auto"/>
        <w:left w:val="none" w:sz="0" w:space="0" w:color="auto"/>
        <w:bottom w:val="none" w:sz="0" w:space="0" w:color="auto"/>
        <w:right w:val="none" w:sz="0" w:space="0" w:color="auto"/>
      </w:divBdr>
      <w:divsChild>
        <w:div w:id="231163916">
          <w:marLeft w:val="0"/>
          <w:marRight w:val="0"/>
          <w:marTop w:val="100"/>
          <w:marBottom w:val="100"/>
          <w:divBdr>
            <w:top w:val="none" w:sz="0" w:space="0" w:color="auto"/>
            <w:left w:val="none" w:sz="0" w:space="0" w:color="auto"/>
            <w:bottom w:val="none" w:sz="0" w:space="0" w:color="auto"/>
            <w:right w:val="none" w:sz="0" w:space="0" w:color="auto"/>
          </w:divBdr>
          <w:divsChild>
            <w:div w:id="15015759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78017537">
      <w:bodyDiv w:val="1"/>
      <w:marLeft w:val="0"/>
      <w:marRight w:val="0"/>
      <w:marTop w:val="0"/>
      <w:marBottom w:val="0"/>
      <w:divBdr>
        <w:top w:val="none" w:sz="0" w:space="0" w:color="auto"/>
        <w:left w:val="none" w:sz="0" w:space="0" w:color="auto"/>
        <w:bottom w:val="none" w:sz="0" w:space="0" w:color="auto"/>
        <w:right w:val="none" w:sz="0" w:space="0" w:color="auto"/>
      </w:divBdr>
      <w:divsChild>
        <w:div w:id="1509101706">
          <w:marLeft w:val="0"/>
          <w:marRight w:val="0"/>
          <w:marTop w:val="100"/>
          <w:marBottom w:val="100"/>
          <w:divBdr>
            <w:top w:val="none" w:sz="0" w:space="0" w:color="auto"/>
            <w:left w:val="none" w:sz="0" w:space="0" w:color="auto"/>
            <w:bottom w:val="none" w:sz="0" w:space="0" w:color="auto"/>
            <w:right w:val="none" w:sz="0" w:space="0" w:color="auto"/>
          </w:divBdr>
          <w:divsChild>
            <w:div w:id="9110888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79205588">
      <w:bodyDiv w:val="1"/>
      <w:marLeft w:val="0"/>
      <w:marRight w:val="0"/>
      <w:marTop w:val="0"/>
      <w:marBottom w:val="0"/>
      <w:divBdr>
        <w:top w:val="none" w:sz="0" w:space="0" w:color="auto"/>
        <w:left w:val="none" w:sz="0" w:space="0" w:color="auto"/>
        <w:bottom w:val="none" w:sz="0" w:space="0" w:color="auto"/>
        <w:right w:val="none" w:sz="0" w:space="0" w:color="auto"/>
      </w:divBdr>
      <w:divsChild>
        <w:div w:id="1052462082">
          <w:marLeft w:val="0"/>
          <w:marRight w:val="0"/>
          <w:marTop w:val="100"/>
          <w:marBottom w:val="100"/>
          <w:divBdr>
            <w:top w:val="none" w:sz="0" w:space="0" w:color="auto"/>
            <w:left w:val="none" w:sz="0" w:space="0" w:color="auto"/>
            <w:bottom w:val="none" w:sz="0" w:space="0" w:color="auto"/>
            <w:right w:val="none" w:sz="0" w:space="0" w:color="auto"/>
          </w:divBdr>
          <w:divsChild>
            <w:div w:id="9360130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87460590">
      <w:bodyDiv w:val="1"/>
      <w:marLeft w:val="0"/>
      <w:marRight w:val="0"/>
      <w:marTop w:val="0"/>
      <w:marBottom w:val="0"/>
      <w:divBdr>
        <w:top w:val="none" w:sz="0" w:space="0" w:color="auto"/>
        <w:left w:val="none" w:sz="0" w:space="0" w:color="auto"/>
        <w:bottom w:val="none" w:sz="0" w:space="0" w:color="auto"/>
        <w:right w:val="none" w:sz="0" w:space="0" w:color="auto"/>
      </w:divBdr>
    </w:div>
    <w:div w:id="389961937">
      <w:bodyDiv w:val="1"/>
      <w:marLeft w:val="0"/>
      <w:marRight w:val="0"/>
      <w:marTop w:val="0"/>
      <w:marBottom w:val="0"/>
      <w:divBdr>
        <w:top w:val="none" w:sz="0" w:space="0" w:color="auto"/>
        <w:left w:val="none" w:sz="0" w:space="0" w:color="auto"/>
        <w:bottom w:val="none" w:sz="0" w:space="0" w:color="auto"/>
        <w:right w:val="none" w:sz="0" w:space="0" w:color="auto"/>
      </w:divBdr>
      <w:divsChild>
        <w:div w:id="180173108">
          <w:marLeft w:val="0"/>
          <w:marRight w:val="0"/>
          <w:marTop w:val="100"/>
          <w:marBottom w:val="100"/>
          <w:divBdr>
            <w:top w:val="none" w:sz="0" w:space="0" w:color="auto"/>
            <w:left w:val="none" w:sz="0" w:space="0" w:color="auto"/>
            <w:bottom w:val="none" w:sz="0" w:space="0" w:color="auto"/>
            <w:right w:val="none" w:sz="0" w:space="0" w:color="auto"/>
          </w:divBdr>
          <w:divsChild>
            <w:div w:id="99483982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3507499">
      <w:bodyDiv w:val="1"/>
      <w:marLeft w:val="0"/>
      <w:marRight w:val="0"/>
      <w:marTop w:val="0"/>
      <w:marBottom w:val="0"/>
      <w:divBdr>
        <w:top w:val="none" w:sz="0" w:space="0" w:color="auto"/>
        <w:left w:val="none" w:sz="0" w:space="0" w:color="auto"/>
        <w:bottom w:val="none" w:sz="0" w:space="0" w:color="auto"/>
        <w:right w:val="none" w:sz="0" w:space="0" w:color="auto"/>
      </w:divBdr>
      <w:divsChild>
        <w:div w:id="858274764">
          <w:marLeft w:val="0"/>
          <w:marRight w:val="0"/>
          <w:marTop w:val="100"/>
          <w:marBottom w:val="100"/>
          <w:divBdr>
            <w:top w:val="none" w:sz="0" w:space="0" w:color="auto"/>
            <w:left w:val="none" w:sz="0" w:space="0" w:color="auto"/>
            <w:bottom w:val="none" w:sz="0" w:space="0" w:color="auto"/>
            <w:right w:val="none" w:sz="0" w:space="0" w:color="auto"/>
          </w:divBdr>
          <w:divsChild>
            <w:div w:id="1692998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9252078">
      <w:bodyDiv w:val="1"/>
      <w:marLeft w:val="0"/>
      <w:marRight w:val="0"/>
      <w:marTop w:val="0"/>
      <w:marBottom w:val="0"/>
      <w:divBdr>
        <w:top w:val="none" w:sz="0" w:space="0" w:color="auto"/>
        <w:left w:val="none" w:sz="0" w:space="0" w:color="auto"/>
        <w:bottom w:val="none" w:sz="0" w:space="0" w:color="auto"/>
        <w:right w:val="none" w:sz="0" w:space="0" w:color="auto"/>
      </w:divBdr>
      <w:divsChild>
        <w:div w:id="1157572891">
          <w:marLeft w:val="0"/>
          <w:marRight w:val="0"/>
          <w:marTop w:val="100"/>
          <w:marBottom w:val="100"/>
          <w:divBdr>
            <w:top w:val="none" w:sz="0" w:space="0" w:color="auto"/>
            <w:left w:val="none" w:sz="0" w:space="0" w:color="auto"/>
            <w:bottom w:val="none" w:sz="0" w:space="0" w:color="auto"/>
            <w:right w:val="none" w:sz="0" w:space="0" w:color="auto"/>
          </w:divBdr>
          <w:divsChild>
            <w:div w:id="2937511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05494927">
      <w:bodyDiv w:val="1"/>
      <w:marLeft w:val="0"/>
      <w:marRight w:val="0"/>
      <w:marTop w:val="0"/>
      <w:marBottom w:val="0"/>
      <w:divBdr>
        <w:top w:val="none" w:sz="0" w:space="0" w:color="auto"/>
        <w:left w:val="none" w:sz="0" w:space="0" w:color="auto"/>
        <w:bottom w:val="none" w:sz="0" w:space="0" w:color="auto"/>
        <w:right w:val="none" w:sz="0" w:space="0" w:color="auto"/>
      </w:divBdr>
      <w:divsChild>
        <w:div w:id="2007317609">
          <w:marLeft w:val="0"/>
          <w:marRight w:val="0"/>
          <w:marTop w:val="0"/>
          <w:marBottom w:val="0"/>
          <w:divBdr>
            <w:top w:val="none" w:sz="0" w:space="0" w:color="auto"/>
            <w:left w:val="none" w:sz="0" w:space="0" w:color="auto"/>
            <w:bottom w:val="none" w:sz="0" w:space="0" w:color="auto"/>
            <w:right w:val="none" w:sz="0" w:space="0" w:color="auto"/>
          </w:divBdr>
          <w:divsChild>
            <w:div w:id="490143824">
              <w:marLeft w:val="0"/>
              <w:marRight w:val="0"/>
              <w:marTop w:val="0"/>
              <w:marBottom w:val="0"/>
              <w:divBdr>
                <w:top w:val="none" w:sz="0" w:space="0" w:color="auto"/>
                <w:left w:val="none" w:sz="0" w:space="0" w:color="auto"/>
                <w:bottom w:val="none" w:sz="0" w:space="0" w:color="auto"/>
                <w:right w:val="none" w:sz="0" w:space="0" w:color="auto"/>
              </w:divBdr>
              <w:divsChild>
                <w:div w:id="18140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17521">
      <w:bodyDiv w:val="1"/>
      <w:marLeft w:val="0"/>
      <w:marRight w:val="0"/>
      <w:marTop w:val="0"/>
      <w:marBottom w:val="0"/>
      <w:divBdr>
        <w:top w:val="none" w:sz="0" w:space="0" w:color="auto"/>
        <w:left w:val="none" w:sz="0" w:space="0" w:color="auto"/>
        <w:bottom w:val="none" w:sz="0" w:space="0" w:color="auto"/>
        <w:right w:val="none" w:sz="0" w:space="0" w:color="auto"/>
      </w:divBdr>
      <w:divsChild>
        <w:div w:id="963463807">
          <w:marLeft w:val="0"/>
          <w:marRight w:val="0"/>
          <w:marTop w:val="100"/>
          <w:marBottom w:val="100"/>
          <w:divBdr>
            <w:top w:val="none" w:sz="0" w:space="0" w:color="auto"/>
            <w:left w:val="none" w:sz="0" w:space="0" w:color="auto"/>
            <w:bottom w:val="none" w:sz="0" w:space="0" w:color="auto"/>
            <w:right w:val="none" w:sz="0" w:space="0" w:color="auto"/>
          </w:divBdr>
          <w:divsChild>
            <w:div w:id="15282562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14934222">
      <w:bodyDiv w:val="1"/>
      <w:marLeft w:val="0"/>
      <w:marRight w:val="0"/>
      <w:marTop w:val="0"/>
      <w:marBottom w:val="0"/>
      <w:divBdr>
        <w:top w:val="none" w:sz="0" w:space="0" w:color="auto"/>
        <w:left w:val="none" w:sz="0" w:space="0" w:color="auto"/>
        <w:bottom w:val="none" w:sz="0" w:space="0" w:color="auto"/>
        <w:right w:val="none" w:sz="0" w:space="0" w:color="auto"/>
      </w:divBdr>
      <w:divsChild>
        <w:div w:id="676662173">
          <w:marLeft w:val="0"/>
          <w:marRight w:val="0"/>
          <w:marTop w:val="100"/>
          <w:marBottom w:val="100"/>
          <w:divBdr>
            <w:top w:val="none" w:sz="0" w:space="0" w:color="auto"/>
            <w:left w:val="none" w:sz="0" w:space="0" w:color="auto"/>
            <w:bottom w:val="none" w:sz="0" w:space="0" w:color="auto"/>
            <w:right w:val="none" w:sz="0" w:space="0" w:color="auto"/>
          </w:divBdr>
          <w:divsChild>
            <w:div w:id="10218592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44889328">
      <w:bodyDiv w:val="1"/>
      <w:marLeft w:val="0"/>
      <w:marRight w:val="0"/>
      <w:marTop w:val="0"/>
      <w:marBottom w:val="0"/>
      <w:divBdr>
        <w:top w:val="none" w:sz="0" w:space="0" w:color="auto"/>
        <w:left w:val="none" w:sz="0" w:space="0" w:color="auto"/>
        <w:bottom w:val="none" w:sz="0" w:space="0" w:color="auto"/>
        <w:right w:val="none" w:sz="0" w:space="0" w:color="auto"/>
      </w:divBdr>
      <w:divsChild>
        <w:div w:id="1968925320">
          <w:marLeft w:val="0"/>
          <w:marRight w:val="0"/>
          <w:marTop w:val="100"/>
          <w:marBottom w:val="100"/>
          <w:divBdr>
            <w:top w:val="none" w:sz="0" w:space="0" w:color="auto"/>
            <w:left w:val="none" w:sz="0" w:space="0" w:color="auto"/>
            <w:bottom w:val="none" w:sz="0" w:space="0" w:color="auto"/>
            <w:right w:val="none" w:sz="0" w:space="0" w:color="auto"/>
          </w:divBdr>
          <w:divsChild>
            <w:div w:id="13221550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59039208">
      <w:bodyDiv w:val="1"/>
      <w:marLeft w:val="0"/>
      <w:marRight w:val="0"/>
      <w:marTop w:val="0"/>
      <w:marBottom w:val="0"/>
      <w:divBdr>
        <w:top w:val="none" w:sz="0" w:space="0" w:color="auto"/>
        <w:left w:val="none" w:sz="0" w:space="0" w:color="auto"/>
        <w:bottom w:val="none" w:sz="0" w:space="0" w:color="auto"/>
        <w:right w:val="none" w:sz="0" w:space="0" w:color="auto"/>
      </w:divBdr>
      <w:divsChild>
        <w:div w:id="452092081">
          <w:marLeft w:val="0"/>
          <w:marRight w:val="0"/>
          <w:marTop w:val="225"/>
          <w:marBottom w:val="0"/>
          <w:divBdr>
            <w:top w:val="none" w:sz="0" w:space="0" w:color="auto"/>
            <w:left w:val="none" w:sz="0" w:space="0" w:color="auto"/>
            <w:bottom w:val="none" w:sz="0" w:space="0" w:color="auto"/>
            <w:right w:val="none" w:sz="0" w:space="0" w:color="auto"/>
          </w:divBdr>
        </w:div>
      </w:divsChild>
    </w:div>
    <w:div w:id="459154556">
      <w:bodyDiv w:val="1"/>
      <w:marLeft w:val="0"/>
      <w:marRight w:val="0"/>
      <w:marTop w:val="0"/>
      <w:marBottom w:val="0"/>
      <w:divBdr>
        <w:top w:val="none" w:sz="0" w:space="0" w:color="auto"/>
        <w:left w:val="none" w:sz="0" w:space="0" w:color="auto"/>
        <w:bottom w:val="none" w:sz="0" w:space="0" w:color="auto"/>
        <w:right w:val="none" w:sz="0" w:space="0" w:color="auto"/>
      </w:divBdr>
      <w:divsChild>
        <w:div w:id="431781286">
          <w:marLeft w:val="0"/>
          <w:marRight w:val="0"/>
          <w:marTop w:val="100"/>
          <w:marBottom w:val="100"/>
          <w:divBdr>
            <w:top w:val="none" w:sz="0" w:space="0" w:color="auto"/>
            <w:left w:val="none" w:sz="0" w:space="0" w:color="auto"/>
            <w:bottom w:val="none" w:sz="0" w:space="0" w:color="auto"/>
            <w:right w:val="none" w:sz="0" w:space="0" w:color="auto"/>
          </w:divBdr>
          <w:divsChild>
            <w:div w:id="15161936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64659685">
      <w:bodyDiv w:val="1"/>
      <w:marLeft w:val="0"/>
      <w:marRight w:val="0"/>
      <w:marTop w:val="0"/>
      <w:marBottom w:val="0"/>
      <w:divBdr>
        <w:top w:val="none" w:sz="0" w:space="0" w:color="auto"/>
        <w:left w:val="none" w:sz="0" w:space="0" w:color="auto"/>
        <w:bottom w:val="none" w:sz="0" w:space="0" w:color="auto"/>
        <w:right w:val="none" w:sz="0" w:space="0" w:color="auto"/>
      </w:divBdr>
      <w:divsChild>
        <w:div w:id="1105269682">
          <w:marLeft w:val="0"/>
          <w:marRight w:val="0"/>
          <w:marTop w:val="100"/>
          <w:marBottom w:val="100"/>
          <w:divBdr>
            <w:top w:val="none" w:sz="0" w:space="0" w:color="auto"/>
            <w:left w:val="none" w:sz="0" w:space="0" w:color="auto"/>
            <w:bottom w:val="none" w:sz="0" w:space="0" w:color="auto"/>
            <w:right w:val="none" w:sz="0" w:space="0" w:color="auto"/>
          </w:divBdr>
          <w:divsChild>
            <w:div w:id="13414683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78884981">
      <w:bodyDiv w:val="1"/>
      <w:marLeft w:val="0"/>
      <w:marRight w:val="0"/>
      <w:marTop w:val="0"/>
      <w:marBottom w:val="0"/>
      <w:divBdr>
        <w:top w:val="none" w:sz="0" w:space="0" w:color="auto"/>
        <w:left w:val="none" w:sz="0" w:space="0" w:color="auto"/>
        <w:bottom w:val="none" w:sz="0" w:space="0" w:color="auto"/>
        <w:right w:val="none" w:sz="0" w:space="0" w:color="auto"/>
      </w:divBdr>
      <w:divsChild>
        <w:div w:id="67044900">
          <w:marLeft w:val="0"/>
          <w:marRight w:val="0"/>
          <w:marTop w:val="100"/>
          <w:marBottom w:val="100"/>
          <w:divBdr>
            <w:top w:val="none" w:sz="0" w:space="0" w:color="auto"/>
            <w:left w:val="none" w:sz="0" w:space="0" w:color="auto"/>
            <w:bottom w:val="none" w:sz="0" w:space="0" w:color="auto"/>
            <w:right w:val="none" w:sz="0" w:space="0" w:color="auto"/>
          </w:divBdr>
          <w:divsChild>
            <w:div w:id="1912372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81234367">
      <w:bodyDiv w:val="1"/>
      <w:marLeft w:val="0"/>
      <w:marRight w:val="0"/>
      <w:marTop w:val="0"/>
      <w:marBottom w:val="0"/>
      <w:divBdr>
        <w:top w:val="none" w:sz="0" w:space="0" w:color="auto"/>
        <w:left w:val="none" w:sz="0" w:space="0" w:color="auto"/>
        <w:bottom w:val="none" w:sz="0" w:space="0" w:color="auto"/>
        <w:right w:val="none" w:sz="0" w:space="0" w:color="auto"/>
      </w:divBdr>
      <w:divsChild>
        <w:div w:id="1242178306">
          <w:marLeft w:val="0"/>
          <w:marRight w:val="0"/>
          <w:marTop w:val="100"/>
          <w:marBottom w:val="100"/>
          <w:divBdr>
            <w:top w:val="none" w:sz="0" w:space="0" w:color="auto"/>
            <w:left w:val="none" w:sz="0" w:space="0" w:color="auto"/>
            <w:bottom w:val="none" w:sz="0" w:space="0" w:color="auto"/>
            <w:right w:val="none" w:sz="0" w:space="0" w:color="auto"/>
          </w:divBdr>
          <w:divsChild>
            <w:div w:id="11511430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99581060">
      <w:bodyDiv w:val="1"/>
      <w:marLeft w:val="0"/>
      <w:marRight w:val="0"/>
      <w:marTop w:val="0"/>
      <w:marBottom w:val="0"/>
      <w:divBdr>
        <w:top w:val="none" w:sz="0" w:space="0" w:color="auto"/>
        <w:left w:val="none" w:sz="0" w:space="0" w:color="auto"/>
        <w:bottom w:val="none" w:sz="0" w:space="0" w:color="auto"/>
        <w:right w:val="none" w:sz="0" w:space="0" w:color="auto"/>
      </w:divBdr>
    </w:div>
    <w:div w:id="504248256">
      <w:bodyDiv w:val="1"/>
      <w:marLeft w:val="0"/>
      <w:marRight w:val="0"/>
      <w:marTop w:val="0"/>
      <w:marBottom w:val="0"/>
      <w:divBdr>
        <w:top w:val="none" w:sz="0" w:space="0" w:color="auto"/>
        <w:left w:val="none" w:sz="0" w:space="0" w:color="auto"/>
        <w:bottom w:val="none" w:sz="0" w:space="0" w:color="auto"/>
        <w:right w:val="none" w:sz="0" w:space="0" w:color="auto"/>
      </w:divBdr>
      <w:divsChild>
        <w:div w:id="999962625">
          <w:marLeft w:val="0"/>
          <w:marRight w:val="0"/>
          <w:marTop w:val="0"/>
          <w:marBottom w:val="0"/>
          <w:divBdr>
            <w:top w:val="none" w:sz="0" w:space="0" w:color="auto"/>
            <w:left w:val="none" w:sz="0" w:space="0" w:color="auto"/>
            <w:bottom w:val="none" w:sz="0" w:space="0" w:color="auto"/>
            <w:right w:val="none" w:sz="0" w:space="0" w:color="auto"/>
          </w:divBdr>
          <w:divsChild>
            <w:div w:id="377291047">
              <w:marLeft w:val="0"/>
              <w:marRight w:val="0"/>
              <w:marTop w:val="0"/>
              <w:marBottom w:val="0"/>
              <w:divBdr>
                <w:top w:val="none" w:sz="0" w:space="0" w:color="auto"/>
                <w:left w:val="none" w:sz="0" w:space="0" w:color="auto"/>
                <w:bottom w:val="none" w:sz="0" w:space="0" w:color="auto"/>
                <w:right w:val="none" w:sz="0" w:space="0" w:color="auto"/>
              </w:divBdr>
              <w:divsChild>
                <w:div w:id="836774822">
                  <w:marLeft w:val="0"/>
                  <w:marRight w:val="0"/>
                  <w:marTop w:val="0"/>
                  <w:marBottom w:val="0"/>
                  <w:divBdr>
                    <w:top w:val="none" w:sz="0" w:space="0" w:color="auto"/>
                    <w:left w:val="none" w:sz="0" w:space="0" w:color="auto"/>
                    <w:bottom w:val="none" w:sz="0" w:space="0" w:color="auto"/>
                    <w:right w:val="none" w:sz="0" w:space="0" w:color="auto"/>
                  </w:divBdr>
                  <w:divsChild>
                    <w:div w:id="1134714257">
                      <w:marLeft w:val="0"/>
                      <w:marRight w:val="0"/>
                      <w:marTop w:val="375"/>
                      <w:marBottom w:val="450"/>
                      <w:divBdr>
                        <w:top w:val="none" w:sz="0" w:space="0" w:color="auto"/>
                        <w:left w:val="none" w:sz="0" w:space="0" w:color="auto"/>
                        <w:bottom w:val="none" w:sz="0" w:space="0" w:color="auto"/>
                        <w:right w:val="none" w:sz="0" w:space="0" w:color="auto"/>
                      </w:divBdr>
                    </w:div>
                    <w:div w:id="2054452941">
                      <w:marLeft w:val="0"/>
                      <w:marRight w:val="0"/>
                      <w:marTop w:val="0"/>
                      <w:marBottom w:val="150"/>
                      <w:divBdr>
                        <w:top w:val="single" w:sz="24" w:space="0" w:color="174487"/>
                        <w:left w:val="none" w:sz="0" w:space="0" w:color="auto"/>
                        <w:bottom w:val="single" w:sz="6" w:space="3" w:color="DDDDDD"/>
                        <w:right w:val="none" w:sz="0" w:space="0" w:color="auto"/>
                      </w:divBdr>
                      <w:divsChild>
                        <w:div w:id="3437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452565">
      <w:bodyDiv w:val="1"/>
      <w:marLeft w:val="0"/>
      <w:marRight w:val="0"/>
      <w:marTop w:val="0"/>
      <w:marBottom w:val="0"/>
      <w:divBdr>
        <w:top w:val="none" w:sz="0" w:space="0" w:color="auto"/>
        <w:left w:val="none" w:sz="0" w:space="0" w:color="auto"/>
        <w:bottom w:val="none" w:sz="0" w:space="0" w:color="auto"/>
        <w:right w:val="none" w:sz="0" w:space="0" w:color="auto"/>
      </w:divBdr>
      <w:divsChild>
        <w:div w:id="1896356897">
          <w:marLeft w:val="0"/>
          <w:marRight w:val="0"/>
          <w:marTop w:val="225"/>
          <w:marBottom w:val="0"/>
          <w:divBdr>
            <w:top w:val="none" w:sz="0" w:space="0" w:color="auto"/>
            <w:left w:val="none" w:sz="0" w:space="0" w:color="auto"/>
            <w:bottom w:val="none" w:sz="0" w:space="0" w:color="auto"/>
            <w:right w:val="none" w:sz="0" w:space="0" w:color="auto"/>
          </w:divBdr>
        </w:div>
      </w:divsChild>
    </w:div>
    <w:div w:id="515965826">
      <w:bodyDiv w:val="1"/>
      <w:marLeft w:val="0"/>
      <w:marRight w:val="0"/>
      <w:marTop w:val="0"/>
      <w:marBottom w:val="0"/>
      <w:divBdr>
        <w:top w:val="none" w:sz="0" w:space="0" w:color="auto"/>
        <w:left w:val="none" w:sz="0" w:space="0" w:color="auto"/>
        <w:bottom w:val="none" w:sz="0" w:space="0" w:color="auto"/>
        <w:right w:val="none" w:sz="0" w:space="0" w:color="auto"/>
      </w:divBdr>
    </w:div>
    <w:div w:id="517013684">
      <w:bodyDiv w:val="1"/>
      <w:marLeft w:val="0"/>
      <w:marRight w:val="0"/>
      <w:marTop w:val="0"/>
      <w:marBottom w:val="0"/>
      <w:divBdr>
        <w:top w:val="none" w:sz="0" w:space="0" w:color="auto"/>
        <w:left w:val="none" w:sz="0" w:space="0" w:color="auto"/>
        <w:bottom w:val="none" w:sz="0" w:space="0" w:color="auto"/>
        <w:right w:val="none" w:sz="0" w:space="0" w:color="auto"/>
      </w:divBdr>
      <w:divsChild>
        <w:div w:id="1077746317">
          <w:marLeft w:val="0"/>
          <w:marRight w:val="0"/>
          <w:marTop w:val="100"/>
          <w:marBottom w:val="100"/>
          <w:divBdr>
            <w:top w:val="none" w:sz="0" w:space="0" w:color="auto"/>
            <w:left w:val="none" w:sz="0" w:space="0" w:color="auto"/>
            <w:bottom w:val="none" w:sz="0" w:space="0" w:color="auto"/>
            <w:right w:val="none" w:sz="0" w:space="0" w:color="auto"/>
          </w:divBdr>
          <w:divsChild>
            <w:div w:id="21285485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18587243">
      <w:bodyDiv w:val="1"/>
      <w:marLeft w:val="0"/>
      <w:marRight w:val="0"/>
      <w:marTop w:val="0"/>
      <w:marBottom w:val="0"/>
      <w:divBdr>
        <w:top w:val="none" w:sz="0" w:space="0" w:color="auto"/>
        <w:left w:val="none" w:sz="0" w:space="0" w:color="auto"/>
        <w:bottom w:val="none" w:sz="0" w:space="0" w:color="auto"/>
        <w:right w:val="none" w:sz="0" w:space="0" w:color="auto"/>
      </w:divBdr>
      <w:divsChild>
        <w:div w:id="673873272">
          <w:marLeft w:val="0"/>
          <w:marRight w:val="0"/>
          <w:marTop w:val="100"/>
          <w:marBottom w:val="100"/>
          <w:divBdr>
            <w:top w:val="none" w:sz="0" w:space="0" w:color="auto"/>
            <w:left w:val="none" w:sz="0" w:space="0" w:color="auto"/>
            <w:bottom w:val="none" w:sz="0" w:space="0" w:color="auto"/>
            <w:right w:val="none" w:sz="0" w:space="0" w:color="auto"/>
          </w:divBdr>
          <w:divsChild>
            <w:div w:id="86208969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19126894">
      <w:bodyDiv w:val="1"/>
      <w:marLeft w:val="0"/>
      <w:marRight w:val="0"/>
      <w:marTop w:val="0"/>
      <w:marBottom w:val="0"/>
      <w:divBdr>
        <w:top w:val="none" w:sz="0" w:space="0" w:color="auto"/>
        <w:left w:val="none" w:sz="0" w:space="0" w:color="auto"/>
        <w:bottom w:val="none" w:sz="0" w:space="0" w:color="auto"/>
        <w:right w:val="none" w:sz="0" w:space="0" w:color="auto"/>
      </w:divBdr>
    </w:div>
    <w:div w:id="522474922">
      <w:bodyDiv w:val="1"/>
      <w:marLeft w:val="0"/>
      <w:marRight w:val="0"/>
      <w:marTop w:val="0"/>
      <w:marBottom w:val="0"/>
      <w:divBdr>
        <w:top w:val="none" w:sz="0" w:space="0" w:color="auto"/>
        <w:left w:val="none" w:sz="0" w:space="0" w:color="auto"/>
        <w:bottom w:val="none" w:sz="0" w:space="0" w:color="auto"/>
        <w:right w:val="none" w:sz="0" w:space="0" w:color="auto"/>
      </w:divBdr>
      <w:divsChild>
        <w:div w:id="1155877927">
          <w:marLeft w:val="0"/>
          <w:marRight w:val="0"/>
          <w:marTop w:val="225"/>
          <w:marBottom w:val="0"/>
          <w:divBdr>
            <w:top w:val="none" w:sz="0" w:space="0" w:color="auto"/>
            <w:left w:val="none" w:sz="0" w:space="0" w:color="auto"/>
            <w:bottom w:val="none" w:sz="0" w:space="0" w:color="auto"/>
            <w:right w:val="none" w:sz="0" w:space="0" w:color="auto"/>
          </w:divBdr>
        </w:div>
      </w:divsChild>
    </w:div>
    <w:div w:id="525022698">
      <w:bodyDiv w:val="1"/>
      <w:marLeft w:val="0"/>
      <w:marRight w:val="0"/>
      <w:marTop w:val="0"/>
      <w:marBottom w:val="0"/>
      <w:divBdr>
        <w:top w:val="none" w:sz="0" w:space="0" w:color="auto"/>
        <w:left w:val="none" w:sz="0" w:space="0" w:color="auto"/>
        <w:bottom w:val="none" w:sz="0" w:space="0" w:color="auto"/>
        <w:right w:val="none" w:sz="0" w:space="0" w:color="auto"/>
      </w:divBdr>
      <w:divsChild>
        <w:div w:id="731387830">
          <w:marLeft w:val="0"/>
          <w:marRight w:val="0"/>
          <w:marTop w:val="100"/>
          <w:marBottom w:val="100"/>
          <w:divBdr>
            <w:top w:val="none" w:sz="0" w:space="0" w:color="auto"/>
            <w:left w:val="none" w:sz="0" w:space="0" w:color="auto"/>
            <w:bottom w:val="none" w:sz="0" w:space="0" w:color="auto"/>
            <w:right w:val="none" w:sz="0" w:space="0" w:color="auto"/>
          </w:divBdr>
          <w:divsChild>
            <w:div w:id="18743421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6866542">
      <w:bodyDiv w:val="1"/>
      <w:marLeft w:val="0"/>
      <w:marRight w:val="0"/>
      <w:marTop w:val="0"/>
      <w:marBottom w:val="0"/>
      <w:divBdr>
        <w:top w:val="none" w:sz="0" w:space="0" w:color="auto"/>
        <w:left w:val="none" w:sz="0" w:space="0" w:color="auto"/>
        <w:bottom w:val="none" w:sz="0" w:space="0" w:color="auto"/>
        <w:right w:val="none" w:sz="0" w:space="0" w:color="auto"/>
      </w:divBdr>
      <w:divsChild>
        <w:div w:id="286397379">
          <w:marLeft w:val="0"/>
          <w:marRight w:val="0"/>
          <w:marTop w:val="100"/>
          <w:marBottom w:val="100"/>
          <w:divBdr>
            <w:top w:val="none" w:sz="0" w:space="0" w:color="auto"/>
            <w:left w:val="none" w:sz="0" w:space="0" w:color="auto"/>
            <w:bottom w:val="none" w:sz="0" w:space="0" w:color="auto"/>
            <w:right w:val="none" w:sz="0" w:space="0" w:color="auto"/>
          </w:divBdr>
          <w:divsChild>
            <w:div w:id="12555498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9951626">
      <w:bodyDiv w:val="1"/>
      <w:marLeft w:val="0"/>
      <w:marRight w:val="0"/>
      <w:marTop w:val="0"/>
      <w:marBottom w:val="0"/>
      <w:divBdr>
        <w:top w:val="none" w:sz="0" w:space="0" w:color="auto"/>
        <w:left w:val="none" w:sz="0" w:space="0" w:color="auto"/>
        <w:bottom w:val="none" w:sz="0" w:space="0" w:color="auto"/>
        <w:right w:val="none" w:sz="0" w:space="0" w:color="auto"/>
      </w:divBdr>
      <w:divsChild>
        <w:div w:id="112866335">
          <w:marLeft w:val="0"/>
          <w:marRight w:val="0"/>
          <w:marTop w:val="100"/>
          <w:marBottom w:val="100"/>
          <w:divBdr>
            <w:top w:val="none" w:sz="0" w:space="0" w:color="auto"/>
            <w:left w:val="none" w:sz="0" w:space="0" w:color="auto"/>
            <w:bottom w:val="none" w:sz="0" w:space="0" w:color="auto"/>
            <w:right w:val="none" w:sz="0" w:space="0" w:color="auto"/>
          </w:divBdr>
          <w:divsChild>
            <w:div w:id="10879954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3347591">
      <w:bodyDiv w:val="1"/>
      <w:marLeft w:val="0"/>
      <w:marRight w:val="0"/>
      <w:marTop w:val="0"/>
      <w:marBottom w:val="0"/>
      <w:divBdr>
        <w:top w:val="none" w:sz="0" w:space="0" w:color="auto"/>
        <w:left w:val="none" w:sz="0" w:space="0" w:color="auto"/>
        <w:bottom w:val="none" w:sz="0" w:space="0" w:color="auto"/>
        <w:right w:val="none" w:sz="0" w:space="0" w:color="auto"/>
      </w:divBdr>
      <w:divsChild>
        <w:div w:id="1062828905">
          <w:marLeft w:val="0"/>
          <w:marRight w:val="0"/>
          <w:marTop w:val="100"/>
          <w:marBottom w:val="100"/>
          <w:divBdr>
            <w:top w:val="none" w:sz="0" w:space="0" w:color="auto"/>
            <w:left w:val="none" w:sz="0" w:space="0" w:color="auto"/>
            <w:bottom w:val="none" w:sz="0" w:space="0" w:color="auto"/>
            <w:right w:val="none" w:sz="0" w:space="0" w:color="auto"/>
          </w:divBdr>
          <w:divsChild>
            <w:div w:id="12883203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55438506">
      <w:bodyDiv w:val="1"/>
      <w:marLeft w:val="0"/>
      <w:marRight w:val="0"/>
      <w:marTop w:val="0"/>
      <w:marBottom w:val="0"/>
      <w:divBdr>
        <w:top w:val="none" w:sz="0" w:space="0" w:color="auto"/>
        <w:left w:val="none" w:sz="0" w:space="0" w:color="auto"/>
        <w:bottom w:val="none" w:sz="0" w:space="0" w:color="auto"/>
        <w:right w:val="none" w:sz="0" w:space="0" w:color="auto"/>
      </w:divBdr>
      <w:divsChild>
        <w:div w:id="414280776">
          <w:marLeft w:val="0"/>
          <w:marRight w:val="0"/>
          <w:marTop w:val="0"/>
          <w:marBottom w:val="0"/>
          <w:divBdr>
            <w:top w:val="none" w:sz="0" w:space="0" w:color="auto"/>
            <w:left w:val="none" w:sz="0" w:space="0" w:color="auto"/>
            <w:bottom w:val="none" w:sz="0" w:space="0" w:color="auto"/>
            <w:right w:val="none" w:sz="0" w:space="0" w:color="auto"/>
          </w:divBdr>
          <w:divsChild>
            <w:div w:id="1369645065">
              <w:marLeft w:val="0"/>
              <w:marRight w:val="0"/>
              <w:marTop w:val="0"/>
              <w:marBottom w:val="15"/>
              <w:divBdr>
                <w:top w:val="none" w:sz="0" w:space="0" w:color="auto"/>
                <w:left w:val="none" w:sz="0" w:space="0" w:color="auto"/>
                <w:bottom w:val="none" w:sz="0" w:space="0" w:color="auto"/>
                <w:right w:val="none" w:sz="0" w:space="0" w:color="auto"/>
              </w:divBdr>
              <w:divsChild>
                <w:div w:id="104086104">
                  <w:marLeft w:val="0"/>
                  <w:marRight w:val="0"/>
                  <w:marTop w:val="0"/>
                  <w:marBottom w:val="0"/>
                  <w:divBdr>
                    <w:top w:val="none" w:sz="0" w:space="0" w:color="auto"/>
                    <w:left w:val="none" w:sz="0" w:space="0" w:color="auto"/>
                    <w:bottom w:val="none" w:sz="0" w:space="0" w:color="auto"/>
                    <w:right w:val="none" w:sz="0" w:space="0" w:color="auto"/>
                  </w:divBdr>
                  <w:divsChild>
                    <w:div w:id="262228273">
                      <w:marLeft w:val="0"/>
                      <w:marRight w:val="0"/>
                      <w:marTop w:val="0"/>
                      <w:marBottom w:val="0"/>
                      <w:divBdr>
                        <w:top w:val="none" w:sz="0" w:space="0" w:color="auto"/>
                        <w:left w:val="none" w:sz="0" w:space="0" w:color="auto"/>
                        <w:bottom w:val="none" w:sz="0" w:space="0" w:color="auto"/>
                        <w:right w:val="none" w:sz="0" w:space="0" w:color="auto"/>
                      </w:divBdr>
                      <w:divsChild>
                        <w:div w:id="1521580304">
                          <w:marLeft w:val="0"/>
                          <w:marRight w:val="0"/>
                          <w:marTop w:val="0"/>
                          <w:marBottom w:val="0"/>
                          <w:divBdr>
                            <w:top w:val="single" w:sz="2" w:space="0" w:color="D5DEEA"/>
                            <w:left w:val="none" w:sz="0" w:space="0" w:color="auto"/>
                            <w:bottom w:val="none" w:sz="0" w:space="0" w:color="auto"/>
                            <w:right w:val="none" w:sz="0" w:space="0" w:color="auto"/>
                          </w:divBdr>
                          <w:divsChild>
                            <w:div w:id="272590330">
                              <w:marLeft w:val="0"/>
                              <w:marRight w:val="0"/>
                              <w:marTop w:val="0"/>
                              <w:marBottom w:val="0"/>
                              <w:divBdr>
                                <w:top w:val="none" w:sz="0" w:space="0" w:color="auto"/>
                                <w:left w:val="none" w:sz="0" w:space="0" w:color="auto"/>
                                <w:bottom w:val="none" w:sz="0" w:space="0" w:color="auto"/>
                                <w:right w:val="none" w:sz="0" w:space="0" w:color="auto"/>
                              </w:divBdr>
                              <w:divsChild>
                                <w:div w:id="729958849">
                                  <w:marLeft w:val="0"/>
                                  <w:marRight w:val="0"/>
                                  <w:marTop w:val="0"/>
                                  <w:marBottom w:val="0"/>
                                  <w:divBdr>
                                    <w:top w:val="none" w:sz="0" w:space="0" w:color="auto"/>
                                    <w:left w:val="none" w:sz="0" w:space="0" w:color="auto"/>
                                    <w:bottom w:val="none" w:sz="0" w:space="0" w:color="auto"/>
                                    <w:right w:val="none" w:sz="0" w:space="0" w:color="auto"/>
                                  </w:divBdr>
                                  <w:divsChild>
                                    <w:div w:id="1609658177">
                                      <w:marLeft w:val="0"/>
                                      <w:marRight w:val="0"/>
                                      <w:marTop w:val="0"/>
                                      <w:marBottom w:val="0"/>
                                      <w:divBdr>
                                        <w:top w:val="none" w:sz="0" w:space="0" w:color="auto"/>
                                        <w:left w:val="none" w:sz="0" w:space="0" w:color="auto"/>
                                        <w:bottom w:val="none" w:sz="0" w:space="0" w:color="auto"/>
                                        <w:right w:val="none" w:sz="0" w:space="0" w:color="auto"/>
                                      </w:divBdr>
                                      <w:divsChild>
                                        <w:div w:id="1337343396">
                                          <w:marLeft w:val="0"/>
                                          <w:marRight w:val="0"/>
                                          <w:marTop w:val="0"/>
                                          <w:marBottom w:val="0"/>
                                          <w:divBdr>
                                            <w:top w:val="none" w:sz="0" w:space="0" w:color="auto"/>
                                            <w:left w:val="none" w:sz="0" w:space="0" w:color="auto"/>
                                            <w:bottom w:val="none" w:sz="0" w:space="0" w:color="auto"/>
                                            <w:right w:val="none" w:sz="0" w:space="0" w:color="auto"/>
                                          </w:divBdr>
                                          <w:divsChild>
                                            <w:div w:id="1441103336">
                                              <w:marLeft w:val="0"/>
                                              <w:marRight w:val="0"/>
                                              <w:marTop w:val="0"/>
                                              <w:marBottom w:val="0"/>
                                              <w:divBdr>
                                                <w:top w:val="none" w:sz="0" w:space="0" w:color="auto"/>
                                                <w:left w:val="none" w:sz="0" w:space="0" w:color="auto"/>
                                                <w:bottom w:val="none" w:sz="0" w:space="0" w:color="auto"/>
                                                <w:right w:val="none" w:sz="0" w:space="0" w:color="auto"/>
                                              </w:divBdr>
                                              <w:divsChild>
                                                <w:div w:id="879391184">
                                                  <w:marLeft w:val="0"/>
                                                  <w:marRight w:val="0"/>
                                                  <w:marTop w:val="0"/>
                                                  <w:marBottom w:val="0"/>
                                                  <w:divBdr>
                                                    <w:top w:val="none" w:sz="0" w:space="0" w:color="auto"/>
                                                    <w:left w:val="none" w:sz="0" w:space="0" w:color="auto"/>
                                                    <w:bottom w:val="none" w:sz="0" w:space="0" w:color="auto"/>
                                                    <w:right w:val="none" w:sz="0" w:space="0" w:color="auto"/>
                                                  </w:divBdr>
                                                  <w:divsChild>
                                                    <w:div w:id="1997610431">
                                                      <w:marLeft w:val="0"/>
                                                      <w:marRight w:val="0"/>
                                                      <w:marTop w:val="0"/>
                                                      <w:marBottom w:val="0"/>
                                                      <w:divBdr>
                                                        <w:top w:val="none" w:sz="0" w:space="0" w:color="auto"/>
                                                        <w:left w:val="none" w:sz="0" w:space="0" w:color="auto"/>
                                                        <w:bottom w:val="none" w:sz="0" w:space="0" w:color="auto"/>
                                                        <w:right w:val="none" w:sz="0" w:space="0" w:color="auto"/>
                                                      </w:divBdr>
                                                      <w:divsChild>
                                                        <w:div w:id="1966933736">
                                                          <w:marLeft w:val="0"/>
                                                          <w:marRight w:val="0"/>
                                                          <w:marTop w:val="450"/>
                                                          <w:marBottom w:val="450"/>
                                                          <w:divBdr>
                                                            <w:top w:val="none" w:sz="0" w:space="0" w:color="auto"/>
                                                            <w:left w:val="none" w:sz="0" w:space="0" w:color="auto"/>
                                                            <w:bottom w:val="none" w:sz="0" w:space="0" w:color="auto"/>
                                                            <w:right w:val="none" w:sz="0" w:space="0" w:color="auto"/>
                                                          </w:divBdr>
                                                          <w:divsChild>
                                                            <w:div w:id="574584707">
                                                              <w:marLeft w:val="0"/>
                                                              <w:marRight w:val="0"/>
                                                              <w:marTop w:val="0"/>
                                                              <w:marBottom w:val="0"/>
                                                              <w:divBdr>
                                                                <w:top w:val="none" w:sz="0" w:space="0" w:color="auto"/>
                                                                <w:left w:val="none" w:sz="0" w:space="0" w:color="auto"/>
                                                                <w:bottom w:val="none" w:sz="0" w:space="0" w:color="auto"/>
                                                                <w:right w:val="none" w:sz="0" w:space="0" w:color="auto"/>
                                                              </w:divBdr>
                                                              <w:divsChild>
                                                                <w:div w:id="145633528">
                                                                  <w:marLeft w:val="0"/>
                                                                  <w:marRight w:val="0"/>
                                                                  <w:marTop w:val="0"/>
                                                                  <w:marBottom w:val="0"/>
                                                                  <w:divBdr>
                                                                    <w:top w:val="none" w:sz="0" w:space="0" w:color="auto"/>
                                                                    <w:left w:val="none" w:sz="0" w:space="0" w:color="auto"/>
                                                                    <w:bottom w:val="none" w:sz="0" w:space="0" w:color="auto"/>
                                                                    <w:right w:val="none" w:sz="0" w:space="0" w:color="auto"/>
                                                                  </w:divBdr>
                                                                  <w:divsChild>
                                                                    <w:div w:id="1824734763">
                                                                      <w:marLeft w:val="0"/>
                                                                      <w:marRight w:val="0"/>
                                                                      <w:marTop w:val="0"/>
                                                                      <w:marBottom w:val="0"/>
                                                                      <w:divBdr>
                                                                        <w:top w:val="none" w:sz="0" w:space="0" w:color="auto"/>
                                                                        <w:left w:val="none" w:sz="0" w:space="0" w:color="auto"/>
                                                                        <w:bottom w:val="none" w:sz="0" w:space="0" w:color="auto"/>
                                                                        <w:right w:val="none" w:sz="0" w:space="0" w:color="auto"/>
                                                                      </w:divBdr>
                                                                      <w:divsChild>
                                                                        <w:div w:id="605381218">
                                                                          <w:marLeft w:val="0"/>
                                                                          <w:marRight w:val="0"/>
                                                                          <w:marTop w:val="0"/>
                                                                          <w:marBottom w:val="0"/>
                                                                          <w:divBdr>
                                                                            <w:top w:val="none" w:sz="0" w:space="0" w:color="auto"/>
                                                                            <w:left w:val="none" w:sz="0" w:space="0" w:color="auto"/>
                                                                            <w:bottom w:val="none" w:sz="0" w:space="0" w:color="auto"/>
                                                                            <w:right w:val="none" w:sz="0" w:space="0" w:color="auto"/>
                                                                          </w:divBdr>
                                                                          <w:divsChild>
                                                                            <w:div w:id="172300374">
                                                                              <w:marLeft w:val="0"/>
                                                                              <w:marRight w:val="0"/>
                                                                              <w:marTop w:val="0"/>
                                                                              <w:marBottom w:val="375"/>
                                                                              <w:divBdr>
                                                                                <w:top w:val="none" w:sz="0" w:space="0" w:color="auto"/>
                                                                                <w:left w:val="none" w:sz="0" w:space="0" w:color="auto"/>
                                                                                <w:bottom w:val="none" w:sz="0" w:space="0" w:color="auto"/>
                                                                                <w:right w:val="none" w:sz="0" w:space="0" w:color="auto"/>
                                                                              </w:divBdr>
                                                                              <w:divsChild>
                                                                                <w:div w:id="1234125799">
                                                                                  <w:marLeft w:val="0"/>
                                                                                  <w:marRight w:val="0"/>
                                                                                  <w:marTop w:val="0"/>
                                                                                  <w:marBottom w:val="0"/>
                                                                                  <w:divBdr>
                                                                                    <w:top w:val="none" w:sz="0" w:space="0" w:color="auto"/>
                                                                                    <w:left w:val="none" w:sz="0" w:space="0" w:color="auto"/>
                                                                                    <w:bottom w:val="none" w:sz="0" w:space="0" w:color="auto"/>
                                                                                    <w:right w:val="none" w:sz="0" w:space="0" w:color="auto"/>
                                                                                  </w:divBdr>
                                                                                  <w:divsChild>
                                                                                    <w:div w:id="20041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590396">
      <w:bodyDiv w:val="1"/>
      <w:marLeft w:val="0"/>
      <w:marRight w:val="0"/>
      <w:marTop w:val="0"/>
      <w:marBottom w:val="0"/>
      <w:divBdr>
        <w:top w:val="none" w:sz="0" w:space="0" w:color="auto"/>
        <w:left w:val="none" w:sz="0" w:space="0" w:color="auto"/>
        <w:bottom w:val="none" w:sz="0" w:space="0" w:color="auto"/>
        <w:right w:val="none" w:sz="0" w:space="0" w:color="auto"/>
      </w:divBdr>
      <w:divsChild>
        <w:div w:id="919027620">
          <w:marLeft w:val="0"/>
          <w:marRight w:val="0"/>
          <w:marTop w:val="100"/>
          <w:marBottom w:val="100"/>
          <w:divBdr>
            <w:top w:val="none" w:sz="0" w:space="0" w:color="auto"/>
            <w:left w:val="none" w:sz="0" w:space="0" w:color="auto"/>
            <w:bottom w:val="none" w:sz="0" w:space="0" w:color="auto"/>
            <w:right w:val="none" w:sz="0" w:space="0" w:color="auto"/>
          </w:divBdr>
          <w:divsChild>
            <w:div w:id="6659412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59093448">
      <w:bodyDiv w:val="1"/>
      <w:marLeft w:val="0"/>
      <w:marRight w:val="0"/>
      <w:marTop w:val="0"/>
      <w:marBottom w:val="0"/>
      <w:divBdr>
        <w:top w:val="none" w:sz="0" w:space="0" w:color="auto"/>
        <w:left w:val="none" w:sz="0" w:space="0" w:color="auto"/>
        <w:bottom w:val="none" w:sz="0" w:space="0" w:color="auto"/>
        <w:right w:val="none" w:sz="0" w:space="0" w:color="auto"/>
      </w:divBdr>
      <w:divsChild>
        <w:div w:id="203100792">
          <w:marLeft w:val="0"/>
          <w:marRight w:val="0"/>
          <w:marTop w:val="100"/>
          <w:marBottom w:val="100"/>
          <w:divBdr>
            <w:top w:val="none" w:sz="0" w:space="0" w:color="auto"/>
            <w:left w:val="none" w:sz="0" w:space="0" w:color="auto"/>
            <w:bottom w:val="none" w:sz="0" w:space="0" w:color="auto"/>
            <w:right w:val="none" w:sz="0" w:space="0" w:color="auto"/>
          </w:divBdr>
          <w:divsChild>
            <w:div w:id="152929763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62562840">
      <w:bodyDiv w:val="1"/>
      <w:marLeft w:val="0"/>
      <w:marRight w:val="0"/>
      <w:marTop w:val="0"/>
      <w:marBottom w:val="0"/>
      <w:divBdr>
        <w:top w:val="none" w:sz="0" w:space="0" w:color="auto"/>
        <w:left w:val="none" w:sz="0" w:space="0" w:color="auto"/>
        <w:bottom w:val="none" w:sz="0" w:space="0" w:color="auto"/>
        <w:right w:val="none" w:sz="0" w:space="0" w:color="auto"/>
      </w:divBdr>
      <w:divsChild>
        <w:div w:id="1977563571">
          <w:marLeft w:val="0"/>
          <w:marRight w:val="0"/>
          <w:marTop w:val="100"/>
          <w:marBottom w:val="100"/>
          <w:divBdr>
            <w:top w:val="none" w:sz="0" w:space="0" w:color="auto"/>
            <w:left w:val="none" w:sz="0" w:space="0" w:color="auto"/>
            <w:bottom w:val="none" w:sz="0" w:space="0" w:color="auto"/>
            <w:right w:val="none" w:sz="0" w:space="0" w:color="auto"/>
          </w:divBdr>
          <w:divsChild>
            <w:div w:id="10580922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74242560">
      <w:bodyDiv w:val="1"/>
      <w:marLeft w:val="0"/>
      <w:marRight w:val="0"/>
      <w:marTop w:val="0"/>
      <w:marBottom w:val="0"/>
      <w:divBdr>
        <w:top w:val="none" w:sz="0" w:space="0" w:color="auto"/>
        <w:left w:val="none" w:sz="0" w:space="0" w:color="auto"/>
        <w:bottom w:val="none" w:sz="0" w:space="0" w:color="auto"/>
        <w:right w:val="none" w:sz="0" w:space="0" w:color="auto"/>
      </w:divBdr>
    </w:div>
    <w:div w:id="574781733">
      <w:bodyDiv w:val="1"/>
      <w:marLeft w:val="0"/>
      <w:marRight w:val="0"/>
      <w:marTop w:val="0"/>
      <w:marBottom w:val="0"/>
      <w:divBdr>
        <w:top w:val="none" w:sz="0" w:space="0" w:color="auto"/>
        <w:left w:val="none" w:sz="0" w:space="0" w:color="auto"/>
        <w:bottom w:val="none" w:sz="0" w:space="0" w:color="auto"/>
        <w:right w:val="none" w:sz="0" w:space="0" w:color="auto"/>
      </w:divBdr>
      <w:divsChild>
        <w:div w:id="928195474">
          <w:marLeft w:val="0"/>
          <w:marRight w:val="0"/>
          <w:marTop w:val="100"/>
          <w:marBottom w:val="100"/>
          <w:divBdr>
            <w:top w:val="none" w:sz="0" w:space="0" w:color="auto"/>
            <w:left w:val="none" w:sz="0" w:space="0" w:color="auto"/>
            <w:bottom w:val="none" w:sz="0" w:space="0" w:color="auto"/>
            <w:right w:val="none" w:sz="0" w:space="0" w:color="auto"/>
          </w:divBdr>
          <w:divsChild>
            <w:div w:id="9763764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84801787">
      <w:bodyDiv w:val="1"/>
      <w:marLeft w:val="0"/>
      <w:marRight w:val="0"/>
      <w:marTop w:val="0"/>
      <w:marBottom w:val="0"/>
      <w:divBdr>
        <w:top w:val="none" w:sz="0" w:space="0" w:color="auto"/>
        <w:left w:val="none" w:sz="0" w:space="0" w:color="auto"/>
        <w:bottom w:val="none" w:sz="0" w:space="0" w:color="auto"/>
        <w:right w:val="none" w:sz="0" w:space="0" w:color="auto"/>
      </w:divBdr>
      <w:divsChild>
        <w:div w:id="203293634">
          <w:marLeft w:val="0"/>
          <w:marRight w:val="0"/>
          <w:marTop w:val="100"/>
          <w:marBottom w:val="100"/>
          <w:divBdr>
            <w:top w:val="none" w:sz="0" w:space="0" w:color="auto"/>
            <w:left w:val="none" w:sz="0" w:space="0" w:color="auto"/>
            <w:bottom w:val="none" w:sz="0" w:space="0" w:color="auto"/>
            <w:right w:val="none" w:sz="0" w:space="0" w:color="auto"/>
          </w:divBdr>
          <w:divsChild>
            <w:div w:id="16888224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88122502">
      <w:bodyDiv w:val="1"/>
      <w:marLeft w:val="0"/>
      <w:marRight w:val="0"/>
      <w:marTop w:val="0"/>
      <w:marBottom w:val="0"/>
      <w:divBdr>
        <w:top w:val="none" w:sz="0" w:space="0" w:color="auto"/>
        <w:left w:val="none" w:sz="0" w:space="0" w:color="auto"/>
        <w:bottom w:val="none" w:sz="0" w:space="0" w:color="auto"/>
        <w:right w:val="none" w:sz="0" w:space="0" w:color="auto"/>
      </w:divBdr>
      <w:divsChild>
        <w:div w:id="440028730">
          <w:marLeft w:val="0"/>
          <w:marRight w:val="0"/>
          <w:marTop w:val="225"/>
          <w:marBottom w:val="0"/>
          <w:divBdr>
            <w:top w:val="none" w:sz="0" w:space="0" w:color="auto"/>
            <w:left w:val="none" w:sz="0" w:space="0" w:color="auto"/>
            <w:bottom w:val="none" w:sz="0" w:space="0" w:color="auto"/>
            <w:right w:val="none" w:sz="0" w:space="0" w:color="auto"/>
          </w:divBdr>
          <w:divsChild>
            <w:div w:id="965739249">
              <w:marLeft w:val="0"/>
              <w:marRight w:val="0"/>
              <w:marTop w:val="0"/>
              <w:marBottom w:val="0"/>
              <w:divBdr>
                <w:top w:val="none" w:sz="0" w:space="0" w:color="auto"/>
                <w:left w:val="none" w:sz="0" w:space="0" w:color="auto"/>
                <w:bottom w:val="none" w:sz="0" w:space="0" w:color="auto"/>
                <w:right w:val="none" w:sz="0" w:space="0" w:color="auto"/>
              </w:divBdr>
              <w:divsChild>
                <w:div w:id="1037507247">
                  <w:marLeft w:val="0"/>
                  <w:marRight w:val="150"/>
                  <w:marTop w:val="0"/>
                  <w:marBottom w:val="0"/>
                  <w:divBdr>
                    <w:top w:val="none" w:sz="0" w:space="0" w:color="auto"/>
                    <w:left w:val="none" w:sz="0" w:space="0" w:color="auto"/>
                    <w:bottom w:val="none" w:sz="0" w:space="0" w:color="auto"/>
                    <w:right w:val="none" w:sz="0" w:space="0" w:color="auto"/>
                  </w:divBdr>
                </w:div>
                <w:div w:id="1588735384">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89310254">
      <w:bodyDiv w:val="1"/>
      <w:marLeft w:val="0"/>
      <w:marRight w:val="0"/>
      <w:marTop w:val="0"/>
      <w:marBottom w:val="0"/>
      <w:divBdr>
        <w:top w:val="none" w:sz="0" w:space="0" w:color="auto"/>
        <w:left w:val="none" w:sz="0" w:space="0" w:color="auto"/>
        <w:bottom w:val="none" w:sz="0" w:space="0" w:color="auto"/>
        <w:right w:val="none" w:sz="0" w:space="0" w:color="auto"/>
      </w:divBdr>
      <w:divsChild>
        <w:div w:id="2069840738">
          <w:marLeft w:val="0"/>
          <w:marRight w:val="0"/>
          <w:marTop w:val="100"/>
          <w:marBottom w:val="100"/>
          <w:divBdr>
            <w:top w:val="none" w:sz="0" w:space="0" w:color="auto"/>
            <w:left w:val="none" w:sz="0" w:space="0" w:color="auto"/>
            <w:bottom w:val="none" w:sz="0" w:space="0" w:color="auto"/>
            <w:right w:val="none" w:sz="0" w:space="0" w:color="auto"/>
          </w:divBdr>
          <w:divsChild>
            <w:div w:id="6832447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4441606">
      <w:bodyDiv w:val="1"/>
      <w:marLeft w:val="0"/>
      <w:marRight w:val="0"/>
      <w:marTop w:val="0"/>
      <w:marBottom w:val="0"/>
      <w:divBdr>
        <w:top w:val="none" w:sz="0" w:space="0" w:color="auto"/>
        <w:left w:val="none" w:sz="0" w:space="0" w:color="auto"/>
        <w:bottom w:val="none" w:sz="0" w:space="0" w:color="auto"/>
        <w:right w:val="none" w:sz="0" w:space="0" w:color="auto"/>
      </w:divBdr>
      <w:divsChild>
        <w:div w:id="1952319936">
          <w:marLeft w:val="0"/>
          <w:marRight w:val="0"/>
          <w:marTop w:val="0"/>
          <w:marBottom w:val="0"/>
          <w:divBdr>
            <w:top w:val="none" w:sz="0" w:space="0" w:color="auto"/>
            <w:left w:val="none" w:sz="0" w:space="0" w:color="auto"/>
            <w:bottom w:val="none" w:sz="0" w:space="0" w:color="auto"/>
            <w:right w:val="none" w:sz="0" w:space="0" w:color="auto"/>
          </w:divBdr>
          <w:divsChild>
            <w:div w:id="1365592139">
              <w:marLeft w:val="0"/>
              <w:marRight w:val="0"/>
              <w:marTop w:val="100"/>
              <w:marBottom w:val="100"/>
              <w:divBdr>
                <w:top w:val="none" w:sz="0" w:space="0" w:color="auto"/>
                <w:left w:val="none" w:sz="0" w:space="0" w:color="auto"/>
                <w:bottom w:val="none" w:sz="0" w:space="0" w:color="auto"/>
                <w:right w:val="none" w:sz="0" w:space="0" w:color="auto"/>
              </w:divBdr>
              <w:divsChild>
                <w:div w:id="344942188">
                  <w:marLeft w:val="0"/>
                  <w:marRight w:val="0"/>
                  <w:marTop w:val="0"/>
                  <w:marBottom w:val="0"/>
                  <w:divBdr>
                    <w:top w:val="none" w:sz="0" w:space="0" w:color="auto"/>
                    <w:left w:val="none" w:sz="0" w:space="0" w:color="auto"/>
                    <w:bottom w:val="none" w:sz="0" w:space="0" w:color="auto"/>
                    <w:right w:val="none" w:sz="0" w:space="0" w:color="auto"/>
                  </w:divBdr>
                  <w:divsChild>
                    <w:div w:id="925965004">
                      <w:marLeft w:val="0"/>
                      <w:marRight w:val="0"/>
                      <w:marTop w:val="0"/>
                      <w:marBottom w:val="0"/>
                      <w:divBdr>
                        <w:top w:val="none" w:sz="0" w:space="0" w:color="auto"/>
                        <w:left w:val="none" w:sz="0" w:space="0" w:color="auto"/>
                        <w:bottom w:val="none" w:sz="0" w:space="0" w:color="auto"/>
                        <w:right w:val="none" w:sz="0" w:space="0" w:color="auto"/>
                      </w:divBdr>
                      <w:divsChild>
                        <w:div w:id="13977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254403">
      <w:bodyDiv w:val="1"/>
      <w:marLeft w:val="0"/>
      <w:marRight w:val="0"/>
      <w:marTop w:val="0"/>
      <w:marBottom w:val="0"/>
      <w:divBdr>
        <w:top w:val="none" w:sz="0" w:space="0" w:color="auto"/>
        <w:left w:val="none" w:sz="0" w:space="0" w:color="auto"/>
        <w:bottom w:val="none" w:sz="0" w:space="0" w:color="auto"/>
        <w:right w:val="none" w:sz="0" w:space="0" w:color="auto"/>
      </w:divBdr>
      <w:divsChild>
        <w:div w:id="2040469203">
          <w:marLeft w:val="0"/>
          <w:marRight w:val="0"/>
          <w:marTop w:val="100"/>
          <w:marBottom w:val="100"/>
          <w:divBdr>
            <w:top w:val="none" w:sz="0" w:space="0" w:color="auto"/>
            <w:left w:val="none" w:sz="0" w:space="0" w:color="auto"/>
            <w:bottom w:val="none" w:sz="0" w:space="0" w:color="auto"/>
            <w:right w:val="none" w:sz="0" w:space="0" w:color="auto"/>
          </w:divBdr>
          <w:divsChild>
            <w:div w:id="18973542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8291584">
      <w:bodyDiv w:val="1"/>
      <w:marLeft w:val="0"/>
      <w:marRight w:val="0"/>
      <w:marTop w:val="0"/>
      <w:marBottom w:val="0"/>
      <w:divBdr>
        <w:top w:val="none" w:sz="0" w:space="0" w:color="auto"/>
        <w:left w:val="none" w:sz="0" w:space="0" w:color="auto"/>
        <w:bottom w:val="none" w:sz="0" w:space="0" w:color="auto"/>
        <w:right w:val="none" w:sz="0" w:space="0" w:color="auto"/>
      </w:divBdr>
      <w:divsChild>
        <w:div w:id="446122781">
          <w:marLeft w:val="0"/>
          <w:marRight w:val="0"/>
          <w:marTop w:val="0"/>
          <w:marBottom w:val="0"/>
          <w:divBdr>
            <w:top w:val="none" w:sz="0" w:space="0" w:color="auto"/>
            <w:left w:val="none" w:sz="0" w:space="0" w:color="auto"/>
            <w:bottom w:val="none" w:sz="0" w:space="0" w:color="auto"/>
            <w:right w:val="none" w:sz="0" w:space="0" w:color="auto"/>
          </w:divBdr>
          <w:divsChild>
            <w:div w:id="622856053">
              <w:marLeft w:val="0"/>
              <w:marRight w:val="0"/>
              <w:marTop w:val="0"/>
              <w:marBottom w:val="0"/>
              <w:divBdr>
                <w:top w:val="none" w:sz="0" w:space="0" w:color="auto"/>
                <w:left w:val="none" w:sz="0" w:space="0" w:color="auto"/>
                <w:bottom w:val="none" w:sz="0" w:space="0" w:color="auto"/>
                <w:right w:val="none" w:sz="0" w:space="0" w:color="auto"/>
              </w:divBdr>
              <w:divsChild>
                <w:div w:id="2019889111">
                  <w:marLeft w:val="0"/>
                  <w:marRight w:val="0"/>
                  <w:marTop w:val="0"/>
                  <w:marBottom w:val="0"/>
                  <w:divBdr>
                    <w:top w:val="none" w:sz="0" w:space="0" w:color="auto"/>
                    <w:left w:val="none" w:sz="0" w:space="0" w:color="auto"/>
                    <w:bottom w:val="none" w:sz="0" w:space="0" w:color="auto"/>
                    <w:right w:val="none" w:sz="0" w:space="0" w:color="auto"/>
                  </w:divBdr>
                  <w:divsChild>
                    <w:div w:id="30883611">
                      <w:marLeft w:val="0"/>
                      <w:marRight w:val="0"/>
                      <w:marTop w:val="0"/>
                      <w:marBottom w:val="0"/>
                      <w:divBdr>
                        <w:top w:val="none" w:sz="0" w:space="0" w:color="auto"/>
                        <w:left w:val="none" w:sz="0" w:space="0" w:color="auto"/>
                        <w:bottom w:val="none" w:sz="0" w:space="0" w:color="auto"/>
                        <w:right w:val="none" w:sz="0" w:space="0" w:color="auto"/>
                      </w:divBdr>
                      <w:divsChild>
                        <w:div w:id="149298762">
                          <w:marLeft w:val="0"/>
                          <w:marRight w:val="0"/>
                          <w:marTop w:val="0"/>
                          <w:marBottom w:val="0"/>
                          <w:divBdr>
                            <w:top w:val="none" w:sz="0" w:space="0" w:color="auto"/>
                            <w:left w:val="none" w:sz="0" w:space="0" w:color="auto"/>
                            <w:bottom w:val="none" w:sz="0" w:space="0" w:color="auto"/>
                            <w:right w:val="none" w:sz="0" w:space="0" w:color="auto"/>
                          </w:divBdr>
                          <w:divsChild>
                            <w:div w:id="511263962">
                              <w:marLeft w:val="0"/>
                              <w:marRight w:val="0"/>
                              <w:marTop w:val="0"/>
                              <w:marBottom w:val="0"/>
                              <w:divBdr>
                                <w:top w:val="none" w:sz="0" w:space="0" w:color="auto"/>
                                <w:left w:val="none" w:sz="0" w:space="0" w:color="auto"/>
                                <w:bottom w:val="none" w:sz="0" w:space="0" w:color="auto"/>
                                <w:right w:val="none" w:sz="0" w:space="0" w:color="auto"/>
                              </w:divBdr>
                              <w:divsChild>
                                <w:div w:id="2049867278">
                                  <w:marLeft w:val="0"/>
                                  <w:marRight w:val="0"/>
                                  <w:marTop w:val="0"/>
                                  <w:marBottom w:val="0"/>
                                  <w:divBdr>
                                    <w:top w:val="none" w:sz="0" w:space="0" w:color="auto"/>
                                    <w:left w:val="none" w:sz="0" w:space="0" w:color="auto"/>
                                    <w:bottom w:val="none" w:sz="0" w:space="0" w:color="auto"/>
                                    <w:right w:val="none" w:sz="0" w:space="0" w:color="auto"/>
                                  </w:divBdr>
                                  <w:divsChild>
                                    <w:div w:id="401146493">
                                      <w:marLeft w:val="0"/>
                                      <w:marRight w:val="0"/>
                                      <w:marTop w:val="0"/>
                                      <w:marBottom w:val="0"/>
                                      <w:divBdr>
                                        <w:top w:val="none" w:sz="0" w:space="0" w:color="auto"/>
                                        <w:left w:val="none" w:sz="0" w:space="0" w:color="auto"/>
                                        <w:bottom w:val="none" w:sz="0" w:space="0" w:color="auto"/>
                                        <w:right w:val="none" w:sz="0" w:space="0" w:color="auto"/>
                                      </w:divBdr>
                                      <w:divsChild>
                                        <w:div w:id="1899976390">
                                          <w:marLeft w:val="0"/>
                                          <w:marRight w:val="0"/>
                                          <w:marTop w:val="0"/>
                                          <w:marBottom w:val="0"/>
                                          <w:divBdr>
                                            <w:top w:val="none" w:sz="0" w:space="0" w:color="auto"/>
                                            <w:left w:val="none" w:sz="0" w:space="0" w:color="auto"/>
                                            <w:bottom w:val="none" w:sz="0" w:space="0" w:color="auto"/>
                                            <w:right w:val="none" w:sz="0" w:space="0" w:color="auto"/>
                                          </w:divBdr>
                                          <w:divsChild>
                                            <w:div w:id="2138135148">
                                              <w:marLeft w:val="0"/>
                                              <w:marRight w:val="0"/>
                                              <w:marTop w:val="0"/>
                                              <w:marBottom w:val="0"/>
                                              <w:divBdr>
                                                <w:top w:val="none" w:sz="0" w:space="0" w:color="auto"/>
                                                <w:left w:val="none" w:sz="0" w:space="0" w:color="auto"/>
                                                <w:bottom w:val="none" w:sz="0" w:space="0" w:color="auto"/>
                                                <w:right w:val="none" w:sz="0" w:space="0" w:color="auto"/>
                                              </w:divBdr>
                                              <w:divsChild>
                                                <w:div w:id="1057585274">
                                                  <w:marLeft w:val="0"/>
                                                  <w:marRight w:val="0"/>
                                                  <w:marTop w:val="0"/>
                                                  <w:marBottom w:val="0"/>
                                                  <w:divBdr>
                                                    <w:top w:val="none" w:sz="0" w:space="0" w:color="auto"/>
                                                    <w:left w:val="none" w:sz="0" w:space="0" w:color="auto"/>
                                                    <w:bottom w:val="none" w:sz="0" w:space="0" w:color="auto"/>
                                                    <w:right w:val="none" w:sz="0" w:space="0" w:color="auto"/>
                                                  </w:divBdr>
                                                  <w:divsChild>
                                                    <w:div w:id="1716348046">
                                                      <w:marLeft w:val="0"/>
                                                      <w:marRight w:val="0"/>
                                                      <w:marTop w:val="0"/>
                                                      <w:marBottom w:val="0"/>
                                                      <w:divBdr>
                                                        <w:top w:val="none" w:sz="0" w:space="0" w:color="auto"/>
                                                        <w:left w:val="none" w:sz="0" w:space="0" w:color="auto"/>
                                                        <w:bottom w:val="none" w:sz="0" w:space="0" w:color="auto"/>
                                                        <w:right w:val="none" w:sz="0" w:space="0" w:color="auto"/>
                                                      </w:divBdr>
                                                      <w:divsChild>
                                                        <w:div w:id="646739155">
                                                          <w:marLeft w:val="0"/>
                                                          <w:marRight w:val="0"/>
                                                          <w:marTop w:val="0"/>
                                                          <w:marBottom w:val="0"/>
                                                          <w:divBdr>
                                                            <w:top w:val="none" w:sz="0" w:space="0" w:color="auto"/>
                                                            <w:left w:val="none" w:sz="0" w:space="0" w:color="auto"/>
                                                            <w:bottom w:val="none" w:sz="0" w:space="0" w:color="auto"/>
                                                            <w:right w:val="none" w:sz="0" w:space="0" w:color="auto"/>
                                                          </w:divBdr>
                                                          <w:divsChild>
                                                            <w:div w:id="21155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2305431">
      <w:bodyDiv w:val="1"/>
      <w:marLeft w:val="0"/>
      <w:marRight w:val="0"/>
      <w:marTop w:val="0"/>
      <w:marBottom w:val="0"/>
      <w:divBdr>
        <w:top w:val="none" w:sz="0" w:space="0" w:color="auto"/>
        <w:left w:val="none" w:sz="0" w:space="0" w:color="auto"/>
        <w:bottom w:val="none" w:sz="0" w:space="0" w:color="auto"/>
        <w:right w:val="none" w:sz="0" w:space="0" w:color="auto"/>
      </w:divBdr>
      <w:divsChild>
        <w:div w:id="672758687">
          <w:marLeft w:val="0"/>
          <w:marRight w:val="0"/>
          <w:marTop w:val="100"/>
          <w:marBottom w:val="100"/>
          <w:divBdr>
            <w:top w:val="none" w:sz="0" w:space="0" w:color="auto"/>
            <w:left w:val="none" w:sz="0" w:space="0" w:color="auto"/>
            <w:bottom w:val="none" w:sz="0" w:space="0" w:color="auto"/>
            <w:right w:val="none" w:sz="0" w:space="0" w:color="auto"/>
          </w:divBdr>
          <w:divsChild>
            <w:div w:id="9350213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7666158">
      <w:bodyDiv w:val="1"/>
      <w:marLeft w:val="0"/>
      <w:marRight w:val="0"/>
      <w:marTop w:val="0"/>
      <w:marBottom w:val="0"/>
      <w:divBdr>
        <w:top w:val="none" w:sz="0" w:space="0" w:color="auto"/>
        <w:left w:val="none" w:sz="0" w:space="0" w:color="auto"/>
        <w:bottom w:val="none" w:sz="0" w:space="0" w:color="auto"/>
        <w:right w:val="none" w:sz="0" w:space="0" w:color="auto"/>
      </w:divBdr>
    </w:div>
    <w:div w:id="608968337">
      <w:bodyDiv w:val="1"/>
      <w:marLeft w:val="0"/>
      <w:marRight w:val="0"/>
      <w:marTop w:val="0"/>
      <w:marBottom w:val="0"/>
      <w:divBdr>
        <w:top w:val="none" w:sz="0" w:space="0" w:color="auto"/>
        <w:left w:val="none" w:sz="0" w:space="0" w:color="auto"/>
        <w:bottom w:val="none" w:sz="0" w:space="0" w:color="auto"/>
        <w:right w:val="none" w:sz="0" w:space="0" w:color="auto"/>
      </w:divBdr>
      <w:divsChild>
        <w:div w:id="744956838">
          <w:marLeft w:val="0"/>
          <w:marRight w:val="0"/>
          <w:marTop w:val="0"/>
          <w:marBottom w:val="0"/>
          <w:divBdr>
            <w:top w:val="none" w:sz="0" w:space="0" w:color="auto"/>
            <w:left w:val="none" w:sz="0" w:space="0" w:color="auto"/>
            <w:bottom w:val="none" w:sz="0" w:space="0" w:color="auto"/>
            <w:right w:val="none" w:sz="0" w:space="0" w:color="auto"/>
          </w:divBdr>
          <w:divsChild>
            <w:div w:id="838739178">
              <w:marLeft w:val="0"/>
              <w:marRight w:val="0"/>
              <w:marTop w:val="0"/>
              <w:marBottom w:val="0"/>
              <w:divBdr>
                <w:top w:val="none" w:sz="0" w:space="0" w:color="auto"/>
                <w:left w:val="none" w:sz="0" w:space="0" w:color="auto"/>
                <w:bottom w:val="none" w:sz="0" w:space="0" w:color="auto"/>
                <w:right w:val="none" w:sz="0" w:space="0" w:color="auto"/>
              </w:divBdr>
              <w:divsChild>
                <w:div w:id="1586188702">
                  <w:marLeft w:val="0"/>
                  <w:marRight w:val="0"/>
                  <w:marTop w:val="0"/>
                  <w:marBottom w:val="0"/>
                  <w:divBdr>
                    <w:top w:val="none" w:sz="0" w:space="0" w:color="auto"/>
                    <w:left w:val="none" w:sz="0" w:space="0" w:color="auto"/>
                    <w:bottom w:val="none" w:sz="0" w:space="0" w:color="auto"/>
                    <w:right w:val="none" w:sz="0" w:space="0" w:color="auto"/>
                  </w:divBdr>
                  <w:divsChild>
                    <w:div w:id="465514315">
                      <w:marLeft w:val="0"/>
                      <w:marRight w:val="0"/>
                      <w:marTop w:val="0"/>
                      <w:marBottom w:val="0"/>
                      <w:divBdr>
                        <w:top w:val="none" w:sz="0" w:space="0" w:color="auto"/>
                        <w:left w:val="none" w:sz="0" w:space="0" w:color="auto"/>
                        <w:bottom w:val="none" w:sz="0" w:space="0" w:color="auto"/>
                        <w:right w:val="none" w:sz="0" w:space="0" w:color="auto"/>
                      </w:divBdr>
                      <w:divsChild>
                        <w:div w:id="1233857323">
                          <w:marLeft w:val="0"/>
                          <w:marRight w:val="0"/>
                          <w:marTop w:val="0"/>
                          <w:marBottom w:val="0"/>
                          <w:divBdr>
                            <w:top w:val="none" w:sz="0" w:space="0" w:color="auto"/>
                            <w:left w:val="none" w:sz="0" w:space="0" w:color="auto"/>
                            <w:bottom w:val="none" w:sz="0" w:space="0" w:color="auto"/>
                            <w:right w:val="none" w:sz="0" w:space="0" w:color="auto"/>
                          </w:divBdr>
                          <w:divsChild>
                            <w:div w:id="344014941">
                              <w:marLeft w:val="0"/>
                              <w:marRight w:val="0"/>
                              <w:marTop w:val="0"/>
                              <w:marBottom w:val="0"/>
                              <w:divBdr>
                                <w:top w:val="none" w:sz="0" w:space="0" w:color="auto"/>
                                <w:left w:val="none" w:sz="0" w:space="0" w:color="auto"/>
                                <w:bottom w:val="none" w:sz="0" w:space="0" w:color="auto"/>
                                <w:right w:val="none" w:sz="0" w:space="0" w:color="auto"/>
                              </w:divBdr>
                              <w:divsChild>
                                <w:div w:id="718481561">
                                  <w:marLeft w:val="0"/>
                                  <w:marRight w:val="0"/>
                                  <w:marTop w:val="0"/>
                                  <w:marBottom w:val="0"/>
                                  <w:divBdr>
                                    <w:top w:val="none" w:sz="0" w:space="0" w:color="auto"/>
                                    <w:left w:val="none" w:sz="0" w:space="0" w:color="auto"/>
                                    <w:bottom w:val="none" w:sz="0" w:space="0" w:color="auto"/>
                                    <w:right w:val="none" w:sz="0" w:space="0" w:color="auto"/>
                                  </w:divBdr>
                                  <w:divsChild>
                                    <w:div w:id="667288644">
                                      <w:marLeft w:val="0"/>
                                      <w:marRight w:val="0"/>
                                      <w:marTop w:val="0"/>
                                      <w:marBottom w:val="0"/>
                                      <w:divBdr>
                                        <w:top w:val="none" w:sz="0" w:space="0" w:color="auto"/>
                                        <w:left w:val="none" w:sz="0" w:space="0" w:color="auto"/>
                                        <w:bottom w:val="none" w:sz="0" w:space="0" w:color="auto"/>
                                        <w:right w:val="none" w:sz="0" w:space="0" w:color="auto"/>
                                      </w:divBdr>
                                      <w:divsChild>
                                        <w:div w:id="870804325">
                                          <w:marLeft w:val="0"/>
                                          <w:marRight w:val="0"/>
                                          <w:marTop w:val="0"/>
                                          <w:marBottom w:val="0"/>
                                          <w:divBdr>
                                            <w:top w:val="none" w:sz="0" w:space="0" w:color="auto"/>
                                            <w:left w:val="none" w:sz="0" w:space="0" w:color="auto"/>
                                            <w:bottom w:val="none" w:sz="0" w:space="0" w:color="auto"/>
                                            <w:right w:val="none" w:sz="0" w:space="0" w:color="auto"/>
                                          </w:divBdr>
                                          <w:divsChild>
                                            <w:div w:id="171725487">
                                              <w:marLeft w:val="300"/>
                                              <w:marRight w:val="0"/>
                                              <w:marTop w:val="0"/>
                                              <w:marBottom w:val="0"/>
                                              <w:divBdr>
                                                <w:top w:val="none" w:sz="0" w:space="0" w:color="auto"/>
                                                <w:left w:val="none" w:sz="0" w:space="0" w:color="auto"/>
                                                <w:bottom w:val="none" w:sz="0" w:space="0" w:color="auto"/>
                                                <w:right w:val="none" w:sz="0" w:space="0" w:color="auto"/>
                                              </w:divBdr>
                                              <w:divsChild>
                                                <w:div w:id="1449815465">
                                                  <w:marLeft w:val="0"/>
                                                  <w:marRight w:val="0"/>
                                                  <w:marTop w:val="0"/>
                                                  <w:marBottom w:val="300"/>
                                                  <w:divBdr>
                                                    <w:top w:val="none" w:sz="0" w:space="0" w:color="auto"/>
                                                    <w:left w:val="none" w:sz="0" w:space="0" w:color="auto"/>
                                                    <w:bottom w:val="none" w:sz="0" w:space="0" w:color="auto"/>
                                                    <w:right w:val="none" w:sz="0" w:space="0" w:color="auto"/>
                                                  </w:divBdr>
                                                </w:div>
                                              </w:divsChild>
                                            </w:div>
                                            <w:div w:id="14012954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199754">
      <w:bodyDiv w:val="1"/>
      <w:marLeft w:val="0"/>
      <w:marRight w:val="0"/>
      <w:marTop w:val="0"/>
      <w:marBottom w:val="0"/>
      <w:divBdr>
        <w:top w:val="none" w:sz="0" w:space="0" w:color="auto"/>
        <w:left w:val="none" w:sz="0" w:space="0" w:color="auto"/>
        <w:bottom w:val="none" w:sz="0" w:space="0" w:color="auto"/>
        <w:right w:val="none" w:sz="0" w:space="0" w:color="auto"/>
      </w:divBdr>
      <w:divsChild>
        <w:div w:id="538858132">
          <w:marLeft w:val="0"/>
          <w:marRight w:val="0"/>
          <w:marTop w:val="150"/>
          <w:marBottom w:val="0"/>
          <w:divBdr>
            <w:top w:val="none" w:sz="0" w:space="0" w:color="auto"/>
            <w:left w:val="none" w:sz="0" w:space="0" w:color="auto"/>
            <w:bottom w:val="none" w:sz="0" w:space="0" w:color="auto"/>
            <w:right w:val="none" w:sz="0" w:space="0" w:color="auto"/>
          </w:divBdr>
          <w:divsChild>
            <w:div w:id="1067650156">
              <w:marLeft w:val="0"/>
              <w:marRight w:val="0"/>
              <w:marTop w:val="0"/>
              <w:marBottom w:val="0"/>
              <w:divBdr>
                <w:top w:val="none" w:sz="0" w:space="0" w:color="auto"/>
                <w:left w:val="none" w:sz="0" w:space="0" w:color="auto"/>
                <w:bottom w:val="none" w:sz="0" w:space="0" w:color="auto"/>
                <w:right w:val="none" w:sz="0" w:space="0" w:color="auto"/>
              </w:divBdr>
              <w:divsChild>
                <w:div w:id="1148134534">
                  <w:marLeft w:val="0"/>
                  <w:marRight w:val="0"/>
                  <w:marTop w:val="0"/>
                  <w:marBottom w:val="0"/>
                  <w:divBdr>
                    <w:top w:val="none" w:sz="0" w:space="0" w:color="auto"/>
                    <w:left w:val="none" w:sz="0" w:space="0" w:color="auto"/>
                    <w:bottom w:val="none" w:sz="0" w:space="0" w:color="auto"/>
                    <w:right w:val="none" w:sz="0" w:space="0" w:color="auto"/>
                  </w:divBdr>
                  <w:divsChild>
                    <w:div w:id="211507962">
                      <w:marLeft w:val="150"/>
                      <w:marRight w:val="150"/>
                      <w:marTop w:val="0"/>
                      <w:marBottom w:val="150"/>
                      <w:divBdr>
                        <w:top w:val="none" w:sz="0" w:space="0" w:color="auto"/>
                        <w:left w:val="none" w:sz="0" w:space="0" w:color="auto"/>
                        <w:bottom w:val="none" w:sz="0" w:space="0" w:color="auto"/>
                        <w:right w:val="none" w:sz="0" w:space="0" w:color="auto"/>
                      </w:divBdr>
                      <w:divsChild>
                        <w:div w:id="613513582">
                          <w:marLeft w:val="0"/>
                          <w:marRight w:val="0"/>
                          <w:marTop w:val="0"/>
                          <w:marBottom w:val="0"/>
                          <w:divBdr>
                            <w:top w:val="none" w:sz="0" w:space="0" w:color="auto"/>
                            <w:left w:val="none" w:sz="0" w:space="0" w:color="auto"/>
                            <w:bottom w:val="none" w:sz="0" w:space="0" w:color="auto"/>
                            <w:right w:val="none" w:sz="0" w:space="0" w:color="auto"/>
                          </w:divBdr>
                          <w:divsChild>
                            <w:div w:id="791830223">
                              <w:marLeft w:val="0"/>
                              <w:marRight w:val="0"/>
                              <w:marTop w:val="0"/>
                              <w:marBottom w:val="150"/>
                              <w:divBdr>
                                <w:top w:val="single" w:sz="6" w:space="7" w:color="DDDDDD"/>
                                <w:left w:val="single" w:sz="6" w:space="7" w:color="DDDDDD"/>
                                <w:bottom w:val="single" w:sz="6" w:space="7" w:color="DDDDDD"/>
                                <w:right w:val="single" w:sz="6" w:space="7" w:color="DDDDDD"/>
                              </w:divBdr>
                            </w:div>
                          </w:divsChild>
                        </w:div>
                        <w:div w:id="1075708491">
                          <w:marLeft w:val="0"/>
                          <w:marRight w:val="0"/>
                          <w:marTop w:val="0"/>
                          <w:marBottom w:val="0"/>
                          <w:divBdr>
                            <w:top w:val="none" w:sz="0" w:space="0" w:color="auto"/>
                            <w:left w:val="none" w:sz="0" w:space="0" w:color="auto"/>
                            <w:bottom w:val="none" w:sz="0" w:space="0" w:color="auto"/>
                            <w:right w:val="none" w:sz="0" w:space="0" w:color="auto"/>
                          </w:divBdr>
                        </w:div>
                        <w:div w:id="17688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52084">
      <w:bodyDiv w:val="1"/>
      <w:marLeft w:val="0"/>
      <w:marRight w:val="0"/>
      <w:marTop w:val="0"/>
      <w:marBottom w:val="0"/>
      <w:divBdr>
        <w:top w:val="none" w:sz="0" w:space="0" w:color="auto"/>
        <w:left w:val="none" w:sz="0" w:space="0" w:color="auto"/>
        <w:bottom w:val="none" w:sz="0" w:space="0" w:color="auto"/>
        <w:right w:val="none" w:sz="0" w:space="0" w:color="auto"/>
      </w:divBdr>
      <w:divsChild>
        <w:div w:id="166559083">
          <w:marLeft w:val="0"/>
          <w:marRight w:val="0"/>
          <w:marTop w:val="0"/>
          <w:marBottom w:val="0"/>
          <w:divBdr>
            <w:top w:val="none" w:sz="0" w:space="0" w:color="auto"/>
            <w:left w:val="none" w:sz="0" w:space="0" w:color="auto"/>
            <w:bottom w:val="none" w:sz="0" w:space="0" w:color="auto"/>
            <w:right w:val="none" w:sz="0" w:space="0" w:color="auto"/>
          </w:divBdr>
          <w:divsChild>
            <w:div w:id="808519087">
              <w:marLeft w:val="0"/>
              <w:marRight w:val="0"/>
              <w:marTop w:val="0"/>
              <w:marBottom w:val="0"/>
              <w:divBdr>
                <w:top w:val="none" w:sz="0" w:space="0" w:color="auto"/>
                <w:left w:val="none" w:sz="0" w:space="0" w:color="auto"/>
                <w:bottom w:val="none" w:sz="0" w:space="0" w:color="auto"/>
                <w:right w:val="none" w:sz="0" w:space="0" w:color="auto"/>
              </w:divBdr>
              <w:divsChild>
                <w:div w:id="397291838">
                  <w:marLeft w:val="0"/>
                  <w:marRight w:val="0"/>
                  <w:marTop w:val="0"/>
                  <w:marBottom w:val="0"/>
                  <w:divBdr>
                    <w:top w:val="single" w:sz="6" w:space="8" w:color="DCDCD5"/>
                    <w:left w:val="none" w:sz="0" w:space="0" w:color="auto"/>
                    <w:bottom w:val="none" w:sz="0" w:space="0" w:color="auto"/>
                    <w:right w:val="none" w:sz="0" w:space="0" w:color="auto"/>
                  </w:divBdr>
                  <w:divsChild>
                    <w:div w:id="601034617">
                      <w:marLeft w:val="0"/>
                      <w:marRight w:val="0"/>
                      <w:marTop w:val="0"/>
                      <w:marBottom w:val="0"/>
                      <w:divBdr>
                        <w:top w:val="single" w:sz="6" w:space="15" w:color="E6E6DF"/>
                        <w:left w:val="none" w:sz="0" w:space="0" w:color="auto"/>
                        <w:bottom w:val="none" w:sz="0" w:space="0" w:color="auto"/>
                        <w:right w:val="none" w:sz="0" w:space="0" w:color="auto"/>
                      </w:divBdr>
                      <w:divsChild>
                        <w:div w:id="339746288">
                          <w:marLeft w:val="0"/>
                          <w:marRight w:val="0"/>
                          <w:marTop w:val="0"/>
                          <w:marBottom w:val="0"/>
                          <w:divBdr>
                            <w:top w:val="none" w:sz="0" w:space="0" w:color="auto"/>
                            <w:left w:val="none" w:sz="0" w:space="0" w:color="auto"/>
                            <w:bottom w:val="none" w:sz="0" w:space="0" w:color="auto"/>
                            <w:right w:val="none" w:sz="0" w:space="0" w:color="auto"/>
                          </w:divBdr>
                        </w:div>
                      </w:divsChild>
                    </w:div>
                    <w:div w:id="1502038804">
                      <w:marLeft w:val="0"/>
                      <w:marRight w:val="0"/>
                      <w:marTop w:val="0"/>
                      <w:marBottom w:val="0"/>
                      <w:divBdr>
                        <w:top w:val="none" w:sz="0" w:space="0" w:color="auto"/>
                        <w:left w:val="none" w:sz="0" w:space="0" w:color="auto"/>
                        <w:bottom w:val="none" w:sz="0" w:space="0" w:color="auto"/>
                        <w:right w:val="none" w:sz="0" w:space="0" w:color="auto"/>
                      </w:divBdr>
                    </w:div>
                    <w:div w:id="1747220485">
                      <w:marLeft w:val="0"/>
                      <w:marRight w:val="0"/>
                      <w:marTop w:val="0"/>
                      <w:marBottom w:val="0"/>
                      <w:divBdr>
                        <w:top w:val="single" w:sz="6" w:space="6" w:color="DCDCD5"/>
                        <w:left w:val="none" w:sz="0" w:space="0" w:color="auto"/>
                        <w:bottom w:val="none" w:sz="0" w:space="0" w:color="auto"/>
                        <w:right w:val="none" w:sz="0" w:space="0" w:color="auto"/>
                      </w:divBdr>
                      <w:divsChild>
                        <w:div w:id="1590307348">
                          <w:marLeft w:val="0"/>
                          <w:marRight w:val="0"/>
                          <w:marTop w:val="0"/>
                          <w:marBottom w:val="0"/>
                          <w:divBdr>
                            <w:top w:val="single" w:sz="6" w:space="0" w:color="E6E6DF"/>
                            <w:left w:val="none" w:sz="0" w:space="0" w:color="auto"/>
                            <w:bottom w:val="none" w:sz="0" w:space="0" w:color="auto"/>
                            <w:right w:val="none" w:sz="0" w:space="0" w:color="auto"/>
                          </w:divBdr>
                        </w:div>
                      </w:divsChild>
                    </w:div>
                  </w:divsChild>
                </w:div>
              </w:divsChild>
            </w:div>
          </w:divsChild>
        </w:div>
      </w:divsChild>
    </w:div>
    <w:div w:id="628053262">
      <w:bodyDiv w:val="1"/>
      <w:marLeft w:val="0"/>
      <w:marRight w:val="0"/>
      <w:marTop w:val="0"/>
      <w:marBottom w:val="0"/>
      <w:divBdr>
        <w:top w:val="none" w:sz="0" w:space="0" w:color="auto"/>
        <w:left w:val="none" w:sz="0" w:space="0" w:color="auto"/>
        <w:bottom w:val="none" w:sz="0" w:space="0" w:color="auto"/>
        <w:right w:val="none" w:sz="0" w:space="0" w:color="auto"/>
      </w:divBdr>
      <w:divsChild>
        <w:div w:id="792360809">
          <w:marLeft w:val="0"/>
          <w:marRight w:val="0"/>
          <w:marTop w:val="100"/>
          <w:marBottom w:val="100"/>
          <w:divBdr>
            <w:top w:val="none" w:sz="0" w:space="0" w:color="auto"/>
            <w:left w:val="none" w:sz="0" w:space="0" w:color="auto"/>
            <w:bottom w:val="none" w:sz="0" w:space="0" w:color="auto"/>
            <w:right w:val="none" w:sz="0" w:space="0" w:color="auto"/>
          </w:divBdr>
          <w:divsChild>
            <w:div w:id="1038118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36494942">
      <w:bodyDiv w:val="1"/>
      <w:marLeft w:val="0"/>
      <w:marRight w:val="0"/>
      <w:marTop w:val="0"/>
      <w:marBottom w:val="0"/>
      <w:divBdr>
        <w:top w:val="none" w:sz="0" w:space="0" w:color="auto"/>
        <w:left w:val="none" w:sz="0" w:space="0" w:color="auto"/>
        <w:bottom w:val="none" w:sz="0" w:space="0" w:color="auto"/>
        <w:right w:val="none" w:sz="0" w:space="0" w:color="auto"/>
      </w:divBdr>
      <w:divsChild>
        <w:div w:id="1621766819">
          <w:marLeft w:val="0"/>
          <w:marRight w:val="0"/>
          <w:marTop w:val="0"/>
          <w:marBottom w:val="0"/>
          <w:divBdr>
            <w:top w:val="none" w:sz="0" w:space="0" w:color="auto"/>
            <w:left w:val="none" w:sz="0" w:space="0" w:color="auto"/>
            <w:bottom w:val="none" w:sz="0" w:space="0" w:color="auto"/>
            <w:right w:val="none" w:sz="0" w:space="0" w:color="auto"/>
          </w:divBdr>
          <w:divsChild>
            <w:div w:id="1012490302">
              <w:marLeft w:val="0"/>
              <w:marRight w:val="0"/>
              <w:marTop w:val="0"/>
              <w:marBottom w:val="0"/>
              <w:divBdr>
                <w:top w:val="none" w:sz="0" w:space="0" w:color="auto"/>
                <w:left w:val="none" w:sz="0" w:space="0" w:color="auto"/>
                <w:bottom w:val="none" w:sz="0" w:space="0" w:color="auto"/>
                <w:right w:val="none" w:sz="0" w:space="0" w:color="auto"/>
              </w:divBdr>
              <w:divsChild>
                <w:div w:id="1676375787">
                  <w:marLeft w:val="0"/>
                  <w:marRight w:val="0"/>
                  <w:marTop w:val="0"/>
                  <w:marBottom w:val="0"/>
                  <w:divBdr>
                    <w:top w:val="single" w:sz="6" w:space="8" w:color="DCDCD5"/>
                    <w:left w:val="none" w:sz="0" w:space="0" w:color="auto"/>
                    <w:bottom w:val="none" w:sz="0" w:space="0" w:color="auto"/>
                    <w:right w:val="none" w:sz="0" w:space="0" w:color="auto"/>
                  </w:divBdr>
                  <w:divsChild>
                    <w:div w:id="1621179592">
                      <w:marLeft w:val="0"/>
                      <w:marRight w:val="0"/>
                      <w:marTop w:val="0"/>
                      <w:marBottom w:val="0"/>
                      <w:divBdr>
                        <w:top w:val="single" w:sz="6" w:space="6" w:color="DCDCD5"/>
                        <w:left w:val="none" w:sz="0" w:space="0" w:color="auto"/>
                        <w:bottom w:val="none" w:sz="0" w:space="0" w:color="auto"/>
                        <w:right w:val="none" w:sz="0" w:space="0" w:color="auto"/>
                      </w:divBdr>
                      <w:divsChild>
                        <w:div w:id="1982538303">
                          <w:marLeft w:val="0"/>
                          <w:marRight w:val="0"/>
                          <w:marTop w:val="0"/>
                          <w:marBottom w:val="0"/>
                          <w:divBdr>
                            <w:top w:val="single" w:sz="6" w:space="0" w:color="E6E6DF"/>
                            <w:left w:val="none" w:sz="0" w:space="0" w:color="auto"/>
                            <w:bottom w:val="none" w:sz="0" w:space="0" w:color="auto"/>
                            <w:right w:val="none" w:sz="0" w:space="0" w:color="auto"/>
                          </w:divBdr>
                        </w:div>
                      </w:divsChild>
                    </w:div>
                    <w:div w:id="1828591432">
                      <w:marLeft w:val="0"/>
                      <w:marRight w:val="0"/>
                      <w:marTop w:val="0"/>
                      <w:marBottom w:val="0"/>
                      <w:divBdr>
                        <w:top w:val="none" w:sz="0" w:space="0" w:color="auto"/>
                        <w:left w:val="none" w:sz="0" w:space="0" w:color="auto"/>
                        <w:bottom w:val="none" w:sz="0" w:space="0" w:color="auto"/>
                        <w:right w:val="none" w:sz="0" w:space="0" w:color="auto"/>
                      </w:divBdr>
                    </w:div>
                    <w:div w:id="1963883061">
                      <w:marLeft w:val="0"/>
                      <w:marRight w:val="0"/>
                      <w:marTop w:val="0"/>
                      <w:marBottom w:val="0"/>
                      <w:divBdr>
                        <w:top w:val="single" w:sz="6" w:space="15" w:color="E6E6DF"/>
                        <w:left w:val="none" w:sz="0" w:space="0" w:color="auto"/>
                        <w:bottom w:val="none" w:sz="0" w:space="0" w:color="auto"/>
                        <w:right w:val="none" w:sz="0" w:space="0" w:color="auto"/>
                      </w:divBdr>
                      <w:divsChild>
                        <w:div w:id="1684087867">
                          <w:marLeft w:val="0"/>
                          <w:marRight w:val="0"/>
                          <w:marTop w:val="0"/>
                          <w:marBottom w:val="0"/>
                          <w:divBdr>
                            <w:top w:val="none" w:sz="0" w:space="0" w:color="auto"/>
                            <w:left w:val="none" w:sz="0" w:space="0" w:color="auto"/>
                            <w:bottom w:val="none" w:sz="0" w:space="0" w:color="auto"/>
                            <w:right w:val="none" w:sz="0" w:space="0" w:color="auto"/>
                          </w:divBdr>
                        </w:div>
                        <w:div w:id="2124612691">
                          <w:marLeft w:val="0"/>
                          <w:marRight w:val="0"/>
                          <w:marTop w:val="0"/>
                          <w:marBottom w:val="0"/>
                          <w:divBdr>
                            <w:top w:val="none" w:sz="0" w:space="0" w:color="auto"/>
                            <w:left w:val="none" w:sz="0" w:space="0" w:color="auto"/>
                            <w:bottom w:val="none" w:sz="0" w:space="0" w:color="auto"/>
                            <w:right w:val="none" w:sz="0" w:space="0" w:color="auto"/>
                          </w:divBdr>
                          <w:divsChild>
                            <w:div w:id="16023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8916">
      <w:bodyDiv w:val="1"/>
      <w:marLeft w:val="0"/>
      <w:marRight w:val="0"/>
      <w:marTop w:val="0"/>
      <w:marBottom w:val="0"/>
      <w:divBdr>
        <w:top w:val="none" w:sz="0" w:space="0" w:color="auto"/>
        <w:left w:val="none" w:sz="0" w:space="0" w:color="auto"/>
        <w:bottom w:val="none" w:sz="0" w:space="0" w:color="auto"/>
        <w:right w:val="none" w:sz="0" w:space="0" w:color="auto"/>
      </w:divBdr>
      <w:divsChild>
        <w:div w:id="643050016">
          <w:marLeft w:val="0"/>
          <w:marRight w:val="0"/>
          <w:marTop w:val="0"/>
          <w:marBottom w:val="0"/>
          <w:divBdr>
            <w:top w:val="none" w:sz="0" w:space="0" w:color="auto"/>
            <w:left w:val="none" w:sz="0" w:space="0" w:color="auto"/>
            <w:bottom w:val="none" w:sz="0" w:space="0" w:color="auto"/>
            <w:right w:val="none" w:sz="0" w:space="0" w:color="auto"/>
          </w:divBdr>
          <w:divsChild>
            <w:div w:id="700204148">
              <w:marLeft w:val="0"/>
              <w:marRight w:val="0"/>
              <w:marTop w:val="0"/>
              <w:marBottom w:val="0"/>
              <w:divBdr>
                <w:top w:val="none" w:sz="0" w:space="0" w:color="auto"/>
                <w:left w:val="none" w:sz="0" w:space="0" w:color="auto"/>
                <w:bottom w:val="none" w:sz="0" w:space="0" w:color="auto"/>
                <w:right w:val="none" w:sz="0" w:space="0" w:color="auto"/>
              </w:divBdr>
              <w:divsChild>
                <w:div w:id="2122257917">
                  <w:marLeft w:val="15"/>
                  <w:marRight w:val="15"/>
                  <w:marTop w:val="0"/>
                  <w:marBottom w:val="0"/>
                  <w:divBdr>
                    <w:top w:val="none" w:sz="0" w:space="0" w:color="auto"/>
                    <w:left w:val="none" w:sz="0" w:space="0" w:color="auto"/>
                    <w:bottom w:val="none" w:sz="0" w:space="0" w:color="auto"/>
                    <w:right w:val="none" w:sz="0" w:space="0" w:color="auto"/>
                  </w:divBdr>
                  <w:divsChild>
                    <w:div w:id="157889396">
                      <w:marLeft w:val="0"/>
                      <w:marRight w:val="0"/>
                      <w:marTop w:val="0"/>
                      <w:marBottom w:val="300"/>
                      <w:divBdr>
                        <w:top w:val="none" w:sz="0" w:space="0" w:color="auto"/>
                        <w:left w:val="none" w:sz="0" w:space="0" w:color="auto"/>
                        <w:bottom w:val="none" w:sz="0" w:space="0" w:color="auto"/>
                        <w:right w:val="none" w:sz="0" w:space="0" w:color="auto"/>
                      </w:divBdr>
                      <w:divsChild>
                        <w:div w:id="2129274649">
                          <w:marLeft w:val="0"/>
                          <w:marRight w:val="0"/>
                          <w:marTop w:val="0"/>
                          <w:marBottom w:val="0"/>
                          <w:divBdr>
                            <w:top w:val="none" w:sz="0" w:space="0" w:color="auto"/>
                            <w:left w:val="none" w:sz="0" w:space="0" w:color="auto"/>
                            <w:bottom w:val="none" w:sz="0" w:space="0" w:color="auto"/>
                            <w:right w:val="none" w:sz="0" w:space="0" w:color="auto"/>
                          </w:divBdr>
                          <w:divsChild>
                            <w:div w:id="1267468051">
                              <w:marLeft w:val="0"/>
                              <w:marRight w:val="0"/>
                              <w:marTop w:val="0"/>
                              <w:marBottom w:val="225"/>
                              <w:divBdr>
                                <w:top w:val="none" w:sz="0" w:space="0" w:color="auto"/>
                                <w:left w:val="none" w:sz="0" w:space="0" w:color="auto"/>
                                <w:bottom w:val="none" w:sz="0" w:space="0" w:color="auto"/>
                                <w:right w:val="none" w:sz="0" w:space="0" w:color="auto"/>
                              </w:divBdr>
                              <w:divsChild>
                                <w:div w:id="271939267">
                                  <w:marLeft w:val="0"/>
                                  <w:marRight w:val="0"/>
                                  <w:marTop w:val="0"/>
                                  <w:marBottom w:val="150"/>
                                  <w:divBdr>
                                    <w:top w:val="none" w:sz="0" w:space="0" w:color="auto"/>
                                    <w:left w:val="none" w:sz="0" w:space="0" w:color="auto"/>
                                    <w:bottom w:val="none" w:sz="0" w:space="0" w:color="auto"/>
                                    <w:right w:val="none" w:sz="0" w:space="0" w:color="auto"/>
                                  </w:divBdr>
                                </w:div>
                                <w:div w:id="13453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97513">
      <w:bodyDiv w:val="1"/>
      <w:marLeft w:val="0"/>
      <w:marRight w:val="0"/>
      <w:marTop w:val="0"/>
      <w:marBottom w:val="0"/>
      <w:divBdr>
        <w:top w:val="none" w:sz="0" w:space="0" w:color="auto"/>
        <w:left w:val="none" w:sz="0" w:space="0" w:color="auto"/>
        <w:bottom w:val="none" w:sz="0" w:space="0" w:color="auto"/>
        <w:right w:val="none" w:sz="0" w:space="0" w:color="auto"/>
      </w:divBdr>
      <w:divsChild>
        <w:div w:id="1635481382">
          <w:marLeft w:val="0"/>
          <w:marRight w:val="0"/>
          <w:marTop w:val="100"/>
          <w:marBottom w:val="100"/>
          <w:divBdr>
            <w:top w:val="none" w:sz="0" w:space="0" w:color="auto"/>
            <w:left w:val="none" w:sz="0" w:space="0" w:color="auto"/>
            <w:bottom w:val="none" w:sz="0" w:space="0" w:color="auto"/>
            <w:right w:val="none" w:sz="0" w:space="0" w:color="auto"/>
          </w:divBdr>
          <w:divsChild>
            <w:div w:id="6979713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51325163">
      <w:bodyDiv w:val="1"/>
      <w:marLeft w:val="0"/>
      <w:marRight w:val="0"/>
      <w:marTop w:val="0"/>
      <w:marBottom w:val="0"/>
      <w:divBdr>
        <w:top w:val="none" w:sz="0" w:space="0" w:color="auto"/>
        <w:left w:val="none" w:sz="0" w:space="0" w:color="auto"/>
        <w:bottom w:val="none" w:sz="0" w:space="0" w:color="auto"/>
        <w:right w:val="none" w:sz="0" w:space="0" w:color="auto"/>
      </w:divBdr>
      <w:divsChild>
        <w:div w:id="1569026704">
          <w:marLeft w:val="0"/>
          <w:marRight w:val="0"/>
          <w:marTop w:val="100"/>
          <w:marBottom w:val="100"/>
          <w:divBdr>
            <w:top w:val="none" w:sz="0" w:space="0" w:color="auto"/>
            <w:left w:val="none" w:sz="0" w:space="0" w:color="auto"/>
            <w:bottom w:val="none" w:sz="0" w:space="0" w:color="auto"/>
            <w:right w:val="none" w:sz="0" w:space="0" w:color="auto"/>
          </w:divBdr>
          <w:divsChild>
            <w:div w:id="6522233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51836365">
      <w:bodyDiv w:val="1"/>
      <w:marLeft w:val="0"/>
      <w:marRight w:val="0"/>
      <w:marTop w:val="0"/>
      <w:marBottom w:val="0"/>
      <w:divBdr>
        <w:top w:val="none" w:sz="0" w:space="0" w:color="auto"/>
        <w:left w:val="none" w:sz="0" w:space="0" w:color="auto"/>
        <w:bottom w:val="none" w:sz="0" w:space="0" w:color="auto"/>
        <w:right w:val="none" w:sz="0" w:space="0" w:color="auto"/>
      </w:divBdr>
      <w:divsChild>
        <w:div w:id="782650881">
          <w:marLeft w:val="0"/>
          <w:marRight w:val="0"/>
          <w:marTop w:val="0"/>
          <w:marBottom w:val="0"/>
          <w:divBdr>
            <w:top w:val="single" w:sz="6" w:space="3" w:color="CCCCCC"/>
            <w:left w:val="single" w:sz="6" w:space="3" w:color="CCCCCC"/>
            <w:bottom w:val="single" w:sz="6" w:space="3" w:color="CCCCCC"/>
            <w:right w:val="single" w:sz="6" w:space="3" w:color="CCCCCC"/>
          </w:divBdr>
          <w:divsChild>
            <w:div w:id="15347046">
              <w:marLeft w:val="0"/>
              <w:marRight w:val="0"/>
              <w:marTop w:val="0"/>
              <w:marBottom w:val="0"/>
              <w:divBdr>
                <w:top w:val="none" w:sz="0" w:space="0" w:color="auto"/>
                <w:left w:val="none" w:sz="0" w:space="0" w:color="auto"/>
                <w:bottom w:val="none" w:sz="0" w:space="0" w:color="auto"/>
                <w:right w:val="none" w:sz="0" w:space="0" w:color="auto"/>
              </w:divBdr>
              <w:divsChild>
                <w:div w:id="1684892963">
                  <w:marLeft w:val="0"/>
                  <w:marRight w:val="0"/>
                  <w:marTop w:val="0"/>
                  <w:marBottom w:val="0"/>
                  <w:divBdr>
                    <w:top w:val="none" w:sz="0" w:space="0" w:color="auto"/>
                    <w:left w:val="none" w:sz="0" w:space="0" w:color="auto"/>
                    <w:bottom w:val="none" w:sz="0" w:space="0" w:color="auto"/>
                    <w:right w:val="none" w:sz="0" w:space="0" w:color="auto"/>
                  </w:divBdr>
                  <w:divsChild>
                    <w:div w:id="1031540733">
                      <w:marLeft w:val="0"/>
                      <w:marRight w:val="0"/>
                      <w:marTop w:val="150"/>
                      <w:marBottom w:val="75"/>
                      <w:divBdr>
                        <w:top w:val="single" w:sz="6" w:space="0" w:color="CCCCCC"/>
                        <w:left w:val="single" w:sz="6" w:space="0" w:color="CCCCCC"/>
                        <w:bottom w:val="single" w:sz="6" w:space="0" w:color="CCCCCC"/>
                        <w:right w:val="single" w:sz="6" w:space="0" w:color="CCCCCC"/>
                      </w:divBdr>
                      <w:divsChild>
                        <w:div w:id="745884962">
                          <w:marLeft w:val="0"/>
                          <w:marRight w:val="0"/>
                          <w:marTop w:val="0"/>
                          <w:marBottom w:val="0"/>
                          <w:divBdr>
                            <w:top w:val="none" w:sz="0" w:space="0" w:color="auto"/>
                            <w:left w:val="none" w:sz="0" w:space="0" w:color="auto"/>
                            <w:bottom w:val="none" w:sz="0" w:space="0" w:color="auto"/>
                            <w:right w:val="none" w:sz="0" w:space="0" w:color="auto"/>
                          </w:divBdr>
                          <w:divsChild>
                            <w:div w:id="875040711">
                              <w:marLeft w:val="150"/>
                              <w:marRight w:val="0"/>
                              <w:marTop w:val="75"/>
                              <w:marBottom w:val="150"/>
                              <w:divBdr>
                                <w:top w:val="none" w:sz="0" w:space="0" w:color="auto"/>
                                <w:left w:val="none" w:sz="0" w:space="0" w:color="auto"/>
                                <w:bottom w:val="none" w:sz="0" w:space="0" w:color="auto"/>
                                <w:right w:val="none" w:sz="0" w:space="0" w:color="auto"/>
                              </w:divBdr>
                              <w:divsChild>
                                <w:div w:id="524514670">
                                  <w:marLeft w:val="0"/>
                                  <w:marRight w:val="0"/>
                                  <w:marTop w:val="0"/>
                                  <w:marBottom w:val="0"/>
                                  <w:divBdr>
                                    <w:top w:val="none" w:sz="0" w:space="0" w:color="auto"/>
                                    <w:left w:val="none" w:sz="0" w:space="0" w:color="auto"/>
                                    <w:bottom w:val="none" w:sz="0" w:space="0" w:color="auto"/>
                                    <w:right w:val="none" w:sz="0" w:space="0" w:color="auto"/>
                                  </w:divBdr>
                                </w:div>
                              </w:divsChild>
                            </w:div>
                            <w:div w:id="11455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84041">
      <w:bodyDiv w:val="1"/>
      <w:marLeft w:val="0"/>
      <w:marRight w:val="0"/>
      <w:marTop w:val="0"/>
      <w:marBottom w:val="0"/>
      <w:divBdr>
        <w:top w:val="none" w:sz="0" w:space="0" w:color="auto"/>
        <w:left w:val="none" w:sz="0" w:space="0" w:color="auto"/>
        <w:bottom w:val="none" w:sz="0" w:space="0" w:color="auto"/>
        <w:right w:val="none" w:sz="0" w:space="0" w:color="auto"/>
      </w:divBdr>
      <w:divsChild>
        <w:div w:id="1702516092">
          <w:marLeft w:val="0"/>
          <w:marRight w:val="0"/>
          <w:marTop w:val="100"/>
          <w:marBottom w:val="100"/>
          <w:divBdr>
            <w:top w:val="none" w:sz="0" w:space="0" w:color="auto"/>
            <w:left w:val="none" w:sz="0" w:space="0" w:color="auto"/>
            <w:bottom w:val="none" w:sz="0" w:space="0" w:color="auto"/>
            <w:right w:val="none" w:sz="0" w:space="0" w:color="auto"/>
          </w:divBdr>
          <w:divsChild>
            <w:div w:id="10003083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62659487">
      <w:bodyDiv w:val="1"/>
      <w:marLeft w:val="0"/>
      <w:marRight w:val="0"/>
      <w:marTop w:val="0"/>
      <w:marBottom w:val="0"/>
      <w:divBdr>
        <w:top w:val="none" w:sz="0" w:space="0" w:color="auto"/>
        <w:left w:val="none" w:sz="0" w:space="0" w:color="auto"/>
        <w:bottom w:val="none" w:sz="0" w:space="0" w:color="auto"/>
        <w:right w:val="none" w:sz="0" w:space="0" w:color="auto"/>
      </w:divBdr>
      <w:divsChild>
        <w:div w:id="1900358016">
          <w:marLeft w:val="0"/>
          <w:marRight w:val="0"/>
          <w:marTop w:val="0"/>
          <w:marBottom w:val="0"/>
          <w:divBdr>
            <w:top w:val="none" w:sz="0" w:space="0" w:color="auto"/>
            <w:left w:val="none" w:sz="0" w:space="0" w:color="auto"/>
            <w:bottom w:val="none" w:sz="0" w:space="0" w:color="auto"/>
            <w:right w:val="none" w:sz="0" w:space="0" w:color="auto"/>
          </w:divBdr>
          <w:divsChild>
            <w:div w:id="942349240">
              <w:marLeft w:val="945"/>
              <w:marRight w:val="0"/>
              <w:marTop w:val="0"/>
              <w:marBottom w:val="0"/>
              <w:divBdr>
                <w:top w:val="none" w:sz="0" w:space="0" w:color="auto"/>
                <w:left w:val="none" w:sz="0" w:space="0" w:color="auto"/>
                <w:bottom w:val="none" w:sz="0" w:space="0" w:color="auto"/>
                <w:right w:val="none" w:sz="0" w:space="0" w:color="auto"/>
              </w:divBdr>
              <w:divsChild>
                <w:div w:id="1150437603">
                  <w:marLeft w:val="0"/>
                  <w:marRight w:val="0"/>
                  <w:marTop w:val="0"/>
                  <w:marBottom w:val="0"/>
                  <w:divBdr>
                    <w:top w:val="none" w:sz="0" w:space="0" w:color="auto"/>
                    <w:left w:val="none" w:sz="0" w:space="0" w:color="auto"/>
                    <w:bottom w:val="none" w:sz="0" w:space="0" w:color="auto"/>
                    <w:right w:val="none" w:sz="0" w:space="0" w:color="auto"/>
                  </w:divBdr>
                </w:div>
              </w:divsChild>
            </w:div>
            <w:div w:id="1054893406">
              <w:marLeft w:val="0"/>
              <w:marRight w:val="0"/>
              <w:marTop w:val="0"/>
              <w:marBottom w:val="0"/>
              <w:divBdr>
                <w:top w:val="none" w:sz="0" w:space="0" w:color="auto"/>
                <w:left w:val="none" w:sz="0" w:space="0" w:color="auto"/>
                <w:bottom w:val="none" w:sz="0" w:space="0" w:color="auto"/>
                <w:right w:val="none" w:sz="0" w:space="0" w:color="auto"/>
              </w:divBdr>
              <w:divsChild>
                <w:div w:id="2061127928">
                  <w:marLeft w:val="0"/>
                  <w:marRight w:val="0"/>
                  <w:marTop w:val="0"/>
                  <w:marBottom w:val="0"/>
                  <w:divBdr>
                    <w:top w:val="none" w:sz="0" w:space="0" w:color="auto"/>
                    <w:left w:val="none" w:sz="0" w:space="0" w:color="auto"/>
                    <w:bottom w:val="none" w:sz="0" w:space="0" w:color="auto"/>
                    <w:right w:val="none" w:sz="0" w:space="0" w:color="auto"/>
                  </w:divBdr>
                </w:div>
              </w:divsChild>
            </w:div>
            <w:div w:id="170278142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663437144">
      <w:bodyDiv w:val="1"/>
      <w:marLeft w:val="0"/>
      <w:marRight w:val="0"/>
      <w:marTop w:val="0"/>
      <w:marBottom w:val="0"/>
      <w:divBdr>
        <w:top w:val="none" w:sz="0" w:space="0" w:color="auto"/>
        <w:left w:val="none" w:sz="0" w:space="0" w:color="auto"/>
        <w:bottom w:val="none" w:sz="0" w:space="0" w:color="auto"/>
        <w:right w:val="none" w:sz="0" w:space="0" w:color="auto"/>
      </w:divBdr>
      <w:divsChild>
        <w:div w:id="472410687">
          <w:marLeft w:val="0"/>
          <w:marRight w:val="0"/>
          <w:marTop w:val="0"/>
          <w:marBottom w:val="0"/>
          <w:divBdr>
            <w:top w:val="none" w:sz="0" w:space="0" w:color="auto"/>
            <w:left w:val="none" w:sz="0" w:space="0" w:color="auto"/>
            <w:bottom w:val="none" w:sz="0" w:space="0" w:color="auto"/>
            <w:right w:val="none" w:sz="0" w:space="0" w:color="auto"/>
          </w:divBdr>
          <w:divsChild>
            <w:div w:id="455367698">
              <w:marLeft w:val="0"/>
              <w:marRight w:val="0"/>
              <w:marTop w:val="0"/>
              <w:marBottom w:val="255"/>
              <w:divBdr>
                <w:top w:val="none" w:sz="0" w:space="0" w:color="auto"/>
                <w:left w:val="none" w:sz="0" w:space="0" w:color="auto"/>
                <w:bottom w:val="dotted" w:sz="6" w:space="0" w:color="666666"/>
                <w:right w:val="none" w:sz="0" w:space="0" w:color="auto"/>
              </w:divBdr>
              <w:divsChild>
                <w:div w:id="1177767849">
                  <w:marLeft w:val="0"/>
                  <w:marRight w:val="0"/>
                  <w:marTop w:val="0"/>
                  <w:marBottom w:val="0"/>
                  <w:divBdr>
                    <w:top w:val="none" w:sz="0" w:space="0" w:color="auto"/>
                    <w:left w:val="none" w:sz="0" w:space="0" w:color="auto"/>
                    <w:bottom w:val="none" w:sz="0" w:space="0" w:color="auto"/>
                    <w:right w:val="none" w:sz="0" w:space="0" w:color="auto"/>
                  </w:divBdr>
                  <w:divsChild>
                    <w:div w:id="2850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4171">
              <w:marLeft w:val="0"/>
              <w:marRight w:val="0"/>
              <w:marTop w:val="0"/>
              <w:marBottom w:val="0"/>
              <w:divBdr>
                <w:top w:val="none" w:sz="0" w:space="0" w:color="auto"/>
                <w:left w:val="none" w:sz="0" w:space="0" w:color="auto"/>
                <w:bottom w:val="none" w:sz="0" w:space="0" w:color="auto"/>
                <w:right w:val="none" w:sz="0" w:space="0" w:color="auto"/>
              </w:divBdr>
              <w:divsChild>
                <w:div w:id="256014964">
                  <w:marLeft w:val="0"/>
                  <w:marRight w:val="0"/>
                  <w:marTop w:val="0"/>
                  <w:marBottom w:val="0"/>
                  <w:divBdr>
                    <w:top w:val="none" w:sz="0" w:space="0" w:color="auto"/>
                    <w:left w:val="none" w:sz="0" w:space="0" w:color="auto"/>
                    <w:bottom w:val="none" w:sz="0" w:space="0" w:color="auto"/>
                    <w:right w:val="none" w:sz="0" w:space="0" w:color="auto"/>
                  </w:divBdr>
                </w:div>
                <w:div w:id="1070494800">
                  <w:marLeft w:val="0"/>
                  <w:marRight w:val="0"/>
                  <w:marTop w:val="0"/>
                  <w:marBottom w:val="0"/>
                  <w:divBdr>
                    <w:top w:val="none" w:sz="0" w:space="0" w:color="auto"/>
                    <w:left w:val="none" w:sz="0" w:space="0" w:color="auto"/>
                    <w:bottom w:val="none" w:sz="0" w:space="0" w:color="auto"/>
                    <w:right w:val="none" w:sz="0" w:space="0" w:color="auto"/>
                  </w:divBdr>
                </w:div>
                <w:div w:id="1101880891">
                  <w:marLeft w:val="0"/>
                  <w:marRight w:val="0"/>
                  <w:marTop w:val="0"/>
                  <w:marBottom w:val="0"/>
                  <w:divBdr>
                    <w:top w:val="none" w:sz="0" w:space="0" w:color="auto"/>
                    <w:left w:val="none" w:sz="0" w:space="0" w:color="auto"/>
                    <w:bottom w:val="none" w:sz="0" w:space="0" w:color="auto"/>
                    <w:right w:val="none" w:sz="0" w:space="0" w:color="auto"/>
                  </w:divBdr>
                </w:div>
                <w:div w:id="1833526354">
                  <w:marLeft w:val="0"/>
                  <w:marRight w:val="0"/>
                  <w:marTop w:val="0"/>
                  <w:marBottom w:val="0"/>
                  <w:divBdr>
                    <w:top w:val="none" w:sz="0" w:space="0" w:color="auto"/>
                    <w:left w:val="none" w:sz="0" w:space="0" w:color="auto"/>
                    <w:bottom w:val="none" w:sz="0" w:space="0" w:color="auto"/>
                    <w:right w:val="none" w:sz="0" w:space="0" w:color="auto"/>
                  </w:divBdr>
                </w:div>
                <w:div w:id="1869682297">
                  <w:marLeft w:val="0"/>
                  <w:marRight w:val="0"/>
                  <w:marTop w:val="0"/>
                  <w:marBottom w:val="0"/>
                  <w:divBdr>
                    <w:top w:val="none" w:sz="0" w:space="0" w:color="auto"/>
                    <w:left w:val="none" w:sz="0" w:space="0" w:color="auto"/>
                    <w:bottom w:val="none" w:sz="0" w:space="0" w:color="auto"/>
                    <w:right w:val="none" w:sz="0" w:space="0" w:color="auto"/>
                  </w:divBdr>
                </w:div>
                <w:div w:id="20627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3642">
      <w:bodyDiv w:val="1"/>
      <w:marLeft w:val="0"/>
      <w:marRight w:val="0"/>
      <w:marTop w:val="0"/>
      <w:marBottom w:val="0"/>
      <w:divBdr>
        <w:top w:val="none" w:sz="0" w:space="0" w:color="auto"/>
        <w:left w:val="none" w:sz="0" w:space="0" w:color="auto"/>
        <w:bottom w:val="none" w:sz="0" w:space="0" w:color="auto"/>
        <w:right w:val="none" w:sz="0" w:space="0" w:color="auto"/>
      </w:divBdr>
      <w:divsChild>
        <w:div w:id="1786270450">
          <w:marLeft w:val="0"/>
          <w:marRight w:val="0"/>
          <w:marTop w:val="100"/>
          <w:marBottom w:val="100"/>
          <w:divBdr>
            <w:top w:val="none" w:sz="0" w:space="0" w:color="auto"/>
            <w:left w:val="none" w:sz="0" w:space="0" w:color="auto"/>
            <w:bottom w:val="none" w:sz="0" w:space="0" w:color="auto"/>
            <w:right w:val="none" w:sz="0" w:space="0" w:color="auto"/>
          </w:divBdr>
          <w:divsChild>
            <w:div w:id="5722793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73606397">
      <w:bodyDiv w:val="1"/>
      <w:marLeft w:val="0"/>
      <w:marRight w:val="0"/>
      <w:marTop w:val="0"/>
      <w:marBottom w:val="0"/>
      <w:divBdr>
        <w:top w:val="none" w:sz="0" w:space="0" w:color="auto"/>
        <w:left w:val="none" w:sz="0" w:space="0" w:color="auto"/>
        <w:bottom w:val="none" w:sz="0" w:space="0" w:color="auto"/>
        <w:right w:val="none" w:sz="0" w:space="0" w:color="auto"/>
      </w:divBdr>
      <w:divsChild>
        <w:div w:id="563832186">
          <w:marLeft w:val="0"/>
          <w:marRight w:val="0"/>
          <w:marTop w:val="225"/>
          <w:marBottom w:val="0"/>
          <w:divBdr>
            <w:top w:val="none" w:sz="0" w:space="0" w:color="auto"/>
            <w:left w:val="none" w:sz="0" w:space="0" w:color="auto"/>
            <w:bottom w:val="none" w:sz="0" w:space="0" w:color="auto"/>
            <w:right w:val="none" w:sz="0" w:space="0" w:color="auto"/>
          </w:divBdr>
        </w:div>
      </w:divsChild>
    </w:div>
    <w:div w:id="678193872">
      <w:bodyDiv w:val="1"/>
      <w:marLeft w:val="0"/>
      <w:marRight w:val="0"/>
      <w:marTop w:val="0"/>
      <w:marBottom w:val="0"/>
      <w:divBdr>
        <w:top w:val="none" w:sz="0" w:space="0" w:color="auto"/>
        <w:left w:val="none" w:sz="0" w:space="0" w:color="auto"/>
        <w:bottom w:val="none" w:sz="0" w:space="0" w:color="auto"/>
        <w:right w:val="none" w:sz="0" w:space="0" w:color="auto"/>
      </w:divBdr>
      <w:divsChild>
        <w:div w:id="738284014">
          <w:marLeft w:val="0"/>
          <w:marRight w:val="0"/>
          <w:marTop w:val="100"/>
          <w:marBottom w:val="100"/>
          <w:divBdr>
            <w:top w:val="none" w:sz="0" w:space="0" w:color="auto"/>
            <w:left w:val="none" w:sz="0" w:space="0" w:color="auto"/>
            <w:bottom w:val="none" w:sz="0" w:space="0" w:color="auto"/>
            <w:right w:val="none" w:sz="0" w:space="0" w:color="auto"/>
          </w:divBdr>
          <w:divsChild>
            <w:div w:id="9867377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89600910">
      <w:bodyDiv w:val="1"/>
      <w:marLeft w:val="0"/>
      <w:marRight w:val="0"/>
      <w:marTop w:val="0"/>
      <w:marBottom w:val="0"/>
      <w:divBdr>
        <w:top w:val="none" w:sz="0" w:space="0" w:color="auto"/>
        <w:left w:val="none" w:sz="0" w:space="0" w:color="auto"/>
        <w:bottom w:val="none" w:sz="0" w:space="0" w:color="auto"/>
        <w:right w:val="none" w:sz="0" w:space="0" w:color="auto"/>
      </w:divBdr>
      <w:divsChild>
        <w:div w:id="1616402342">
          <w:marLeft w:val="0"/>
          <w:marRight w:val="0"/>
          <w:marTop w:val="0"/>
          <w:marBottom w:val="0"/>
          <w:divBdr>
            <w:top w:val="none" w:sz="0" w:space="0" w:color="auto"/>
            <w:left w:val="none" w:sz="0" w:space="0" w:color="auto"/>
            <w:bottom w:val="none" w:sz="0" w:space="0" w:color="auto"/>
            <w:right w:val="none" w:sz="0" w:space="0" w:color="auto"/>
          </w:divBdr>
          <w:divsChild>
            <w:div w:id="124593040">
              <w:marLeft w:val="0"/>
              <w:marRight w:val="0"/>
              <w:marTop w:val="0"/>
              <w:marBottom w:val="0"/>
              <w:divBdr>
                <w:top w:val="none" w:sz="0" w:space="0" w:color="auto"/>
                <w:left w:val="none" w:sz="0" w:space="0" w:color="auto"/>
                <w:bottom w:val="none" w:sz="0" w:space="0" w:color="auto"/>
                <w:right w:val="none" w:sz="0" w:space="0" w:color="auto"/>
              </w:divBdr>
              <w:divsChild>
                <w:div w:id="1079333237">
                  <w:marLeft w:val="0"/>
                  <w:marRight w:val="0"/>
                  <w:marTop w:val="0"/>
                  <w:marBottom w:val="0"/>
                  <w:divBdr>
                    <w:top w:val="none" w:sz="0" w:space="0" w:color="auto"/>
                    <w:left w:val="none" w:sz="0" w:space="0" w:color="auto"/>
                    <w:bottom w:val="none" w:sz="0" w:space="0" w:color="auto"/>
                    <w:right w:val="none" w:sz="0" w:space="0" w:color="auto"/>
                  </w:divBdr>
                  <w:divsChild>
                    <w:div w:id="1480658753">
                      <w:marLeft w:val="0"/>
                      <w:marRight w:val="0"/>
                      <w:marTop w:val="0"/>
                      <w:marBottom w:val="0"/>
                      <w:divBdr>
                        <w:top w:val="none" w:sz="0" w:space="0" w:color="auto"/>
                        <w:left w:val="none" w:sz="0" w:space="0" w:color="auto"/>
                        <w:bottom w:val="none" w:sz="0" w:space="0" w:color="auto"/>
                        <w:right w:val="none" w:sz="0" w:space="0" w:color="auto"/>
                      </w:divBdr>
                      <w:divsChild>
                        <w:div w:id="902061742">
                          <w:marLeft w:val="0"/>
                          <w:marRight w:val="0"/>
                          <w:marTop w:val="0"/>
                          <w:marBottom w:val="0"/>
                          <w:divBdr>
                            <w:top w:val="none" w:sz="0" w:space="0" w:color="auto"/>
                            <w:left w:val="none" w:sz="0" w:space="0" w:color="auto"/>
                            <w:bottom w:val="none" w:sz="0" w:space="0" w:color="auto"/>
                            <w:right w:val="none" w:sz="0" w:space="0" w:color="auto"/>
                          </w:divBdr>
                          <w:divsChild>
                            <w:div w:id="417479799">
                              <w:marLeft w:val="0"/>
                              <w:marRight w:val="0"/>
                              <w:marTop w:val="0"/>
                              <w:marBottom w:val="0"/>
                              <w:divBdr>
                                <w:top w:val="none" w:sz="0" w:space="0" w:color="auto"/>
                                <w:left w:val="none" w:sz="0" w:space="0" w:color="auto"/>
                                <w:bottom w:val="none" w:sz="0" w:space="0" w:color="auto"/>
                                <w:right w:val="none" w:sz="0" w:space="0" w:color="auto"/>
                              </w:divBdr>
                              <w:divsChild>
                                <w:div w:id="1778215627">
                                  <w:marLeft w:val="0"/>
                                  <w:marRight w:val="0"/>
                                  <w:marTop w:val="0"/>
                                  <w:marBottom w:val="0"/>
                                  <w:divBdr>
                                    <w:top w:val="none" w:sz="0" w:space="0" w:color="auto"/>
                                    <w:left w:val="none" w:sz="0" w:space="0" w:color="auto"/>
                                    <w:bottom w:val="none" w:sz="0" w:space="0" w:color="auto"/>
                                    <w:right w:val="none" w:sz="0" w:space="0" w:color="auto"/>
                                  </w:divBdr>
                                  <w:divsChild>
                                    <w:div w:id="1124235065">
                                      <w:marLeft w:val="0"/>
                                      <w:marRight w:val="0"/>
                                      <w:marTop w:val="0"/>
                                      <w:marBottom w:val="0"/>
                                      <w:divBdr>
                                        <w:top w:val="none" w:sz="0" w:space="0" w:color="auto"/>
                                        <w:left w:val="none" w:sz="0" w:space="0" w:color="auto"/>
                                        <w:bottom w:val="none" w:sz="0" w:space="0" w:color="auto"/>
                                        <w:right w:val="none" w:sz="0" w:space="0" w:color="auto"/>
                                      </w:divBdr>
                                      <w:divsChild>
                                        <w:div w:id="17977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3112238">
      <w:bodyDiv w:val="1"/>
      <w:marLeft w:val="0"/>
      <w:marRight w:val="0"/>
      <w:marTop w:val="0"/>
      <w:marBottom w:val="0"/>
      <w:divBdr>
        <w:top w:val="none" w:sz="0" w:space="0" w:color="auto"/>
        <w:left w:val="none" w:sz="0" w:space="0" w:color="auto"/>
        <w:bottom w:val="none" w:sz="0" w:space="0" w:color="auto"/>
        <w:right w:val="none" w:sz="0" w:space="0" w:color="auto"/>
      </w:divBdr>
    </w:div>
    <w:div w:id="696274251">
      <w:bodyDiv w:val="1"/>
      <w:marLeft w:val="0"/>
      <w:marRight w:val="0"/>
      <w:marTop w:val="0"/>
      <w:marBottom w:val="0"/>
      <w:divBdr>
        <w:top w:val="none" w:sz="0" w:space="0" w:color="auto"/>
        <w:left w:val="none" w:sz="0" w:space="0" w:color="auto"/>
        <w:bottom w:val="none" w:sz="0" w:space="0" w:color="auto"/>
        <w:right w:val="none" w:sz="0" w:space="0" w:color="auto"/>
      </w:divBdr>
      <w:divsChild>
        <w:div w:id="512574229">
          <w:marLeft w:val="0"/>
          <w:marRight w:val="0"/>
          <w:marTop w:val="0"/>
          <w:marBottom w:val="0"/>
          <w:divBdr>
            <w:top w:val="none" w:sz="0" w:space="0" w:color="auto"/>
            <w:left w:val="none" w:sz="0" w:space="0" w:color="auto"/>
            <w:bottom w:val="none" w:sz="0" w:space="0" w:color="auto"/>
            <w:right w:val="none" w:sz="0" w:space="0" w:color="auto"/>
          </w:divBdr>
          <w:divsChild>
            <w:div w:id="344983901">
              <w:marLeft w:val="0"/>
              <w:marRight w:val="0"/>
              <w:marTop w:val="0"/>
              <w:marBottom w:val="0"/>
              <w:divBdr>
                <w:top w:val="none" w:sz="0" w:space="0" w:color="auto"/>
                <w:left w:val="none" w:sz="0" w:space="0" w:color="auto"/>
                <w:bottom w:val="none" w:sz="0" w:space="0" w:color="auto"/>
                <w:right w:val="none" w:sz="0" w:space="0" w:color="auto"/>
              </w:divBdr>
            </w:div>
            <w:div w:id="374931662">
              <w:marLeft w:val="0"/>
              <w:marRight w:val="0"/>
              <w:marTop w:val="0"/>
              <w:marBottom w:val="0"/>
              <w:divBdr>
                <w:top w:val="none" w:sz="0" w:space="0" w:color="auto"/>
                <w:left w:val="none" w:sz="0" w:space="0" w:color="auto"/>
                <w:bottom w:val="none" w:sz="0" w:space="0" w:color="auto"/>
                <w:right w:val="none" w:sz="0" w:space="0" w:color="auto"/>
              </w:divBdr>
            </w:div>
            <w:div w:id="978726401">
              <w:marLeft w:val="0"/>
              <w:marRight w:val="0"/>
              <w:marTop w:val="0"/>
              <w:marBottom w:val="0"/>
              <w:divBdr>
                <w:top w:val="none" w:sz="0" w:space="0" w:color="auto"/>
                <w:left w:val="none" w:sz="0" w:space="0" w:color="auto"/>
                <w:bottom w:val="none" w:sz="0" w:space="0" w:color="auto"/>
                <w:right w:val="none" w:sz="0" w:space="0" w:color="auto"/>
              </w:divBdr>
            </w:div>
            <w:div w:id="1512993270">
              <w:marLeft w:val="0"/>
              <w:marRight w:val="0"/>
              <w:marTop w:val="0"/>
              <w:marBottom w:val="0"/>
              <w:divBdr>
                <w:top w:val="none" w:sz="0" w:space="0" w:color="auto"/>
                <w:left w:val="none" w:sz="0" w:space="0" w:color="auto"/>
                <w:bottom w:val="none" w:sz="0" w:space="0" w:color="auto"/>
                <w:right w:val="none" w:sz="0" w:space="0" w:color="auto"/>
              </w:divBdr>
            </w:div>
            <w:div w:id="1565027426">
              <w:marLeft w:val="0"/>
              <w:marRight w:val="0"/>
              <w:marTop w:val="0"/>
              <w:marBottom w:val="0"/>
              <w:divBdr>
                <w:top w:val="none" w:sz="0" w:space="0" w:color="auto"/>
                <w:left w:val="none" w:sz="0" w:space="0" w:color="auto"/>
                <w:bottom w:val="none" w:sz="0" w:space="0" w:color="auto"/>
                <w:right w:val="none" w:sz="0" w:space="0" w:color="auto"/>
              </w:divBdr>
            </w:div>
            <w:div w:id="1822769584">
              <w:marLeft w:val="0"/>
              <w:marRight w:val="0"/>
              <w:marTop w:val="0"/>
              <w:marBottom w:val="0"/>
              <w:divBdr>
                <w:top w:val="none" w:sz="0" w:space="0" w:color="auto"/>
                <w:left w:val="none" w:sz="0" w:space="0" w:color="auto"/>
                <w:bottom w:val="none" w:sz="0" w:space="0" w:color="auto"/>
                <w:right w:val="none" w:sz="0" w:space="0" w:color="auto"/>
              </w:divBdr>
            </w:div>
            <w:div w:id="1861360361">
              <w:marLeft w:val="0"/>
              <w:marRight w:val="0"/>
              <w:marTop w:val="0"/>
              <w:marBottom w:val="0"/>
              <w:divBdr>
                <w:top w:val="none" w:sz="0" w:space="0" w:color="auto"/>
                <w:left w:val="none" w:sz="0" w:space="0" w:color="auto"/>
                <w:bottom w:val="none" w:sz="0" w:space="0" w:color="auto"/>
                <w:right w:val="none" w:sz="0" w:space="0" w:color="auto"/>
              </w:divBdr>
            </w:div>
            <w:div w:id="1878590236">
              <w:marLeft w:val="0"/>
              <w:marRight w:val="0"/>
              <w:marTop w:val="0"/>
              <w:marBottom w:val="0"/>
              <w:divBdr>
                <w:top w:val="none" w:sz="0" w:space="0" w:color="auto"/>
                <w:left w:val="none" w:sz="0" w:space="0" w:color="auto"/>
                <w:bottom w:val="none" w:sz="0" w:space="0" w:color="auto"/>
                <w:right w:val="none" w:sz="0" w:space="0" w:color="auto"/>
              </w:divBdr>
            </w:div>
          </w:divsChild>
        </w:div>
        <w:div w:id="542518937">
          <w:marLeft w:val="0"/>
          <w:marRight w:val="0"/>
          <w:marTop w:val="0"/>
          <w:marBottom w:val="255"/>
          <w:divBdr>
            <w:top w:val="none" w:sz="0" w:space="0" w:color="auto"/>
            <w:left w:val="none" w:sz="0" w:space="0" w:color="auto"/>
            <w:bottom w:val="dotted" w:sz="6" w:space="0" w:color="666666"/>
            <w:right w:val="none" w:sz="0" w:space="0" w:color="auto"/>
          </w:divBdr>
          <w:divsChild>
            <w:div w:id="1763916885">
              <w:marLeft w:val="0"/>
              <w:marRight w:val="0"/>
              <w:marTop w:val="0"/>
              <w:marBottom w:val="0"/>
              <w:divBdr>
                <w:top w:val="none" w:sz="0" w:space="0" w:color="auto"/>
                <w:left w:val="none" w:sz="0" w:space="0" w:color="auto"/>
                <w:bottom w:val="none" w:sz="0" w:space="0" w:color="auto"/>
                <w:right w:val="none" w:sz="0" w:space="0" w:color="auto"/>
              </w:divBdr>
              <w:divsChild>
                <w:div w:id="255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8199">
      <w:bodyDiv w:val="1"/>
      <w:marLeft w:val="0"/>
      <w:marRight w:val="0"/>
      <w:marTop w:val="0"/>
      <w:marBottom w:val="0"/>
      <w:divBdr>
        <w:top w:val="none" w:sz="0" w:space="0" w:color="auto"/>
        <w:left w:val="none" w:sz="0" w:space="0" w:color="auto"/>
        <w:bottom w:val="none" w:sz="0" w:space="0" w:color="auto"/>
        <w:right w:val="none" w:sz="0" w:space="0" w:color="auto"/>
      </w:divBdr>
      <w:divsChild>
        <w:div w:id="474107427">
          <w:marLeft w:val="0"/>
          <w:marRight w:val="0"/>
          <w:marTop w:val="100"/>
          <w:marBottom w:val="100"/>
          <w:divBdr>
            <w:top w:val="none" w:sz="0" w:space="0" w:color="auto"/>
            <w:left w:val="none" w:sz="0" w:space="0" w:color="auto"/>
            <w:bottom w:val="none" w:sz="0" w:space="0" w:color="auto"/>
            <w:right w:val="none" w:sz="0" w:space="0" w:color="auto"/>
          </w:divBdr>
          <w:divsChild>
            <w:div w:id="14631875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05106447">
      <w:bodyDiv w:val="1"/>
      <w:marLeft w:val="0"/>
      <w:marRight w:val="0"/>
      <w:marTop w:val="0"/>
      <w:marBottom w:val="0"/>
      <w:divBdr>
        <w:top w:val="none" w:sz="0" w:space="0" w:color="auto"/>
        <w:left w:val="none" w:sz="0" w:space="0" w:color="auto"/>
        <w:bottom w:val="none" w:sz="0" w:space="0" w:color="auto"/>
        <w:right w:val="none" w:sz="0" w:space="0" w:color="auto"/>
      </w:divBdr>
      <w:divsChild>
        <w:div w:id="445973202">
          <w:marLeft w:val="0"/>
          <w:marRight w:val="0"/>
          <w:marTop w:val="0"/>
          <w:marBottom w:val="0"/>
          <w:divBdr>
            <w:top w:val="none" w:sz="0" w:space="0" w:color="auto"/>
            <w:left w:val="none" w:sz="0" w:space="0" w:color="auto"/>
            <w:bottom w:val="none" w:sz="0" w:space="0" w:color="auto"/>
            <w:right w:val="none" w:sz="0" w:space="0" w:color="auto"/>
          </w:divBdr>
          <w:divsChild>
            <w:div w:id="514344185">
              <w:marLeft w:val="0"/>
              <w:marRight w:val="0"/>
              <w:marTop w:val="0"/>
              <w:marBottom w:val="0"/>
              <w:divBdr>
                <w:top w:val="none" w:sz="0" w:space="0" w:color="auto"/>
                <w:left w:val="none" w:sz="0" w:space="0" w:color="auto"/>
                <w:bottom w:val="none" w:sz="0" w:space="0" w:color="auto"/>
                <w:right w:val="none" w:sz="0" w:space="0" w:color="auto"/>
              </w:divBdr>
              <w:divsChild>
                <w:div w:id="528029198">
                  <w:marLeft w:val="0"/>
                  <w:marRight w:val="0"/>
                  <w:marTop w:val="0"/>
                  <w:marBottom w:val="0"/>
                  <w:divBdr>
                    <w:top w:val="single" w:sz="6" w:space="8" w:color="DCDCD5"/>
                    <w:left w:val="none" w:sz="0" w:space="0" w:color="auto"/>
                    <w:bottom w:val="none" w:sz="0" w:space="0" w:color="auto"/>
                    <w:right w:val="none" w:sz="0" w:space="0" w:color="auto"/>
                  </w:divBdr>
                  <w:divsChild>
                    <w:div w:id="443573503">
                      <w:marLeft w:val="0"/>
                      <w:marRight w:val="0"/>
                      <w:marTop w:val="0"/>
                      <w:marBottom w:val="0"/>
                      <w:divBdr>
                        <w:top w:val="single" w:sz="6" w:space="15" w:color="E6E6DF"/>
                        <w:left w:val="none" w:sz="0" w:space="0" w:color="auto"/>
                        <w:bottom w:val="none" w:sz="0" w:space="0" w:color="auto"/>
                        <w:right w:val="none" w:sz="0" w:space="0" w:color="auto"/>
                      </w:divBdr>
                      <w:divsChild>
                        <w:div w:id="1428160793">
                          <w:marLeft w:val="0"/>
                          <w:marRight w:val="0"/>
                          <w:marTop w:val="0"/>
                          <w:marBottom w:val="0"/>
                          <w:divBdr>
                            <w:top w:val="none" w:sz="0" w:space="0" w:color="auto"/>
                            <w:left w:val="none" w:sz="0" w:space="0" w:color="auto"/>
                            <w:bottom w:val="none" w:sz="0" w:space="0" w:color="auto"/>
                            <w:right w:val="none" w:sz="0" w:space="0" w:color="auto"/>
                          </w:divBdr>
                        </w:div>
                      </w:divsChild>
                    </w:div>
                    <w:div w:id="1631402173">
                      <w:marLeft w:val="0"/>
                      <w:marRight w:val="0"/>
                      <w:marTop w:val="0"/>
                      <w:marBottom w:val="0"/>
                      <w:divBdr>
                        <w:top w:val="single" w:sz="6" w:space="6" w:color="DCDCD5"/>
                        <w:left w:val="none" w:sz="0" w:space="0" w:color="auto"/>
                        <w:bottom w:val="none" w:sz="0" w:space="0" w:color="auto"/>
                        <w:right w:val="none" w:sz="0" w:space="0" w:color="auto"/>
                      </w:divBdr>
                      <w:divsChild>
                        <w:div w:id="707485905">
                          <w:marLeft w:val="0"/>
                          <w:marRight w:val="0"/>
                          <w:marTop w:val="0"/>
                          <w:marBottom w:val="0"/>
                          <w:divBdr>
                            <w:top w:val="single" w:sz="6" w:space="0" w:color="E6E6DF"/>
                            <w:left w:val="none" w:sz="0" w:space="0" w:color="auto"/>
                            <w:bottom w:val="none" w:sz="0" w:space="0" w:color="auto"/>
                            <w:right w:val="none" w:sz="0" w:space="0" w:color="auto"/>
                          </w:divBdr>
                        </w:div>
                      </w:divsChild>
                    </w:div>
                    <w:div w:id="20871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93227">
      <w:bodyDiv w:val="1"/>
      <w:marLeft w:val="0"/>
      <w:marRight w:val="0"/>
      <w:marTop w:val="0"/>
      <w:marBottom w:val="0"/>
      <w:divBdr>
        <w:top w:val="none" w:sz="0" w:space="0" w:color="auto"/>
        <w:left w:val="none" w:sz="0" w:space="0" w:color="auto"/>
        <w:bottom w:val="none" w:sz="0" w:space="0" w:color="auto"/>
        <w:right w:val="none" w:sz="0" w:space="0" w:color="auto"/>
      </w:divBdr>
      <w:divsChild>
        <w:div w:id="637951841">
          <w:marLeft w:val="0"/>
          <w:marRight w:val="0"/>
          <w:marTop w:val="0"/>
          <w:marBottom w:val="0"/>
          <w:divBdr>
            <w:top w:val="none" w:sz="0" w:space="0" w:color="auto"/>
            <w:left w:val="none" w:sz="0" w:space="0" w:color="auto"/>
            <w:bottom w:val="none" w:sz="0" w:space="0" w:color="auto"/>
            <w:right w:val="none" w:sz="0" w:space="0" w:color="auto"/>
          </w:divBdr>
          <w:divsChild>
            <w:div w:id="986739754">
              <w:marLeft w:val="0"/>
              <w:marRight w:val="0"/>
              <w:marTop w:val="0"/>
              <w:marBottom w:val="0"/>
              <w:divBdr>
                <w:top w:val="none" w:sz="0" w:space="0" w:color="auto"/>
                <w:left w:val="none" w:sz="0" w:space="0" w:color="auto"/>
                <w:bottom w:val="none" w:sz="0" w:space="0" w:color="auto"/>
                <w:right w:val="none" w:sz="0" w:space="0" w:color="auto"/>
              </w:divBdr>
              <w:divsChild>
                <w:div w:id="1245188082">
                  <w:marLeft w:val="0"/>
                  <w:marRight w:val="0"/>
                  <w:marTop w:val="0"/>
                  <w:marBottom w:val="0"/>
                  <w:divBdr>
                    <w:top w:val="none" w:sz="0" w:space="0" w:color="auto"/>
                    <w:left w:val="none" w:sz="0" w:space="0" w:color="auto"/>
                    <w:bottom w:val="none" w:sz="0" w:space="0" w:color="auto"/>
                    <w:right w:val="none" w:sz="0" w:space="0" w:color="auto"/>
                  </w:divBdr>
                  <w:divsChild>
                    <w:div w:id="31926677">
                      <w:marLeft w:val="0"/>
                      <w:marRight w:val="0"/>
                      <w:marTop w:val="0"/>
                      <w:marBottom w:val="0"/>
                      <w:divBdr>
                        <w:top w:val="none" w:sz="0" w:space="0" w:color="auto"/>
                        <w:left w:val="none" w:sz="0" w:space="0" w:color="auto"/>
                        <w:bottom w:val="none" w:sz="0" w:space="0" w:color="auto"/>
                        <w:right w:val="none" w:sz="0" w:space="0" w:color="auto"/>
                      </w:divBdr>
                      <w:divsChild>
                        <w:div w:id="107433012">
                          <w:marLeft w:val="0"/>
                          <w:marRight w:val="-4650"/>
                          <w:marTop w:val="0"/>
                          <w:marBottom w:val="0"/>
                          <w:divBdr>
                            <w:top w:val="none" w:sz="0" w:space="0" w:color="auto"/>
                            <w:left w:val="none" w:sz="0" w:space="0" w:color="auto"/>
                            <w:bottom w:val="none" w:sz="0" w:space="0" w:color="auto"/>
                            <w:right w:val="none" w:sz="0" w:space="0" w:color="auto"/>
                          </w:divBdr>
                          <w:divsChild>
                            <w:div w:id="842546611">
                              <w:marLeft w:val="0"/>
                              <w:marRight w:val="4500"/>
                              <w:marTop w:val="0"/>
                              <w:marBottom w:val="0"/>
                              <w:divBdr>
                                <w:top w:val="none" w:sz="0" w:space="0" w:color="auto"/>
                                <w:left w:val="none" w:sz="0" w:space="0" w:color="auto"/>
                                <w:bottom w:val="none" w:sz="0" w:space="0" w:color="auto"/>
                                <w:right w:val="none" w:sz="0" w:space="0" w:color="auto"/>
                              </w:divBdr>
                              <w:divsChild>
                                <w:div w:id="1627544717">
                                  <w:marLeft w:val="0"/>
                                  <w:marRight w:val="0"/>
                                  <w:marTop w:val="0"/>
                                  <w:marBottom w:val="0"/>
                                  <w:divBdr>
                                    <w:top w:val="none" w:sz="0" w:space="0" w:color="auto"/>
                                    <w:left w:val="none" w:sz="0" w:space="0" w:color="auto"/>
                                    <w:bottom w:val="none" w:sz="0" w:space="0" w:color="auto"/>
                                    <w:right w:val="none" w:sz="0" w:space="0" w:color="auto"/>
                                  </w:divBdr>
                                  <w:divsChild>
                                    <w:div w:id="2107923228">
                                      <w:marLeft w:val="0"/>
                                      <w:marRight w:val="0"/>
                                      <w:marTop w:val="0"/>
                                      <w:marBottom w:val="480"/>
                                      <w:divBdr>
                                        <w:top w:val="none" w:sz="0" w:space="0" w:color="auto"/>
                                        <w:left w:val="none" w:sz="0" w:space="0" w:color="auto"/>
                                        <w:bottom w:val="none" w:sz="0" w:space="0" w:color="auto"/>
                                        <w:right w:val="none" w:sz="0" w:space="0" w:color="auto"/>
                                      </w:divBdr>
                                      <w:divsChild>
                                        <w:div w:id="1955017024">
                                          <w:marLeft w:val="0"/>
                                          <w:marRight w:val="0"/>
                                          <w:marTop w:val="0"/>
                                          <w:marBottom w:val="0"/>
                                          <w:divBdr>
                                            <w:top w:val="none" w:sz="0" w:space="0" w:color="auto"/>
                                            <w:left w:val="none" w:sz="0" w:space="0" w:color="auto"/>
                                            <w:bottom w:val="none" w:sz="0" w:space="0" w:color="auto"/>
                                            <w:right w:val="none" w:sz="0" w:space="0" w:color="auto"/>
                                          </w:divBdr>
                                        </w:div>
                                        <w:div w:id="20270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8991640">
      <w:bodyDiv w:val="1"/>
      <w:marLeft w:val="0"/>
      <w:marRight w:val="0"/>
      <w:marTop w:val="0"/>
      <w:marBottom w:val="0"/>
      <w:divBdr>
        <w:top w:val="none" w:sz="0" w:space="0" w:color="auto"/>
        <w:left w:val="none" w:sz="0" w:space="0" w:color="auto"/>
        <w:bottom w:val="none" w:sz="0" w:space="0" w:color="auto"/>
        <w:right w:val="none" w:sz="0" w:space="0" w:color="auto"/>
      </w:divBdr>
      <w:divsChild>
        <w:div w:id="1424885832">
          <w:marLeft w:val="0"/>
          <w:marRight w:val="0"/>
          <w:marTop w:val="100"/>
          <w:marBottom w:val="100"/>
          <w:divBdr>
            <w:top w:val="none" w:sz="0" w:space="0" w:color="auto"/>
            <w:left w:val="none" w:sz="0" w:space="0" w:color="auto"/>
            <w:bottom w:val="none" w:sz="0" w:space="0" w:color="auto"/>
            <w:right w:val="none" w:sz="0" w:space="0" w:color="auto"/>
          </w:divBdr>
          <w:divsChild>
            <w:div w:id="1820183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761003">
      <w:bodyDiv w:val="1"/>
      <w:marLeft w:val="0"/>
      <w:marRight w:val="0"/>
      <w:marTop w:val="0"/>
      <w:marBottom w:val="0"/>
      <w:divBdr>
        <w:top w:val="none" w:sz="0" w:space="0" w:color="auto"/>
        <w:left w:val="none" w:sz="0" w:space="0" w:color="auto"/>
        <w:bottom w:val="none" w:sz="0" w:space="0" w:color="auto"/>
        <w:right w:val="none" w:sz="0" w:space="0" w:color="auto"/>
      </w:divBdr>
      <w:divsChild>
        <w:div w:id="1586761243">
          <w:marLeft w:val="0"/>
          <w:marRight w:val="0"/>
          <w:marTop w:val="100"/>
          <w:marBottom w:val="100"/>
          <w:divBdr>
            <w:top w:val="none" w:sz="0" w:space="0" w:color="auto"/>
            <w:left w:val="none" w:sz="0" w:space="0" w:color="auto"/>
            <w:bottom w:val="none" w:sz="0" w:space="0" w:color="auto"/>
            <w:right w:val="none" w:sz="0" w:space="0" w:color="auto"/>
          </w:divBdr>
          <w:divsChild>
            <w:div w:id="10108371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24764831">
      <w:bodyDiv w:val="1"/>
      <w:marLeft w:val="0"/>
      <w:marRight w:val="0"/>
      <w:marTop w:val="0"/>
      <w:marBottom w:val="0"/>
      <w:divBdr>
        <w:top w:val="none" w:sz="0" w:space="0" w:color="auto"/>
        <w:left w:val="none" w:sz="0" w:space="0" w:color="auto"/>
        <w:bottom w:val="none" w:sz="0" w:space="0" w:color="auto"/>
        <w:right w:val="none" w:sz="0" w:space="0" w:color="auto"/>
      </w:divBdr>
      <w:divsChild>
        <w:div w:id="1297371059">
          <w:marLeft w:val="0"/>
          <w:marRight w:val="0"/>
          <w:marTop w:val="100"/>
          <w:marBottom w:val="100"/>
          <w:divBdr>
            <w:top w:val="none" w:sz="0" w:space="0" w:color="auto"/>
            <w:left w:val="none" w:sz="0" w:space="0" w:color="auto"/>
            <w:bottom w:val="none" w:sz="0" w:space="0" w:color="auto"/>
            <w:right w:val="none" w:sz="0" w:space="0" w:color="auto"/>
          </w:divBdr>
          <w:divsChild>
            <w:div w:id="10514233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8286257">
      <w:bodyDiv w:val="1"/>
      <w:marLeft w:val="0"/>
      <w:marRight w:val="0"/>
      <w:marTop w:val="0"/>
      <w:marBottom w:val="0"/>
      <w:divBdr>
        <w:top w:val="none" w:sz="0" w:space="0" w:color="auto"/>
        <w:left w:val="none" w:sz="0" w:space="0" w:color="auto"/>
        <w:bottom w:val="none" w:sz="0" w:space="0" w:color="auto"/>
        <w:right w:val="none" w:sz="0" w:space="0" w:color="auto"/>
      </w:divBdr>
      <w:divsChild>
        <w:div w:id="2026901239">
          <w:marLeft w:val="0"/>
          <w:marRight w:val="0"/>
          <w:marTop w:val="100"/>
          <w:marBottom w:val="100"/>
          <w:divBdr>
            <w:top w:val="none" w:sz="0" w:space="0" w:color="auto"/>
            <w:left w:val="none" w:sz="0" w:space="0" w:color="auto"/>
            <w:bottom w:val="none" w:sz="0" w:space="0" w:color="auto"/>
            <w:right w:val="none" w:sz="0" w:space="0" w:color="auto"/>
          </w:divBdr>
          <w:divsChild>
            <w:div w:id="6581929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39132183">
      <w:bodyDiv w:val="1"/>
      <w:marLeft w:val="0"/>
      <w:marRight w:val="0"/>
      <w:marTop w:val="0"/>
      <w:marBottom w:val="0"/>
      <w:divBdr>
        <w:top w:val="none" w:sz="0" w:space="0" w:color="auto"/>
        <w:left w:val="none" w:sz="0" w:space="0" w:color="auto"/>
        <w:bottom w:val="none" w:sz="0" w:space="0" w:color="auto"/>
        <w:right w:val="none" w:sz="0" w:space="0" w:color="auto"/>
      </w:divBdr>
      <w:divsChild>
        <w:div w:id="1278876733">
          <w:marLeft w:val="0"/>
          <w:marRight w:val="0"/>
          <w:marTop w:val="0"/>
          <w:marBottom w:val="0"/>
          <w:divBdr>
            <w:top w:val="none" w:sz="0" w:space="0" w:color="auto"/>
            <w:left w:val="none" w:sz="0" w:space="0" w:color="auto"/>
            <w:bottom w:val="none" w:sz="0" w:space="0" w:color="auto"/>
            <w:right w:val="none" w:sz="0" w:space="0" w:color="auto"/>
          </w:divBdr>
          <w:divsChild>
            <w:div w:id="376662027">
              <w:marLeft w:val="0"/>
              <w:marRight w:val="0"/>
              <w:marTop w:val="0"/>
              <w:marBottom w:val="255"/>
              <w:divBdr>
                <w:top w:val="none" w:sz="0" w:space="0" w:color="auto"/>
                <w:left w:val="none" w:sz="0" w:space="0" w:color="auto"/>
                <w:bottom w:val="dotted" w:sz="6" w:space="0" w:color="666666"/>
                <w:right w:val="none" w:sz="0" w:space="0" w:color="auto"/>
              </w:divBdr>
              <w:divsChild>
                <w:div w:id="86463054">
                  <w:marLeft w:val="0"/>
                  <w:marRight w:val="0"/>
                  <w:marTop w:val="0"/>
                  <w:marBottom w:val="0"/>
                  <w:divBdr>
                    <w:top w:val="none" w:sz="0" w:space="0" w:color="auto"/>
                    <w:left w:val="none" w:sz="0" w:space="0" w:color="auto"/>
                    <w:bottom w:val="none" w:sz="0" w:space="0" w:color="auto"/>
                    <w:right w:val="none" w:sz="0" w:space="0" w:color="auto"/>
                  </w:divBdr>
                  <w:divsChild>
                    <w:div w:id="14457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007">
              <w:marLeft w:val="0"/>
              <w:marRight w:val="0"/>
              <w:marTop w:val="0"/>
              <w:marBottom w:val="0"/>
              <w:divBdr>
                <w:top w:val="none" w:sz="0" w:space="0" w:color="auto"/>
                <w:left w:val="none" w:sz="0" w:space="0" w:color="auto"/>
                <w:bottom w:val="none" w:sz="0" w:space="0" w:color="auto"/>
                <w:right w:val="none" w:sz="0" w:space="0" w:color="auto"/>
              </w:divBdr>
              <w:divsChild>
                <w:div w:id="48499169">
                  <w:marLeft w:val="0"/>
                  <w:marRight w:val="0"/>
                  <w:marTop w:val="0"/>
                  <w:marBottom w:val="0"/>
                  <w:divBdr>
                    <w:top w:val="none" w:sz="0" w:space="0" w:color="auto"/>
                    <w:left w:val="none" w:sz="0" w:space="0" w:color="auto"/>
                    <w:bottom w:val="none" w:sz="0" w:space="0" w:color="auto"/>
                    <w:right w:val="none" w:sz="0" w:space="0" w:color="auto"/>
                  </w:divBdr>
                </w:div>
                <w:div w:id="330450243">
                  <w:marLeft w:val="0"/>
                  <w:marRight w:val="0"/>
                  <w:marTop w:val="0"/>
                  <w:marBottom w:val="0"/>
                  <w:divBdr>
                    <w:top w:val="none" w:sz="0" w:space="0" w:color="auto"/>
                    <w:left w:val="none" w:sz="0" w:space="0" w:color="auto"/>
                    <w:bottom w:val="none" w:sz="0" w:space="0" w:color="auto"/>
                    <w:right w:val="none" w:sz="0" w:space="0" w:color="auto"/>
                  </w:divBdr>
                </w:div>
                <w:div w:id="1096054495">
                  <w:marLeft w:val="0"/>
                  <w:marRight w:val="0"/>
                  <w:marTop w:val="0"/>
                  <w:marBottom w:val="0"/>
                  <w:divBdr>
                    <w:top w:val="none" w:sz="0" w:space="0" w:color="auto"/>
                    <w:left w:val="none" w:sz="0" w:space="0" w:color="auto"/>
                    <w:bottom w:val="none" w:sz="0" w:space="0" w:color="auto"/>
                    <w:right w:val="none" w:sz="0" w:space="0" w:color="auto"/>
                  </w:divBdr>
                </w:div>
                <w:div w:id="2008626920">
                  <w:marLeft w:val="0"/>
                  <w:marRight w:val="0"/>
                  <w:marTop w:val="0"/>
                  <w:marBottom w:val="0"/>
                  <w:divBdr>
                    <w:top w:val="none" w:sz="0" w:space="0" w:color="auto"/>
                    <w:left w:val="none" w:sz="0" w:space="0" w:color="auto"/>
                    <w:bottom w:val="none" w:sz="0" w:space="0" w:color="auto"/>
                    <w:right w:val="none" w:sz="0" w:space="0" w:color="auto"/>
                  </w:divBdr>
                </w:div>
                <w:div w:id="211000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2472">
      <w:bodyDiv w:val="1"/>
      <w:marLeft w:val="0"/>
      <w:marRight w:val="0"/>
      <w:marTop w:val="0"/>
      <w:marBottom w:val="0"/>
      <w:divBdr>
        <w:top w:val="none" w:sz="0" w:space="0" w:color="auto"/>
        <w:left w:val="none" w:sz="0" w:space="0" w:color="auto"/>
        <w:bottom w:val="none" w:sz="0" w:space="0" w:color="auto"/>
        <w:right w:val="none" w:sz="0" w:space="0" w:color="auto"/>
      </w:divBdr>
      <w:divsChild>
        <w:div w:id="288433996">
          <w:marLeft w:val="0"/>
          <w:marRight w:val="0"/>
          <w:marTop w:val="100"/>
          <w:marBottom w:val="100"/>
          <w:divBdr>
            <w:top w:val="none" w:sz="0" w:space="0" w:color="auto"/>
            <w:left w:val="none" w:sz="0" w:space="0" w:color="auto"/>
            <w:bottom w:val="none" w:sz="0" w:space="0" w:color="auto"/>
            <w:right w:val="none" w:sz="0" w:space="0" w:color="auto"/>
          </w:divBdr>
          <w:divsChild>
            <w:div w:id="4867462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55051844">
      <w:bodyDiv w:val="1"/>
      <w:marLeft w:val="0"/>
      <w:marRight w:val="0"/>
      <w:marTop w:val="0"/>
      <w:marBottom w:val="0"/>
      <w:divBdr>
        <w:top w:val="none" w:sz="0" w:space="0" w:color="auto"/>
        <w:left w:val="none" w:sz="0" w:space="0" w:color="auto"/>
        <w:bottom w:val="none" w:sz="0" w:space="0" w:color="auto"/>
        <w:right w:val="none" w:sz="0" w:space="0" w:color="auto"/>
      </w:divBdr>
      <w:divsChild>
        <w:div w:id="951860102">
          <w:marLeft w:val="0"/>
          <w:marRight w:val="0"/>
          <w:marTop w:val="100"/>
          <w:marBottom w:val="100"/>
          <w:divBdr>
            <w:top w:val="none" w:sz="0" w:space="0" w:color="auto"/>
            <w:left w:val="none" w:sz="0" w:space="0" w:color="auto"/>
            <w:bottom w:val="none" w:sz="0" w:space="0" w:color="auto"/>
            <w:right w:val="none" w:sz="0" w:space="0" w:color="auto"/>
          </w:divBdr>
          <w:divsChild>
            <w:div w:id="9963017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2991802">
      <w:bodyDiv w:val="1"/>
      <w:marLeft w:val="0"/>
      <w:marRight w:val="0"/>
      <w:marTop w:val="0"/>
      <w:marBottom w:val="0"/>
      <w:divBdr>
        <w:top w:val="none" w:sz="0" w:space="0" w:color="auto"/>
        <w:left w:val="none" w:sz="0" w:space="0" w:color="auto"/>
        <w:bottom w:val="none" w:sz="0" w:space="0" w:color="auto"/>
        <w:right w:val="none" w:sz="0" w:space="0" w:color="auto"/>
      </w:divBdr>
      <w:divsChild>
        <w:div w:id="1946765482">
          <w:marLeft w:val="0"/>
          <w:marRight w:val="0"/>
          <w:marTop w:val="100"/>
          <w:marBottom w:val="100"/>
          <w:divBdr>
            <w:top w:val="none" w:sz="0" w:space="0" w:color="auto"/>
            <w:left w:val="none" w:sz="0" w:space="0" w:color="auto"/>
            <w:bottom w:val="none" w:sz="0" w:space="0" w:color="auto"/>
            <w:right w:val="none" w:sz="0" w:space="0" w:color="auto"/>
          </w:divBdr>
          <w:divsChild>
            <w:div w:id="14238398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6771827">
      <w:bodyDiv w:val="1"/>
      <w:marLeft w:val="0"/>
      <w:marRight w:val="0"/>
      <w:marTop w:val="0"/>
      <w:marBottom w:val="0"/>
      <w:divBdr>
        <w:top w:val="none" w:sz="0" w:space="0" w:color="auto"/>
        <w:left w:val="none" w:sz="0" w:space="0" w:color="auto"/>
        <w:bottom w:val="none" w:sz="0" w:space="0" w:color="auto"/>
        <w:right w:val="none" w:sz="0" w:space="0" w:color="auto"/>
      </w:divBdr>
    </w:div>
    <w:div w:id="774712655">
      <w:bodyDiv w:val="1"/>
      <w:marLeft w:val="0"/>
      <w:marRight w:val="0"/>
      <w:marTop w:val="0"/>
      <w:marBottom w:val="0"/>
      <w:divBdr>
        <w:top w:val="none" w:sz="0" w:space="0" w:color="auto"/>
        <w:left w:val="none" w:sz="0" w:space="0" w:color="auto"/>
        <w:bottom w:val="none" w:sz="0" w:space="0" w:color="auto"/>
        <w:right w:val="none" w:sz="0" w:space="0" w:color="auto"/>
      </w:divBdr>
    </w:div>
    <w:div w:id="778137955">
      <w:bodyDiv w:val="1"/>
      <w:marLeft w:val="0"/>
      <w:marRight w:val="0"/>
      <w:marTop w:val="0"/>
      <w:marBottom w:val="0"/>
      <w:divBdr>
        <w:top w:val="none" w:sz="0" w:space="0" w:color="auto"/>
        <w:left w:val="none" w:sz="0" w:space="0" w:color="auto"/>
        <w:bottom w:val="none" w:sz="0" w:space="0" w:color="auto"/>
        <w:right w:val="none" w:sz="0" w:space="0" w:color="auto"/>
      </w:divBdr>
      <w:divsChild>
        <w:div w:id="1020669926">
          <w:marLeft w:val="0"/>
          <w:marRight w:val="0"/>
          <w:marTop w:val="100"/>
          <w:marBottom w:val="100"/>
          <w:divBdr>
            <w:top w:val="none" w:sz="0" w:space="0" w:color="auto"/>
            <w:left w:val="none" w:sz="0" w:space="0" w:color="auto"/>
            <w:bottom w:val="none" w:sz="0" w:space="0" w:color="auto"/>
            <w:right w:val="none" w:sz="0" w:space="0" w:color="auto"/>
          </w:divBdr>
          <w:divsChild>
            <w:div w:id="5731219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91873154">
      <w:bodyDiv w:val="1"/>
      <w:marLeft w:val="0"/>
      <w:marRight w:val="0"/>
      <w:marTop w:val="0"/>
      <w:marBottom w:val="0"/>
      <w:divBdr>
        <w:top w:val="none" w:sz="0" w:space="0" w:color="auto"/>
        <w:left w:val="none" w:sz="0" w:space="0" w:color="auto"/>
        <w:bottom w:val="none" w:sz="0" w:space="0" w:color="auto"/>
        <w:right w:val="none" w:sz="0" w:space="0" w:color="auto"/>
      </w:divBdr>
      <w:divsChild>
        <w:div w:id="345207607">
          <w:marLeft w:val="0"/>
          <w:marRight w:val="0"/>
          <w:marTop w:val="100"/>
          <w:marBottom w:val="100"/>
          <w:divBdr>
            <w:top w:val="none" w:sz="0" w:space="0" w:color="auto"/>
            <w:left w:val="none" w:sz="0" w:space="0" w:color="auto"/>
            <w:bottom w:val="none" w:sz="0" w:space="0" w:color="auto"/>
            <w:right w:val="none" w:sz="0" w:space="0" w:color="auto"/>
          </w:divBdr>
          <w:divsChild>
            <w:div w:id="6791572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2770541">
      <w:bodyDiv w:val="1"/>
      <w:marLeft w:val="0"/>
      <w:marRight w:val="0"/>
      <w:marTop w:val="0"/>
      <w:marBottom w:val="0"/>
      <w:divBdr>
        <w:top w:val="none" w:sz="0" w:space="0" w:color="auto"/>
        <w:left w:val="none" w:sz="0" w:space="0" w:color="auto"/>
        <w:bottom w:val="none" w:sz="0" w:space="0" w:color="auto"/>
        <w:right w:val="none" w:sz="0" w:space="0" w:color="auto"/>
      </w:divBdr>
      <w:divsChild>
        <w:div w:id="245723425">
          <w:marLeft w:val="0"/>
          <w:marRight w:val="0"/>
          <w:marTop w:val="0"/>
          <w:marBottom w:val="0"/>
          <w:divBdr>
            <w:top w:val="none" w:sz="0" w:space="0" w:color="auto"/>
            <w:left w:val="none" w:sz="0" w:space="0" w:color="auto"/>
            <w:bottom w:val="none" w:sz="0" w:space="0" w:color="auto"/>
            <w:right w:val="none" w:sz="0" w:space="0" w:color="auto"/>
          </w:divBdr>
          <w:divsChild>
            <w:div w:id="1932927546">
              <w:marLeft w:val="0"/>
              <w:marRight w:val="0"/>
              <w:marTop w:val="0"/>
              <w:marBottom w:val="15"/>
              <w:divBdr>
                <w:top w:val="none" w:sz="0" w:space="0" w:color="auto"/>
                <w:left w:val="none" w:sz="0" w:space="0" w:color="auto"/>
                <w:bottom w:val="none" w:sz="0" w:space="0" w:color="auto"/>
                <w:right w:val="none" w:sz="0" w:space="0" w:color="auto"/>
              </w:divBdr>
              <w:divsChild>
                <w:div w:id="988634595">
                  <w:marLeft w:val="0"/>
                  <w:marRight w:val="0"/>
                  <w:marTop w:val="0"/>
                  <w:marBottom w:val="0"/>
                  <w:divBdr>
                    <w:top w:val="none" w:sz="0" w:space="0" w:color="auto"/>
                    <w:left w:val="none" w:sz="0" w:space="0" w:color="auto"/>
                    <w:bottom w:val="none" w:sz="0" w:space="0" w:color="auto"/>
                    <w:right w:val="none" w:sz="0" w:space="0" w:color="auto"/>
                  </w:divBdr>
                  <w:divsChild>
                    <w:div w:id="598566077">
                      <w:marLeft w:val="0"/>
                      <w:marRight w:val="0"/>
                      <w:marTop w:val="0"/>
                      <w:marBottom w:val="0"/>
                      <w:divBdr>
                        <w:top w:val="none" w:sz="0" w:space="0" w:color="auto"/>
                        <w:left w:val="none" w:sz="0" w:space="0" w:color="auto"/>
                        <w:bottom w:val="none" w:sz="0" w:space="0" w:color="auto"/>
                        <w:right w:val="none" w:sz="0" w:space="0" w:color="auto"/>
                      </w:divBdr>
                      <w:divsChild>
                        <w:div w:id="354616064">
                          <w:marLeft w:val="0"/>
                          <w:marRight w:val="0"/>
                          <w:marTop w:val="0"/>
                          <w:marBottom w:val="0"/>
                          <w:divBdr>
                            <w:top w:val="single" w:sz="2" w:space="0" w:color="D5DEEA"/>
                            <w:left w:val="none" w:sz="0" w:space="0" w:color="auto"/>
                            <w:bottom w:val="none" w:sz="0" w:space="0" w:color="auto"/>
                            <w:right w:val="none" w:sz="0" w:space="0" w:color="auto"/>
                          </w:divBdr>
                          <w:divsChild>
                            <w:div w:id="1368524010">
                              <w:marLeft w:val="0"/>
                              <w:marRight w:val="0"/>
                              <w:marTop w:val="0"/>
                              <w:marBottom w:val="0"/>
                              <w:divBdr>
                                <w:top w:val="none" w:sz="0" w:space="0" w:color="auto"/>
                                <w:left w:val="none" w:sz="0" w:space="0" w:color="auto"/>
                                <w:bottom w:val="none" w:sz="0" w:space="0" w:color="auto"/>
                                <w:right w:val="none" w:sz="0" w:space="0" w:color="auto"/>
                              </w:divBdr>
                              <w:divsChild>
                                <w:div w:id="1316300645">
                                  <w:marLeft w:val="0"/>
                                  <w:marRight w:val="0"/>
                                  <w:marTop w:val="0"/>
                                  <w:marBottom w:val="0"/>
                                  <w:divBdr>
                                    <w:top w:val="none" w:sz="0" w:space="0" w:color="auto"/>
                                    <w:left w:val="none" w:sz="0" w:space="0" w:color="auto"/>
                                    <w:bottom w:val="none" w:sz="0" w:space="0" w:color="auto"/>
                                    <w:right w:val="none" w:sz="0" w:space="0" w:color="auto"/>
                                  </w:divBdr>
                                  <w:divsChild>
                                    <w:div w:id="1873951840">
                                      <w:marLeft w:val="0"/>
                                      <w:marRight w:val="0"/>
                                      <w:marTop w:val="0"/>
                                      <w:marBottom w:val="0"/>
                                      <w:divBdr>
                                        <w:top w:val="none" w:sz="0" w:space="0" w:color="auto"/>
                                        <w:left w:val="none" w:sz="0" w:space="0" w:color="auto"/>
                                        <w:bottom w:val="none" w:sz="0" w:space="0" w:color="auto"/>
                                        <w:right w:val="none" w:sz="0" w:space="0" w:color="auto"/>
                                      </w:divBdr>
                                      <w:divsChild>
                                        <w:div w:id="13309873">
                                          <w:marLeft w:val="0"/>
                                          <w:marRight w:val="0"/>
                                          <w:marTop w:val="0"/>
                                          <w:marBottom w:val="0"/>
                                          <w:divBdr>
                                            <w:top w:val="none" w:sz="0" w:space="0" w:color="auto"/>
                                            <w:left w:val="none" w:sz="0" w:space="0" w:color="auto"/>
                                            <w:bottom w:val="none" w:sz="0" w:space="0" w:color="auto"/>
                                            <w:right w:val="none" w:sz="0" w:space="0" w:color="auto"/>
                                          </w:divBdr>
                                          <w:divsChild>
                                            <w:div w:id="1720279217">
                                              <w:marLeft w:val="0"/>
                                              <w:marRight w:val="0"/>
                                              <w:marTop w:val="0"/>
                                              <w:marBottom w:val="0"/>
                                              <w:divBdr>
                                                <w:top w:val="none" w:sz="0" w:space="0" w:color="auto"/>
                                                <w:left w:val="none" w:sz="0" w:space="0" w:color="auto"/>
                                                <w:bottom w:val="none" w:sz="0" w:space="0" w:color="auto"/>
                                                <w:right w:val="none" w:sz="0" w:space="0" w:color="auto"/>
                                              </w:divBdr>
                                              <w:divsChild>
                                                <w:div w:id="1036195257">
                                                  <w:marLeft w:val="0"/>
                                                  <w:marRight w:val="0"/>
                                                  <w:marTop w:val="0"/>
                                                  <w:marBottom w:val="0"/>
                                                  <w:divBdr>
                                                    <w:top w:val="none" w:sz="0" w:space="0" w:color="auto"/>
                                                    <w:left w:val="none" w:sz="0" w:space="0" w:color="auto"/>
                                                    <w:bottom w:val="none" w:sz="0" w:space="0" w:color="auto"/>
                                                    <w:right w:val="none" w:sz="0" w:space="0" w:color="auto"/>
                                                  </w:divBdr>
                                                  <w:divsChild>
                                                    <w:div w:id="2061589755">
                                                      <w:marLeft w:val="0"/>
                                                      <w:marRight w:val="0"/>
                                                      <w:marTop w:val="0"/>
                                                      <w:marBottom w:val="0"/>
                                                      <w:divBdr>
                                                        <w:top w:val="none" w:sz="0" w:space="0" w:color="auto"/>
                                                        <w:left w:val="none" w:sz="0" w:space="0" w:color="auto"/>
                                                        <w:bottom w:val="none" w:sz="0" w:space="0" w:color="auto"/>
                                                        <w:right w:val="none" w:sz="0" w:space="0" w:color="auto"/>
                                                      </w:divBdr>
                                                      <w:divsChild>
                                                        <w:div w:id="1649825074">
                                                          <w:marLeft w:val="0"/>
                                                          <w:marRight w:val="0"/>
                                                          <w:marTop w:val="450"/>
                                                          <w:marBottom w:val="450"/>
                                                          <w:divBdr>
                                                            <w:top w:val="none" w:sz="0" w:space="0" w:color="auto"/>
                                                            <w:left w:val="none" w:sz="0" w:space="0" w:color="auto"/>
                                                            <w:bottom w:val="none" w:sz="0" w:space="0" w:color="auto"/>
                                                            <w:right w:val="none" w:sz="0" w:space="0" w:color="auto"/>
                                                          </w:divBdr>
                                                          <w:divsChild>
                                                            <w:div w:id="963271572">
                                                              <w:marLeft w:val="0"/>
                                                              <w:marRight w:val="0"/>
                                                              <w:marTop w:val="0"/>
                                                              <w:marBottom w:val="0"/>
                                                              <w:divBdr>
                                                                <w:top w:val="none" w:sz="0" w:space="0" w:color="auto"/>
                                                                <w:left w:val="none" w:sz="0" w:space="0" w:color="auto"/>
                                                                <w:bottom w:val="none" w:sz="0" w:space="0" w:color="auto"/>
                                                                <w:right w:val="none" w:sz="0" w:space="0" w:color="auto"/>
                                                              </w:divBdr>
                                                              <w:divsChild>
                                                                <w:div w:id="1718043988">
                                                                  <w:marLeft w:val="0"/>
                                                                  <w:marRight w:val="0"/>
                                                                  <w:marTop w:val="0"/>
                                                                  <w:marBottom w:val="0"/>
                                                                  <w:divBdr>
                                                                    <w:top w:val="none" w:sz="0" w:space="0" w:color="auto"/>
                                                                    <w:left w:val="none" w:sz="0" w:space="0" w:color="auto"/>
                                                                    <w:bottom w:val="none" w:sz="0" w:space="0" w:color="auto"/>
                                                                    <w:right w:val="none" w:sz="0" w:space="0" w:color="auto"/>
                                                                  </w:divBdr>
                                                                  <w:divsChild>
                                                                    <w:div w:id="1342853675">
                                                                      <w:marLeft w:val="0"/>
                                                                      <w:marRight w:val="0"/>
                                                                      <w:marTop w:val="0"/>
                                                                      <w:marBottom w:val="0"/>
                                                                      <w:divBdr>
                                                                        <w:top w:val="none" w:sz="0" w:space="0" w:color="auto"/>
                                                                        <w:left w:val="none" w:sz="0" w:space="0" w:color="auto"/>
                                                                        <w:bottom w:val="none" w:sz="0" w:space="0" w:color="auto"/>
                                                                        <w:right w:val="none" w:sz="0" w:space="0" w:color="auto"/>
                                                                      </w:divBdr>
                                                                      <w:divsChild>
                                                                        <w:div w:id="37241652">
                                                                          <w:marLeft w:val="0"/>
                                                                          <w:marRight w:val="0"/>
                                                                          <w:marTop w:val="0"/>
                                                                          <w:marBottom w:val="0"/>
                                                                          <w:divBdr>
                                                                            <w:top w:val="none" w:sz="0" w:space="0" w:color="auto"/>
                                                                            <w:left w:val="none" w:sz="0" w:space="0" w:color="auto"/>
                                                                            <w:bottom w:val="none" w:sz="0" w:space="0" w:color="auto"/>
                                                                            <w:right w:val="none" w:sz="0" w:space="0" w:color="auto"/>
                                                                          </w:divBdr>
                                                                          <w:divsChild>
                                                                            <w:div w:id="1023171550">
                                                                              <w:marLeft w:val="0"/>
                                                                              <w:marRight w:val="0"/>
                                                                              <w:marTop w:val="0"/>
                                                                              <w:marBottom w:val="375"/>
                                                                              <w:divBdr>
                                                                                <w:top w:val="none" w:sz="0" w:space="0" w:color="auto"/>
                                                                                <w:left w:val="none" w:sz="0" w:space="0" w:color="auto"/>
                                                                                <w:bottom w:val="none" w:sz="0" w:space="0" w:color="auto"/>
                                                                                <w:right w:val="none" w:sz="0" w:space="0" w:color="auto"/>
                                                                              </w:divBdr>
                                                                              <w:divsChild>
                                                                                <w:div w:id="569773419">
                                                                                  <w:marLeft w:val="0"/>
                                                                                  <w:marRight w:val="0"/>
                                                                                  <w:marTop w:val="0"/>
                                                                                  <w:marBottom w:val="0"/>
                                                                                  <w:divBdr>
                                                                                    <w:top w:val="none" w:sz="0" w:space="0" w:color="auto"/>
                                                                                    <w:left w:val="none" w:sz="0" w:space="0" w:color="auto"/>
                                                                                    <w:bottom w:val="none" w:sz="0" w:space="0" w:color="auto"/>
                                                                                    <w:right w:val="none" w:sz="0" w:space="0" w:color="auto"/>
                                                                                  </w:divBdr>
                                                                                  <w:divsChild>
                                                                                    <w:div w:id="12998712">
                                                                                      <w:marLeft w:val="0"/>
                                                                                      <w:marRight w:val="0"/>
                                                                                      <w:marTop w:val="0"/>
                                                                                      <w:marBottom w:val="0"/>
                                                                                      <w:divBdr>
                                                                                        <w:top w:val="none" w:sz="0" w:space="0" w:color="auto"/>
                                                                                        <w:left w:val="none" w:sz="0" w:space="0" w:color="auto"/>
                                                                                        <w:bottom w:val="none" w:sz="0" w:space="0" w:color="auto"/>
                                                                                        <w:right w:val="none" w:sz="0" w:space="0" w:color="auto"/>
                                                                                      </w:divBdr>
                                                                                    </w:div>
                                                                                    <w:div w:id="115295642">
                                                                                      <w:marLeft w:val="0"/>
                                                                                      <w:marRight w:val="0"/>
                                                                                      <w:marTop w:val="0"/>
                                                                                      <w:marBottom w:val="0"/>
                                                                                      <w:divBdr>
                                                                                        <w:top w:val="none" w:sz="0" w:space="0" w:color="auto"/>
                                                                                        <w:left w:val="none" w:sz="0" w:space="0" w:color="auto"/>
                                                                                        <w:bottom w:val="none" w:sz="0" w:space="0" w:color="auto"/>
                                                                                        <w:right w:val="none" w:sz="0" w:space="0" w:color="auto"/>
                                                                                      </w:divBdr>
                                                                                    </w:div>
                                                                                    <w:div w:id="115875756">
                                                                                      <w:marLeft w:val="0"/>
                                                                                      <w:marRight w:val="0"/>
                                                                                      <w:marTop w:val="0"/>
                                                                                      <w:marBottom w:val="0"/>
                                                                                      <w:divBdr>
                                                                                        <w:top w:val="none" w:sz="0" w:space="0" w:color="auto"/>
                                                                                        <w:left w:val="none" w:sz="0" w:space="0" w:color="auto"/>
                                                                                        <w:bottom w:val="none" w:sz="0" w:space="0" w:color="auto"/>
                                                                                        <w:right w:val="none" w:sz="0" w:space="0" w:color="auto"/>
                                                                                      </w:divBdr>
                                                                                    </w:div>
                                                                                    <w:div w:id="144317863">
                                                                                      <w:marLeft w:val="0"/>
                                                                                      <w:marRight w:val="0"/>
                                                                                      <w:marTop w:val="0"/>
                                                                                      <w:marBottom w:val="0"/>
                                                                                      <w:divBdr>
                                                                                        <w:top w:val="none" w:sz="0" w:space="0" w:color="auto"/>
                                                                                        <w:left w:val="none" w:sz="0" w:space="0" w:color="auto"/>
                                                                                        <w:bottom w:val="none" w:sz="0" w:space="0" w:color="auto"/>
                                                                                        <w:right w:val="none" w:sz="0" w:space="0" w:color="auto"/>
                                                                                      </w:divBdr>
                                                                                    </w:div>
                                                                                    <w:div w:id="158885538">
                                                                                      <w:marLeft w:val="0"/>
                                                                                      <w:marRight w:val="0"/>
                                                                                      <w:marTop w:val="0"/>
                                                                                      <w:marBottom w:val="0"/>
                                                                                      <w:divBdr>
                                                                                        <w:top w:val="none" w:sz="0" w:space="0" w:color="auto"/>
                                                                                        <w:left w:val="none" w:sz="0" w:space="0" w:color="auto"/>
                                                                                        <w:bottom w:val="none" w:sz="0" w:space="0" w:color="auto"/>
                                                                                        <w:right w:val="none" w:sz="0" w:space="0" w:color="auto"/>
                                                                                      </w:divBdr>
                                                                                    </w:div>
                                                                                    <w:div w:id="171839785">
                                                                                      <w:marLeft w:val="0"/>
                                                                                      <w:marRight w:val="0"/>
                                                                                      <w:marTop w:val="0"/>
                                                                                      <w:marBottom w:val="0"/>
                                                                                      <w:divBdr>
                                                                                        <w:top w:val="none" w:sz="0" w:space="0" w:color="auto"/>
                                                                                        <w:left w:val="none" w:sz="0" w:space="0" w:color="auto"/>
                                                                                        <w:bottom w:val="none" w:sz="0" w:space="0" w:color="auto"/>
                                                                                        <w:right w:val="none" w:sz="0" w:space="0" w:color="auto"/>
                                                                                      </w:divBdr>
                                                                                    </w:div>
                                                                                    <w:div w:id="185485170">
                                                                                      <w:marLeft w:val="1141"/>
                                                                                      <w:marRight w:val="0"/>
                                                                                      <w:marTop w:val="0"/>
                                                                                      <w:marBottom w:val="0"/>
                                                                                      <w:divBdr>
                                                                                        <w:top w:val="none" w:sz="0" w:space="0" w:color="auto"/>
                                                                                        <w:left w:val="none" w:sz="0" w:space="0" w:color="auto"/>
                                                                                        <w:bottom w:val="none" w:sz="0" w:space="0" w:color="auto"/>
                                                                                        <w:right w:val="none" w:sz="0" w:space="0" w:color="auto"/>
                                                                                      </w:divBdr>
                                                                                    </w:div>
                                                                                    <w:div w:id="301272961">
                                                                                      <w:marLeft w:val="0"/>
                                                                                      <w:marRight w:val="0"/>
                                                                                      <w:marTop w:val="0"/>
                                                                                      <w:marBottom w:val="0"/>
                                                                                      <w:divBdr>
                                                                                        <w:top w:val="none" w:sz="0" w:space="0" w:color="auto"/>
                                                                                        <w:left w:val="none" w:sz="0" w:space="0" w:color="auto"/>
                                                                                        <w:bottom w:val="none" w:sz="0" w:space="0" w:color="auto"/>
                                                                                        <w:right w:val="none" w:sz="0" w:space="0" w:color="auto"/>
                                                                                      </w:divBdr>
                                                                                    </w:div>
                                                                                    <w:div w:id="313066056">
                                                                                      <w:marLeft w:val="0"/>
                                                                                      <w:marRight w:val="0"/>
                                                                                      <w:marTop w:val="0"/>
                                                                                      <w:marBottom w:val="0"/>
                                                                                      <w:divBdr>
                                                                                        <w:top w:val="none" w:sz="0" w:space="0" w:color="auto"/>
                                                                                        <w:left w:val="none" w:sz="0" w:space="0" w:color="auto"/>
                                                                                        <w:bottom w:val="none" w:sz="0" w:space="0" w:color="auto"/>
                                                                                        <w:right w:val="none" w:sz="0" w:space="0" w:color="auto"/>
                                                                                      </w:divBdr>
                                                                                    </w:div>
                                                                                    <w:div w:id="317340914">
                                                                                      <w:marLeft w:val="0"/>
                                                                                      <w:marRight w:val="0"/>
                                                                                      <w:marTop w:val="0"/>
                                                                                      <w:marBottom w:val="0"/>
                                                                                      <w:divBdr>
                                                                                        <w:top w:val="none" w:sz="0" w:space="0" w:color="auto"/>
                                                                                        <w:left w:val="none" w:sz="0" w:space="0" w:color="auto"/>
                                                                                        <w:bottom w:val="none" w:sz="0" w:space="0" w:color="auto"/>
                                                                                        <w:right w:val="none" w:sz="0" w:space="0" w:color="auto"/>
                                                                                      </w:divBdr>
                                                                                    </w:div>
                                                                                    <w:div w:id="388575161">
                                                                                      <w:marLeft w:val="0"/>
                                                                                      <w:marRight w:val="0"/>
                                                                                      <w:marTop w:val="0"/>
                                                                                      <w:marBottom w:val="0"/>
                                                                                      <w:divBdr>
                                                                                        <w:top w:val="none" w:sz="0" w:space="0" w:color="auto"/>
                                                                                        <w:left w:val="none" w:sz="0" w:space="0" w:color="auto"/>
                                                                                        <w:bottom w:val="none" w:sz="0" w:space="0" w:color="auto"/>
                                                                                        <w:right w:val="none" w:sz="0" w:space="0" w:color="auto"/>
                                                                                      </w:divBdr>
                                                                                    </w:div>
                                                                                    <w:div w:id="420444604">
                                                                                      <w:marLeft w:val="0"/>
                                                                                      <w:marRight w:val="0"/>
                                                                                      <w:marTop w:val="0"/>
                                                                                      <w:marBottom w:val="0"/>
                                                                                      <w:divBdr>
                                                                                        <w:top w:val="none" w:sz="0" w:space="0" w:color="auto"/>
                                                                                        <w:left w:val="none" w:sz="0" w:space="0" w:color="auto"/>
                                                                                        <w:bottom w:val="none" w:sz="0" w:space="0" w:color="auto"/>
                                                                                        <w:right w:val="none" w:sz="0" w:space="0" w:color="auto"/>
                                                                                      </w:divBdr>
                                                                                    </w:div>
                                                                                    <w:div w:id="459956233">
                                                                                      <w:marLeft w:val="0"/>
                                                                                      <w:marRight w:val="0"/>
                                                                                      <w:marTop w:val="0"/>
                                                                                      <w:marBottom w:val="0"/>
                                                                                      <w:divBdr>
                                                                                        <w:top w:val="none" w:sz="0" w:space="0" w:color="auto"/>
                                                                                        <w:left w:val="none" w:sz="0" w:space="0" w:color="auto"/>
                                                                                        <w:bottom w:val="none" w:sz="0" w:space="0" w:color="auto"/>
                                                                                        <w:right w:val="none" w:sz="0" w:space="0" w:color="auto"/>
                                                                                      </w:divBdr>
                                                                                    </w:div>
                                                                                    <w:div w:id="511645506">
                                                                                      <w:marLeft w:val="0"/>
                                                                                      <w:marRight w:val="0"/>
                                                                                      <w:marTop w:val="0"/>
                                                                                      <w:marBottom w:val="0"/>
                                                                                      <w:divBdr>
                                                                                        <w:top w:val="none" w:sz="0" w:space="0" w:color="auto"/>
                                                                                        <w:left w:val="none" w:sz="0" w:space="0" w:color="auto"/>
                                                                                        <w:bottom w:val="none" w:sz="0" w:space="0" w:color="auto"/>
                                                                                        <w:right w:val="none" w:sz="0" w:space="0" w:color="auto"/>
                                                                                      </w:divBdr>
                                                                                    </w:div>
                                                                                    <w:div w:id="546333065">
                                                                                      <w:marLeft w:val="0"/>
                                                                                      <w:marRight w:val="0"/>
                                                                                      <w:marTop w:val="0"/>
                                                                                      <w:marBottom w:val="0"/>
                                                                                      <w:divBdr>
                                                                                        <w:top w:val="none" w:sz="0" w:space="0" w:color="auto"/>
                                                                                        <w:left w:val="none" w:sz="0" w:space="0" w:color="auto"/>
                                                                                        <w:bottom w:val="none" w:sz="0" w:space="0" w:color="auto"/>
                                                                                        <w:right w:val="none" w:sz="0" w:space="0" w:color="auto"/>
                                                                                      </w:divBdr>
                                                                                    </w:div>
                                                                                    <w:div w:id="549342212">
                                                                                      <w:marLeft w:val="0"/>
                                                                                      <w:marRight w:val="0"/>
                                                                                      <w:marTop w:val="0"/>
                                                                                      <w:marBottom w:val="0"/>
                                                                                      <w:divBdr>
                                                                                        <w:top w:val="none" w:sz="0" w:space="0" w:color="auto"/>
                                                                                        <w:left w:val="none" w:sz="0" w:space="0" w:color="auto"/>
                                                                                        <w:bottom w:val="none" w:sz="0" w:space="0" w:color="auto"/>
                                                                                        <w:right w:val="none" w:sz="0" w:space="0" w:color="auto"/>
                                                                                      </w:divBdr>
                                                                                      <w:divsChild>
                                                                                        <w:div w:id="127086800">
                                                                                          <w:marLeft w:val="0"/>
                                                                                          <w:marRight w:val="0"/>
                                                                                          <w:marTop w:val="0"/>
                                                                                          <w:marBottom w:val="0"/>
                                                                                          <w:divBdr>
                                                                                            <w:top w:val="none" w:sz="0" w:space="0" w:color="auto"/>
                                                                                            <w:left w:val="none" w:sz="0" w:space="0" w:color="auto"/>
                                                                                            <w:bottom w:val="none" w:sz="0" w:space="0" w:color="auto"/>
                                                                                            <w:right w:val="none" w:sz="0" w:space="0" w:color="auto"/>
                                                                                          </w:divBdr>
                                                                                        </w:div>
                                                                                        <w:div w:id="525950156">
                                                                                          <w:marLeft w:val="0"/>
                                                                                          <w:marRight w:val="0"/>
                                                                                          <w:marTop w:val="0"/>
                                                                                          <w:marBottom w:val="0"/>
                                                                                          <w:divBdr>
                                                                                            <w:top w:val="none" w:sz="0" w:space="0" w:color="auto"/>
                                                                                            <w:left w:val="none" w:sz="0" w:space="0" w:color="auto"/>
                                                                                            <w:bottom w:val="none" w:sz="0" w:space="0" w:color="auto"/>
                                                                                            <w:right w:val="none" w:sz="0" w:space="0" w:color="auto"/>
                                                                                          </w:divBdr>
                                                                                        </w:div>
                                                                                        <w:div w:id="1611350201">
                                                                                          <w:marLeft w:val="0"/>
                                                                                          <w:marRight w:val="0"/>
                                                                                          <w:marTop w:val="0"/>
                                                                                          <w:marBottom w:val="0"/>
                                                                                          <w:divBdr>
                                                                                            <w:top w:val="none" w:sz="0" w:space="0" w:color="auto"/>
                                                                                            <w:left w:val="none" w:sz="0" w:space="0" w:color="auto"/>
                                                                                            <w:bottom w:val="none" w:sz="0" w:space="0" w:color="auto"/>
                                                                                            <w:right w:val="none" w:sz="0" w:space="0" w:color="auto"/>
                                                                                          </w:divBdr>
                                                                                        </w:div>
                                                                                      </w:divsChild>
                                                                                    </w:div>
                                                                                    <w:div w:id="612906234">
                                                                                      <w:marLeft w:val="0"/>
                                                                                      <w:marRight w:val="0"/>
                                                                                      <w:marTop w:val="0"/>
                                                                                      <w:marBottom w:val="0"/>
                                                                                      <w:divBdr>
                                                                                        <w:top w:val="none" w:sz="0" w:space="0" w:color="auto"/>
                                                                                        <w:left w:val="none" w:sz="0" w:space="0" w:color="auto"/>
                                                                                        <w:bottom w:val="none" w:sz="0" w:space="0" w:color="auto"/>
                                                                                        <w:right w:val="none" w:sz="0" w:space="0" w:color="auto"/>
                                                                                      </w:divBdr>
                                                                                    </w:div>
                                                                                    <w:div w:id="708140222">
                                                                                      <w:marLeft w:val="0"/>
                                                                                      <w:marRight w:val="0"/>
                                                                                      <w:marTop w:val="0"/>
                                                                                      <w:marBottom w:val="0"/>
                                                                                      <w:divBdr>
                                                                                        <w:top w:val="none" w:sz="0" w:space="0" w:color="auto"/>
                                                                                        <w:left w:val="none" w:sz="0" w:space="0" w:color="auto"/>
                                                                                        <w:bottom w:val="none" w:sz="0" w:space="0" w:color="auto"/>
                                                                                        <w:right w:val="none" w:sz="0" w:space="0" w:color="auto"/>
                                                                                      </w:divBdr>
                                                                                    </w:div>
                                                                                    <w:div w:id="758410362">
                                                                                      <w:marLeft w:val="0"/>
                                                                                      <w:marRight w:val="0"/>
                                                                                      <w:marTop w:val="0"/>
                                                                                      <w:marBottom w:val="0"/>
                                                                                      <w:divBdr>
                                                                                        <w:top w:val="none" w:sz="0" w:space="0" w:color="auto"/>
                                                                                        <w:left w:val="none" w:sz="0" w:space="0" w:color="auto"/>
                                                                                        <w:bottom w:val="none" w:sz="0" w:space="0" w:color="auto"/>
                                                                                        <w:right w:val="none" w:sz="0" w:space="0" w:color="auto"/>
                                                                                      </w:divBdr>
                                                                                    </w:div>
                                                                                    <w:div w:id="763499545">
                                                                                      <w:marLeft w:val="0"/>
                                                                                      <w:marRight w:val="0"/>
                                                                                      <w:marTop w:val="0"/>
                                                                                      <w:marBottom w:val="0"/>
                                                                                      <w:divBdr>
                                                                                        <w:top w:val="none" w:sz="0" w:space="0" w:color="auto"/>
                                                                                        <w:left w:val="none" w:sz="0" w:space="0" w:color="auto"/>
                                                                                        <w:bottom w:val="none" w:sz="0" w:space="0" w:color="auto"/>
                                                                                        <w:right w:val="none" w:sz="0" w:space="0" w:color="auto"/>
                                                                                      </w:divBdr>
                                                                                    </w:div>
                                                                                    <w:div w:id="808938440">
                                                                                      <w:marLeft w:val="0"/>
                                                                                      <w:marRight w:val="0"/>
                                                                                      <w:marTop w:val="0"/>
                                                                                      <w:marBottom w:val="0"/>
                                                                                      <w:divBdr>
                                                                                        <w:top w:val="none" w:sz="0" w:space="0" w:color="auto"/>
                                                                                        <w:left w:val="none" w:sz="0" w:space="0" w:color="auto"/>
                                                                                        <w:bottom w:val="none" w:sz="0" w:space="0" w:color="auto"/>
                                                                                        <w:right w:val="none" w:sz="0" w:space="0" w:color="auto"/>
                                                                                      </w:divBdr>
                                                                                    </w:div>
                                                                                    <w:div w:id="927276718">
                                                                                      <w:marLeft w:val="0"/>
                                                                                      <w:marRight w:val="0"/>
                                                                                      <w:marTop w:val="0"/>
                                                                                      <w:marBottom w:val="0"/>
                                                                                      <w:divBdr>
                                                                                        <w:top w:val="none" w:sz="0" w:space="0" w:color="auto"/>
                                                                                        <w:left w:val="none" w:sz="0" w:space="0" w:color="auto"/>
                                                                                        <w:bottom w:val="none" w:sz="0" w:space="0" w:color="auto"/>
                                                                                        <w:right w:val="none" w:sz="0" w:space="0" w:color="auto"/>
                                                                                      </w:divBdr>
                                                                                    </w:div>
                                                                                    <w:div w:id="930087274">
                                                                                      <w:marLeft w:val="0"/>
                                                                                      <w:marRight w:val="0"/>
                                                                                      <w:marTop w:val="0"/>
                                                                                      <w:marBottom w:val="0"/>
                                                                                      <w:divBdr>
                                                                                        <w:top w:val="none" w:sz="0" w:space="0" w:color="auto"/>
                                                                                        <w:left w:val="none" w:sz="0" w:space="0" w:color="auto"/>
                                                                                        <w:bottom w:val="none" w:sz="0" w:space="0" w:color="auto"/>
                                                                                        <w:right w:val="none" w:sz="0" w:space="0" w:color="auto"/>
                                                                                      </w:divBdr>
                                                                                    </w:div>
                                                                                    <w:div w:id="951323243">
                                                                                      <w:marLeft w:val="0"/>
                                                                                      <w:marRight w:val="0"/>
                                                                                      <w:marTop w:val="0"/>
                                                                                      <w:marBottom w:val="0"/>
                                                                                      <w:divBdr>
                                                                                        <w:top w:val="none" w:sz="0" w:space="0" w:color="auto"/>
                                                                                        <w:left w:val="none" w:sz="0" w:space="0" w:color="auto"/>
                                                                                        <w:bottom w:val="none" w:sz="0" w:space="0" w:color="auto"/>
                                                                                        <w:right w:val="none" w:sz="0" w:space="0" w:color="auto"/>
                                                                                      </w:divBdr>
                                                                                    </w:div>
                                                                                    <w:div w:id="989477018">
                                                                                      <w:marLeft w:val="0"/>
                                                                                      <w:marRight w:val="0"/>
                                                                                      <w:marTop w:val="0"/>
                                                                                      <w:marBottom w:val="0"/>
                                                                                      <w:divBdr>
                                                                                        <w:top w:val="none" w:sz="0" w:space="0" w:color="auto"/>
                                                                                        <w:left w:val="none" w:sz="0" w:space="0" w:color="auto"/>
                                                                                        <w:bottom w:val="none" w:sz="0" w:space="0" w:color="auto"/>
                                                                                        <w:right w:val="none" w:sz="0" w:space="0" w:color="auto"/>
                                                                                      </w:divBdr>
                                                                                    </w:div>
                                                                                    <w:div w:id="1000431418">
                                                                                      <w:marLeft w:val="0"/>
                                                                                      <w:marRight w:val="0"/>
                                                                                      <w:marTop w:val="0"/>
                                                                                      <w:marBottom w:val="0"/>
                                                                                      <w:divBdr>
                                                                                        <w:top w:val="none" w:sz="0" w:space="0" w:color="auto"/>
                                                                                        <w:left w:val="none" w:sz="0" w:space="0" w:color="auto"/>
                                                                                        <w:bottom w:val="none" w:sz="0" w:space="0" w:color="auto"/>
                                                                                        <w:right w:val="none" w:sz="0" w:space="0" w:color="auto"/>
                                                                                      </w:divBdr>
                                                                                    </w:div>
                                                                                    <w:div w:id="1017655428">
                                                                                      <w:marLeft w:val="0"/>
                                                                                      <w:marRight w:val="0"/>
                                                                                      <w:marTop w:val="0"/>
                                                                                      <w:marBottom w:val="0"/>
                                                                                      <w:divBdr>
                                                                                        <w:top w:val="none" w:sz="0" w:space="0" w:color="auto"/>
                                                                                        <w:left w:val="none" w:sz="0" w:space="0" w:color="auto"/>
                                                                                        <w:bottom w:val="none" w:sz="0" w:space="0" w:color="auto"/>
                                                                                        <w:right w:val="none" w:sz="0" w:space="0" w:color="auto"/>
                                                                                      </w:divBdr>
                                                                                    </w:div>
                                                                                    <w:div w:id="1033337403">
                                                                                      <w:marLeft w:val="781"/>
                                                                                      <w:marRight w:val="0"/>
                                                                                      <w:marTop w:val="0"/>
                                                                                      <w:marBottom w:val="0"/>
                                                                                      <w:divBdr>
                                                                                        <w:top w:val="none" w:sz="0" w:space="0" w:color="auto"/>
                                                                                        <w:left w:val="none" w:sz="0" w:space="0" w:color="auto"/>
                                                                                        <w:bottom w:val="none" w:sz="0" w:space="0" w:color="auto"/>
                                                                                        <w:right w:val="none" w:sz="0" w:space="0" w:color="auto"/>
                                                                                      </w:divBdr>
                                                                                    </w:div>
                                                                                    <w:div w:id="1054357349">
                                                                                      <w:marLeft w:val="0"/>
                                                                                      <w:marRight w:val="0"/>
                                                                                      <w:marTop w:val="0"/>
                                                                                      <w:marBottom w:val="0"/>
                                                                                      <w:divBdr>
                                                                                        <w:top w:val="none" w:sz="0" w:space="0" w:color="auto"/>
                                                                                        <w:left w:val="none" w:sz="0" w:space="0" w:color="auto"/>
                                                                                        <w:bottom w:val="none" w:sz="0" w:space="0" w:color="auto"/>
                                                                                        <w:right w:val="none" w:sz="0" w:space="0" w:color="auto"/>
                                                                                      </w:divBdr>
                                                                                    </w:div>
                                                                                    <w:div w:id="1055349858">
                                                                                      <w:marLeft w:val="781"/>
                                                                                      <w:marRight w:val="0"/>
                                                                                      <w:marTop w:val="0"/>
                                                                                      <w:marBottom w:val="0"/>
                                                                                      <w:divBdr>
                                                                                        <w:top w:val="none" w:sz="0" w:space="0" w:color="auto"/>
                                                                                        <w:left w:val="none" w:sz="0" w:space="0" w:color="auto"/>
                                                                                        <w:bottom w:val="none" w:sz="0" w:space="0" w:color="auto"/>
                                                                                        <w:right w:val="none" w:sz="0" w:space="0" w:color="auto"/>
                                                                                      </w:divBdr>
                                                                                    </w:div>
                                                                                    <w:div w:id="1076584908">
                                                                                      <w:marLeft w:val="421"/>
                                                                                      <w:marRight w:val="0"/>
                                                                                      <w:marTop w:val="0"/>
                                                                                      <w:marBottom w:val="0"/>
                                                                                      <w:divBdr>
                                                                                        <w:top w:val="none" w:sz="0" w:space="0" w:color="auto"/>
                                                                                        <w:left w:val="none" w:sz="0" w:space="0" w:color="auto"/>
                                                                                        <w:bottom w:val="none" w:sz="0" w:space="0" w:color="auto"/>
                                                                                        <w:right w:val="none" w:sz="0" w:space="0" w:color="auto"/>
                                                                                      </w:divBdr>
                                                                                    </w:div>
                                                                                    <w:div w:id="1170832250">
                                                                                      <w:marLeft w:val="0"/>
                                                                                      <w:marRight w:val="0"/>
                                                                                      <w:marTop w:val="0"/>
                                                                                      <w:marBottom w:val="0"/>
                                                                                      <w:divBdr>
                                                                                        <w:top w:val="none" w:sz="0" w:space="0" w:color="auto"/>
                                                                                        <w:left w:val="none" w:sz="0" w:space="0" w:color="auto"/>
                                                                                        <w:bottom w:val="none" w:sz="0" w:space="0" w:color="auto"/>
                                                                                        <w:right w:val="none" w:sz="0" w:space="0" w:color="auto"/>
                                                                                      </w:divBdr>
                                                                                    </w:div>
                                                                                    <w:div w:id="1299189829">
                                                                                      <w:marLeft w:val="0"/>
                                                                                      <w:marRight w:val="0"/>
                                                                                      <w:marTop w:val="0"/>
                                                                                      <w:marBottom w:val="0"/>
                                                                                      <w:divBdr>
                                                                                        <w:top w:val="none" w:sz="0" w:space="0" w:color="auto"/>
                                                                                        <w:left w:val="none" w:sz="0" w:space="0" w:color="auto"/>
                                                                                        <w:bottom w:val="none" w:sz="0" w:space="0" w:color="auto"/>
                                                                                        <w:right w:val="none" w:sz="0" w:space="0" w:color="auto"/>
                                                                                      </w:divBdr>
                                                                                    </w:div>
                                                                                    <w:div w:id="1339117927">
                                                                                      <w:marLeft w:val="0"/>
                                                                                      <w:marRight w:val="0"/>
                                                                                      <w:marTop w:val="0"/>
                                                                                      <w:marBottom w:val="0"/>
                                                                                      <w:divBdr>
                                                                                        <w:top w:val="none" w:sz="0" w:space="0" w:color="auto"/>
                                                                                        <w:left w:val="none" w:sz="0" w:space="0" w:color="auto"/>
                                                                                        <w:bottom w:val="none" w:sz="0" w:space="0" w:color="auto"/>
                                                                                        <w:right w:val="none" w:sz="0" w:space="0" w:color="auto"/>
                                                                                      </w:divBdr>
                                                                                      <w:divsChild>
                                                                                        <w:div w:id="292291145">
                                                                                          <w:marLeft w:val="0"/>
                                                                                          <w:marRight w:val="0"/>
                                                                                          <w:marTop w:val="0"/>
                                                                                          <w:marBottom w:val="0"/>
                                                                                          <w:divBdr>
                                                                                            <w:top w:val="none" w:sz="0" w:space="0" w:color="auto"/>
                                                                                            <w:left w:val="none" w:sz="0" w:space="0" w:color="auto"/>
                                                                                            <w:bottom w:val="none" w:sz="0" w:space="0" w:color="auto"/>
                                                                                            <w:right w:val="none" w:sz="0" w:space="0" w:color="auto"/>
                                                                                          </w:divBdr>
                                                                                        </w:div>
                                                                                        <w:div w:id="459150426">
                                                                                          <w:marLeft w:val="0"/>
                                                                                          <w:marRight w:val="0"/>
                                                                                          <w:marTop w:val="0"/>
                                                                                          <w:marBottom w:val="0"/>
                                                                                          <w:divBdr>
                                                                                            <w:top w:val="none" w:sz="0" w:space="0" w:color="auto"/>
                                                                                            <w:left w:val="none" w:sz="0" w:space="0" w:color="auto"/>
                                                                                            <w:bottom w:val="none" w:sz="0" w:space="0" w:color="auto"/>
                                                                                            <w:right w:val="none" w:sz="0" w:space="0" w:color="auto"/>
                                                                                          </w:divBdr>
                                                                                        </w:div>
                                                                                        <w:div w:id="563220308">
                                                                                          <w:marLeft w:val="0"/>
                                                                                          <w:marRight w:val="0"/>
                                                                                          <w:marTop w:val="0"/>
                                                                                          <w:marBottom w:val="0"/>
                                                                                          <w:divBdr>
                                                                                            <w:top w:val="none" w:sz="0" w:space="0" w:color="auto"/>
                                                                                            <w:left w:val="none" w:sz="0" w:space="0" w:color="auto"/>
                                                                                            <w:bottom w:val="none" w:sz="0" w:space="0" w:color="auto"/>
                                                                                            <w:right w:val="none" w:sz="0" w:space="0" w:color="auto"/>
                                                                                          </w:divBdr>
                                                                                        </w:div>
                                                                                        <w:div w:id="1008408903">
                                                                                          <w:marLeft w:val="0"/>
                                                                                          <w:marRight w:val="0"/>
                                                                                          <w:marTop w:val="0"/>
                                                                                          <w:marBottom w:val="0"/>
                                                                                          <w:divBdr>
                                                                                            <w:top w:val="none" w:sz="0" w:space="0" w:color="auto"/>
                                                                                            <w:left w:val="none" w:sz="0" w:space="0" w:color="auto"/>
                                                                                            <w:bottom w:val="none" w:sz="0" w:space="0" w:color="auto"/>
                                                                                            <w:right w:val="none" w:sz="0" w:space="0" w:color="auto"/>
                                                                                          </w:divBdr>
                                                                                        </w:div>
                                                                                        <w:div w:id="1372219134">
                                                                                          <w:marLeft w:val="0"/>
                                                                                          <w:marRight w:val="0"/>
                                                                                          <w:marTop w:val="0"/>
                                                                                          <w:marBottom w:val="0"/>
                                                                                          <w:divBdr>
                                                                                            <w:top w:val="none" w:sz="0" w:space="0" w:color="auto"/>
                                                                                            <w:left w:val="none" w:sz="0" w:space="0" w:color="auto"/>
                                                                                            <w:bottom w:val="none" w:sz="0" w:space="0" w:color="auto"/>
                                                                                            <w:right w:val="none" w:sz="0" w:space="0" w:color="auto"/>
                                                                                          </w:divBdr>
                                                                                        </w:div>
                                                                                      </w:divsChild>
                                                                                    </w:div>
                                                                                    <w:div w:id="1401564126">
                                                                                      <w:marLeft w:val="0"/>
                                                                                      <w:marRight w:val="0"/>
                                                                                      <w:marTop w:val="0"/>
                                                                                      <w:marBottom w:val="0"/>
                                                                                      <w:divBdr>
                                                                                        <w:top w:val="none" w:sz="0" w:space="0" w:color="auto"/>
                                                                                        <w:left w:val="none" w:sz="0" w:space="0" w:color="auto"/>
                                                                                        <w:bottom w:val="none" w:sz="0" w:space="0" w:color="auto"/>
                                                                                        <w:right w:val="none" w:sz="0" w:space="0" w:color="auto"/>
                                                                                      </w:divBdr>
                                                                                    </w:div>
                                                                                    <w:div w:id="1450513292">
                                                                                      <w:marLeft w:val="0"/>
                                                                                      <w:marRight w:val="0"/>
                                                                                      <w:marTop w:val="0"/>
                                                                                      <w:marBottom w:val="0"/>
                                                                                      <w:divBdr>
                                                                                        <w:top w:val="none" w:sz="0" w:space="0" w:color="auto"/>
                                                                                        <w:left w:val="none" w:sz="0" w:space="0" w:color="auto"/>
                                                                                        <w:bottom w:val="none" w:sz="0" w:space="0" w:color="auto"/>
                                                                                        <w:right w:val="none" w:sz="0" w:space="0" w:color="auto"/>
                                                                                      </w:divBdr>
                                                                                    </w:div>
                                                                                    <w:div w:id="1474055339">
                                                                                      <w:marLeft w:val="0"/>
                                                                                      <w:marRight w:val="0"/>
                                                                                      <w:marTop w:val="0"/>
                                                                                      <w:marBottom w:val="0"/>
                                                                                      <w:divBdr>
                                                                                        <w:top w:val="none" w:sz="0" w:space="0" w:color="auto"/>
                                                                                        <w:left w:val="none" w:sz="0" w:space="0" w:color="auto"/>
                                                                                        <w:bottom w:val="none" w:sz="0" w:space="0" w:color="auto"/>
                                                                                        <w:right w:val="none" w:sz="0" w:space="0" w:color="auto"/>
                                                                                      </w:divBdr>
                                                                                    </w:div>
                                                                                    <w:div w:id="1515731290">
                                                                                      <w:marLeft w:val="0"/>
                                                                                      <w:marRight w:val="0"/>
                                                                                      <w:marTop w:val="0"/>
                                                                                      <w:marBottom w:val="0"/>
                                                                                      <w:divBdr>
                                                                                        <w:top w:val="none" w:sz="0" w:space="0" w:color="auto"/>
                                                                                        <w:left w:val="none" w:sz="0" w:space="0" w:color="auto"/>
                                                                                        <w:bottom w:val="none" w:sz="0" w:space="0" w:color="auto"/>
                                                                                        <w:right w:val="none" w:sz="0" w:space="0" w:color="auto"/>
                                                                                      </w:divBdr>
                                                                                    </w:div>
                                                                                    <w:div w:id="1526557622">
                                                                                      <w:marLeft w:val="0"/>
                                                                                      <w:marRight w:val="0"/>
                                                                                      <w:marTop w:val="0"/>
                                                                                      <w:marBottom w:val="0"/>
                                                                                      <w:divBdr>
                                                                                        <w:top w:val="none" w:sz="0" w:space="0" w:color="auto"/>
                                                                                        <w:left w:val="none" w:sz="0" w:space="0" w:color="auto"/>
                                                                                        <w:bottom w:val="none" w:sz="0" w:space="0" w:color="auto"/>
                                                                                        <w:right w:val="none" w:sz="0" w:space="0" w:color="auto"/>
                                                                                      </w:divBdr>
                                                                                    </w:div>
                                                                                    <w:div w:id="1563055041">
                                                                                      <w:marLeft w:val="0"/>
                                                                                      <w:marRight w:val="0"/>
                                                                                      <w:marTop w:val="0"/>
                                                                                      <w:marBottom w:val="0"/>
                                                                                      <w:divBdr>
                                                                                        <w:top w:val="none" w:sz="0" w:space="0" w:color="auto"/>
                                                                                        <w:left w:val="none" w:sz="0" w:space="0" w:color="auto"/>
                                                                                        <w:bottom w:val="none" w:sz="0" w:space="0" w:color="auto"/>
                                                                                        <w:right w:val="none" w:sz="0" w:space="0" w:color="auto"/>
                                                                                      </w:divBdr>
                                                                                    </w:div>
                                                                                    <w:div w:id="1564020854">
                                                                                      <w:marLeft w:val="0"/>
                                                                                      <w:marRight w:val="0"/>
                                                                                      <w:marTop w:val="0"/>
                                                                                      <w:marBottom w:val="0"/>
                                                                                      <w:divBdr>
                                                                                        <w:top w:val="none" w:sz="0" w:space="0" w:color="auto"/>
                                                                                        <w:left w:val="none" w:sz="0" w:space="0" w:color="auto"/>
                                                                                        <w:bottom w:val="none" w:sz="0" w:space="0" w:color="auto"/>
                                                                                        <w:right w:val="none" w:sz="0" w:space="0" w:color="auto"/>
                                                                                      </w:divBdr>
                                                                                    </w:div>
                                                                                    <w:div w:id="1674798384">
                                                                                      <w:marLeft w:val="0"/>
                                                                                      <w:marRight w:val="0"/>
                                                                                      <w:marTop w:val="0"/>
                                                                                      <w:marBottom w:val="0"/>
                                                                                      <w:divBdr>
                                                                                        <w:top w:val="none" w:sz="0" w:space="0" w:color="auto"/>
                                                                                        <w:left w:val="none" w:sz="0" w:space="0" w:color="auto"/>
                                                                                        <w:bottom w:val="none" w:sz="0" w:space="0" w:color="auto"/>
                                                                                        <w:right w:val="none" w:sz="0" w:space="0" w:color="auto"/>
                                                                                      </w:divBdr>
                                                                                    </w:div>
                                                                                    <w:div w:id="1692102001">
                                                                                      <w:marLeft w:val="0"/>
                                                                                      <w:marRight w:val="0"/>
                                                                                      <w:marTop w:val="0"/>
                                                                                      <w:marBottom w:val="0"/>
                                                                                      <w:divBdr>
                                                                                        <w:top w:val="none" w:sz="0" w:space="0" w:color="auto"/>
                                                                                        <w:left w:val="none" w:sz="0" w:space="0" w:color="auto"/>
                                                                                        <w:bottom w:val="none" w:sz="0" w:space="0" w:color="auto"/>
                                                                                        <w:right w:val="none" w:sz="0" w:space="0" w:color="auto"/>
                                                                                      </w:divBdr>
                                                                                    </w:div>
                                                                                    <w:div w:id="1692488197">
                                                                                      <w:marLeft w:val="0"/>
                                                                                      <w:marRight w:val="0"/>
                                                                                      <w:marTop w:val="0"/>
                                                                                      <w:marBottom w:val="0"/>
                                                                                      <w:divBdr>
                                                                                        <w:top w:val="none" w:sz="0" w:space="0" w:color="auto"/>
                                                                                        <w:left w:val="none" w:sz="0" w:space="0" w:color="auto"/>
                                                                                        <w:bottom w:val="none" w:sz="0" w:space="0" w:color="auto"/>
                                                                                        <w:right w:val="none" w:sz="0" w:space="0" w:color="auto"/>
                                                                                      </w:divBdr>
                                                                                    </w:div>
                                                                                    <w:div w:id="1725829280">
                                                                                      <w:marLeft w:val="0"/>
                                                                                      <w:marRight w:val="0"/>
                                                                                      <w:marTop w:val="0"/>
                                                                                      <w:marBottom w:val="0"/>
                                                                                      <w:divBdr>
                                                                                        <w:top w:val="none" w:sz="0" w:space="0" w:color="auto"/>
                                                                                        <w:left w:val="none" w:sz="0" w:space="0" w:color="auto"/>
                                                                                        <w:bottom w:val="none" w:sz="0" w:space="0" w:color="auto"/>
                                                                                        <w:right w:val="none" w:sz="0" w:space="0" w:color="auto"/>
                                                                                      </w:divBdr>
                                                                                    </w:div>
                                                                                    <w:div w:id="1735009607">
                                                                                      <w:marLeft w:val="0"/>
                                                                                      <w:marRight w:val="0"/>
                                                                                      <w:marTop w:val="0"/>
                                                                                      <w:marBottom w:val="0"/>
                                                                                      <w:divBdr>
                                                                                        <w:top w:val="none" w:sz="0" w:space="0" w:color="auto"/>
                                                                                        <w:left w:val="none" w:sz="0" w:space="0" w:color="auto"/>
                                                                                        <w:bottom w:val="none" w:sz="0" w:space="0" w:color="auto"/>
                                                                                        <w:right w:val="none" w:sz="0" w:space="0" w:color="auto"/>
                                                                                      </w:divBdr>
                                                                                    </w:div>
                                                                                    <w:div w:id="1798714202">
                                                                                      <w:marLeft w:val="421"/>
                                                                                      <w:marRight w:val="0"/>
                                                                                      <w:marTop w:val="0"/>
                                                                                      <w:marBottom w:val="0"/>
                                                                                      <w:divBdr>
                                                                                        <w:top w:val="none" w:sz="0" w:space="0" w:color="auto"/>
                                                                                        <w:left w:val="none" w:sz="0" w:space="0" w:color="auto"/>
                                                                                        <w:bottom w:val="none" w:sz="0" w:space="0" w:color="auto"/>
                                                                                        <w:right w:val="none" w:sz="0" w:space="0" w:color="auto"/>
                                                                                      </w:divBdr>
                                                                                    </w:div>
                                                                                    <w:div w:id="1805153696">
                                                                                      <w:marLeft w:val="0"/>
                                                                                      <w:marRight w:val="0"/>
                                                                                      <w:marTop w:val="0"/>
                                                                                      <w:marBottom w:val="0"/>
                                                                                      <w:divBdr>
                                                                                        <w:top w:val="none" w:sz="0" w:space="0" w:color="auto"/>
                                                                                        <w:left w:val="none" w:sz="0" w:space="0" w:color="auto"/>
                                                                                        <w:bottom w:val="none" w:sz="0" w:space="0" w:color="auto"/>
                                                                                        <w:right w:val="none" w:sz="0" w:space="0" w:color="auto"/>
                                                                                      </w:divBdr>
                                                                                    </w:div>
                                                                                    <w:div w:id="1810634577">
                                                                                      <w:marLeft w:val="0"/>
                                                                                      <w:marRight w:val="0"/>
                                                                                      <w:marTop w:val="0"/>
                                                                                      <w:marBottom w:val="0"/>
                                                                                      <w:divBdr>
                                                                                        <w:top w:val="none" w:sz="0" w:space="0" w:color="auto"/>
                                                                                        <w:left w:val="none" w:sz="0" w:space="0" w:color="auto"/>
                                                                                        <w:bottom w:val="none" w:sz="0" w:space="0" w:color="auto"/>
                                                                                        <w:right w:val="none" w:sz="0" w:space="0" w:color="auto"/>
                                                                                      </w:divBdr>
                                                                                    </w:div>
                                                                                    <w:div w:id="1934512616">
                                                                                      <w:marLeft w:val="0"/>
                                                                                      <w:marRight w:val="0"/>
                                                                                      <w:marTop w:val="0"/>
                                                                                      <w:marBottom w:val="0"/>
                                                                                      <w:divBdr>
                                                                                        <w:top w:val="none" w:sz="0" w:space="0" w:color="auto"/>
                                                                                        <w:left w:val="none" w:sz="0" w:space="0" w:color="auto"/>
                                                                                        <w:bottom w:val="none" w:sz="0" w:space="0" w:color="auto"/>
                                                                                        <w:right w:val="none" w:sz="0" w:space="0" w:color="auto"/>
                                                                                      </w:divBdr>
                                                                                    </w:div>
                                                                                    <w:div w:id="1959991726">
                                                                                      <w:marLeft w:val="0"/>
                                                                                      <w:marRight w:val="0"/>
                                                                                      <w:marTop w:val="0"/>
                                                                                      <w:marBottom w:val="0"/>
                                                                                      <w:divBdr>
                                                                                        <w:top w:val="none" w:sz="0" w:space="0" w:color="auto"/>
                                                                                        <w:left w:val="none" w:sz="0" w:space="0" w:color="auto"/>
                                                                                        <w:bottom w:val="none" w:sz="0" w:space="0" w:color="auto"/>
                                                                                        <w:right w:val="none" w:sz="0" w:space="0" w:color="auto"/>
                                                                                      </w:divBdr>
                                                                                    </w:div>
                                                                                    <w:div w:id="1995404402">
                                                                                      <w:marLeft w:val="0"/>
                                                                                      <w:marRight w:val="0"/>
                                                                                      <w:marTop w:val="0"/>
                                                                                      <w:marBottom w:val="0"/>
                                                                                      <w:divBdr>
                                                                                        <w:top w:val="none" w:sz="0" w:space="0" w:color="auto"/>
                                                                                        <w:left w:val="none" w:sz="0" w:space="0" w:color="auto"/>
                                                                                        <w:bottom w:val="none" w:sz="0" w:space="0" w:color="auto"/>
                                                                                        <w:right w:val="none" w:sz="0" w:space="0" w:color="auto"/>
                                                                                      </w:divBdr>
                                                                                    </w:div>
                                                                                    <w:div w:id="2023432642">
                                                                                      <w:marLeft w:val="0"/>
                                                                                      <w:marRight w:val="0"/>
                                                                                      <w:marTop w:val="0"/>
                                                                                      <w:marBottom w:val="0"/>
                                                                                      <w:divBdr>
                                                                                        <w:top w:val="none" w:sz="0" w:space="0" w:color="auto"/>
                                                                                        <w:left w:val="none" w:sz="0" w:space="0" w:color="auto"/>
                                                                                        <w:bottom w:val="none" w:sz="0" w:space="0" w:color="auto"/>
                                                                                        <w:right w:val="none" w:sz="0" w:space="0" w:color="auto"/>
                                                                                      </w:divBdr>
                                                                                    </w:div>
                                                                                    <w:div w:id="2034332802">
                                                                                      <w:marLeft w:val="421"/>
                                                                                      <w:marRight w:val="0"/>
                                                                                      <w:marTop w:val="0"/>
                                                                                      <w:marBottom w:val="0"/>
                                                                                      <w:divBdr>
                                                                                        <w:top w:val="none" w:sz="0" w:space="0" w:color="auto"/>
                                                                                        <w:left w:val="none" w:sz="0" w:space="0" w:color="auto"/>
                                                                                        <w:bottom w:val="none" w:sz="0" w:space="0" w:color="auto"/>
                                                                                        <w:right w:val="none" w:sz="0" w:space="0" w:color="auto"/>
                                                                                      </w:divBdr>
                                                                                    </w:div>
                                                                                    <w:div w:id="2073917618">
                                                                                      <w:marLeft w:val="4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792174">
      <w:bodyDiv w:val="1"/>
      <w:marLeft w:val="0"/>
      <w:marRight w:val="0"/>
      <w:marTop w:val="0"/>
      <w:marBottom w:val="0"/>
      <w:divBdr>
        <w:top w:val="none" w:sz="0" w:space="0" w:color="auto"/>
        <w:left w:val="none" w:sz="0" w:space="0" w:color="auto"/>
        <w:bottom w:val="none" w:sz="0" w:space="0" w:color="auto"/>
        <w:right w:val="none" w:sz="0" w:space="0" w:color="auto"/>
      </w:divBdr>
      <w:divsChild>
        <w:div w:id="348795442">
          <w:marLeft w:val="0"/>
          <w:marRight w:val="0"/>
          <w:marTop w:val="100"/>
          <w:marBottom w:val="100"/>
          <w:divBdr>
            <w:top w:val="none" w:sz="0" w:space="0" w:color="auto"/>
            <w:left w:val="none" w:sz="0" w:space="0" w:color="auto"/>
            <w:bottom w:val="none" w:sz="0" w:space="0" w:color="auto"/>
            <w:right w:val="none" w:sz="0" w:space="0" w:color="auto"/>
          </w:divBdr>
          <w:divsChild>
            <w:div w:id="1748089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13596161">
      <w:bodyDiv w:val="1"/>
      <w:marLeft w:val="0"/>
      <w:marRight w:val="0"/>
      <w:marTop w:val="0"/>
      <w:marBottom w:val="0"/>
      <w:divBdr>
        <w:top w:val="none" w:sz="0" w:space="0" w:color="auto"/>
        <w:left w:val="none" w:sz="0" w:space="0" w:color="auto"/>
        <w:bottom w:val="none" w:sz="0" w:space="0" w:color="auto"/>
        <w:right w:val="none" w:sz="0" w:space="0" w:color="auto"/>
      </w:divBdr>
      <w:divsChild>
        <w:div w:id="1826816768">
          <w:marLeft w:val="0"/>
          <w:marRight w:val="0"/>
          <w:marTop w:val="100"/>
          <w:marBottom w:val="100"/>
          <w:divBdr>
            <w:top w:val="none" w:sz="0" w:space="0" w:color="auto"/>
            <w:left w:val="none" w:sz="0" w:space="0" w:color="auto"/>
            <w:bottom w:val="none" w:sz="0" w:space="0" w:color="auto"/>
            <w:right w:val="none" w:sz="0" w:space="0" w:color="auto"/>
          </w:divBdr>
          <w:divsChild>
            <w:div w:id="9613042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15604450">
      <w:bodyDiv w:val="1"/>
      <w:marLeft w:val="0"/>
      <w:marRight w:val="0"/>
      <w:marTop w:val="0"/>
      <w:marBottom w:val="0"/>
      <w:divBdr>
        <w:top w:val="none" w:sz="0" w:space="0" w:color="auto"/>
        <w:left w:val="none" w:sz="0" w:space="0" w:color="auto"/>
        <w:bottom w:val="none" w:sz="0" w:space="0" w:color="auto"/>
        <w:right w:val="none" w:sz="0" w:space="0" w:color="auto"/>
      </w:divBdr>
      <w:divsChild>
        <w:div w:id="583345166">
          <w:marLeft w:val="0"/>
          <w:marRight w:val="0"/>
          <w:marTop w:val="0"/>
          <w:marBottom w:val="0"/>
          <w:divBdr>
            <w:top w:val="none" w:sz="0" w:space="0" w:color="auto"/>
            <w:left w:val="none" w:sz="0" w:space="0" w:color="auto"/>
            <w:bottom w:val="none" w:sz="0" w:space="0" w:color="auto"/>
            <w:right w:val="none" w:sz="0" w:space="0" w:color="auto"/>
          </w:divBdr>
          <w:divsChild>
            <w:div w:id="21563366">
              <w:marLeft w:val="0"/>
              <w:marRight w:val="0"/>
              <w:marTop w:val="0"/>
              <w:marBottom w:val="0"/>
              <w:divBdr>
                <w:top w:val="none" w:sz="0" w:space="0" w:color="auto"/>
                <w:left w:val="none" w:sz="0" w:space="0" w:color="auto"/>
                <w:bottom w:val="none" w:sz="0" w:space="0" w:color="auto"/>
                <w:right w:val="none" w:sz="0" w:space="0" w:color="auto"/>
              </w:divBdr>
              <w:divsChild>
                <w:div w:id="236719075">
                  <w:marLeft w:val="0"/>
                  <w:marRight w:val="0"/>
                  <w:marTop w:val="0"/>
                  <w:marBottom w:val="0"/>
                  <w:divBdr>
                    <w:top w:val="none" w:sz="0" w:space="0" w:color="auto"/>
                    <w:left w:val="none" w:sz="0" w:space="0" w:color="auto"/>
                    <w:bottom w:val="none" w:sz="0" w:space="0" w:color="auto"/>
                    <w:right w:val="none" w:sz="0" w:space="0" w:color="auto"/>
                  </w:divBdr>
                  <w:divsChild>
                    <w:div w:id="330262362">
                      <w:marLeft w:val="0"/>
                      <w:marRight w:val="0"/>
                      <w:marTop w:val="0"/>
                      <w:marBottom w:val="0"/>
                      <w:divBdr>
                        <w:top w:val="none" w:sz="0" w:space="0" w:color="auto"/>
                        <w:left w:val="none" w:sz="0" w:space="0" w:color="auto"/>
                        <w:bottom w:val="none" w:sz="0" w:space="0" w:color="auto"/>
                        <w:right w:val="none" w:sz="0" w:space="0" w:color="auto"/>
                      </w:divBdr>
                      <w:divsChild>
                        <w:div w:id="1014846147">
                          <w:marLeft w:val="0"/>
                          <w:marRight w:val="0"/>
                          <w:marTop w:val="0"/>
                          <w:marBottom w:val="0"/>
                          <w:divBdr>
                            <w:top w:val="none" w:sz="0" w:space="0" w:color="auto"/>
                            <w:left w:val="none" w:sz="0" w:space="0" w:color="auto"/>
                            <w:bottom w:val="none" w:sz="0" w:space="0" w:color="auto"/>
                            <w:right w:val="none" w:sz="0" w:space="0" w:color="auto"/>
                          </w:divBdr>
                          <w:divsChild>
                            <w:div w:id="238909710">
                              <w:marLeft w:val="0"/>
                              <w:marRight w:val="0"/>
                              <w:marTop w:val="0"/>
                              <w:marBottom w:val="0"/>
                              <w:divBdr>
                                <w:top w:val="none" w:sz="0" w:space="0" w:color="auto"/>
                                <w:left w:val="none" w:sz="0" w:space="0" w:color="auto"/>
                                <w:bottom w:val="none" w:sz="0" w:space="0" w:color="auto"/>
                                <w:right w:val="none" w:sz="0" w:space="0" w:color="auto"/>
                              </w:divBdr>
                              <w:divsChild>
                                <w:div w:id="1581404840">
                                  <w:marLeft w:val="0"/>
                                  <w:marRight w:val="0"/>
                                  <w:marTop w:val="0"/>
                                  <w:marBottom w:val="0"/>
                                  <w:divBdr>
                                    <w:top w:val="none" w:sz="0" w:space="0" w:color="auto"/>
                                    <w:left w:val="none" w:sz="0" w:space="0" w:color="auto"/>
                                    <w:bottom w:val="none" w:sz="0" w:space="0" w:color="auto"/>
                                    <w:right w:val="none" w:sz="0" w:space="0" w:color="auto"/>
                                  </w:divBdr>
                                </w:div>
                              </w:divsChild>
                            </w:div>
                            <w:div w:id="241139123">
                              <w:marLeft w:val="0"/>
                              <w:marRight w:val="0"/>
                              <w:marTop w:val="0"/>
                              <w:marBottom w:val="240"/>
                              <w:divBdr>
                                <w:top w:val="none" w:sz="0" w:space="0" w:color="auto"/>
                                <w:left w:val="none" w:sz="0" w:space="0" w:color="auto"/>
                                <w:bottom w:val="single" w:sz="6" w:space="3" w:color="7D7D7D"/>
                                <w:right w:val="none" w:sz="0" w:space="0" w:color="auto"/>
                              </w:divBdr>
                            </w:div>
                          </w:divsChild>
                        </w:div>
                      </w:divsChild>
                    </w:div>
                  </w:divsChild>
                </w:div>
              </w:divsChild>
            </w:div>
          </w:divsChild>
        </w:div>
      </w:divsChild>
    </w:div>
    <w:div w:id="822311716">
      <w:bodyDiv w:val="1"/>
      <w:marLeft w:val="0"/>
      <w:marRight w:val="0"/>
      <w:marTop w:val="0"/>
      <w:marBottom w:val="0"/>
      <w:divBdr>
        <w:top w:val="none" w:sz="0" w:space="0" w:color="auto"/>
        <w:left w:val="none" w:sz="0" w:space="0" w:color="auto"/>
        <w:bottom w:val="none" w:sz="0" w:space="0" w:color="auto"/>
        <w:right w:val="none" w:sz="0" w:space="0" w:color="auto"/>
      </w:divBdr>
      <w:divsChild>
        <w:div w:id="2014724225">
          <w:marLeft w:val="0"/>
          <w:marRight w:val="0"/>
          <w:marTop w:val="100"/>
          <w:marBottom w:val="100"/>
          <w:divBdr>
            <w:top w:val="none" w:sz="0" w:space="0" w:color="auto"/>
            <w:left w:val="none" w:sz="0" w:space="0" w:color="auto"/>
            <w:bottom w:val="none" w:sz="0" w:space="0" w:color="auto"/>
            <w:right w:val="none" w:sz="0" w:space="0" w:color="auto"/>
          </w:divBdr>
          <w:divsChild>
            <w:div w:id="19166979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31138554">
      <w:bodyDiv w:val="1"/>
      <w:marLeft w:val="0"/>
      <w:marRight w:val="0"/>
      <w:marTop w:val="0"/>
      <w:marBottom w:val="0"/>
      <w:divBdr>
        <w:top w:val="none" w:sz="0" w:space="0" w:color="auto"/>
        <w:left w:val="none" w:sz="0" w:space="0" w:color="auto"/>
        <w:bottom w:val="none" w:sz="0" w:space="0" w:color="auto"/>
        <w:right w:val="none" w:sz="0" w:space="0" w:color="auto"/>
      </w:divBdr>
      <w:divsChild>
        <w:div w:id="431903754">
          <w:marLeft w:val="0"/>
          <w:marRight w:val="0"/>
          <w:marTop w:val="225"/>
          <w:marBottom w:val="0"/>
          <w:divBdr>
            <w:top w:val="none" w:sz="0" w:space="0" w:color="auto"/>
            <w:left w:val="none" w:sz="0" w:space="0" w:color="auto"/>
            <w:bottom w:val="none" w:sz="0" w:space="0" w:color="auto"/>
            <w:right w:val="none" w:sz="0" w:space="0" w:color="auto"/>
          </w:divBdr>
          <w:divsChild>
            <w:div w:id="594821266">
              <w:marLeft w:val="0"/>
              <w:marRight w:val="0"/>
              <w:marTop w:val="0"/>
              <w:marBottom w:val="0"/>
              <w:divBdr>
                <w:top w:val="none" w:sz="0" w:space="0" w:color="auto"/>
                <w:left w:val="none" w:sz="0" w:space="0" w:color="auto"/>
                <w:bottom w:val="none" w:sz="0" w:space="0" w:color="auto"/>
                <w:right w:val="none" w:sz="0" w:space="0" w:color="auto"/>
              </w:divBdr>
              <w:divsChild>
                <w:div w:id="1589575833">
                  <w:marLeft w:val="300"/>
                  <w:marRight w:val="150"/>
                  <w:marTop w:val="0"/>
                  <w:marBottom w:val="0"/>
                  <w:divBdr>
                    <w:top w:val="none" w:sz="0" w:space="0" w:color="auto"/>
                    <w:left w:val="none" w:sz="0" w:space="0" w:color="auto"/>
                    <w:bottom w:val="none" w:sz="0" w:space="0" w:color="auto"/>
                    <w:right w:val="none" w:sz="0" w:space="0" w:color="auto"/>
                  </w:divBdr>
                </w:div>
                <w:div w:id="205862619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32141183">
      <w:bodyDiv w:val="1"/>
      <w:marLeft w:val="0"/>
      <w:marRight w:val="0"/>
      <w:marTop w:val="0"/>
      <w:marBottom w:val="0"/>
      <w:divBdr>
        <w:top w:val="none" w:sz="0" w:space="0" w:color="auto"/>
        <w:left w:val="none" w:sz="0" w:space="0" w:color="auto"/>
        <w:bottom w:val="none" w:sz="0" w:space="0" w:color="auto"/>
        <w:right w:val="none" w:sz="0" w:space="0" w:color="auto"/>
      </w:divBdr>
      <w:divsChild>
        <w:div w:id="1570772831">
          <w:marLeft w:val="0"/>
          <w:marRight w:val="0"/>
          <w:marTop w:val="100"/>
          <w:marBottom w:val="100"/>
          <w:divBdr>
            <w:top w:val="none" w:sz="0" w:space="0" w:color="auto"/>
            <w:left w:val="none" w:sz="0" w:space="0" w:color="auto"/>
            <w:bottom w:val="none" w:sz="0" w:space="0" w:color="auto"/>
            <w:right w:val="none" w:sz="0" w:space="0" w:color="auto"/>
          </w:divBdr>
          <w:divsChild>
            <w:div w:id="17645709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43521555">
      <w:bodyDiv w:val="1"/>
      <w:marLeft w:val="0"/>
      <w:marRight w:val="0"/>
      <w:marTop w:val="0"/>
      <w:marBottom w:val="0"/>
      <w:divBdr>
        <w:top w:val="none" w:sz="0" w:space="0" w:color="auto"/>
        <w:left w:val="none" w:sz="0" w:space="0" w:color="auto"/>
        <w:bottom w:val="none" w:sz="0" w:space="0" w:color="auto"/>
        <w:right w:val="none" w:sz="0" w:space="0" w:color="auto"/>
      </w:divBdr>
      <w:divsChild>
        <w:div w:id="1690180629">
          <w:marLeft w:val="0"/>
          <w:marRight w:val="0"/>
          <w:marTop w:val="100"/>
          <w:marBottom w:val="100"/>
          <w:divBdr>
            <w:top w:val="none" w:sz="0" w:space="0" w:color="auto"/>
            <w:left w:val="none" w:sz="0" w:space="0" w:color="auto"/>
            <w:bottom w:val="none" w:sz="0" w:space="0" w:color="auto"/>
            <w:right w:val="none" w:sz="0" w:space="0" w:color="auto"/>
          </w:divBdr>
        </w:div>
        <w:div w:id="1917588025">
          <w:marLeft w:val="0"/>
          <w:marRight w:val="0"/>
          <w:marTop w:val="100"/>
          <w:marBottom w:val="100"/>
          <w:divBdr>
            <w:top w:val="none" w:sz="0" w:space="0" w:color="auto"/>
            <w:left w:val="none" w:sz="0" w:space="0" w:color="auto"/>
            <w:bottom w:val="none" w:sz="0" w:space="0" w:color="auto"/>
            <w:right w:val="none" w:sz="0" w:space="0" w:color="auto"/>
          </w:divBdr>
        </w:div>
        <w:div w:id="1423336356">
          <w:marLeft w:val="0"/>
          <w:marRight w:val="0"/>
          <w:marTop w:val="100"/>
          <w:marBottom w:val="100"/>
          <w:divBdr>
            <w:top w:val="none" w:sz="0" w:space="0" w:color="auto"/>
            <w:left w:val="none" w:sz="0" w:space="0" w:color="auto"/>
            <w:bottom w:val="none" w:sz="0" w:space="0" w:color="auto"/>
            <w:right w:val="none" w:sz="0" w:space="0" w:color="auto"/>
          </w:divBdr>
          <w:divsChild>
            <w:div w:id="470562578">
              <w:marLeft w:val="0"/>
              <w:marRight w:val="0"/>
              <w:marTop w:val="300"/>
              <w:marBottom w:val="0"/>
              <w:divBdr>
                <w:top w:val="none" w:sz="0" w:space="0" w:color="auto"/>
                <w:left w:val="none" w:sz="0" w:space="0" w:color="auto"/>
                <w:bottom w:val="none" w:sz="0" w:space="0" w:color="auto"/>
                <w:right w:val="none" w:sz="0" w:space="0" w:color="auto"/>
              </w:divBdr>
              <w:divsChild>
                <w:div w:id="487012817">
                  <w:marLeft w:val="0"/>
                  <w:marRight w:val="0"/>
                  <w:marTop w:val="0"/>
                  <w:marBottom w:val="240"/>
                  <w:divBdr>
                    <w:top w:val="none" w:sz="0" w:space="0" w:color="auto"/>
                    <w:left w:val="none" w:sz="0" w:space="0" w:color="auto"/>
                    <w:bottom w:val="dashed" w:sz="6" w:space="0" w:color="444444"/>
                    <w:right w:val="none" w:sz="0" w:space="0" w:color="auto"/>
                  </w:divBdr>
                </w:div>
              </w:divsChild>
            </w:div>
          </w:divsChild>
        </w:div>
      </w:divsChild>
    </w:div>
    <w:div w:id="871110768">
      <w:bodyDiv w:val="1"/>
      <w:marLeft w:val="0"/>
      <w:marRight w:val="0"/>
      <w:marTop w:val="0"/>
      <w:marBottom w:val="0"/>
      <w:divBdr>
        <w:top w:val="none" w:sz="0" w:space="0" w:color="auto"/>
        <w:left w:val="none" w:sz="0" w:space="0" w:color="auto"/>
        <w:bottom w:val="none" w:sz="0" w:space="0" w:color="auto"/>
        <w:right w:val="none" w:sz="0" w:space="0" w:color="auto"/>
      </w:divBdr>
      <w:divsChild>
        <w:div w:id="1255867500">
          <w:marLeft w:val="0"/>
          <w:marRight w:val="0"/>
          <w:marTop w:val="225"/>
          <w:marBottom w:val="0"/>
          <w:divBdr>
            <w:top w:val="none" w:sz="0" w:space="0" w:color="auto"/>
            <w:left w:val="none" w:sz="0" w:space="0" w:color="auto"/>
            <w:bottom w:val="none" w:sz="0" w:space="0" w:color="auto"/>
            <w:right w:val="none" w:sz="0" w:space="0" w:color="auto"/>
          </w:divBdr>
        </w:div>
      </w:divsChild>
    </w:div>
    <w:div w:id="874776186">
      <w:bodyDiv w:val="1"/>
      <w:marLeft w:val="0"/>
      <w:marRight w:val="0"/>
      <w:marTop w:val="0"/>
      <w:marBottom w:val="0"/>
      <w:divBdr>
        <w:top w:val="none" w:sz="0" w:space="0" w:color="auto"/>
        <w:left w:val="none" w:sz="0" w:space="0" w:color="auto"/>
        <w:bottom w:val="none" w:sz="0" w:space="0" w:color="auto"/>
        <w:right w:val="none" w:sz="0" w:space="0" w:color="auto"/>
      </w:divBdr>
      <w:divsChild>
        <w:div w:id="1412114973">
          <w:marLeft w:val="0"/>
          <w:marRight w:val="0"/>
          <w:marTop w:val="100"/>
          <w:marBottom w:val="100"/>
          <w:divBdr>
            <w:top w:val="none" w:sz="0" w:space="0" w:color="auto"/>
            <w:left w:val="none" w:sz="0" w:space="0" w:color="auto"/>
            <w:bottom w:val="none" w:sz="0" w:space="0" w:color="auto"/>
            <w:right w:val="none" w:sz="0" w:space="0" w:color="auto"/>
          </w:divBdr>
          <w:divsChild>
            <w:div w:id="12033242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77203437">
      <w:bodyDiv w:val="1"/>
      <w:marLeft w:val="0"/>
      <w:marRight w:val="0"/>
      <w:marTop w:val="0"/>
      <w:marBottom w:val="0"/>
      <w:divBdr>
        <w:top w:val="none" w:sz="0" w:space="0" w:color="auto"/>
        <w:left w:val="none" w:sz="0" w:space="0" w:color="auto"/>
        <w:bottom w:val="none" w:sz="0" w:space="0" w:color="auto"/>
        <w:right w:val="none" w:sz="0" w:space="0" w:color="auto"/>
      </w:divBdr>
      <w:divsChild>
        <w:div w:id="274288613">
          <w:marLeft w:val="0"/>
          <w:marRight w:val="0"/>
          <w:marTop w:val="100"/>
          <w:marBottom w:val="100"/>
          <w:divBdr>
            <w:top w:val="none" w:sz="0" w:space="0" w:color="auto"/>
            <w:left w:val="none" w:sz="0" w:space="0" w:color="auto"/>
            <w:bottom w:val="none" w:sz="0" w:space="0" w:color="auto"/>
            <w:right w:val="none" w:sz="0" w:space="0" w:color="auto"/>
          </w:divBdr>
          <w:divsChild>
            <w:div w:id="15168426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80481508">
      <w:bodyDiv w:val="1"/>
      <w:marLeft w:val="0"/>
      <w:marRight w:val="0"/>
      <w:marTop w:val="0"/>
      <w:marBottom w:val="0"/>
      <w:divBdr>
        <w:top w:val="none" w:sz="0" w:space="0" w:color="auto"/>
        <w:left w:val="none" w:sz="0" w:space="0" w:color="auto"/>
        <w:bottom w:val="none" w:sz="0" w:space="0" w:color="auto"/>
        <w:right w:val="none" w:sz="0" w:space="0" w:color="auto"/>
      </w:divBdr>
      <w:divsChild>
        <w:div w:id="1856309637">
          <w:marLeft w:val="0"/>
          <w:marRight w:val="0"/>
          <w:marTop w:val="0"/>
          <w:marBottom w:val="0"/>
          <w:divBdr>
            <w:top w:val="none" w:sz="0" w:space="0" w:color="auto"/>
            <w:left w:val="none" w:sz="0" w:space="0" w:color="auto"/>
            <w:bottom w:val="none" w:sz="0" w:space="0" w:color="auto"/>
            <w:right w:val="none" w:sz="0" w:space="0" w:color="auto"/>
          </w:divBdr>
          <w:divsChild>
            <w:div w:id="145703420">
              <w:marLeft w:val="0"/>
              <w:marRight w:val="0"/>
              <w:marTop w:val="0"/>
              <w:marBottom w:val="0"/>
              <w:divBdr>
                <w:top w:val="none" w:sz="0" w:space="0" w:color="auto"/>
                <w:left w:val="none" w:sz="0" w:space="0" w:color="auto"/>
                <w:bottom w:val="none" w:sz="0" w:space="0" w:color="auto"/>
                <w:right w:val="none" w:sz="0" w:space="0" w:color="auto"/>
              </w:divBdr>
              <w:divsChild>
                <w:div w:id="562522870">
                  <w:marLeft w:val="0"/>
                  <w:marRight w:val="0"/>
                  <w:marTop w:val="0"/>
                  <w:marBottom w:val="0"/>
                  <w:divBdr>
                    <w:top w:val="single" w:sz="6" w:space="8" w:color="DCDCD5"/>
                    <w:left w:val="none" w:sz="0" w:space="0" w:color="auto"/>
                    <w:bottom w:val="none" w:sz="0" w:space="0" w:color="auto"/>
                    <w:right w:val="none" w:sz="0" w:space="0" w:color="auto"/>
                  </w:divBdr>
                  <w:divsChild>
                    <w:div w:id="15672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07347">
      <w:bodyDiv w:val="1"/>
      <w:marLeft w:val="0"/>
      <w:marRight w:val="0"/>
      <w:marTop w:val="0"/>
      <w:marBottom w:val="0"/>
      <w:divBdr>
        <w:top w:val="none" w:sz="0" w:space="0" w:color="auto"/>
        <w:left w:val="none" w:sz="0" w:space="0" w:color="auto"/>
        <w:bottom w:val="none" w:sz="0" w:space="0" w:color="auto"/>
        <w:right w:val="none" w:sz="0" w:space="0" w:color="auto"/>
      </w:divBdr>
      <w:divsChild>
        <w:div w:id="988218035">
          <w:marLeft w:val="0"/>
          <w:marRight w:val="0"/>
          <w:marTop w:val="0"/>
          <w:marBottom w:val="0"/>
          <w:divBdr>
            <w:top w:val="none" w:sz="0" w:space="0" w:color="auto"/>
            <w:left w:val="none" w:sz="0" w:space="0" w:color="auto"/>
            <w:bottom w:val="none" w:sz="0" w:space="0" w:color="auto"/>
            <w:right w:val="none" w:sz="0" w:space="0" w:color="auto"/>
          </w:divBdr>
          <w:divsChild>
            <w:div w:id="404106211">
              <w:marLeft w:val="0"/>
              <w:marRight w:val="0"/>
              <w:marTop w:val="0"/>
              <w:marBottom w:val="0"/>
              <w:divBdr>
                <w:top w:val="none" w:sz="0" w:space="0" w:color="auto"/>
                <w:left w:val="none" w:sz="0" w:space="0" w:color="auto"/>
                <w:bottom w:val="none" w:sz="0" w:space="0" w:color="auto"/>
                <w:right w:val="none" w:sz="0" w:space="0" w:color="auto"/>
              </w:divBdr>
              <w:divsChild>
                <w:div w:id="111638458">
                  <w:marLeft w:val="0"/>
                  <w:marRight w:val="0"/>
                  <w:marTop w:val="0"/>
                  <w:marBottom w:val="0"/>
                  <w:divBdr>
                    <w:top w:val="none" w:sz="0" w:space="0" w:color="auto"/>
                    <w:left w:val="none" w:sz="0" w:space="0" w:color="auto"/>
                    <w:bottom w:val="none" w:sz="0" w:space="0" w:color="auto"/>
                    <w:right w:val="none" w:sz="0" w:space="0" w:color="auto"/>
                  </w:divBdr>
                </w:div>
                <w:div w:id="663515237">
                  <w:marLeft w:val="0"/>
                  <w:marRight w:val="0"/>
                  <w:marTop w:val="0"/>
                  <w:marBottom w:val="0"/>
                  <w:divBdr>
                    <w:top w:val="none" w:sz="0" w:space="0" w:color="auto"/>
                    <w:left w:val="none" w:sz="0" w:space="0" w:color="auto"/>
                    <w:bottom w:val="none" w:sz="0" w:space="0" w:color="auto"/>
                    <w:right w:val="none" w:sz="0" w:space="0" w:color="auto"/>
                  </w:divBdr>
                </w:div>
                <w:div w:id="1209955955">
                  <w:marLeft w:val="0"/>
                  <w:marRight w:val="0"/>
                  <w:marTop w:val="0"/>
                  <w:marBottom w:val="0"/>
                  <w:divBdr>
                    <w:top w:val="none" w:sz="0" w:space="0" w:color="auto"/>
                    <w:left w:val="none" w:sz="0" w:space="0" w:color="auto"/>
                    <w:bottom w:val="none" w:sz="0" w:space="0" w:color="auto"/>
                    <w:right w:val="none" w:sz="0" w:space="0" w:color="auto"/>
                  </w:divBdr>
                </w:div>
                <w:div w:id="1231496621">
                  <w:marLeft w:val="0"/>
                  <w:marRight w:val="0"/>
                  <w:marTop w:val="0"/>
                  <w:marBottom w:val="0"/>
                  <w:divBdr>
                    <w:top w:val="none" w:sz="0" w:space="0" w:color="auto"/>
                    <w:left w:val="none" w:sz="0" w:space="0" w:color="auto"/>
                    <w:bottom w:val="none" w:sz="0" w:space="0" w:color="auto"/>
                    <w:right w:val="none" w:sz="0" w:space="0" w:color="auto"/>
                  </w:divBdr>
                </w:div>
                <w:div w:id="1462306979">
                  <w:marLeft w:val="0"/>
                  <w:marRight w:val="0"/>
                  <w:marTop w:val="0"/>
                  <w:marBottom w:val="0"/>
                  <w:divBdr>
                    <w:top w:val="none" w:sz="0" w:space="0" w:color="auto"/>
                    <w:left w:val="none" w:sz="0" w:space="0" w:color="auto"/>
                    <w:bottom w:val="none" w:sz="0" w:space="0" w:color="auto"/>
                    <w:right w:val="none" w:sz="0" w:space="0" w:color="auto"/>
                  </w:divBdr>
                </w:div>
                <w:div w:id="1577208018">
                  <w:marLeft w:val="0"/>
                  <w:marRight w:val="0"/>
                  <w:marTop w:val="0"/>
                  <w:marBottom w:val="0"/>
                  <w:divBdr>
                    <w:top w:val="none" w:sz="0" w:space="0" w:color="auto"/>
                    <w:left w:val="none" w:sz="0" w:space="0" w:color="auto"/>
                    <w:bottom w:val="none" w:sz="0" w:space="0" w:color="auto"/>
                    <w:right w:val="none" w:sz="0" w:space="0" w:color="auto"/>
                  </w:divBdr>
                </w:div>
                <w:div w:id="18254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78581">
      <w:bodyDiv w:val="1"/>
      <w:marLeft w:val="0"/>
      <w:marRight w:val="0"/>
      <w:marTop w:val="0"/>
      <w:marBottom w:val="0"/>
      <w:divBdr>
        <w:top w:val="none" w:sz="0" w:space="0" w:color="auto"/>
        <w:left w:val="none" w:sz="0" w:space="0" w:color="auto"/>
        <w:bottom w:val="none" w:sz="0" w:space="0" w:color="auto"/>
        <w:right w:val="none" w:sz="0" w:space="0" w:color="auto"/>
      </w:divBdr>
      <w:divsChild>
        <w:div w:id="1703901701">
          <w:marLeft w:val="0"/>
          <w:marRight w:val="0"/>
          <w:marTop w:val="100"/>
          <w:marBottom w:val="100"/>
          <w:divBdr>
            <w:top w:val="none" w:sz="0" w:space="0" w:color="auto"/>
            <w:left w:val="none" w:sz="0" w:space="0" w:color="auto"/>
            <w:bottom w:val="none" w:sz="0" w:space="0" w:color="auto"/>
            <w:right w:val="none" w:sz="0" w:space="0" w:color="auto"/>
          </w:divBdr>
          <w:divsChild>
            <w:div w:id="20662209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09847832">
      <w:bodyDiv w:val="1"/>
      <w:marLeft w:val="0"/>
      <w:marRight w:val="0"/>
      <w:marTop w:val="0"/>
      <w:marBottom w:val="0"/>
      <w:divBdr>
        <w:top w:val="none" w:sz="0" w:space="0" w:color="auto"/>
        <w:left w:val="none" w:sz="0" w:space="0" w:color="auto"/>
        <w:bottom w:val="none" w:sz="0" w:space="0" w:color="auto"/>
        <w:right w:val="none" w:sz="0" w:space="0" w:color="auto"/>
      </w:divBdr>
      <w:divsChild>
        <w:div w:id="1649168928">
          <w:marLeft w:val="0"/>
          <w:marRight w:val="0"/>
          <w:marTop w:val="100"/>
          <w:marBottom w:val="100"/>
          <w:divBdr>
            <w:top w:val="none" w:sz="0" w:space="0" w:color="auto"/>
            <w:left w:val="none" w:sz="0" w:space="0" w:color="auto"/>
            <w:bottom w:val="none" w:sz="0" w:space="0" w:color="auto"/>
            <w:right w:val="none" w:sz="0" w:space="0" w:color="auto"/>
          </w:divBdr>
          <w:divsChild>
            <w:div w:id="6023067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12662608">
      <w:bodyDiv w:val="1"/>
      <w:marLeft w:val="0"/>
      <w:marRight w:val="0"/>
      <w:marTop w:val="0"/>
      <w:marBottom w:val="0"/>
      <w:divBdr>
        <w:top w:val="none" w:sz="0" w:space="0" w:color="auto"/>
        <w:left w:val="none" w:sz="0" w:space="0" w:color="auto"/>
        <w:bottom w:val="none" w:sz="0" w:space="0" w:color="auto"/>
        <w:right w:val="none" w:sz="0" w:space="0" w:color="auto"/>
      </w:divBdr>
      <w:divsChild>
        <w:div w:id="52050409">
          <w:marLeft w:val="0"/>
          <w:marRight w:val="0"/>
          <w:marTop w:val="100"/>
          <w:marBottom w:val="100"/>
          <w:divBdr>
            <w:top w:val="none" w:sz="0" w:space="0" w:color="auto"/>
            <w:left w:val="none" w:sz="0" w:space="0" w:color="auto"/>
            <w:bottom w:val="none" w:sz="0" w:space="0" w:color="auto"/>
            <w:right w:val="none" w:sz="0" w:space="0" w:color="auto"/>
          </w:divBdr>
          <w:divsChild>
            <w:div w:id="1682563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25116904">
      <w:bodyDiv w:val="1"/>
      <w:marLeft w:val="0"/>
      <w:marRight w:val="0"/>
      <w:marTop w:val="0"/>
      <w:marBottom w:val="0"/>
      <w:divBdr>
        <w:top w:val="none" w:sz="0" w:space="0" w:color="auto"/>
        <w:left w:val="none" w:sz="0" w:space="0" w:color="auto"/>
        <w:bottom w:val="none" w:sz="0" w:space="0" w:color="auto"/>
        <w:right w:val="none" w:sz="0" w:space="0" w:color="auto"/>
      </w:divBdr>
      <w:divsChild>
        <w:div w:id="2033190293">
          <w:marLeft w:val="0"/>
          <w:marRight w:val="0"/>
          <w:marTop w:val="0"/>
          <w:marBottom w:val="0"/>
          <w:divBdr>
            <w:top w:val="none" w:sz="0" w:space="0" w:color="auto"/>
            <w:left w:val="none" w:sz="0" w:space="0" w:color="auto"/>
            <w:bottom w:val="none" w:sz="0" w:space="0" w:color="auto"/>
            <w:right w:val="none" w:sz="0" w:space="0" w:color="auto"/>
          </w:divBdr>
          <w:divsChild>
            <w:div w:id="1299070553">
              <w:marLeft w:val="0"/>
              <w:marRight w:val="0"/>
              <w:marTop w:val="0"/>
              <w:marBottom w:val="0"/>
              <w:divBdr>
                <w:top w:val="none" w:sz="0" w:space="0" w:color="auto"/>
                <w:left w:val="none" w:sz="0" w:space="0" w:color="auto"/>
                <w:bottom w:val="none" w:sz="0" w:space="0" w:color="auto"/>
                <w:right w:val="none" w:sz="0" w:space="0" w:color="auto"/>
              </w:divBdr>
              <w:divsChild>
                <w:div w:id="187720059">
                  <w:marLeft w:val="0"/>
                  <w:marRight w:val="0"/>
                  <w:marTop w:val="0"/>
                  <w:marBottom w:val="0"/>
                  <w:divBdr>
                    <w:top w:val="single" w:sz="6" w:space="8" w:color="DCDCD5"/>
                    <w:left w:val="none" w:sz="0" w:space="0" w:color="auto"/>
                    <w:bottom w:val="none" w:sz="0" w:space="0" w:color="auto"/>
                    <w:right w:val="none" w:sz="0" w:space="0" w:color="auto"/>
                  </w:divBdr>
                  <w:divsChild>
                    <w:div w:id="256989549">
                      <w:marLeft w:val="0"/>
                      <w:marRight w:val="0"/>
                      <w:marTop w:val="0"/>
                      <w:marBottom w:val="0"/>
                      <w:divBdr>
                        <w:top w:val="none" w:sz="0" w:space="0" w:color="auto"/>
                        <w:left w:val="none" w:sz="0" w:space="0" w:color="auto"/>
                        <w:bottom w:val="none" w:sz="0" w:space="0" w:color="auto"/>
                        <w:right w:val="none" w:sz="0" w:space="0" w:color="auto"/>
                      </w:divBdr>
                    </w:div>
                    <w:div w:id="722824960">
                      <w:marLeft w:val="0"/>
                      <w:marRight w:val="0"/>
                      <w:marTop w:val="0"/>
                      <w:marBottom w:val="0"/>
                      <w:divBdr>
                        <w:top w:val="single" w:sz="6" w:space="15" w:color="E6E6DF"/>
                        <w:left w:val="none" w:sz="0" w:space="0" w:color="auto"/>
                        <w:bottom w:val="none" w:sz="0" w:space="0" w:color="auto"/>
                        <w:right w:val="none" w:sz="0" w:space="0" w:color="auto"/>
                      </w:divBdr>
                      <w:divsChild>
                        <w:div w:id="1800806867">
                          <w:marLeft w:val="0"/>
                          <w:marRight w:val="0"/>
                          <w:marTop w:val="0"/>
                          <w:marBottom w:val="0"/>
                          <w:divBdr>
                            <w:top w:val="none" w:sz="0" w:space="0" w:color="auto"/>
                            <w:left w:val="none" w:sz="0" w:space="0" w:color="auto"/>
                            <w:bottom w:val="none" w:sz="0" w:space="0" w:color="auto"/>
                            <w:right w:val="none" w:sz="0" w:space="0" w:color="auto"/>
                          </w:divBdr>
                        </w:div>
                        <w:div w:id="1868054542">
                          <w:marLeft w:val="0"/>
                          <w:marRight w:val="0"/>
                          <w:marTop w:val="0"/>
                          <w:marBottom w:val="0"/>
                          <w:divBdr>
                            <w:top w:val="none" w:sz="0" w:space="0" w:color="auto"/>
                            <w:left w:val="none" w:sz="0" w:space="0" w:color="auto"/>
                            <w:bottom w:val="none" w:sz="0" w:space="0" w:color="auto"/>
                            <w:right w:val="none" w:sz="0" w:space="0" w:color="auto"/>
                          </w:divBdr>
                          <w:divsChild>
                            <w:div w:id="1605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0271">
                      <w:marLeft w:val="0"/>
                      <w:marRight w:val="0"/>
                      <w:marTop w:val="0"/>
                      <w:marBottom w:val="0"/>
                      <w:divBdr>
                        <w:top w:val="single" w:sz="6" w:space="6" w:color="DCDCD5"/>
                        <w:left w:val="none" w:sz="0" w:space="0" w:color="auto"/>
                        <w:bottom w:val="none" w:sz="0" w:space="0" w:color="auto"/>
                        <w:right w:val="none" w:sz="0" w:space="0" w:color="auto"/>
                      </w:divBdr>
                      <w:divsChild>
                        <w:div w:id="1027604898">
                          <w:marLeft w:val="0"/>
                          <w:marRight w:val="0"/>
                          <w:marTop w:val="0"/>
                          <w:marBottom w:val="0"/>
                          <w:divBdr>
                            <w:top w:val="single" w:sz="6" w:space="0" w:color="E6E6DF"/>
                            <w:left w:val="none" w:sz="0" w:space="0" w:color="auto"/>
                            <w:bottom w:val="none" w:sz="0" w:space="0" w:color="auto"/>
                            <w:right w:val="none" w:sz="0" w:space="0" w:color="auto"/>
                          </w:divBdr>
                        </w:div>
                      </w:divsChild>
                    </w:div>
                  </w:divsChild>
                </w:div>
              </w:divsChild>
            </w:div>
          </w:divsChild>
        </w:div>
      </w:divsChild>
    </w:div>
    <w:div w:id="933636855">
      <w:bodyDiv w:val="1"/>
      <w:marLeft w:val="0"/>
      <w:marRight w:val="0"/>
      <w:marTop w:val="0"/>
      <w:marBottom w:val="0"/>
      <w:divBdr>
        <w:top w:val="none" w:sz="0" w:space="0" w:color="auto"/>
        <w:left w:val="none" w:sz="0" w:space="0" w:color="auto"/>
        <w:bottom w:val="none" w:sz="0" w:space="0" w:color="auto"/>
        <w:right w:val="none" w:sz="0" w:space="0" w:color="auto"/>
      </w:divBdr>
      <w:divsChild>
        <w:div w:id="559364462">
          <w:marLeft w:val="0"/>
          <w:marRight w:val="0"/>
          <w:marTop w:val="100"/>
          <w:marBottom w:val="100"/>
          <w:divBdr>
            <w:top w:val="none" w:sz="0" w:space="0" w:color="auto"/>
            <w:left w:val="none" w:sz="0" w:space="0" w:color="auto"/>
            <w:bottom w:val="none" w:sz="0" w:space="0" w:color="auto"/>
            <w:right w:val="none" w:sz="0" w:space="0" w:color="auto"/>
          </w:divBdr>
          <w:divsChild>
            <w:div w:id="17759057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36910915">
      <w:bodyDiv w:val="1"/>
      <w:marLeft w:val="0"/>
      <w:marRight w:val="0"/>
      <w:marTop w:val="0"/>
      <w:marBottom w:val="0"/>
      <w:divBdr>
        <w:top w:val="none" w:sz="0" w:space="0" w:color="auto"/>
        <w:left w:val="none" w:sz="0" w:space="0" w:color="auto"/>
        <w:bottom w:val="none" w:sz="0" w:space="0" w:color="auto"/>
        <w:right w:val="none" w:sz="0" w:space="0" w:color="auto"/>
      </w:divBdr>
    </w:div>
    <w:div w:id="942222711">
      <w:bodyDiv w:val="1"/>
      <w:marLeft w:val="0"/>
      <w:marRight w:val="0"/>
      <w:marTop w:val="0"/>
      <w:marBottom w:val="0"/>
      <w:divBdr>
        <w:top w:val="none" w:sz="0" w:space="0" w:color="auto"/>
        <w:left w:val="none" w:sz="0" w:space="0" w:color="auto"/>
        <w:bottom w:val="none" w:sz="0" w:space="0" w:color="auto"/>
        <w:right w:val="none" w:sz="0" w:space="0" w:color="auto"/>
      </w:divBdr>
      <w:divsChild>
        <w:div w:id="1582831589">
          <w:marLeft w:val="0"/>
          <w:marRight w:val="0"/>
          <w:marTop w:val="100"/>
          <w:marBottom w:val="100"/>
          <w:divBdr>
            <w:top w:val="none" w:sz="0" w:space="0" w:color="auto"/>
            <w:left w:val="none" w:sz="0" w:space="0" w:color="auto"/>
            <w:bottom w:val="none" w:sz="0" w:space="0" w:color="auto"/>
            <w:right w:val="none" w:sz="0" w:space="0" w:color="auto"/>
          </w:divBdr>
          <w:divsChild>
            <w:div w:id="2296525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47783501">
      <w:bodyDiv w:val="1"/>
      <w:marLeft w:val="0"/>
      <w:marRight w:val="0"/>
      <w:marTop w:val="0"/>
      <w:marBottom w:val="0"/>
      <w:divBdr>
        <w:top w:val="none" w:sz="0" w:space="0" w:color="auto"/>
        <w:left w:val="none" w:sz="0" w:space="0" w:color="auto"/>
        <w:bottom w:val="none" w:sz="0" w:space="0" w:color="auto"/>
        <w:right w:val="none" w:sz="0" w:space="0" w:color="auto"/>
      </w:divBdr>
      <w:divsChild>
        <w:div w:id="1637182646">
          <w:marLeft w:val="0"/>
          <w:marRight w:val="0"/>
          <w:marTop w:val="0"/>
          <w:marBottom w:val="0"/>
          <w:divBdr>
            <w:top w:val="none" w:sz="0" w:space="0" w:color="auto"/>
            <w:left w:val="none" w:sz="0" w:space="0" w:color="auto"/>
            <w:bottom w:val="none" w:sz="0" w:space="0" w:color="auto"/>
            <w:right w:val="none" w:sz="0" w:space="0" w:color="auto"/>
          </w:divBdr>
          <w:divsChild>
            <w:div w:id="779302681">
              <w:marLeft w:val="0"/>
              <w:marRight w:val="0"/>
              <w:marTop w:val="0"/>
              <w:marBottom w:val="0"/>
              <w:divBdr>
                <w:top w:val="none" w:sz="0" w:space="0" w:color="auto"/>
                <w:left w:val="none" w:sz="0" w:space="0" w:color="auto"/>
                <w:bottom w:val="none" w:sz="0" w:space="0" w:color="auto"/>
                <w:right w:val="none" w:sz="0" w:space="0" w:color="auto"/>
              </w:divBdr>
              <w:divsChild>
                <w:div w:id="851450950">
                  <w:marLeft w:val="0"/>
                  <w:marRight w:val="0"/>
                  <w:marTop w:val="0"/>
                  <w:marBottom w:val="0"/>
                  <w:divBdr>
                    <w:top w:val="none" w:sz="0" w:space="0" w:color="auto"/>
                    <w:left w:val="none" w:sz="0" w:space="0" w:color="auto"/>
                    <w:bottom w:val="none" w:sz="0" w:space="0" w:color="auto"/>
                    <w:right w:val="none" w:sz="0" w:space="0" w:color="auto"/>
                  </w:divBdr>
                  <w:divsChild>
                    <w:div w:id="1158964599">
                      <w:marLeft w:val="0"/>
                      <w:marRight w:val="0"/>
                      <w:marTop w:val="0"/>
                      <w:marBottom w:val="0"/>
                      <w:divBdr>
                        <w:top w:val="none" w:sz="0" w:space="0" w:color="auto"/>
                        <w:left w:val="none" w:sz="0" w:space="0" w:color="auto"/>
                        <w:bottom w:val="none" w:sz="0" w:space="0" w:color="auto"/>
                        <w:right w:val="none" w:sz="0" w:space="0" w:color="auto"/>
                      </w:divBdr>
                      <w:divsChild>
                        <w:div w:id="957874541">
                          <w:marLeft w:val="0"/>
                          <w:marRight w:val="0"/>
                          <w:marTop w:val="0"/>
                          <w:marBottom w:val="0"/>
                          <w:divBdr>
                            <w:top w:val="none" w:sz="0" w:space="0" w:color="auto"/>
                            <w:left w:val="none" w:sz="0" w:space="0" w:color="auto"/>
                            <w:bottom w:val="none" w:sz="0" w:space="0" w:color="auto"/>
                            <w:right w:val="none" w:sz="0" w:space="0" w:color="auto"/>
                          </w:divBdr>
                          <w:divsChild>
                            <w:div w:id="811756333">
                              <w:marLeft w:val="0"/>
                              <w:marRight w:val="0"/>
                              <w:marTop w:val="0"/>
                              <w:marBottom w:val="0"/>
                              <w:divBdr>
                                <w:top w:val="none" w:sz="0" w:space="0" w:color="auto"/>
                                <w:left w:val="none" w:sz="0" w:space="0" w:color="auto"/>
                                <w:bottom w:val="none" w:sz="0" w:space="0" w:color="auto"/>
                                <w:right w:val="none" w:sz="0" w:space="0" w:color="auto"/>
                              </w:divBdr>
                            </w:div>
                            <w:div w:id="928973835">
                              <w:marLeft w:val="0"/>
                              <w:marRight w:val="0"/>
                              <w:marTop w:val="0"/>
                              <w:marBottom w:val="0"/>
                              <w:divBdr>
                                <w:top w:val="none" w:sz="0" w:space="0" w:color="auto"/>
                                <w:left w:val="none" w:sz="0" w:space="0" w:color="auto"/>
                                <w:bottom w:val="none" w:sz="0" w:space="0" w:color="auto"/>
                                <w:right w:val="none" w:sz="0" w:space="0" w:color="auto"/>
                              </w:divBdr>
                              <w:divsChild>
                                <w:div w:id="16743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71556">
                          <w:marLeft w:val="0"/>
                          <w:marRight w:val="0"/>
                          <w:marTop w:val="0"/>
                          <w:marBottom w:val="0"/>
                          <w:divBdr>
                            <w:top w:val="none" w:sz="0" w:space="0" w:color="auto"/>
                            <w:left w:val="none" w:sz="0" w:space="0" w:color="auto"/>
                            <w:bottom w:val="none" w:sz="0" w:space="0" w:color="auto"/>
                            <w:right w:val="none" w:sz="0" w:space="0" w:color="auto"/>
                          </w:divBdr>
                          <w:divsChild>
                            <w:div w:id="1209997655">
                              <w:marLeft w:val="0"/>
                              <w:marRight w:val="0"/>
                              <w:marTop w:val="0"/>
                              <w:marBottom w:val="0"/>
                              <w:divBdr>
                                <w:top w:val="none" w:sz="0" w:space="0" w:color="auto"/>
                                <w:left w:val="none" w:sz="0" w:space="0" w:color="auto"/>
                                <w:bottom w:val="none" w:sz="0" w:space="0" w:color="auto"/>
                                <w:right w:val="none" w:sz="0" w:space="0" w:color="auto"/>
                              </w:divBdr>
                            </w:div>
                          </w:divsChild>
                        </w:div>
                        <w:div w:id="2050185608">
                          <w:marLeft w:val="0"/>
                          <w:marRight w:val="0"/>
                          <w:marTop w:val="0"/>
                          <w:marBottom w:val="0"/>
                          <w:divBdr>
                            <w:top w:val="none" w:sz="0" w:space="0" w:color="auto"/>
                            <w:left w:val="none" w:sz="0" w:space="0" w:color="auto"/>
                            <w:bottom w:val="none" w:sz="0" w:space="0" w:color="auto"/>
                            <w:right w:val="none" w:sz="0" w:space="0" w:color="auto"/>
                          </w:divBdr>
                          <w:divsChild>
                            <w:div w:id="511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748504">
      <w:bodyDiv w:val="1"/>
      <w:marLeft w:val="0"/>
      <w:marRight w:val="0"/>
      <w:marTop w:val="0"/>
      <w:marBottom w:val="0"/>
      <w:divBdr>
        <w:top w:val="none" w:sz="0" w:space="0" w:color="auto"/>
        <w:left w:val="none" w:sz="0" w:space="0" w:color="auto"/>
        <w:bottom w:val="none" w:sz="0" w:space="0" w:color="auto"/>
        <w:right w:val="none" w:sz="0" w:space="0" w:color="auto"/>
      </w:divBdr>
      <w:divsChild>
        <w:div w:id="772868688">
          <w:marLeft w:val="0"/>
          <w:marRight w:val="0"/>
          <w:marTop w:val="225"/>
          <w:marBottom w:val="0"/>
          <w:divBdr>
            <w:top w:val="none" w:sz="0" w:space="0" w:color="auto"/>
            <w:left w:val="none" w:sz="0" w:space="0" w:color="auto"/>
            <w:bottom w:val="none" w:sz="0" w:space="0" w:color="auto"/>
            <w:right w:val="none" w:sz="0" w:space="0" w:color="auto"/>
          </w:divBdr>
        </w:div>
      </w:divsChild>
    </w:div>
    <w:div w:id="957758981">
      <w:bodyDiv w:val="1"/>
      <w:marLeft w:val="0"/>
      <w:marRight w:val="0"/>
      <w:marTop w:val="0"/>
      <w:marBottom w:val="0"/>
      <w:divBdr>
        <w:top w:val="none" w:sz="0" w:space="0" w:color="auto"/>
        <w:left w:val="none" w:sz="0" w:space="0" w:color="auto"/>
        <w:bottom w:val="none" w:sz="0" w:space="0" w:color="auto"/>
        <w:right w:val="none" w:sz="0" w:space="0" w:color="auto"/>
      </w:divBdr>
      <w:divsChild>
        <w:div w:id="2063095976">
          <w:marLeft w:val="0"/>
          <w:marRight w:val="0"/>
          <w:marTop w:val="0"/>
          <w:marBottom w:val="0"/>
          <w:divBdr>
            <w:top w:val="single" w:sz="6" w:space="3" w:color="CCCCCC"/>
            <w:left w:val="single" w:sz="6" w:space="3" w:color="CCCCCC"/>
            <w:bottom w:val="single" w:sz="6" w:space="3" w:color="CCCCCC"/>
            <w:right w:val="single" w:sz="6" w:space="3" w:color="CCCCCC"/>
          </w:divBdr>
          <w:divsChild>
            <w:div w:id="2135908465">
              <w:marLeft w:val="0"/>
              <w:marRight w:val="0"/>
              <w:marTop w:val="0"/>
              <w:marBottom w:val="0"/>
              <w:divBdr>
                <w:top w:val="none" w:sz="0" w:space="0" w:color="auto"/>
                <w:left w:val="none" w:sz="0" w:space="0" w:color="auto"/>
                <w:bottom w:val="none" w:sz="0" w:space="0" w:color="auto"/>
                <w:right w:val="none" w:sz="0" w:space="0" w:color="auto"/>
              </w:divBdr>
              <w:divsChild>
                <w:div w:id="1489634000">
                  <w:marLeft w:val="0"/>
                  <w:marRight w:val="0"/>
                  <w:marTop w:val="0"/>
                  <w:marBottom w:val="0"/>
                  <w:divBdr>
                    <w:top w:val="none" w:sz="0" w:space="0" w:color="auto"/>
                    <w:left w:val="none" w:sz="0" w:space="0" w:color="auto"/>
                    <w:bottom w:val="none" w:sz="0" w:space="0" w:color="auto"/>
                    <w:right w:val="none" w:sz="0" w:space="0" w:color="auto"/>
                  </w:divBdr>
                  <w:divsChild>
                    <w:div w:id="2084988130">
                      <w:marLeft w:val="0"/>
                      <w:marRight w:val="0"/>
                      <w:marTop w:val="150"/>
                      <w:marBottom w:val="75"/>
                      <w:divBdr>
                        <w:top w:val="single" w:sz="6" w:space="0" w:color="CCCCCC"/>
                        <w:left w:val="single" w:sz="6" w:space="0" w:color="CCCCCC"/>
                        <w:bottom w:val="single" w:sz="6" w:space="0" w:color="CCCCCC"/>
                        <w:right w:val="single" w:sz="6" w:space="0" w:color="CCCCCC"/>
                      </w:divBdr>
                      <w:divsChild>
                        <w:div w:id="1257208190">
                          <w:marLeft w:val="0"/>
                          <w:marRight w:val="0"/>
                          <w:marTop w:val="0"/>
                          <w:marBottom w:val="0"/>
                          <w:divBdr>
                            <w:top w:val="none" w:sz="0" w:space="0" w:color="auto"/>
                            <w:left w:val="none" w:sz="0" w:space="0" w:color="auto"/>
                            <w:bottom w:val="none" w:sz="0" w:space="0" w:color="auto"/>
                            <w:right w:val="none" w:sz="0" w:space="0" w:color="auto"/>
                          </w:divBdr>
                          <w:divsChild>
                            <w:div w:id="20122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654123">
      <w:bodyDiv w:val="1"/>
      <w:marLeft w:val="0"/>
      <w:marRight w:val="0"/>
      <w:marTop w:val="0"/>
      <w:marBottom w:val="0"/>
      <w:divBdr>
        <w:top w:val="none" w:sz="0" w:space="0" w:color="auto"/>
        <w:left w:val="none" w:sz="0" w:space="0" w:color="auto"/>
        <w:bottom w:val="none" w:sz="0" w:space="0" w:color="auto"/>
        <w:right w:val="none" w:sz="0" w:space="0" w:color="auto"/>
      </w:divBdr>
      <w:divsChild>
        <w:div w:id="426535074">
          <w:marLeft w:val="0"/>
          <w:marRight w:val="0"/>
          <w:marTop w:val="0"/>
          <w:marBottom w:val="0"/>
          <w:divBdr>
            <w:top w:val="none" w:sz="0" w:space="0" w:color="auto"/>
            <w:left w:val="none" w:sz="0" w:space="0" w:color="auto"/>
            <w:bottom w:val="none" w:sz="0" w:space="0" w:color="auto"/>
            <w:right w:val="none" w:sz="0" w:space="0" w:color="auto"/>
          </w:divBdr>
          <w:divsChild>
            <w:div w:id="1473982958">
              <w:marLeft w:val="0"/>
              <w:marRight w:val="0"/>
              <w:marTop w:val="0"/>
              <w:marBottom w:val="0"/>
              <w:divBdr>
                <w:top w:val="none" w:sz="0" w:space="0" w:color="auto"/>
                <w:left w:val="none" w:sz="0" w:space="0" w:color="auto"/>
                <w:bottom w:val="none" w:sz="0" w:space="0" w:color="auto"/>
                <w:right w:val="none" w:sz="0" w:space="0" w:color="auto"/>
              </w:divBdr>
              <w:divsChild>
                <w:div w:id="221058729">
                  <w:marLeft w:val="0"/>
                  <w:marRight w:val="0"/>
                  <w:marTop w:val="0"/>
                  <w:marBottom w:val="0"/>
                  <w:divBdr>
                    <w:top w:val="single" w:sz="6" w:space="8" w:color="DCDCD5"/>
                    <w:left w:val="none" w:sz="0" w:space="0" w:color="auto"/>
                    <w:bottom w:val="none" w:sz="0" w:space="0" w:color="auto"/>
                    <w:right w:val="none" w:sz="0" w:space="0" w:color="auto"/>
                  </w:divBdr>
                  <w:divsChild>
                    <w:div w:id="44570063">
                      <w:marLeft w:val="0"/>
                      <w:marRight w:val="0"/>
                      <w:marTop w:val="0"/>
                      <w:marBottom w:val="0"/>
                      <w:divBdr>
                        <w:top w:val="single" w:sz="6" w:space="6" w:color="DCDCD5"/>
                        <w:left w:val="none" w:sz="0" w:space="0" w:color="auto"/>
                        <w:bottom w:val="none" w:sz="0" w:space="0" w:color="auto"/>
                        <w:right w:val="none" w:sz="0" w:space="0" w:color="auto"/>
                      </w:divBdr>
                      <w:divsChild>
                        <w:div w:id="970942872">
                          <w:marLeft w:val="0"/>
                          <w:marRight w:val="0"/>
                          <w:marTop w:val="0"/>
                          <w:marBottom w:val="0"/>
                          <w:divBdr>
                            <w:top w:val="single" w:sz="6" w:space="0" w:color="E6E6DF"/>
                            <w:left w:val="none" w:sz="0" w:space="0" w:color="auto"/>
                            <w:bottom w:val="none" w:sz="0" w:space="0" w:color="auto"/>
                            <w:right w:val="none" w:sz="0" w:space="0" w:color="auto"/>
                          </w:divBdr>
                        </w:div>
                      </w:divsChild>
                    </w:div>
                    <w:div w:id="1441992582">
                      <w:marLeft w:val="0"/>
                      <w:marRight w:val="0"/>
                      <w:marTop w:val="0"/>
                      <w:marBottom w:val="0"/>
                      <w:divBdr>
                        <w:top w:val="single" w:sz="6" w:space="15" w:color="E6E6DF"/>
                        <w:left w:val="none" w:sz="0" w:space="0" w:color="auto"/>
                        <w:bottom w:val="none" w:sz="0" w:space="0" w:color="auto"/>
                        <w:right w:val="none" w:sz="0" w:space="0" w:color="auto"/>
                      </w:divBdr>
                      <w:divsChild>
                        <w:div w:id="1423599652">
                          <w:marLeft w:val="0"/>
                          <w:marRight w:val="0"/>
                          <w:marTop w:val="0"/>
                          <w:marBottom w:val="0"/>
                          <w:divBdr>
                            <w:top w:val="none" w:sz="0" w:space="0" w:color="auto"/>
                            <w:left w:val="none" w:sz="0" w:space="0" w:color="auto"/>
                            <w:bottom w:val="none" w:sz="0" w:space="0" w:color="auto"/>
                            <w:right w:val="none" w:sz="0" w:space="0" w:color="auto"/>
                          </w:divBdr>
                        </w:div>
                        <w:div w:id="1886721571">
                          <w:marLeft w:val="0"/>
                          <w:marRight w:val="0"/>
                          <w:marTop w:val="0"/>
                          <w:marBottom w:val="0"/>
                          <w:divBdr>
                            <w:top w:val="none" w:sz="0" w:space="0" w:color="auto"/>
                            <w:left w:val="none" w:sz="0" w:space="0" w:color="auto"/>
                            <w:bottom w:val="none" w:sz="0" w:space="0" w:color="auto"/>
                            <w:right w:val="none" w:sz="0" w:space="0" w:color="auto"/>
                          </w:divBdr>
                          <w:divsChild>
                            <w:div w:id="7734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41906">
      <w:bodyDiv w:val="1"/>
      <w:marLeft w:val="0"/>
      <w:marRight w:val="0"/>
      <w:marTop w:val="0"/>
      <w:marBottom w:val="0"/>
      <w:divBdr>
        <w:top w:val="none" w:sz="0" w:space="0" w:color="auto"/>
        <w:left w:val="none" w:sz="0" w:space="0" w:color="auto"/>
        <w:bottom w:val="none" w:sz="0" w:space="0" w:color="auto"/>
        <w:right w:val="none" w:sz="0" w:space="0" w:color="auto"/>
      </w:divBdr>
      <w:divsChild>
        <w:div w:id="431049384">
          <w:marLeft w:val="0"/>
          <w:marRight w:val="0"/>
          <w:marTop w:val="100"/>
          <w:marBottom w:val="100"/>
          <w:divBdr>
            <w:top w:val="none" w:sz="0" w:space="0" w:color="auto"/>
            <w:left w:val="none" w:sz="0" w:space="0" w:color="auto"/>
            <w:bottom w:val="none" w:sz="0" w:space="0" w:color="auto"/>
            <w:right w:val="none" w:sz="0" w:space="0" w:color="auto"/>
          </w:divBdr>
          <w:divsChild>
            <w:div w:id="7876274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7200710">
      <w:bodyDiv w:val="1"/>
      <w:marLeft w:val="0"/>
      <w:marRight w:val="0"/>
      <w:marTop w:val="0"/>
      <w:marBottom w:val="0"/>
      <w:divBdr>
        <w:top w:val="none" w:sz="0" w:space="0" w:color="auto"/>
        <w:left w:val="none" w:sz="0" w:space="0" w:color="auto"/>
        <w:bottom w:val="none" w:sz="0" w:space="0" w:color="auto"/>
        <w:right w:val="none" w:sz="0" w:space="0" w:color="auto"/>
      </w:divBdr>
      <w:divsChild>
        <w:div w:id="2104065721">
          <w:marLeft w:val="0"/>
          <w:marRight w:val="0"/>
          <w:marTop w:val="100"/>
          <w:marBottom w:val="100"/>
          <w:divBdr>
            <w:top w:val="none" w:sz="0" w:space="0" w:color="auto"/>
            <w:left w:val="none" w:sz="0" w:space="0" w:color="auto"/>
            <w:bottom w:val="none" w:sz="0" w:space="0" w:color="auto"/>
            <w:right w:val="none" w:sz="0" w:space="0" w:color="auto"/>
          </w:divBdr>
          <w:divsChild>
            <w:div w:id="7211751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8366194">
      <w:bodyDiv w:val="1"/>
      <w:marLeft w:val="0"/>
      <w:marRight w:val="0"/>
      <w:marTop w:val="0"/>
      <w:marBottom w:val="0"/>
      <w:divBdr>
        <w:top w:val="none" w:sz="0" w:space="0" w:color="auto"/>
        <w:left w:val="none" w:sz="0" w:space="0" w:color="auto"/>
        <w:bottom w:val="none" w:sz="0" w:space="0" w:color="auto"/>
        <w:right w:val="none" w:sz="0" w:space="0" w:color="auto"/>
      </w:divBdr>
      <w:divsChild>
        <w:div w:id="851455880">
          <w:marLeft w:val="0"/>
          <w:marRight w:val="0"/>
          <w:marTop w:val="0"/>
          <w:marBottom w:val="0"/>
          <w:divBdr>
            <w:top w:val="none" w:sz="0" w:space="0" w:color="auto"/>
            <w:left w:val="none" w:sz="0" w:space="0" w:color="auto"/>
            <w:bottom w:val="none" w:sz="0" w:space="0" w:color="auto"/>
            <w:right w:val="none" w:sz="0" w:space="0" w:color="auto"/>
          </w:divBdr>
          <w:divsChild>
            <w:div w:id="476069223">
              <w:marLeft w:val="0"/>
              <w:marRight w:val="0"/>
              <w:marTop w:val="0"/>
              <w:marBottom w:val="0"/>
              <w:divBdr>
                <w:top w:val="none" w:sz="0" w:space="0" w:color="auto"/>
                <w:left w:val="none" w:sz="0" w:space="0" w:color="auto"/>
                <w:bottom w:val="none" w:sz="0" w:space="0" w:color="auto"/>
                <w:right w:val="none" w:sz="0" w:space="0" w:color="auto"/>
              </w:divBdr>
              <w:divsChild>
                <w:div w:id="375205792">
                  <w:marLeft w:val="0"/>
                  <w:marRight w:val="0"/>
                  <w:marTop w:val="0"/>
                  <w:marBottom w:val="0"/>
                  <w:divBdr>
                    <w:top w:val="none" w:sz="0" w:space="0" w:color="auto"/>
                    <w:left w:val="none" w:sz="0" w:space="0" w:color="auto"/>
                    <w:bottom w:val="none" w:sz="0" w:space="0" w:color="auto"/>
                    <w:right w:val="none" w:sz="0" w:space="0" w:color="auto"/>
                  </w:divBdr>
                </w:div>
                <w:div w:id="525214867">
                  <w:marLeft w:val="0"/>
                  <w:marRight w:val="0"/>
                  <w:marTop w:val="0"/>
                  <w:marBottom w:val="0"/>
                  <w:divBdr>
                    <w:top w:val="none" w:sz="0" w:space="0" w:color="auto"/>
                    <w:left w:val="none" w:sz="0" w:space="0" w:color="auto"/>
                    <w:bottom w:val="none" w:sz="0" w:space="0" w:color="auto"/>
                    <w:right w:val="none" w:sz="0" w:space="0" w:color="auto"/>
                  </w:divBdr>
                </w:div>
                <w:div w:id="608507267">
                  <w:marLeft w:val="0"/>
                  <w:marRight w:val="0"/>
                  <w:marTop w:val="0"/>
                  <w:marBottom w:val="0"/>
                  <w:divBdr>
                    <w:top w:val="none" w:sz="0" w:space="0" w:color="auto"/>
                    <w:left w:val="none" w:sz="0" w:space="0" w:color="auto"/>
                    <w:bottom w:val="none" w:sz="0" w:space="0" w:color="auto"/>
                    <w:right w:val="none" w:sz="0" w:space="0" w:color="auto"/>
                  </w:divBdr>
                </w:div>
                <w:div w:id="644629293">
                  <w:marLeft w:val="0"/>
                  <w:marRight w:val="0"/>
                  <w:marTop w:val="0"/>
                  <w:marBottom w:val="0"/>
                  <w:divBdr>
                    <w:top w:val="none" w:sz="0" w:space="0" w:color="auto"/>
                    <w:left w:val="none" w:sz="0" w:space="0" w:color="auto"/>
                    <w:bottom w:val="none" w:sz="0" w:space="0" w:color="auto"/>
                    <w:right w:val="none" w:sz="0" w:space="0" w:color="auto"/>
                  </w:divBdr>
                </w:div>
                <w:div w:id="698162122">
                  <w:marLeft w:val="0"/>
                  <w:marRight w:val="0"/>
                  <w:marTop w:val="0"/>
                  <w:marBottom w:val="0"/>
                  <w:divBdr>
                    <w:top w:val="none" w:sz="0" w:space="0" w:color="auto"/>
                    <w:left w:val="none" w:sz="0" w:space="0" w:color="auto"/>
                    <w:bottom w:val="none" w:sz="0" w:space="0" w:color="auto"/>
                    <w:right w:val="none" w:sz="0" w:space="0" w:color="auto"/>
                  </w:divBdr>
                </w:div>
                <w:div w:id="1646273219">
                  <w:marLeft w:val="0"/>
                  <w:marRight w:val="0"/>
                  <w:marTop w:val="0"/>
                  <w:marBottom w:val="0"/>
                  <w:divBdr>
                    <w:top w:val="none" w:sz="0" w:space="0" w:color="auto"/>
                    <w:left w:val="none" w:sz="0" w:space="0" w:color="auto"/>
                    <w:bottom w:val="none" w:sz="0" w:space="0" w:color="auto"/>
                    <w:right w:val="none" w:sz="0" w:space="0" w:color="auto"/>
                  </w:divBdr>
                </w:div>
              </w:divsChild>
            </w:div>
            <w:div w:id="2063868350">
              <w:marLeft w:val="0"/>
              <w:marRight w:val="0"/>
              <w:marTop w:val="0"/>
              <w:marBottom w:val="255"/>
              <w:divBdr>
                <w:top w:val="none" w:sz="0" w:space="0" w:color="auto"/>
                <w:left w:val="none" w:sz="0" w:space="0" w:color="auto"/>
                <w:bottom w:val="dotted" w:sz="6" w:space="0" w:color="666666"/>
                <w:right w:val="none" w:sz="0" w:space="0" w:color="auto"/>
              </w:divBdr>
              <w:divsChild>
                <w:div w:id="1182007836">
                  <w:marLeft w:val="0"/>
                  <w:marRight w:val="0"/>
                  <w:marTop w:val="0"/>
                  <w:marBottom w:val="0"/>
                  <w:divBdr>
                    <w:top w:val="none" w:sz="0" w:space="0" w:color="auto"/>
                    <w:left w:val="none" w:sz="0" w:space="0" w:color="auto"/>
                    <w:bottom w:val="none" w:sz="0" w:space="0" w:color="auto"/>
                    <w:right w:val="none" w:sz="0" w:space="0" w:color="auto"/>
                  </w:divBdr>
                  <w:divsChild>
                    <w:div w:id="9276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2578">
      <w:bodyDiv w:val="1"/>
      <w:marLeft w:val="0"/>
      <w:marRight w:val="0"/>
      <w:marTop w:val="0"/>
      <w:marBottom w:val="0"/>
      <w:divBdr>
        <w:top w:val="none" w:sz="0" w:space="0" w:color="auto"/>
        <w:left w:val="none" w:sz="0" w:space="0" w:color="auto"/>
        <w:bottom w:val="none" w:sz="0" w:space="0" w:color="auto"/>
        <w:right w:val="none" w:sz="0" w:space="0" w:color="auto"/>
      </w:divBdr>
      <w:divsChild>
        <w:div w:id="1029069838">
          <w:marLeft w:val="0"/>
          <w:marRight w:val="0"/>
          <w:marTop w:val="0"/>
          <w:marBottom w:val="0"/>
          <w:divBdr>
            <w:top w:val="none" w:sz="0" w:space="0" w:color="auto"/>
            <w:left w:val="none" w:sz="0" w:space="0" w:color="auto"/>
            <w:bottom w:val="none" w:sz="0" w:space="0" w:color="auto"/>
            <w:right w:val="none" w:sz="0" w:space="0" w:color="auto"/>
          </w:divBdr>
          <w:divsChild>
            <w:div w:id="1390884025">
              <w:marLeft w:val="0"/>
              <w:marRight w:val="0"/>
              <w:marTop w:val="0"/>
              <w:marBottom w:val="255"/>
              <w:divBdr>
                <w:top w:val="none" w:sz="0" w:space="0" w:color="auto"/>
                <w:left w:val="none" w:sz="0" w:space="0" w:color="auto"/>
                <w:bottom w:val="dotted" w:sz="6" w:space="0" w:color="666666"/>
                <w:right w:val="none" w:sz="0" w:space="0" w:color="auto"/>
              </w:divBdr>
              <w:divsChild>
                <w:div w:id="938293514">
                  <w:marLeft w:val="0"/>
                  <w:marRight w:val="0"/>
                  <w:marTop w:val="0"/>
                  <w:marBottom w:val="0"/>
                  <w:divBdr>
                    <w:top w:val="none" w:sz="0" w:space="0" w:color="auto"/>
                    <w:left w:val="none" w:sz="0" w:space="0" w:color="auto"/>
                    <w:bottom w:val="none" w:sz="0" w:space="0" w:color="auto"/>
                    <w:right w:val="none" w:sz="0" w:space="0" w:color="auto"/>
                  </w:divBdr>
                  <w:divsChild>
                    <w:div w:id="18596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0162">
              <w:marLeft w:val="0"/>
              <w:marRight w:val="0"/>
              <w:marTop w:val="0"/>
              <w:marBottom w:val="0"/>
              <w:divBdr>
                <w:top w:val="none" w:sz="0" w:space="0" w:color="auto"/>
                <w:left w:val="none" w:sz="0" w:space="0" w:color="auto"/>
                <w:bottom w:val="none" w:sz="0" w:space="0" w:color="auto"/>
                <w:right w:val="none" w:sz="0" w:space="0" w:color="auto"/>
              </w:divBdr>
              <w:divsChild>
                <w:div w:id="266352890">
                  <w:marLeft w:val="0"/>
                  <w:marRight w:val="0"/>
                  <w:marTop w:val="0"/>
                  <w:marBottom w:val="0"/>
                  <w:divBdr>
                    <w:top w:val="none" w:sz="0" w:space="0" w:color="auto"/>
                    <w:left w:val="none" w:sz="0" w:space="0" w:color="auto"/>
                    <w:bottom w:val="none" w:sz="0" w:space="0" w:color="auto"/>
                    <w:right w:val="none" w:sz="0" w:space="0" w:color="auto"/>
                  </w:divBdr>
                </w:div>
                <w:div w:id="628050024">
                  <w:marLeft w:val="0"/>
                  <w:marRight w:val="0"/>
                  <w:marTop w:val="0"/>
                  <w:marBottom w:val="0"/>
                  <w:divBdr>
                    <w:top w:val="none" w:sz="0" w:space="0" w:color="auto"/>
                    <w:left w:val="none" w:sz="0" w:space="0" w:color="auto"/>
                    <w:bottom w:val="none" w:sz="0" w:space="0" w:color="auto"/>
                    <w:right w:val="none" w:sz="0" w:space="0" w:color="auto"/>
                  </w:divBdr>
                </w:div>
                <w:div w:id="1285622958">
                  <w:marLeft w:val="0"/>
                  <w:marRight w:val="0"/>
                  <w:marTop w:val="0"/>
                  <w:marBottom w:val="0"/>
                  <w:divBdr>
                    <w:top w:val="none" w:sz="0" w:space="0" w:color="auto"/>
                    <w:left w:val="none" w:sz="0" w:space="0" w:color="auto"/>
                    <w:bottom w:val="none" w:sz="0" w:space="0" w:color="auto"/>
                    <w:right w:val="none" w:sz="0" w:space="0" w:color="auto"/>
                  </w:divBdr>
                </w:div>
                <w:div w:id="1770657078">
                  <w:marLeft w:val="0"/>
                  <w:marRight w:val="0"/>
                  <w:marTop w:val="0"/>
                  <w:marBottom w:val="0"/>
                  <w:divBdr>
                    <w:top w:val="none" w:sz="0" w:space="0" w:color="auto"/>
                    <w:left w:val="none" w:sz="0" w:space="0" w:color="auto"/>
                    <w:bottom w:val="none" w:sz="0" w:space="0" w:color="auto"/>
                    <w:right w:val="none" w:sz="0" w:space="0" w:color="auto"/>
                  </w:divBdr>
                </w:div>
                <w:div w:id="19756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60377">
      <w:bodyDiv w:val="1"/>
      <w:marLeft w:val="0"/>
      <w:marRight w:val="0"/>
      <w:marTop w:val="0"/>
      <w:marBottom w:val="0"/>
      <w:divBdr>
        <w:top w:val="none" w:sz="0" w:space="0" w:color="auto"/>
        <w:left w:val="none" w:sz="0" w:space="0" w:color="auto"/>
        <w:bottom w:val="none" w:sz="0" w:space="0" w:color="auto"/>
        <w:right w:val="none" w:sz="0" w:space="0" w:color="auto"/>
      </w:divBdr>
      <w:divsChild>
        <w:div w:id="1224021779">
          <w:marLeft w:val="0"/>
          <w:marRight w:val="0"/>
          <w:marTop w:val="100"/>
          <w:marBottom w:val="100"/>
          <w:divBdr>
            <w:top w:val="none" w:sz="0" w:space="0" w:color="auto"/>
            <w:left w:val="none" w:sz="0" w:space="0" w:color="auto"/>
            <w:bottom w:val="none" w:sz="0" w:space="0" w:color="auto"/>
            <w:right w:val="none" w:sz="0" w:space="0" w:color="auto"/>
          </w:divBdr>
          <w:divsChild>
            <w:div w:id="5334708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87056895">
      <w:bodyDiv w:val="1"/>
      <w:marLeft w:val="0"/>
      <w:marRight w:val="0"/>
      <w:marTop w:val="0"/>
      <w:marBottom w:val="0"/>
      <w:divBdr>
        <w:top w:val="none" w:sz="0" w:space="0" w:color="auto"/>
        <w:left w:val="none" w:sz="0" w:space="0" w:color="auto"/>
        <w:bottom w:val="none" w:sz="0" w:space="0" w:color="auto"/>
        <w:right w:val="none" w:sz="0" w:space="0" w:color="auto"/>
      </w:divBdr>
      <w:divsChild>
        <w:div w:id="373818500">
          <w:marLeft w:val="0"/>
          <w:marRight w:val="0"/>
          <w:marTop w:val="0"/>
          <w:marBottom w:val="0"/>
          <w:divBdr>
            <w:top w:val="none" w:sz="0" w:space="0" w:color="auto"/>
            <w:left w:val="none" w:sz="0" w:space="0" w:color="auto"/>
            <w:bottom w:val="none" w:sz="0" w:space="0" w:color="auto"/>
            <w:right w:val="none" w:sz="0" w:space="0" w:color="auto"/>
          </w:divBdr>
          <w:divsChild>
            <w:div w:id="56168113">
              <w:marLeft w:val="0"/>
              <w:marRight w:val="0"/>
              <w:marTop w:val="0"/>
              <w:marBottom w:val="150"/>
              <w:divBdr>
                <w:top w:val="none" w:sz="0" w:space="0" w:color="auto"/>
                <w:left w:val="none" w:sz="0" w:space="0" w:color="auto"/>
                <w:bottom w:val="none" w:sz="0" w:space="0" w:color="auto"/>
                <w:right w:val="none" w:sz="0" w:space="0" w:color="auto"/>
              </w:divBdr>
              <w:divsChild>
                <w:div w:id="1317761185">
                  <w:marLeft w:val="0"/>
                  <w:marRight w:val="0"/>
                  <w:marTop w:val="0"/>
                  <w:marBottom w:val="0"/>
                  <w:divBdr>
                    <w:top w:val="none" w:sz="0" w:space="0" w:color="auto"/>
                    <w:left w:val="none" w:sz="0" w:space="0" w:color="auto"/>
                    <w:bottom w:val="none" w:sz="0" w:space="0" w:color="auto"/>
                    <w:right w:val="none" w:sz="0" w:space="0" w:color="auto"/>
                  </w:divBdr>
                  <w:divsChild>
                    <w:div w:id="202329345">
                      <w:marLeft w:val="0"/>
                      <w:marRight w:val="0"/>
                      <w:marTop w:val="0"/>
                      <w:marBottom w:val="0"/>
                      <w:divBdr>
                        <w:top w:val="none" w:sz="0" w:space="0" w:color="auto"/>
                        <w:left w:val="none" w:sz="0" w:space="0" w:color="auto"/>
                        <w:bottom w:val="none" w:sz="0" w:space="0" w:color="auto"/>
                        <w:right w:val="none" w:sz="0" w:space="0" w:color="auto"/>
                      </w:divBdr>
                      <w:divsChild>
                        <w:div w:id="1035470568">
                          <w:marLeft w:val="0"/>
                          <w:marRight w:val="0"/>
                          <w:marTop w:val="0"/>
                          <w:marBottom w:val="0"/>
                          <w:divBdr>
                            <w:top w:val="none" w:sz="0" w:space="0" w:color="auto"/>
                            <w:left w:val="none" w:sz="0" w:space="0" w:color="auto"/>
                            <w:bottom w:val="none" w:sz="0" w:space="0" w:color="auto"/>
                            <w:right w:val="none" w:sz="0" w:space="0" w:color="auto"/>
                          </w:divBdr>
                          <w:divsChild>
                            <w:div w:id="1096943450">
                              <w:marLeft w:val="0"/>
                              <w:marRight w:val="0"/>
                              <w:marTop w:val="150"/>
                              <w:marBottom w:val="0"/>
                              <w:divBdr>
                                <w:top w:val="none" w:sz="0" w:space="0" w:color="auto"/>
                                <w:left w:val="none" w:sz="0" w:space="0" w:color="auto"/>
                                <w:bottom w:val="none" w:sz="0" w:space="0" w:color="auto"/>
                                <w:right w:val="none" w:sz="0" w:space="0" w:color="auto"/>
                              </w:divBdr>
                              <w:divsChild>
                                <w:div w:id="540900973">
                                  <w:marLeft w:val="0"/>
                                  <w:marRight w:val="0"/>
                                  <w:marTop w:val="0"/>
                                  <w:marBottom w:val="0"/>
                                  <w:divBdr>
                                    <w:top w:val="none" w:sz="0" w:space="0" w:color="auto"/>
                                    <w:left w:val="none" w:sz="0" w:space="0" w:color="auto"/>
                                    <w:bottom w:val="none" w:sz="0" w:space="0" w:color="auto"/>
                                    <w:right w:val="none" w:sz="0" w:space="0" w:color="auto"/>
                                  </w:divBdr>
                                </w:div>
                              </w:divsChild>
                            </w:div>
                            <w:div w:id="19134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013886">
      <w:bodyDiv w:val="1"/>
      <w:marLeft w:val="0"/>
      <w:marRight w:val="0"/>
      <w:marTop w:val="0"/>
      <w:marBottom w:val="0"/>
      <w:divBdr>
        <w:top w:val="none" w:sz="0" w:space="0" w:color="auto"/>
        <w:left w:val="none" w:sz="0" w:space="0" w:color="auto"/>
        <w:bottom w:val="none" w:sz="0" w:space="0" w:color="auto"/>
        <w:right w:val="none" w:sz="0" w:space="0" w:color="auto"/>
      </w:divBdr>
      <w:divsChild>
        <w:div w:id="1018434069">
          <w:marLeft w:val="0"/>
          <w:marRight w:val="0"/>
          <w:marTop w:val="225"/>
          <w:marBottom w:val="0"/>
          <w:divBdr>
            <w:top w:val="none" w:sz="0" w:space="0" w:color="auto"/>
            <w:left w:val="none" w:sz="0" w:space="0" w:color="auto"/>
            <w:bottom w:val="none" w:sz="0" w:space="0" w:color="auto"/>
            <w:right w:val="none" w:sz="0" w:space="0" w:color="auto"/>
          </w:divBdr>
          <w:divsChild>
            <w:div w:id="1341394057">
              <w:marLeft w:val="0"/>
              <w:marRight w:val="0"/>
              <w:marTop w:val="0"/>
              <w:marBottom w:val="0"/>
              <w:divBdr>
                <w:top w:val="none" w:sz="0" w:space="0" w:color="auto"/>
                <w:left w:val="none" w:sz="0" w:space="0" w:color="auto"/>
                <w:bottom w:val="none" w:sz="0" w:space="0" w:color="auto"/>
                <w:right w:val="none" w:sz="0" w:space="0" w:color="auto"/>
              </w:divBdr>
              <w:divsChild>
                <w:div w:id="133719598">
                  <w:marLeft w:val="300"/>
                  <w:marRight w:val="150"/>
                  <w:marTop w:val="0"/>
                  <w:marBottom w:val="0"/>
                  <w:divBdr>
                    <w:top w:val="none" w:sz="0" w:space="0" w:color="auto"/>
                    <w:left w:val="none" w:sz="0" w:space="0" w:color="auto"/>
                    <w:bottom w:val="none" w:sz="0" w:space="0" w:color="auto"/>
                    <w:right w:val="none" w:sz="0" w:space="0" w:color="auto"/>
                  </w:divBdr>
                </w:div>
                <w:div w:id="2308893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91562499">
      <w:bodyDiv w:val="1"/>
      <w:marLeft w:val="0"/>
      <w:marRight w:val="0"/>
      <w:marTop w:val="0"/>
      <w:marBottom w:val="0"/>
      <w:divBdr>
        <w:top w:val="none" w:sz="0" w:space="0" w:color="auto"/>
        <w:left w:val="none" w:sz="0" w:space="0" w:color="auto"/>
        <w:bottom w:val="none" w:sz="0" w:space="0" w:color="auto"/>
        <w:right w:val="none" w:sz="0" w:space="0" w:color="auto"/>
      </w:divBdr>
      <w:divsChild>
        <w:div w:id="2084986985">
          <w:marLeft w:val="0"/>
          <w:marRight w:val="0"/>
          <w:marTop w:val="100"/>
          <w:marBottom w:val="100"/>
          <w:divBdr>
            <w:top w:val="none" w:sz="0" w:space="0" w:color="auto"/>
            <w:left w:val="none" w:sz="0" w:space="0" w:color="auto"/>
            <w:bottom w:val="none" w:sz="0" w:space="0" w:color="auto"/>
            <w:right w:val="none" w:sz="0" w:space="0" w:color="auto"/>
          </w:divBdr>
          <w:divsChild>
            <w:div w:id="6226136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95260197">
      <w:bodyDiv w:val="1"/>
      <w:marLeft w:val="0"/>
      <w:marRight w:val="0"/>
      <w:marTop w:val="0"/>
      <w:marBottom w:val="0"/>
      <w:divBdr>
        <w:top w:val="none" w:sz="0" w:space="0" w:color="auto"/>
        <w:left w:val="none" w:sz="0" w:space="0" w:color="auto"/>
        <w:bottom w:val="none" w:sz="0" w:space="0" w:color="auto"/>
        <w:right w:val="none" w:sz="0" w:space="0" w:color="auto"/>
      </w:divBdr>
    </w:div>
    <w:div w:id="1002707867">
      <w:bodyDiv w:val="1"/>
      <w:marLeft w:val="0"/>
      <w:marRight w:val="0"/>
      <w:marTop w:val="0"/>
      <w:marBottom w:val="0"/>
      <w:divBdr>
        <w:top w:val="none" w:sz="0" w:space="0" w:color="auto"/>
        <w:left w:val="none" w:sz="0" w:space="0" w:color="auto"/>
        <w:bottom w:val="none" w:sz="0" w:space="0" w:color="auto"/>
        <w:right w:val="none" w:sz="0" w:space="0" w:color="auto"/>
      </w:divBdr>
      <w:divsChild>
        <w:div w:id="1580484494">
          <w:marLeft w:val="0"/>
          <w:marRight w:val="0"/>
          <w:marTop w:val="0"/>
          <w:marBottom w:val="0"/>
          <w:divBdr>
            <w:top w:val="none" w:sz="0" w:space="0" w:color="auto"/>
            <w:left w:val="none" w:sz="0" w:space="0" w:color="auto"/>
            <w:bottom w:val="none" w:sz="0" w:space="0" w:color="auto"/>
            <w:right w:val="none" w:sz="0" w:space="0" w:color="auto"/>
          </w:divBdr>
          <w:divsChild>
            <w:div w:id="1694846674">
              <w:marLeft w:val="0"/>
              <w:marRight w:val="0"/>
              <w:marTop w:val="0"/>
              <w:marBottom w:val="150"/>
              <w:divBdr>
                <w:top w:val="none" w:sz="0" w:space="0" w:color="auto"/>
                <w:left w:val="none" w:sz="0" w:space="0" w:color="auto"/>
                <w:bottom w:val="none" w:sz="0" w:space="0" w:color="auto"/>
                <w:right w:val="none" w:sz="0" w:space="0" w:color="auto"/>
              </w:divBdr>
              <w:divsChild>
                <w:div w:id="2006350666">
                  <w:marLeft w:val="0"/>
                  <w:marRight w:val="0"/>
                  <w:marTop w:val="0"/>
                  <w:marBottom w:val="0"/>
                  <w:divBdr>
                    <w:top w:val="none" w:sz="0" w:space="0" w:color="auto"/>
                    <w:left w:val="none" w:sz="0" w:space="0" w:color="auto"/>
                    <w:bottom w:val="none" w:sz="0" w:space="0" w:color="auto"/>
                    <w:right w:val="none" w:sz="0" w:space="0" w:color="auto"/>
                  </w:divBdr>
                  <w:divsChild>
                    <w:div w:id="14353708">
                      <w:marLeft w:val="0"/>
                      <w:marRight w:val="0"/>
                      <w:marTop w:val="0"/>
                      <w:marBottom w:val="0"/>
                      <w:divBdr>
                        <w:top w:val="none" w:sz="0" w:space="0" w:color="auto"/>
                        <w:left w:val="none" w:sz="0" w:space="0" w:color="auto"/>
                        <w:bottom w:val="none" w:sz="0" w:space="0" w:color="auto"/>
                        <w:right w:val="none" w:sz="0" w:space="0" w:color="auto"/>
                      </w:divBdr>
                      <w:divsChild>
                        <w:div w:id="107898748">
                          <w:marLeft w:val="0"/>
                          <w:marRight w:val="0"/>
                          <w:marTop w:val="0"/>
                          <w:marBottom w:val="0"/>
                          <w:divBdr>
                            <w:top w:val="none" w:sz="0" w:space="0" w:color="auto"/>
                            <w:left w:val="none" w:sz="0" w:space="0" w:color="auto"/>
                            <w:bottom w:val="none" w:sz="0" w:space="0" w:color="auto"/>
                            <w:right w:val="none" w:sz="0" w:space="0" w:color="auto"/>
                          </w:divBdr>
                          <w:divsChild>
                            <w:div w:id="112867886">
                              <w:marLeft w:val="0"/>
                              <w:marRight w:val="0"/>
                              <w:marTop w:val="0"/>
                              <w:marBottom w:val="0"/>
                              <w:divBdr>
                                <w:top w:val="none" w:sz="0" w:space="0" w:color="auto"/>
                                <w:left w:val="none" w:sz="0" w:space="0" w:color="auto"/>
                                <w:bottom w:val="none" w:sz="0" w:space="0" w:color="auto"/>
                                <w:right w:val="none" w:sz="0" w:space="0" w:color="auto"/>
                              </w:divBdr>
                              <w:divsChild>
                                <w:div w:id="2142572118">
                                  <w:marLeft w:val="0"/>
                                  <w:marRight w:val="0"/>
                                  <w:marTop w:val="0"/>
                                  <w:marBottom w:val="0"/>
                                  <w:divBdr>
                                    <w:top w:val="single" w:sz="6" w:space="0" w:color="FFFFFF"/>
                                    <w:left w:val="single" w:sz="6" w:space="0" w:color="FFFFFF"/>
                                    <w:bottom w:val="single" w:sz="6" w:space="0" w:color="FFFFFF"/>
                                    <w:right w:val="single" w:sz="6" w:space="0" w:color="FFFFFF"/>
                                  </w:divBdr>
                                  <w:divsChild>
                                    <w:div w:id="69693324">
                                      <w:marLeft w:val="0"/>
                                      <w:marRight w:val="0"/>
                                      <w:marTop w:val="0"/>
                                      <w:marBottom w:val="0"/>
                                      <w:divBdr>
                                        <w:top w:val="none" w:sz="0" w:space="0" w:color="auto"/>
                                        <w:left w:val="none" w:sz="0" w:space="0" w:color="auto"/>
                                        <w:bottom w:val="none" w:sz="0" w:space="0" w:color="auto"/>
                                        <w:right w:val="none" w:sz="0" w:space="0" w:color="auto"/>
                                      </w:divBdr>
                                    </w:div>
                                    <w:div w:id="19049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18676">
                          <w:marLeft w:val="0"/>
                          <w:marRight w:val="0"/>
                          <w:marTop w:val="0"/>
                          <w:marBottom w:val="0"/>
                          <w:divBdr>
                            <w:top w:val="none" w:sz="0" w:space="0" w:color="auto"/>
                            <w:left w:val="none" w:sz="0" w:space="0" w:color="auto"/>
                            <w:bottom w:val="none" w:sz="0" w:space="0" w:color="auto"/>
                            <w:right w:val="none" w:sz="0" w:space="0" w:color="auto"/>
                          </w:divBdr>
                          <w:divsChild>
                            <w:div w:id="1011419551">
                              <w:marLeft w:val="0"/>
                              <w:marRight w:val="0"/>
                              <w:marTop w:val="150"/>
                              <w:marBottom w:val="0"/>
                              <w:divBdr>
                                <w:top w:val="none" w:sz="0" w:space="0" w:color="auto"/>
                                <w:left w:val="none" w:sz="0" w:space="0" w:color="auto"/>
                                <w:bottom w:val="none" w:sz="0" w:space="0" w:color="auto"/>
                                <w:right w:val="none" w:sz="0" w:space="0" w:color="auto"/>
                              </w:divBdr>
                              <w:divsChild>
                                <w:div w:id="31620276">
                                  <w:marLeft w:val="0"/>
                                  <w:marRight w:val="150"/>
                                  <w:marTop w:val="0"/>
                                  <w:marBottom w:val="0"/>
                                  <w:divBdr>
                                    <w:top w:val="none" w:sz="0" w:space="0" w:color="auto"/>
                                    <w:left w:val="none" w:sz="0" w:space="0" w:color="auto"/>
                                    <w:bottom w:val="none" w:sz="0" w:space="0" w:color="auto"/>
                                    <w:right w:val="none" w:sz="0" w:space="0" w:color="auto"/>
                                  </w:divBdr>
                                  <w:divsChild>
                                    <w:div w:id="727652110">
                                      <w:marLeft w:val="0"/>
                                      <w:marRight w:val="0"/>
                                      <w:marTop w:val="0"/>
                                      <w:marBottom w:val="0"/>
                                      <w:divBdr>
                                        <w:top w:val="none" w:sz="0" w:space="0" w:color="auto"/>
                                        <w:left w:val="none" w:sz="0" w:space="0" w:color="auto"/>
                                        <w:bottom w:val="none" w:sz="0" w:space="0" w:color="auto"/>
                                        <w:right w:val="none" w:sz="0" w:space="0" w:color="auto"/>
                                      </w:divBdr>
                                    </w:div>
                                  </w:divsChild>
                                </w:div>
                                <w:div w:id="11431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342915">
      <w:bodyDiv w:val="1"/>
      <w:marLeft w:val="0"/>
      <w:marRight w:val="0"/>
      <w:marTop w:val="0"/>
      <w:marBottom w:val="0"/>
      <w:divBdr>
        <w:top w:val="none" w:sz="0" w:space="0" w:color="auto"/>
        <w:left w:val="none" w:sz="0" w:space="0" w:color="auto"/>
        <w:bottom w:val="none" w:sz="0" w:space="0" w:color="auto"/>
        <w:right w:val="none" w:sz="0" w:space="0" w:color="auto"/>
      </w:divBdr>
      <w:divsChild>
        <w:div w:id="1066417661">
          <w:marLeft w:val="0"/>
          <w:marRight w:val="0"/>
          <w:marTop w:val="0"/>
          <w:marBottom w:val="0"/>
          <w:divBdr>
            <w:top w:val="none" w:sz="0" w:space="0" w:color="auto"/>
            <w:left w:val="none" w:sz="0" w:space="0" w:color="auto"/>
            <w:bottom w:val="none" w:sz="0" w:space="0" w:color="auto"/>
            <w:right w:val="none" w:sz="0" w:space="0" w:color="auto"/>
          </w:divBdr>
          <w:divsChild>
            <w:div w:id="366873095">
              <w:marLeft w:val="0"/>
              <w:marRight w:val="0"/>
              <w:marTop w:val="0"/>
              <w:marBottom w:val="0"/>
              <w:divBdr>
                <w:top w:val="none" w:sz="0" w:space="0" w:color="auto"/>
                <w:left w:val="none" w:sz="0" w:space="0" w:color="auto"/>
                <w:bottom w:val="none" w:sz="0" w:space="0" w:color="auto"/>
                <w:right w:val="none" w:sz="0" w:space="0" w:color="auto"/>
              </w:divBdr>
              <w:divsChild>
                <w:div w:id="1596014954">
                  <w:marLeft w:val="0"/>
                  <w:marRight w:val="0"/>
                  <w:marTop w:val="0"/>
                  <w:marBottom w:val="0"/>
                  <w:divBdr>
                    <w:top w:val="single" w:sz="6" w:space="8" w:color="DCDCD5"/>
                    <w:left w:val="none" w:sz="0" w:space="0" w:color="auto"/>
                    <w:bottom w:val="none" w:sz="0" w:space="0" w:color="auto"/>
                    <w:right w:val="none" w:sz="0" w:space="0" w:color="auto"/>
                  </w:divBdr>
                  <w:divsChild>
                    <w:div w:id="1266234476">
                      <w:marLeft w:val="0"/>
                      <w:marRight w:val="0"/>
                      <w:marTop w:val="0"/>
                      <w:marBottom w:val="0"/>
                      <w:divBdr>
                        <w:top w:val="single" w:sz="6" w:space="6" w:color="DCDCD5"/>
                        <w:left w:val="none" w:sz="0" w:space="0" w:color="auto"/>
                        <w:bottom w:val="none" w:sz="0" w:space="0" w:color="auto"/>
                        <w:right w:val="none" w:sz="0" w:space="0" w:color="auto"/>
                      </w:divBdr>
                      <w:divsChild>
                        <w:div w:id="105201907">
                          <w:marLeft w:val="0"/>
                          <w:marRight w:val="0"/>
                          <w:marTop w:val="0"/>
                          <w:marBottom w:val="0"/>
                          <w:divBdr>
                            <w:top w:val="single" w:sz="6" w:space="0" w:color="E6E6DF"/>
                            <w:left w:val="none" w:sz="0" w:space="0" w:color="auto"/>
                            <w:bottom w:val="none" w:sz="0" w:space="0" w:color="auto"/>
                            <w:right w:val="none" w:sz="0" w:space="0" w:color="auto"/>
                          </w:divBdr>
                        </w:div>
                      </w:divsChild>
                    </w:div>
                    <w:div w:id="1434548486">
                      <w:marLeft w:val="0"/>
                      <w:marRight w:val="0"/>
                      <w:marTop w:val="0"/>
                      <w:marBottom w:val="0"/>
                      <w:divBdr>
                        <w:top w:val="none" w:sz="0" w:space="0" w:color="auto"/>
                        <w:left w:val="none" w:sz="0" w:space="0" w:color="auto"/>
                        <w:bottom w:val="none" w:sz="0" w:space="0" w:color="auto"/>
                        <w:right w:val="none" w:sz="0" w:space="0" w:color="auto"/>
                      </w:divBdr>
                    </w:div>
                    <w:div w:id="1546524629">
                      <w:marLeft w:val="0"/>
                      <w:marRight w:val="0"/>
                      <w:marTop w:val="0"/>
                      <w:marBottom w:val="0"/>
                      <w:divBdr>
                        <w:top w:val="single" w:sz="6" w:space="15" w:color="E6E6DF"/>
                        <w:left w:val="none" w:sz="0" w:space="0" w:color="auto"/>
                        <w:bottom w:val="none" w:sz="0" w:space="0" w:color="auto"/>
                        <w:right w:val="none" w:sz="0" w:space="0" w:color="auto"/>
                      </w:divBdr>
                      <w:divsChild>
                        <w:div w:id="9915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946149">
      <w:bodyDiv w:val="1"/>
      <w:marLeft w:val="0"/>
      <w:marRight w:val="0"/>
      <w:marTop w:val="0"/>
      <w:marBottom w:val="0"/>
      <w:divBdr>
        <w:top w:val="none" w:sz="0" w:space="0" w:color="auto"/>
        <w:left w:val="none" w:sz="0" w:space="0" w:color="auto"/>
        <w:bottom w:val="none" w:sz="0" w:space="0" w:color="auto"/>
        <w:right w:val="none" w:sz="0" w:space="0" w:color="auto"/>
      </w:divBdr>
      <w:divsChild>
        <w:div w:id="1270577489">
          <w:marLeft w:val="0"/>
          <w:marRight w:val="0"/>
          <w:marTop w:val="100"/>
          <w:marBottom w:val="100"/>
          <w:divBdr>
            <w:top w:val="none" w:sz="0" w:space="0" w:color="auto"/>
            <w:left w:val="none" w:sz="0" w:space="0" w:color="auto"/>
            <w:bottom w:val="none" w:sz="0" w:space="0" w:color="auto"/>
            <w:right w:val="none" w:sz="0" w:space="0" w:color="auto"/>
          </w:divBdr>
          <w:divsChild>
            <w:div w:id="21157040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33506445">
      <w:bodyDiv w:val="1"/>
      <w:marLeft w:val="0"/>
      <w:marRight w:val="0"/>
      <w:marTop w:val="0"/>
      <w:marBottom w:val="0"/>
      <w:divBdr>
        <w:top w:val="none" w:sz="0" w:space="0" w:color="auto"/>
        <w:left w:val="none" w:sz="0" w:space="0" w:color="auto"/>
        <w:bottom w:val="none" w:sz="0" w:space="0" w:color="auto"/>
        <w:right w:val="none" w:sz="0" w:space="0" w:color="auto"/>
      </w:divBdr>
      <w:divsChild>
        <w:div w:id="1064256048">
          <w:marLeft w:val="0"/>
          <w:marRight w:val="0"/>
          <w:marTop w:val="0"/>
          <w:marBottom w:val="0"/>
          <w:divBdr>
            <w:top w:val="none" w:sz="0" w:space="0" w:color="auto"/>
            <w:left w:val="none" w:sz="0" w:space="0" w:color="auto"/>
            <w:bottom w:val="none" w:sz="0" w:space="0" w:color="auto"/>
            <w:right w:val="none" w:sz="0" w:space="0" w:color="auto"/>
          </w:divBdr>
          <w:divsChild>
            <w:div w:id="285816377">
              <w:marLeft w:val="0"/>
              <w:marRight w:val="0"/>
              <w:marTop w:val="0"/>
              <w:marBottom w:val="0"/>
              <w:divBdr>
                <w:top w:val="none" w:sz="0" w:space="0" w:color="auto"/>
                <w:left w:val="none" w:sz="0" w:space="0" w:color="auto"/>
                <w:bottom w:val="none" w:sz="0" w:space="0" w:color="auto"/>
                <w:right w:val="none" w:sz="0" w:space="0" w:color="auto"/>
              </w:divBdr>
              <w:divsChild>
                <w:div w:id="2015036837">
                  <w:marLeft w:val="15"/>
                  <w:marRight w:val="15"/>
                  <w:marTop w:val="0"/>
                  <w:marBottom w:val="0"/>
                  <w:divBdr>
                    <w:top w:val="none" w:sz="0" w:space="0" w:color="auto"/>
                    <w:left w:val="none" w:sz="0" w:space="0" w:color="auto"/>
                    <w:bottom w:val="none" w:sz="0" w:space="0" w:color="auto"/>
                    <w:right w:val="none" w:sz="0" w:space="0" w:color="auto"/>
                  </w:divBdr>
                  <w:divsChild>
                    <w:div w:id="963467887">
                      <w:marLeft w:val="0"/>
                      <w:marRight w:val="0"/>
                      <w:marTop w:val="0"/>
                      <w:marBottom w:val="300"/>
                      <w:divBdr>
                        <w:top w:val="none" w:sz="0" w:space="0" w:color="auto"/>
                        <w:left w:val="none" w:sz="0" w:space="0" w:color="auto"/>
                        <w:bottom w:val="none" w:sz="0" w:space="0" w:color="auto"/>
                        <w:right w:val="none" w:sz="0" w:space="0" w:color="auto"/>
                      </w:divBdr>
                      <w:divsChild>
                        <w:div w:id="487794869">
                          <w:marLeft w:val="0"/>
                          <w:marRight w:val="0"/>
                          <w:marTop w:val="0"/>
                          <w:marBottom w:val="0"/>
                          <w:divBdr>
                            <w:top w:val="none" w:sz="0" w:space="0" w:color="auto"/>
                            <w:left w:val="none" w:sz="0" w:space="0" w:color="auto"/>
                            <w:bottom w:val="none" w:sz="0" w:space="0" w:color="auto"/>
                            <w:right w:val="none" w:sz="0" w:space="0" w:color="auto"/>
                          </w:divBdr>
                          <w:divsChild>
                            <w:div w:id="1524826646">
                              <w:marLeft w:val="0"/>
                              <w:marRight w:val="0"/>
                              <w:marTop w:val="0"/>
                              <w:marBottom w:val="225"/>
                              <w:divBdr>
                                <w:top w:val="none" w:sz="0" w:space="0" w:color="auto"/>
                                <w:left w:val="none" w:sz="0" w:space="0" w:color="auto"/>
                                <w:bottom w:val="none" w:sz="0" w:space="0" w:color="auto"/>
                                <w:right w:val="none" w:sz="0" w:space="0" w:color="auto"/>
                              </w:divBdr>
                              <w:divsChild>
                                <w:div w:id="210345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5367">
      <w:bodyDiv w:val="1"/>
      <w:marLeft w:val="0"/>
      <w:marRight w:val="0"/>
      <w:marTop w:val="0"/>
      <w:marBottom w:val="0"/>
      <w:divBdr>
        <w:top w:val="none" w:sz="0" w:space="0" w:color="auto"/>
        <w:left w:val="none" w:sz="0" w:space="0" w:color="auto"/>
        <w:bottom w:val="none" w:sz="0" w:space="0" w:color="auto"/>
        <w:right w:val="none" w:sz="0" w:space="0" w:color="auto"/>
      </w:divBdr>
      <w:divsChild>
        <w:div w:id="1315179716">
          <w:marLeft w:val="0"/>
          <w:marRight w:val="0"/>
          <w:marTop w:val="100"/>
          <w:marBottom w:val="100"/>
          <w:divBdr>
            <w:top w:val="none" w:sz="0" w:space="0" w:color="auto"/>
            <w:left w:val="none" w:sz="0" w:space="0" w:color="auto"/>
            <w:bottom w:val="none" w:sz="0" w:space="0" w:color="auto"/>
            <w:right w:val="none" w:sz="0" w:space="0" w:color="auto"/>
          </w:divBdr>
          <w:divsChild>
            <w:div w:id="11682521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1170473">
      <w:bodyDiv w:val="1"/>
      <w:marLeft w:val="0"/>
      <w:marRight w:val="0"/>
      <w:marTop w:val="0"/>
      <w:marBottom w:val="0"/>
      <w:divBdr>
        <w:top w:val="none" w:sz="0" w:space="0" w:color="auto"/>
        <w:left w:val="none" w:sz="0" w:space="0" w:color="auto"/>
        <w:bottom w:val="none" w:sz="0" w:space="0" w:color="auto"/>
        <w:right w:val="none" w:sz="0" w:space="0" w:color="auto"/>
      </w:divBdr>
      <w:divsChild>
        <w:div w:id="1111974370">
          <w:marLeft w:val="0"/>
          <w:marRight w:val="0"/>
          <w:marTop w:val="0"/>
          <w:marBottom w:val="0"/>
          <w:divBdr>
            <w:top w:val="none" w:sz="0" w:space="0" w:color="auto"/>
            <w:left w:val="none" w:sz="0" w:space="0" w:color="auto"/>
            <w:bottom w:val="none" w:sz="0" w:space="0" w:color="auto"/>
            <w:right w:val="none" w:sz="0" w:space="0" w:color="auto"/>
          </w:divBdr>
          <w:divsChild>
            <w:div w:id="2017921130">
              <w:marLeft w:val="0"/>
              <w:marRight w:val="0"/>
              <w:marTop w:val="0"/>
              <w:marBottom w:val="0"/>
              <w:divBdr>
                <w:top w:val="none" w:sz="0" w:space="0" w:color="auto"/>
                <w:left w:val="none" w:sz="0" w:space="0" w:color="auto"/>
                <w:bottom w:val="none" w:sz="0" w:space="0" w:color="auto"/>
                <w:right w:val="none" w:sz="0" w:space="0" w:color="auto"/>
              </w:divBdr>
              <w:divsChild>
                <w:div w:id="331303537">
                  <w:marLeft w:val="0"/>
                  <w:marRight w:val="0"/>
                  <w:marTop w:val="0"/>
                  <w:marBottom w:val="0"/>
                  <w:divBdr>
                    <w:top w:val="single" w:sz="6" w:space="8" w:color="DCDCD5"/>
                    <w:left w:val="none" w:sz="0" w:space="0" w:color="auto"/>
                    <w:bottom w:val="none" w:sz="0" w:space="0" w:color="auto"/>
                    <w:right w:val="none" w:sz="0" w:space="0" w:color="auto"/>
                  </w:divBdr>
                  <w:divsChild>
                    <w:div w:id="56174035">
                      <w:marLeft w:val="0"/>
                      <w:marRight w:val="0"/>
                      <w:marTop w:val="0"/>
                      <w:marBottom w:val="0"/>
                      <w:divBdr>
                        <w:top w:val="single" w:sz="6" w:space="15" w:color="E6E6DF"/>
                        <w:left w:val="none" w:sz="0" w:space="0" w:color="auto"/>
                        <w:bottom w:val="none" w:sz="0" w:space="0" w:color="auto"/>
                        <w:right w:val="none" w:sz="0" w:space="0" w:color="auto"/>
                      </w:divBdr>
                      <w:divsChild>
                        <w:div w:id="70276143">
                          <w:marLeft w:val="0"/>
                          <w:marRight w:val="0"/>
                          <w:marTop w:val="0"/>
                          <w:marBottom w:val="0"/>
                          <w:divBdr>
                            <w:top w:val="none" w:sz="0" w:space="0" w:color="auto"/>
                            <w:left w:val="none" w:sz="0" w:space="0" w:color="auto"/>
                            <w:bottom w:val="none" w:sz="0" w:space="0" w:color="auto"/>
                            <w:right w:val="none" w:sz="0" w:space="0" w:color="auto"/>
                          </w:divBdr>
                          <w:divsChild>
                            <w:div w:id="1349723302">
                              <w:marLeft w:val="0"/>
                              <w:marRight w:val="0"/>
                              <w:marTop w:val="0"/>
                              <w:marBottom w:val="0"/>
                              <w:divBdr>
                                <w:top w:val="none" w:sz="0" w:space="0" w:color="auto"/>
                                <w:left w:val="none" w:sz="0" w:space="0" w:color="auto"/>
                                <w:bottom w:val="none" w:sz="0" w:space="0" w:color="auto"/>
                                <w:right w:val="none" w:sz="0" w:space="0" w:color="auto"/>
                              </w:divBdr>
                            </w:div>
                          </w:divsChild>
                        </w:div>
                        <w:div w:id="688916994">
                          <w:marLeft w:val="0"/>
                          <w:marRight w:val="0"/>
                          <w:marTop w:val="0"/>
                          <w:marBottom w:val="0"/>
                          <w:divBdr>
                            <w:top w:val="none" w:sz="0" w:space="0" w:color="auto"/>
                            <w:left w:val="none" w:sz="0" w:space="0" w:color="auto"/>
                            <w:bottom w:val="none" w:sz="0" w:space="0" w:color="auto"/>
                            <w:right w:val="none" w:sz="0" w:space="0" w:color="auto"/>
                          </w:divBdr>
                        </w:div>
                      </w:divsChild>
                    </w:div>
                    <w:div w:id="892695555">
                      <w:marLeft w:val="0"/>
                      <w:marRight w:val="0"/>
                      <w:marTop w:val="0"/>
                      <w:marBottom w:val="0"/>
                      <w:divBdr>
                        <w:top w:val="single" w:sz="6" w:space="6" w:color="DCDCD5"/>
                        <w:left w:val="none" w:sz="0" w:space="0" w:color="auto"/>
                        <w:bottom w:val="none" w:sz="0" w:space="0" w:color="auto"/>
                        <w:right w:val="none" w:sz="0" w:space="0" w:color="auto"/>
                      </w:divBdr>
                      <w:divsChild>
                        <w:div w:id="685444872">
                          <w:marLeft w:val="0"/>
                          <w:marRight w:val="0"/>
                          <w:marTop w:val="0"/>
                          <w:marBottom w:val="0"/>
                          <w:divBdr>
                            <w:top w:val="single" w:sz="6" w:space="0" w:color="E6E6DF"/>
                            <w:left w:val="none" w:sz="0" w:space="0" w:color="auto"/>
                            <w:bottom w:val="none" w:sz="0" w:space="0" w:color="auto"/>
                            <w:right w:val="none" w:sz="0" w:space="0" w:color="auto"/>
                          </w:divBdr>
                        </w:div>
                      </w:divsChild>
                    </w:div>
                    <w:div w:id="111262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731236">
      <w:bodyDiv w:val="1"/>
      <w:marLeft w:val="0"/>
      <w:marRight w:val="0"/>
      <w:marTop w:val="0"/>
      <w:marBottom w:val="0"/>
      <w:divBdr>
        <w:top w:val="none" w:sz="0" w:space="0" w:color="auto"/>
        <w:left w:val="none" w:sz="0" w:space="0" w:color="auto"/>
        <w:bottom w:val="none" w:sz="0" w:space="0" w:color="auto"/>
        <w:right w:val="none" w:sz="0" w:space="0" w:color="auto"/>
      </w:divBdr>
      <w:divsChild>
        <w:div w:id="782845662">
          <w:marLeft w:val="0"/>
          <w:marRight w:val="0"/>
          <w:marTop w:val="100"/>
          <w:marBottom w:val="100"/>
          <w:divBdr>
            <w:top w:val="none" w:sz="0" w:space="0" w:color="auto"/>
            <w:left w:val="none" w:sz="0" w:space="0" w:color="auto"/>
            <w:bottom w:val="none" w:sz="0" w:space="0" w:color="auto"/>
            <w:right w:val="none" w:sz="0" w:space="0" w:color="auto"/>
          </w:divBdr>
          <w:divsChild>
            <w:div w:id="1816694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8165132">
      <w:bodyDiv w:val="1"/>
      <w:marLeft w:val="0"/>
      <w:marRight w:val="0"/>
      <w:marTop w:val="0"/>
      <w:marBottom w:val="0"/>
      <w:divBdr>
        <w:top w:val="none" w:sz="0" w:space="0" w:color="auto"/>
        <w:left w:val="none" w:sz="0" w:space="0" w:color="auto"/>
        <w:bottom w:val="none" w:sz="0" w:space="0" w:color="auto"/>
        <w:right w:val="none" w:sz="0" w:space="0" w:color="auto"/>
      </w:divBdr>
      <w:divsChild>
        <w:div w:id="1891266996">
          <w:marLeft w:val="0"/>
          <w:marRight w:val="0"/>
          <w:marTop w:val="100"/>
          <w:marBottom w:val="100"/>
          <w:divBdr>
            <w:top w:val="none" w:sz="0" w:space="0" w:color="auto"/>
            <w:left w:val="none" w:sz="0" w:space="0" w:color="auto"/>
            <w:bottom w:val="none" w:sz="0" w:space="0" w:color="auto"/>
            <w:right w:val="none" w:sz="0" w:space="0" w:color="auto"/>
          </w:divBdr>
          <w:divsChild>
            <w:div w:id="292307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78752389">
      <w:bodyDiv w:val="1"/>
      <w:marLeft w:val="0"/>
      <w:marRight w:val="0"/>
      <w:marTop w:val="0"/>
      <w:marBottom w:val="0"/>
      <w:divBdr>
        <w:top w:val="none" w:sz="0" w:space="0" w:color="auto"/>
        <w:left w:val="none" w:sz="0" w:space="0" w:color="auto"/>
        <w:bottom w:val="none" w:sz="0" w:space="0" w:color="auto"/>
        <w:right w:val="none" w:sz="0" w:space="0" w:color="auto"/>
      </w:divBdr>
      <w:divsChild>
        <w:div w:id="2015842041">
          <w:marLeft w:val="0"/>
          <w:marRight w:val="0"/>
          <w:marTop w:val="100"/>
          <w:marBottom w:val="100"/>
          <w:divBdr>
            <w:top w:val="none" w:sz="0" w:space="0" w:color="auto"/>
            <w:left w:val="none" w:sz="0" w:space="0" w:color="auto"/>
            <w:bottom w:val="none" w:sz="0" w:space="0" w:color="auto"/>
            <w:right w:val="none" w:sz="0" w:space="0" w:color="auto"/>
          </w:divBdr>
          <w:divsChild>
            <w:div w:id="11372571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80715112">
      <w:bodyDiv w:val="1"/>
      <w:marLeft w:val="0"/>
      <w:marRight w:val="0"/>
      <w:marTop w:val="0"/>
      <w:marBottom w:val="0"/>
      <w:divBdr>
        <w:top w:val="none" w:sz="0" w:space="0" w:color="auto"/>
        <w:left w:val="none" w:sz="0" w:space="0" w:color="auto"/>
        <w:bottom w:val="none" w:sz="0" w:space="0" w:color="auto"/>
        <w:right w:val="none" w:sz="0" w:space="0" w:color="auto"/>
      </w:divBdr>
      <w:divsChild>
        <w:div w:id="1107390473">
          <w:marLeft w:val="0"/>
          <w:marRight w:val="0"/>
          <w:marTop w:val="0"/>
          <w:marBottom w:val="0"/>
          <w:divBdr>
            <w:top w:val="none" w:sz="0" w:space="0" w:color="auto"/>
            <w:left w:val="none" w:sz="0" w:space="0" w:color="auto"/>
            <w:bottom w:val="none" w:sz="0" w:space="0" w:color="auto"/>
            <w:right w:val="none" w:sz="0" w:space="0" w:color="auto"/>
          </w:divBdr>
          <w:divsChild>
            <w:div w:id="839278670">
              <w:marLeft w:val="0"/>
              <w:marRight w:val="0"/>
              <w:marTop w:val="0"/>
              <w:marBottom w:val="0"/>
              <w:divBdr>
                <w:top w:val="none" w:sz="0" w:space="0" w:color="auto"/>
                <w:left w:val="none" w:sz="0" w:space="0" w:color="auto"/>
                <w:bottom w:val="none" w:sz="0" w:space="0" w:color="auto"/>
                <w:right w:val="none" w:sz="0" w:space="0" w:color="auto"/>
              </w:divBdr>
              <w:divsChild>
                <w:div w:id="1556820803">
                  <w:marLeft w:val="0"/>
                  <w:marRight w:val="0"/>
                  <w:marTop w:val="0"/>
                  <w:marBottom w:val="0"/>
                  <w:divBdr>
                    <w:top w:val="single" w:sz="6" w:space="8" w:color="DCDCD5"/>
                    <w:left w:val="none" w:sz="0" w:space="0" w:color="auto"/>
                    <w:bottom w:val="none" w:sz="0" w:space="0" w:color="auto"/>
                    <w:right w:val="none" w:sz="0" w:space="0" w:color="auto"/>
                  </w:divBdr>
                  <w:divsChild>
                    <w:div w:id="81606194">
                      <w:marLeft w:val="0"/>
                      <w:marRight w:val="0"/>
                      <w:marTop w:val="0"/>
                      <w:marBottom w:val="0"/>
                      <w:divBdr>
                        <w:top w:val="none" w:sz="0" w:space="0" w:color="auto"/>
                        <w:left w:val="none" w:sz="0" w:space="0" w:color="auto"/>
                        <w:bottom w:val="none" w:sz="0" w:space="0" w:color="auto"/>
                        <w:right w:val="none" w:sz="0" w:space="0" w:color="auto"/>
                      </w:divBdr>
                    </w:div>
                    <w:div w:id="954486151">
                      <w:marLeft w:val="0"/>
                      <w:marRight w:val="0"/>
                      <w:marTop w:val="0"/>
                      <w:marBottom w:val="0"/>
                      <w:divBdr>
                        <w:top w:val="single" w:sz="6" w:space="15" w:color="E6E6DF"/>
                        <w:left w:val="none" w:sz="0" w:space="0" w:color="auto"/>
                        <w:bottom w:val="none" w:sz="0" w:space="0" w:color="auto"/>
                        <w:right w:val="none" w:sz="0" w:space="0" w:color="auto"/>
                      </w:divBdr>
                      <w:divsChild>
                        <w:div w:id="1213880354">
                          <w:marLeft w:val="0"/>
                          <w:marRight w:val="0"/>
                          <w:marTop w:val="0"/>
                          <w:marBottom w:val="0"/>
                          <w:divBdr>
                            <w:top w:val="none" w:sz="0" w:space="0" w:color="auto"/>
                            <w:left w:val="none" w:sz="0" w:space="0" w:color="auto"/>
                            <w:bottom w:val="none" w:sz="0" w:space="0" w:color="auto"/>
                            <w:right w:val="none" w:sz="0" w:space="0" w:color="auto"/>
                          </w:divBdr>
                        </w:div>
                        <w:div w:id="2022000270">
                          <w:marLeft w:val="0"/>
                          <w:marRight w:val="0"/>
                          <w:marTop w:val="0"/>
                          <w:marBottom w:val="0"/>
                          <w:divBdr>
                            <w:top w:val="none" w:sz="0" w:space="0" w:color="auto"/>
                            <w:left w:val="none" w:sz="0" w:space="0" w:color="auto"/>
                            <w:bottom w:val="none" w:sz="0" w:space="0" w:color="auto"/>
                            <w:right w:val="none" w:sz="0" w:space="0" w:color="auto"/>
                          </w:divBdr>
                          <w:divsChild>
                            <w:div w:id="8158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1708">
                      <w:marLeft w:val="0"/>
                      <w:marRight w:val="0"/>
                      <w:marTop w:val="0"/>
                      <w:marBottom w:val="0"/>
                      <w:divBdr>
                        <w:top w:val="single" w:sz="6" w:space="6" w:color="DCDCD5"/>
                        <w:left w:val="none" w:sz="0" w:space="0" w:color="auto"/>
                        <w:bottom w:val="none" w:sz="0" w:space="0" w:color="auto"/>
                        <w:right w:val="none" w:sz="0" w:space="0" w:color="auto"/>
                      </w:divBdr>
                      <w:divsChild>
                        <w:div w:id="1325623915">
                          <w:marLeft w:val="0"/>
                          <w:marRight w:val="0"/>
                          <w:marTop w:val="0"/>
                          <w:marBottom w:val="0"/>
                          <w:divBdr>
                            <w:top w:val="single" w:sz="6" w:space="0" w:color="E6E6DF"/>
                            <w:left w:val="none" w:sz="0" w:space="0" w:color="auto"/>
                            <w:bottom w:val="none" w:sz="0" w:space="0" w:color="auto"/>
                            <w:right w:val="none" w:sz="0" w:space="0" w:color="auto"/>
                          </w:divBdr>
                        </w:div>
                      </w:divsChild>
                    </w:div>
                  </w:divsChild>
                </w:div>
              </w:divsChild>
            </w:div>
          </w:divsChild>
        </w:div>
      </w:divsChild>
    </w:div>
    <w:div w:id="1089037529">
      <w:bodyDiv w:val="1"/>
      <w:marLeft w:val="0"/>
      <w:marRight w:val="0"/>
      <w:marTop w:val="0"/>
      <w:marBottom w:val="0"/>
      <w:divBdr>
        <w:top w:val="none" w:sz="0" w:space="0" w:color="auto"/>
        <w:left w:val="none" w:sz="0" w:space="0" w:color="auto"/>
        <w:bottom w:val="none" w:sz="0" w:space="0" w:color="auto"/>
        <w:right w:val="none" w:sz="0" w:space="0" w:color="auto"/>
      </w:divBdr>
      <w:divsChild>
        <w:div w:id="80301493">
          <w:marLeft w:val="0"/>
          <w:marRight w:val="0"/>
          <w:marTop w:val="100"/>
          <w:marBottom w:val="100"/>
          <w:divBdr>
            <w:top w:val="none" w:sz="0" w:space="0" w:color="auto"/>
            <w:left w:val="none" w:sz="0" w:space="0" w:color="auto"/>
            <w:bottom w:val="none" w:sz="0" w:space="0" w:color="auto"/>
            <w:right w:val="none" w:sz="0" w:space="0" w:color="auto"/>
          </w:divBdr>
          <w:divsChild>
            <w:div w:id="19902799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4398734">
      <w:bodyDiv w:val="1"/>
      <w:marLeft w:val="0"/>
      <w:marRight w:val="0"/>
      <w:marTop w:val="0"/>
      <w:marBottom w:val="0"/>
      <w:divBdr>
        <w:top w:val="none" w:sz="0" w:space="0" w:color="auto"/>
        <w:left w:val="none" w:sz="0" w:space="0" w:color="auto"/>
        <w:bottom w:val="none" w:sz="0" w:space="0" w:color="auto"/>
        <w:right w:val="none" w:sz="0" w:space="0" w:color="auto"/>
      </w:divBdr>
      <w:divsChild>
        <w:div w:id="325283609">
          <w:marLeft w:val="0"/>
          <w:marRight w:val="0"/>
          <w:marTop w:val="100"/>
          <w:marBottom w:val="100"/>
          <w:divBdr>
            <w:top w:val="none" w:sz="0" w:space="0" w:color="auto"/>
            <w:left w:val="none" w:sz="0" w:space="0" w:color="auto"/>
            <w:bottom w:val="none" w:sz="0" w:space="0" w:color="auto"/>
            <w:right w:val="none" w:sz="0" w:space="0" w:color="auto"/>
          </w:divBdr>
          <w:divsChild>
            <w:div w:id="13719989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9453187">
      <w:bodyDiv w:val="1"/>
      <w:marLeft w:val="0"/>
      <w:marRight w:val="0"/>
      <w:marTop w:val="0"/>
      <w:marBottom w:val="0"/>
      <w:divBdr>
        <w:top w:val="none" w:sz="0" w:space="0" w:color="auto"/>
        <w:left w:val="none" w:sz="0" w:space="0" w:color="auto"/>
        <w:bottom w:val="none" w:sz="0" w:space="0" w:color="auto"/>
        <w:right w:val="none" w:sz="0" w:space="0" w:color="auto"/>
      </w:divBdr>
      <w:divsChild>
        <w:div w:id="980841231">
          <w:marLeft w:val="0"/>
          <w:marRight w:val="0"/>
          <w:marTop w:val="0"/>
          <w:marBottom w:val="0"/>
          <w:divBdr>
            <w:top w:val="none" w:sz="0" w:space="0" w:color="auto"/>
            <w:left w:val="none" w:sz="0" w:space="0" w:color="auto"/>
            <w:bottom w:val="none" w:sz="0" w:space="0" w:color="auto"/>
            <w:right w:val="none" w:sz="0" w:space="0" w:color="auto"/>
          </w:divBdr>
          <w:divsChild>
            <w:div w:id="79059329">
              <w:marLeft w:val="0"/>
              <w:marRight w:val="0"/>
              <w:marTop w:val="0"/>
              <w:marBottom w:val="0"/>
              <w:divBdr>
                <w:top w:val="none" w:sz="0" w:space="0" w:color="auto"/>
                <w:left w:val="none" w:sz="0" w:space="0" w:color="auto"/>
                <w:bottom w:val="none" w:sz="0" w:space="0" w:color="auto"/>
                <w:right w:val="none" w:sz="0" w:space="0" w:color="auto"/>
              </w:divBdr>
              <w:divsChild>
                <w:div w:id="215312325">
                  <w:marLeft w:val="0"/>
                  <w:marRight w:val="0"/>
                  <w:marTop w:val="0"/>
                  <w:marBottom w:val="0"/>
                  <w:divBdr>
                    <w:top w:val="none" w:sz="0" w:space="0" w:color="auto"/>
                    <w:left w:val="none" w:sz="0" w:space="0" w:color="auto"/>
                    <w:bottom w:val="none" w:sz="0" w:space="0" w:color="auto"/>
                    <w:right w:val="none" w:sz="0" w:space="0" w:color="auto"/>
                  </w:divBdr>
                  <w:divsChild>
                    <w:div w:id="1931501068">
                      <w:marLeft w:val="0"/>
                      <w:marRight w:val="0"/>
                      <w:marTop w:val="0"/>
                      <w:marBottom w:val="225"/>
                      <w:divBdr>
                        <w:top w:val="none" w:sz="0" w:space="0" w:color="auto"/>
                        <w:left w:val="single" w:sz="6" w:space="0" w:color="E1E1E1"/>
                        <w:bottom w:val="single" w:sz="6" w:space="0" w:color="E1E1E1"/>
                        <w:right w:val="single" w:sz="6" w:space="0" w:color="E1E1E1"/>
                      </w:divBdr>
                      <w:divsChild>
                        <w:div w:id="632978133">
                          <w:marLeft w:val="0"/>
                          <w:marRight w:val="0"/>
                          <w:marTop w:val="0"/>
                          <w:marBottom w:val="0"/>
                          <w:divBdr>
                            <w:top w:val="none" w:sz="0" w:space="0" w:color="auto"/>
                            <w:left w:val="none" w:sz="0" w:space="0" w:color="auto"/>
                            <w:bottom w:val="none" w:sz="0" w:space="0" w:color="auto"/>
                            <w:right w:val="none" w:sz="0" w:space="0" w:color="auto"/>
                          </w:divBdr>
                          <w:divsChild>
                            <w:div w:id="793983011">
                              <w:marLeft w:val="0"/>
                              <w:marRight w:val="0"/>
                              <w:marTop w:val="0"/>
                              <w:marBottom w:val="0"/>
                              <w:divBdr>
                                <w:top w:val="none" w:sz="0" w:space="0" w:color="auto"/>
                                <w:left w:val="none" w:sz="0" w:space="0" w:color="auto"/>
                                <w:bottom w:val="none" w:sz="0" w:space="0" w:color="auto"/>
                                <w:right w:val="none" w:sz="0" w:space="0" w:color="auto"/>
                              </w:divBdr>
                              <w:divsChild>
                                <w:div w:id="1595356301">
                                  <w:marLeft w:val="0"/>
                                  <w:marRight w:val="0"/>
                                  <w:marTop w:val="0"/>
                                  <w:marBottom w:val="0"/>
                                  <w:divBdr>
                                    <w:top w:val="none" w:sz="0" w:space="0" w:color="auto"/>
                                    <w:left w:val="none" w:sz="0" w:space="0" w:color="auto"/>
                                    <w:bottom w:val="none" w:sz="0" w:space="0" w:color="auto"/>
                                    <w:right w:val="none" w:sz="0" w:space="0" w:color="auto"/>
                                  </w:divBdr>
                                  <w:divsChild>
                                    <w:div w:id="34090240">
                                      <w:marLeft w:val="0"/>
                                      <w:marRight w:val="150"/>
                                      <w:marTop w:val="0"/>
                                      <w:marBottom w:val="150"/>
                                      <w:divBdr>
                                        <w:top w:val="none" w:sz="0" w:space="0" w:color="auto"/>
                                        <w:left w:val="none" w:sz="0" w:space="0" w:color="auto"/>
                                        <w:bottom w:val="none" w:sz="0" w:space="0" w:color="auto"/>
                                        <w:right w:val="none" w:sz="0" w:space="0" w:color="auto"/>
                                      </w:divBdr>
                                      <w:divsChild>
                                        <w:div w:id="217597987">
                                          <w:marLeft w:val="0"/>
                                          <w:marRight w:val="0"/>
                                          <w:marTop w:val="0"/>
                                          <w:marBottom w:val="0"/>
                                          <w:divBdr>
                                            <w:top w:val="none" w:sz="0" w:space="0" w:color="auto"/>
                                            <w:left w:val="none" w:sz="0" w:space="0" w:color="auto"/>
                                            <w:bottom w:val="none" w:sz="0" w:space="0" w:color="auto"/>
                                            <w:right w:val="none" w:sz="0" w:space="0" w:color="auto"/>
                                          </w:divBdr>
                                          <w:divsChild>
                                            <w:div w:id="9067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05770">
                              <w:marLeft w:val="0"/>
                              <w:marRight w:val="0"/>
                              <w:marTop w:val="0"/>
                              <w:marBottom w:val="0"/>
                              <w:divBdr>
                                <w:top w:val="none" w:sz="0" w:space="0" w:color="auto"/>
                                <w:left w:val="none" w:sz="0" w:space="0" w:color="auto"/>
                                <w:bottom w:val="none" w:sz="0" w:space="0" w:color="auto"/>
                                <w:right w:val="none" w:sz="0" w:space="0" w:color="auto"/>
                              </w:divBdr>
                              <w:divsChild>
                                <w:div w:id="7908309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86406">
      <w:bodyDiv w:val="1"/>
      <w:marLeft w:val="0"/>
      <w:marRight w:val="0"/>
      <w:marTop w:val="0"/>
      <w:marBottom w:val="0"/>
      <w:divBdr>
        <w:top w:val="none" w:sz="0" w:space="0" w:color="auto"/>
        <w:left w:val="none" w:sz="0" w:space="0" w:color="auto"/>
        <w:bottom w:val="none" w:sz="0" w:space="0" w:color="auto"/>
        <w:right w:val="none" w:sz="0" w:space="0" w:color="auto"/>
      </w:divBdr>
      <w:divsChild>
        <w:div w:id="955253265">
          <w:marLeft w:val="0"/>
          <w:marRight w:val="0"/>
          <w:marTop w:val="100"/>
          <w:marBottom w:val="100"/>
          <w:divBdr>
            <w:top w:val="none" w:sz="0" w:space="0" w:color="auto"/>
            <w:left w:val="none" w:sz="0" w:space="0" w:color="auto"/>
            <w:bottom w:val="none" w:sz="0" w:space="0" w:color="auto"/>
            <w:right w:val="none" w:sz="0" w:space="0" w:color="auto"/>
          </w:divBdr>
          <w:divsChild>
            <w:div w:id="68814456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739903">
      <w:bodyDiv w:val="1"/>
      <w:marLeft w:val="0"/>
      <w:marRight w:val="0"/>
      <w:marTop w:val="0"/>
      <w:marBottom w:val="0"/>
      <w:divBdr>
        <w:top w:val="none" w:sz="0" w:space="0" w:color="auto"/>
        <w:left w:val="none" w:sz="0" w:space="0" w:color="auto"/>
        <w:bottom w:val="none" w:sz="0" w:space="0" w:color="auto"/>
        <w:right w:val="none" w:sz="0" w:space="0" w:color="auto"/>
      </w:divBdr>
      <w:divsChild>
        <w:div w:id="1016806509">
          <w:marLeft w:val="0"/>
          <w:marRight w:val="0"/>
          <w:marTop w:val="100"/>
          <w:marBottom w:val="100"/>
          <w:divBdr>
            <w:top w:val="none" w:sz="0" w:space="0" w:color="auto"/>
            <w:left w:val="none" w:sz="0" w:space="0" w:color="auto"/>
            <w:bottom w:val="none" w:sz="0" w:space="0" w:color="auto"/>
            <w:right w:val="none" w:sz="0" w:space="0" w:color="auto"/>
          </w:divBdr>
          <w:divsChild>
            <w:div w:id="20179235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18522187">
      <w:bodyDiv w:val="1"/>
      <w:marLeft w:val="0"/>
      <w:marRight w:val="0"/>
      <w:marTop w:val="0"/>
      <w:marBottom w:val="0"/>
      <w:divBdr>
        <w:top w:val="none" w:sz="0" w:space="0" w:color="auto"/>
        <w:left w:val="none" w:sz="0" w:space="0" w:color="auto"/>
        <w:bottom w:val="none" w:sz="0" w:space="0" w:color="auto"/>
        <w:right w:val="none" w:sz="0" w:space="0" w:color="auto"/>
      </w:divBdr>
      <w:divsChild>
        <w:div w:id="937255628">
          <w:marLeft w:val="0"/>
          <w:marRight w:val="0"/>
          <w:marTop w:val="100"/>
          <w:marBottom w:val="100"/>
          <w:divBdr>
            <w:top w:val="none" w:sz="0" w:space="0" w:color="auto"/>
            <w:left w:val="none" w:sz="0" w:space="0" w:color="auto"/>
            <w:bottom w:val="none" w:sz="0" w:space="0" w:color="auto"/>
            <w:right w:val="none" w:sz="0" w:space="0" w:color="auto"/>
          </w:divBdr>
          <w:divsChild>
            <w:div w:id="3999054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28621494">
      <w:bodyDiv w:val="1"/>
      <w:marLeft w:val="0"/>
      <w:marRight w:val="0"/>
      <w:marTop w:val="0"/>
      <w:marBottom w:val="0"/>
      <w:divBdr>
        <w:top w:val="none" w:sz="0" w:space="0" w:color="auto"/>
        <w:left w:val="none" w:sz="0" w:space="0" w:color="auto"/>
        <w:bottom w:val="none" w:sz="0" w:space="0" w:color="auto"/>
        <w:right w:val="none" w:sz="0" w:space="0" w:color="auto"/>
      </w:divBdr>
    </w:div>
    <w:div w:id="1129981591">
      <w:bodyDiv w:val="1"/>
      <w:marLeft w:val="0"/>
      <w:marRight w:val="0"/>
      <w:marTop w:val="0"/>
      <w:marBottom w:val="0"/>
      <w:divBdr>
        <w:top w:val="none" w:sz="0" w:space="0" w:color="auto"/>
        <w:left w:val="none" w:sz="0" w:space="0" w:color="auto"/>
        <w:bottom w:val="none" w:sz="0" w:space="0" w:color="auto"/>
        <w:right w:val="none" w:sz="0" w:space="0" w:color="auto"/>
      </w:divBdr>
      <w:divsChild>
        <w:div w:id="976495000">
          <w:marLeft w:val="0"/>
          <w:marRight w:val="0"/>
          <w:marTop w:val="225"/>
          <w:marBottom w:val="0"/>
          <w:divBdr>
            <w:top w:val="none" w:sz="0" w:space="0" w:color="auto"/>
            <w:left w:val="none" w:sz="0" w:space="0" w:color="auto"/>
            <w:bottom w:val="none" w:sz="0" w:space="0" w:color="auto"/>
            <w:right w:val="none" w:sz="0" w:space="0" w:color="auto"/>
          </w:divBdr>
          <w:divsChild>
            <w:div w:id="81099898">
              <w:marLeft w:val="0"/>
              <w:marRight w:val="0"/>
              <w:marTop w:val="0"/>
              <w:marBottom w:val="0"/>
              <w:divBdr>
                <w:top w:val="none" w:sz="0" w:space="0" w:color="auto"/>
                <w:left w:val="none" w:sz="0" w:space="0" w:color="auto"/>
                <w:bottom w:val="none" w:sz="0" w:space="0" w:color="auto"/>
                <w:right w:val="none" w:sz="0" w:space="0" w:color="auto"/>
              </w:divBdr>
              <w:divsChild>
                <w:div w:id="1242567803">
                  <w:marLeft w:val="300"/>
                  <w:marRight w:val="150"/>
                  <w:marTop w:val="0"/>
                  <w:marBottom w:val="0"/>
                  <w:divBdr>
                    <w:top w:val="none" w:sz="0" w:space="0" w:color="auto"/>
                    <w:left w:val="none" w:sz="0" w:space="0" w:color="auto"/>
                    <w:bottom w:val="none" w:sz="0" w:space="0" w:color="auto"/>
                    <w:right w:val="none" w:sz="0" w:space="0" w:color="auto"/>
                  </w:divBdr>
                </w:div>
                <w:div w:id="13171094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8353647">
      <w:bodyDiv w:val="1"/>
      <w:marLeft w:val="0"/>
      <w:marRight w:val="0"/>
      <w:marTop w:val="0"/>
      <w:marBottom w:val="0"/>
      <w:divBdr>
        <w:top w:val="none" w:sz="0" w:space="0" w:color="auto"/>
        <w:left w:val="none" w:sz="0" w:space="0" w:color="auto"/>
        <w:bottom w:val="none" w:sz="0" w:space="0" w:color="auto"/>
        <w:right w:val="none" w:sz="0" w:space="0" w:color="auto"/>
      </w:divBdr>
      <w:divsChild>
        <w:div w:id="1484345805">
          <w:marLeft w:val="0"/>
          <w:marRight w:val="0"/>
          <w:marTop w:val="225"/>
          <w:marBottom w:val="0"/>
          <w:divBdr>
            <w:top w:val="none" w:sz="0" w:space="0" w:color="auto"/>
            <w:left w:val="none" w:sz="0" w:space="0" w:color="auto"/>
            <w:bottom w:val="none" w:sz="0" w:space="0" w:color="auto"/>
            <w:right w:val="none" w:sz="0" w:space="0" w:color="auto"/>
          </w:divBdr>
        </w:div>
      </w:divsChild>
    </w:div>
    <w:div w:id="1152595727">
      <w:bodyDiv w:val="1"/>
      <w:marLeft w:val="0"/>
      <w:marRight w:val="0"/>
      <w:marTop w:val="0"/>
      <w:marBottom w:val="0"/>
      <w:divBdr>
        <w:top w:val="none" w:sz="0" w:space="0" w:color="auto"/>
        <w:left w:val="none" w:sz="0" w:space="0" w:color="auto"/>
        <w:bottom w:val="none" w:sz="0" w:space="0" w:color="auto"/>
        <w:right w:val="none" w:sz="0" w:space="0" w:color="auto"/>
      </w:divBdr>
      <w:divsChild>
        <w:div w:id="1946031384">
          <w:marLeft w:val="0"/>
          <w:marRight w:val="0"/>
          <w:marTop w:val="100"/>
          <w:marBottom w:val="100"/>
          <w:divBdr>
            <w:top w:val="none" w:sz="0" w:space="0" w:color="auto"/>
            <w:left w:val="none" w:sz="0" w:space="0" w:color="auto"/>
            <w:bottom w:val="none" w:sz="0" w:space="0" w:color="auto"/>
            <w:right w:val="none" w:sz="0" w:space="0" w:color="auto"/>
          </w:divBdr>
          <w:divsChild>
            <w:div w:id="14778370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58813697">
      <w:bodyDiv w:val="1"/>
      <w:marLeft w:val="0"/>
      <w:marRight w:val="0"/>
      <w:marTop w:val="0"/>
      <w:marBottom w:val="0"/>
      <w:divBdr>
        <w:top w:val="none" w:sz="0" w:space="0" w:color="auto"/>
        <w:left w:val="none" w:sz="0" w:space="0" w:color="auto"/>
        <w:bottom w:val="none" w:sz="0" w:space="0" w:color="auto"/>
        <w:right w:val="none" w:sz="0" w:space="0" w:color="auto"/>
      </w:divBdr>
      <w:divsChild>
        <w:div w:id="1289317419">
          <w:marLeft w:val="0"/>
          <w:marRight w:val="0"/>
          <w:marTop w:val="100"/>
          <w:marBottom w:val="100"/>
          <w:divBdr>
            <w:top w:val="none" w:sz="0" w:space="0" w:color="auto"/>
            <w:left w:val="none" w:sz="0" w:space="0" w:color="auto"/>
            <w:bottom w:val="none" w:sz="0" w:space="0" w:color="auto"/>
            <w:right w:val="none" w:sz="0" w:space="0" w:color="auto"/>
          </w:divBdr>
          <w:divsChild>
            <w:div w:id="7379467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59807340">
      <w:bodyDiv w:val="1"/>
      <w:marLeft w:val="0"/>
      <w:marRight w:val="0"/>
      <w:marTop w:val="0"/>
      <w:marBottom w:val="0"/>
      <w:divBdr>
        <w:top w:val="none" w:sz="0" w:space="0" w:color="auto"/>
        <w:left w:val="none" w:sz="0" w:space="0" w:color="auto"/>
        <w:bottom w:val="none" w:sz="0" w:space="0" w:color="auto"/>
        <w:right w:val="none" w:sz="0" w:space="0" w:color="auto"/>
      </w:divBdr>
      <w:divsChild>
        <w:div w:id="1328099526">
          <w:marLeft w:val="0"/>
          <w:marRight w:val="0"/>
          <w:marTop w:val="100"/>
          <w:marBottom w:val="100"/>
          <w:divBdr>
            <w:top w:val="none" w:sz="0" w:space="0" w:color="auto"/>
            <w:left w:val="none" w:sz="0" w:space="0" w:color="auto"/>
            <w:bottom w:val="none" w:sz="0" w:space="0" w:color="auto"/>
            <w:right w:val="none" w:sz="0" w:space="0" w:color="auto"/>
          </w:divBdr>
          <w:divsChild>
            <w:div w:id="7943718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63936360">
      <w:bodyDiv w:val="1"/>
      <w:marLeft w:val="0"/>
      <w:marRight w:val="0"/>
      <w:marTop w:val="0"/>
      <w:marBottom w:val="0"/>
      <w:divBdr>
        <w:top w:val="none" w:sz="0" w:space="0" w:color="auto"/>
        <w:left w:val="none" w:sz="0" w:space="0" w:color="auto"/>
        <w:bottom w:val="none" w:sz="0" w:space="0" w:color="auto"/>
        <w:right w:val="none" w:sz="0" w:space="0" w:color="auto"/>
      </w:divBdr>
      <w:divsChild>
        <w:div w:id="1165433493">
          <w:marLeft w:val="0"/>
          <w:marRight w:val="0"/>
          <w:marTop w:val="100"/>
          <w:marBottom w:val="100"/>
          <w:divBdr>
            <w:top w:val="none" w:sz="0" w:space="0" w:color="auto"/>
            <w:left w:val="none" w:sz="0" w:space="0" w:color="auto"/>
            <w:bottom w:val="none" w:sz="0" w:space="0" w:color="auto"/>
            <w:right w:val="none" w:sz="0" w:space="0" w:color="auto"/>
          </w:divBdr>
          <w:divsChild>
            <w:div w:id="16914893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73834261">
      <w:bodyDiv w:val="1"/>
      <w:marLeft w:val="0"/>
      <w:marRight w:val="0"/>
      <w:marTop w:val="0"/>
      <w:marBottom w:val="0"/>
      <w:divBdr>
        <w:top w:val="none" w:sz="0" w:space="0" w:color="auto"/>
        <w:left w:val="none" w:sz="0" w:space="0" w:color="auto"/>
        <w:bottom w:val="none" w:sz="0" w:space="0" w:color="auto"/>
        <w:right w:val="none" w:sz="0" w:space="0" w:color="auto"/>
      </w:divBdr>
      <w:divsChild>
        <w:div w:id="1577670344">
          <w:marLeft w:val="0"/>
          <w:marRight w:val="0"/>
          <w:marTop w:val="225"/>
          <w:marBottom w:val="0"/>
          <w:divBdr>
            <w:top w:val="none" w:sz="0" w:space="0" w:color="auto"/>
            <w:left w:val="none" w:sz="0" w:space="0" w:color="auto"/>
            <w:bottom w:val="none" w:sz="0" w:space="0" w:color="auto"/>
            <w:right w:val="none" w:sz="0" w:space="0" w:color="auto"/>
          </w:divBdr>
          <w:divsChild>
            <w:div w:id="10525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3219">
      <w:bodyDiv w:val="1"/>
      <w:marLeft w:val="0"/>
      <w:marRight w:val="0"/>
      <w:marTop w:val="0"/>
      <w:marBottom w:val="0"/>
      <w:divBdr>
        <w:top w:val="none" w:sz="0" w:space="0" w:color="auto"/>
        <w:left w:val="none" w:sz="0" w:space="0" w:color="auto"/>
        <w:bottom w:val="none" w:sz="0" w:space="0" w:color="auto"/>
        <w:right w:val="none" w:sz="0" w:space="0" w:color="auto"/>
      </w:divBdr>
      <w:divsChild>
        <w:div w:id="17241898">
          <w:marLeft w:val="0"/>
          <w:marRight w:val="0"/>
          <w:marTop w:val="100"/>
          <w:marBottom w:val="100"/>
          <w:divBdr>
            <w:top w:val="none" w:sz="0" w:space="0" w:color="auto"/>
            <w:left w:val="none" w:sz="0" w:space="0" w:color="auto"/>
            <w:bottom w:val="none" w:sz="0" w:space="0" w:color="auto"/>
            <w:right w:val="none" w:sz="0" w:space="0" w:color="auto"/>
          </w:divBdr>
          <w:divsChild>
            <w:div w:id="2421046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01632336">
      <w:bodyDiv w:val="1"/>
      <w:marLeft w:val="0"/>
      <w:marRight w:val="0"/>
      <w:marTop w:val="0"/>
      <w:marBottom w:val="0"/>
      <w:divBdr>
        <w:top w:val="none" w:sz="0" w:space="0" w:color="auto"/>
        <w:left w:val="none" w:sz="0" w:space="0" w:color="auto"/>
        <w:bottom w:val="none" w:sz="0" w:space="0" w:color="auto"/>
        <w:right w:val="none" w:sz="0" w:space="0" w:color="auto"/>
      </w:divBdr>
      <w:divsChild>
        <w:div w:id="342168562">
          <w:marLeft w:val="0"/>
          <w:marRight w:val="0"/>
          <w:marTop w:val="100"/>
          <w:marBottom w:val="100"/>
          <w:divBdr>
            <w:top w:val="none" w:sz="0" w:space="0" w:color="auto"/>
            <w:left w:val="none" w:sz="0" w:space="0" w:color="auto"/>
            <w:bottom w:val="none" w:sz="0" w:space="0" w:color="auto"/>
            <w:right w:val="none" w:sz="0" w:space="0" w:color="auto"/>
          </w:divBdr>
          <w:divsChild>
            <w:div w:id="14750285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03011534">
      <w:bodyDiv w:val="1"/>
      <w:marLeft w:val="0"/>
      <w:marRight w:val="0"/>
      <w:marTop w:val="0"/>
      <w:marBottom w:val="0"/>
      <w:divBdr>
        <w:top w:val="none" w:sz="0" w:space="0" w:color="auto"/>
        <w:left w:val="none" w:sz="0" w:space="0" w:color="auto"/>
        <w:bottom w:val="none" w:sz="0" w:space="0" w:color="auto"/>
        <w:right w:val="none" w:sz="0" w:space="0" w:color="auto"/>
      </w:divBdr>
      <w:divsChild>
        <w:div w:id="1385251323">
          <w:marLeft w:val="0"/>
          <w:marRight w:val="0"/>
          <w:marTop w:val="0"/>
          <w:marBottom w:val="0"/>
          <w:divBdr>
            <w:top w:val="none" w:sz="0" w:space="0" w:color="auto"/>
            <w:left w:val="none" w:sz="0" w:space="0" w:color="auto"/>
            <w:bottom w:val="none" w:sz="0" w:space="0" w:color="auto"/>
            <w:right w:val="none" w:sz="0" w:space="0" w:color="auto"/>
          </w:divBdr>
          <w:divsChild>
            <w:div w:id="2015455685">
              <w:marLeft w:val="0"/>
              <w:marRight w:val="0"/>
              <w:marTop w:val="0"/>
              <w:marBottom w:val="0"/>
              <w:divBdr>
                <w:top w:val="none" w:sz="0" w:space="0" w:color="auto"/>
                <w:left w:val="none" w:sz="0" w:space="0" w:color="auto"/>
                <w:bottom w:val="none" w:sz="0" w:space="0" w:color="auto"/>
                <w:right w:val="none" w:sz="0" w:space="0" w:color="auto"/>
              </w:divBdr>
              <w:divsChild>
                <w:div w:id="1383628025">
                  <w:marLeft w:val="0"/>
                  <w:marRight w:val="0"/>
                  <w:marTop w:val="0"/>
                  <w:marBottom w:val="0"/>
                  <w:divBdr>
                    <w:top w:val="none" w:sz="0" w:space="0" w:color="auto"/>
                    <w:left w:val="none" w:sz="0" w:space="0" w:color="auto"/>
                    <w:bottom w:val="none" w:sz="0" w:space="0" w:color="auto"/>
                    <w:right w:val="none" w:sz="0" w:space="0" w:color="auto"/>
                  </w:divBdr>
                  <w:divsChild>
                    <w:div w:id="1853034367">
                      <w:marLeft w:val="0"/>
                      <w:marRight w:val="0"/>
                      <w:marTop w:val="0"/>
                      <w:marBottom w:val="0"/>
                      <w:divBdr>
                        <w:top w:val="none" w:sz="0" w:space="0" w:color="auto"/>
                        <w:left w:val="none" w:sz="0" w:space="0" w:color="auto"/>
                        <w:bottom w:val="none" w:sz="0" w:space="0" w:color="auto"/>
                        <w:right w:val="none" w:sz="0" w:space="0" w:color="auto"/>
                      </w:divBdr>
                    </w:div>
                    <w:div w:id="21333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4801">
      <w:bodyDiv w:val="1"/>
      <w:marLeft w:val="0"/>
      <w:marRight w:val="0"/>
      <w:marTop w:val="0"/>
      <w:marBottom w:val="0"/>
      <w:divBdr>
        <w:top w:val="none" w:sz="0" w:space="0" w:color="auto"/>
        <w:left w:val="none" w:sz="0" w:space="0" w:color="auto"/>
        <w:bottom w:val="none" w:sz="0" w:space="0" w:color="auto"/>
        <w:right w:val="none" w:sz="0" w:space="0" w:color="auto"/>
      </w:divBdr>
      <w:divsChild>
        <w:div w:id="811099338">
          <w:marLeft w:val="0"/>
          <w:marRight w:val="0"/>
          <w:marTop w:val="100"/>
          <w:marBottom w:val="100"/>
          <w:divBdr>
            <w:top w:val="none" w:sz="0" w:space="0" w:color="auto"/>
            <w:left w:val="none" w:sz="0" w:space="0" w:color="auto"/>
            <w:bottom w:val="none" w:sz="0" w:space="0" w:color="auto"/>
            <w:right w:val="none" w:sz="0" w:space="0" w:color="auto"/>
          </w:divBdr>
          <w:divsChild>
            <w:div w:id="14101565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13537024">
      <w:bodyDiv w:val="1"/>
      <w:marLeft w:val="0"/>
      <w:marRight w:val="0"/>
      <w:marTop w:val="0"/>
      <w:marBottom w:val="0"/>
      <w:divBdr>
        <w:top w:val="none" w:sz="0" w:space="0" w:color="auto"/>
        <w:left w:val="none" w:sz="0" w:space="0" w:color="auto"/>
        <w:bottom w:val="none" w:sz="0" w:space="0" w:color="auto"/>
        <w:right w:val="none" w:sz="0" w:space="0" w:color="auto"/>
      </w:divBdr>
      <w:divsChild>
        <w:div w:id="799615698">
          <w:marLeft w:val="0"/>
          <w:marRight w:val="0"/>
          <w:marTop w:val="100"/>
          <w:marBottom w:val="100"/>
          <w:divBdr>
            <w:top w:val="none" w:sz="0" w:space="0" w:color="auto"/>
            <w:left w:val="none" w:sz="0" w:space="0" w:color="auto"/>
            <w:bottom w:val="none" w:sz="0" w:space="0" w:color="auto"/>
            <w:right w:val="none" w:sz="0" w:space="0" w:color="auto"/>
          </w:divBdr>
          <w:divsChild>
            <w:div w:id="1632780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14348668">
      <w:bodyDiv w:val="1"/>
      <w:marLeft w:val="0"/>
      <w:marRight w:val="0"/>
      <w:marTop w:val="0"/>
      <w:marBottom w:val="0"/>
      <w:divBdr>
        <w:top w:val="none" w:sz="0" w:space="0" w:color="auto"/>
        <w:left w:val="none" w:sz="0" w:space="0" w:color="auto"/>
        <w:bottom w:val="none" w:sz="0" w:space="0" w:color="auto"/>
        <w:right w:val="none" w:sz="0" w:space="0" w:color="auto"/>
      </w:divBdr>
      <w:divsChild>
        <w:div w:id="343367308">
          <w:marLeft w:val="0"/>
          <w:marRight w:val="0"/>
          <w:marTop w:val="0"/>
          <w:marBottom w:val="0"/>
          <w:divBdr>
            <w:top w:val="none" w:sz="0" w:space="0" w:color="auto"/>
            <w:left w:val="none" w:sz="0" w:space="0" w:color="auto"/>
            <w:bottom w:val="none" w:sz="0" w:space="0" w:color="auto"/>
            <w:right w:val="none" w:sz="0" w:space="0" w:color="auto"/>
          </w:divBdr>
          <w:divsChild>
            <w:div w:id="708606578">
              <w:marLeft w:val="0"/>
              <w:marRight w:val="0"/>
              <w:marTop w:val="0"/>
              <w:marBottom w:val="0"/>
              <w:divBdr>
                <w:top w:val="none" w:sz="0" w:space="0" w:color="auto"/>
                <w:left w:val="none" w:sz="0" w:space="0" w:color="auto"/>
                <w:bottom w:val="none" w:sz="0" w:space="0" w:color="auto"/>
                <w:right w:val="none" w:sz="0" w:space="0" w:color="auto"/>
              </w:divBdr>
              <w:divsChild>
                <w:div w:id="1093092645">
                  <w:marLeft w:val="15"/>
                  <w:marRight w:val="15"/>
                  <w:marTop w:val="0"/>
                  <w:marBottom w:val="0"/>
                  <w:divBdr>
                    <w:top w:val="none" w:sz="0" w:space="0" w:color="auto"/>
                    <w:left w:val="none" w:sz="0" w:space="0" w:color="auto"/>
                    <w:bottom w:val="none" w:sz="0" w:space="0" w:color="auto"/>
                    <w:right w:val="none" w:sz="0" w:space="0" w:color="auto"/>
                  </w:divBdr>
                  <w:divsChild>
                    <w:div w:id="748380889">
                      <w:marLeft w:val="0"/>
                      <w:marRight w:val="0"/>
                      <w:marTop w:val="0"/>
                      <w:marBottom w:val="300"/>
                      <w:divBdr>
                        <w:top w:val="none" w:sz="0" w:space="0" w:color="auto"/>
                        <w:left w:val="none" w:sz="0" w:space="0" w:color="auto"/>
                        <w:bottom w:val="none" w:sz="0" w:space="0" w:color="auto"/>
                        <w:right w:val="none" w:sz="0" w:space="0" w:color="auto"/>
                      </w:divBdr>
                      <w:divsChild>
                        <w:div w:id="1594243481">
                          <w:marLeft w:val="0"/>
                          <w:marRight w:val="0"/>
                          <w:marTop w:val="0"/>
                          <w:marBottom w:val="0"/>
                          <w:divBdr>
                            <w:top w:val="none" w:sz="0" w:space="0" w:color="auto"/>
                            <w:left w:val="none" w:sz="0" w:space="0" w:color="auto"/>
                            <w:bottom w:val="none" w:sz="0" w:space="0" w:color="auto"/>
                            <w:right w:val="none" w:sz="0" w:space="0" w:color="auto"/>
                          </w:divBdr>
                          <w:divsChild>
                            <w:div w:id="1955020046">
                              <w:marLeft w:val="0"/>
                              <w:marRight w:val="0"/>
                              <w:marTop w:val="0"/>
                              <w:marBottom w:val="225"/>
                              <w:divBdr>
                                <w:top w:val="none" w:sz="0" w:space="0" w:color="auto"/>
                                <w:left w:val="none" w:sz="0" w:space="0" w:color="auto"/>
                                <w:bottom w:val="none" w:sz="0" w:space="0" w:color="auto"/>
                                <w:right w:val="none" w:sz="0" w:space="0" w:color="auto"/>
                              </w:divBdr>
                              <w:divsChild>
                                <w:div w:id="383719522">
                                  <w:marLeft w:val="0"/>
                                  <w:marRight w:val="0"/>
                                  <w:marTop w:val="0"/>
                                  <w:marBottom w:val="0"/>
                                  <w:divBdr>
                                    <w:top w:val="none" w:sz="0" w:space="0" w:color="auto"/>
                                    <w:left w:val="none" w:sz="0" w:space="0" w:color="auto"/>
                                    <w:bottom w:val="none" w:sz="0" w:space="0" w:color="auto"/>
                                    <w:right w:val="none" w:sz="0" w:space="0" w:color="auto"/>
                                  </w:divBdr>
                                </w:div>
                                <w:div w:id="1876382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150102">
      <w:bodyDiv w:val="1"/>
      <w:marLeft w:val="0"/>
      <w:marRight w:val="0"/>
      <w:marTop w:val="0"/>
      <w:marBottom w:val="0"/>
      <w:divBdr>
        <w:top w:val="none" w:sz="0" w:space="0" w:color="auto"/>
        <w:left w:val="none" w:sz="0" w:space="0" w:color="auto"/>
        <w:bottom w:val="none" w:sz="0" w:space="0" w:color="auto"/>
        <w:right w:val="none" w:sz="0" w:space="0" w:color="auto"/>
      </w:divBdr>
      <w:divsChild>
        <w:div w:id="951783080">
          <w:marLeft w:val="0"/>
          <w:marRight w:val="0"/>
          <w:marTop w:val="100"/>
          <w:marBottom w:val="100"/>
          <w:divBdr>
            <w:top w:val="none" w:sz="0" w:space="0" w:color="auto"/>
            <w:left w:val="none" w:sz="0" w:space="0" w:color="auto"/>
            <w:bottom w:val="none" w:sz="0" w:space="0" w:color="auto"/>
            <w:right w:val="none" w:sz="0" w:space="0" w:color="auto"/>
          </w:divBdr>
          <w:divsChild>
            <w:div w:id="11884457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0753485">
      <w:bodyDiv w:val="1"/>
      <w:marLeft w:val="0"/>
      <w:marRight w:val="0"/>
      <w:marTop w:val="0"/>
      <w:marBottom w:val="0"/>
      <w:divBdr>
        <w:top w:val="none" w:sz="0" w:space="0" w:color="auto"/>
        <w:left w:val="none" w:sz="0" w:space="0" w:color="auto"/>
        <w:bottom w:val="none" w:sz="0" w:space="0" w:color="auto"/>
        <w:right w:val="none" w:sz="0" w:space="0" w:color="auto"/>
      </w:divBdr>
      <w:divsChild>
        <w:div w:id="859045890">
          <w:marLeft w:val="0"/>
          <w:marRight w:val="0"/>
          <w:marTop w:val="225"/>
          <w:marBottom w:val="0"/>
          <w:divBdr>
            <w:top w:val="none" w:sz="0" w:space="0" w:color="auto"/>
            <w:left w:val="none" w:sz="0" w:space="0" w:color="auto"/>
            <w:bottom w:val="none" w:sz="0" w:space="0" w:color="auto"/>
            <w:right w:val="none" w:sz="0" w:space="0" w:color="auto"/>
          </w:divBdr>
        </w:div>
      </w:divsChild>
    </w:div>
    <w:div w:id="1241908188">
      <w:bodyDiv w:val="1"/>
      <w:marLeft w:val="0"/>
      <w:marRight w:val="0"/>
      <w:marTop w:val="0"/>
      <w:marBottom w:val="0"/>
      <w:divBdr>
        <w:top w:val="none" w:sz="0" w:space="0" w:color="auto"/>
        <w:left w:val="none" w:sz="0" w:space="0" w:color="auto"/>
        <w:bottom w:val="none" w:sz="0" w:space="0" w:color="auto"/>
        <w:right w:val="none" w:sz="0" w:space="0" w:color="auto"/>
      </w:divBdr>
      <w:divsChild>
        <w:div w:id="166217685">
          <w:marLeft w:val="0"/>
          <w:marRight w:val="0"/>
          <w:marTop w:val="0"/>
          <w:marBottom w:val="0"/>
          <w:divBdr>
            <w:top w:val="none" w:sz="0" w:space="0" w:color="auto"/>
            <w:left w:val="none" w:sz="0" w:space="0" w:color="auto"/>
            <w:bottom w:val="none" w:sz="0" w:space="0" w:color="auto"/>
            <w:right w:val="none" w:sz="0" w:space="0" w:color="auto"/>
          </w:divBdr>
          <w:divsChild>
            <w:div w:id="1059590098">
              <w:marLeft w:val="0"/>
              <w:marRight w:val="0"/>
              <w:marTop w:val="0"/>
              <w:marBottom w:val="15"/>
              <w:divBdr>
                <w:top w:val="none" w:sz="0" w:space="0" w:color="auto"/>
                <w:left w:val="none" w:sz="0" w:space="0" w:color="auto"/>
                <w:bottom w:val="none" w:sz="0" w:space="0" w:color="auto"/>
                <w:right w:val="none" w:sz="0" w:space="0" w:color="auto"/>
              </w:divBdr>
              <w:divsChild>
                <w:div w:id="1418096739">
                  <w:marLeft w:val="0"/>
                  <w:marRight w:val="0"/>
                  <w:marTop w:val="0"/>
                  <w:marBottom w:val="0"/>
                  <w:divBdr>
                    <w:top w:val="none" w:sz="0" w:space="0" w:color="auto"/>
                    <w:left w:val="none" w:sz="0" w:space="0" w:color="auto"/>
                    <w:bottom w:val="none" w:sz="0" w:space="0" w:color="auto"/>
                    <w:right w:val="none" w:sz="0" w:space="0" w:color="auto"/>
                  </w:divBdr>
                  <w:divsChild>
                    <w:div w:id="232354799">
                      <w:marLeft w:val="0"/>
                      <w:marRight w:val="0"/>
                      <w:marTop w:val="0"/>
                      <w:marBottom w:val="0"/>
                      <w:divBdr>
                        <w:top w:val="none" w:sz="0" w:space="0" w:color="auto"/>
                        <w:left w:val="none" w:sz="0" w:space="0" w:color="auto"/>
                        <w:bottom w:val="none" w:sz="0" w:space="0" w:color="auto"/>
                        <w:right w:val="none" w:sz="0" w:space="0" w:color="auto"/>
                      </w:divBdr>
                      <w:divsChild>
                        <w:div w:id="829296418">
                          <w:marLeft w:val="0"/>
                          <w:marRight w:val="0"/>
                          <w:marTop w:val="0"/>
                          <w:marBottom w:val="0"/>
                          <w:divBdr>
                            <w:top w:val="single" w:sz="2" w:space="0" w:color="D5DEEA"/>
                            <w:left w:val="none" w:sz="0" w:space="0" w:color="auto"/>
                            <w:bottom w:val="none" w:sz="0" w:space="0" w:color="auto"/>
                            <w:right w:val="none" w:sz="0" w:space="0" w:color="auto"/>
                          </w:divBdr>
                          <w:divsChild>
                            <w:div w:id="819350561">
                              <w:marLeft w:val="0"/>
                              <w:marRight w:val="0"/>
                              <w:marTop w:val="0"/>
                              <w:marBottom w:val="0"/>
                              <w:divBdr>
                                <w:top w:val="none" w:sz="0" w:space="0" w:color="auto"/>
                                <w:left w:val="none" w:sz="0" w:space="0" w:color="auto"/>
                                <w:bottom w:val="none" w:sz="0" w:space="0" w:color="auto"/>
                                <w:right w:val="none" w:sz="0" w:space="0" w:color="auto"/>
                              </w:divBdr>
                              <w:divsChild>
                                <w:div w:id="1321080885">
                                  <w:marLeft w:val="0"/>
                                  <w:marRight w:val="0"/>
                                  <w:marTop w:val="0"/>
                                  <w:marBottom w:val="0"/>
                                  <w:divBdr>
                                    <w:top w:val="none" w:sz="0" w:space="0" w:color="auto"/>
                                    <w:left w:val="none" w:sz="0" w:space="0" w:color="auto"/>
                                    <w:bottom w:val="none" w:sz="0" w:space="0" w:color="auto"/>
                                    <w:right w:val="none" w:sz="0" w:space="0" w:color="auto"/>
                                  </w:divBdr>
                                  <w:divsChild>
                                    <w:div w:id="402216855">
                                      <w:marLeft w:val="0"/>
                                      <w:marRight w:val="0"/>
                                      <w:marTop w:val="0"/>
                                      <w:marBottom w:val="0"/>
                                      <w:divBdr>
                                        <w:top w:val="none" w:sz="0" w:space="0" w:color="auto"/>
                                        <w:left w:val="none" w:sz="0" w:space="0" w:color="auto"/>
                                        <w:bottom w:val="none" w:sz="0" w:space="0" w:color="auto"/>
                                        <w:right w:val="none" w:sz="0" w:space="0" w:color="auto"/>
                                      </w:divBdr>
                                      <w:divsChild>
                                        <w:div w:id="2046590755">
                                          <w:marLeft w:val="0"/>
                                          <w:marRight w:val="0"/>
                                          <w:marTop w:val="0"/>
                                          <w:marBottom w:val="0"/>
                                          <w:divBdr>
                                            <w:top w:val="none" w:sz="0" w:space="0" w:color="auto"/>
                                            <w:left w:val="none" w:sz="0" w:space="0" w:color="auto"/>
                                            <w:bottom w:val="none" w:sz="0" w:space="0" w:color="auto"/>
                                            <w:right w:val="none" w:sz="0" w:space="0" w:color="auto"/>
                                          </w:divBdr>
                                          <w:divsChild>
                                            <w:div w:id="1834251622">
                                              <w:marLeft w:val="0"/>
                                              <w:marRight w:val="0"/>
                                              <w:marTop w:val="0"/>
                                              <w:marBottom w:val="0"/>
                                              <w:divBdr>
                                                <w:top w:val="none" w:sz="0" w:space="0" w:color="auto"/>
                                                <w:left w:val="none" w:sz="0" w:space="0" w:color="auto"/>
                                                <w:bottom w:val="none" w:sz="0" w:space="0" w:color="auto"/>
                                                <w:right w:val="none" w:sz="0" w:space="0" w:color="auto"/>
                                              </w:divBdr>
                                              <w:divsChild>
                                                <w:div w:id="1323388069">
                                                  <w:marLeft w:val="0"/>
                                                  <w:marRight w:val="0"/>
                                                  <w:marTop w:val="0"/>
                                                  <w:marBottom w:val="0"/>
                                                  <w:divBdr>
                                                    <w:top w:val="none" w:sz="0" w:space="0" w:color="auto"/>
                                                    <w:left w:val="none" w:sz="0" w:space="0" w:color="auto"/>
                                                    <w:bottom w:val="none" w:sz="0" w:space="0" w:color="auto"/>
                                                    <w:right w:val="none" w:sz="0" w:space="0" w:color="auto"/>
                                                  </w:divBdr>
                                                  <w:divsChild>
                                                    <w:div w:id="1351686922">
                                                      <w:marLeft w:val="0"/>
                                                      <w:marRight w:val="0"/>
                                                      <w:marTop w:val="0"/>
                                                      <w:marBottom w:val="0"/>
                                                      <w:divBdr>
                                                        <w:top w:val="none" w:sz="0" w:space="0" w:color="auto"/>
                                                        <w:left w:val="none" w:sz="0" w:space="0" w:color="auto"/>
                                                        <w:bottom w:val="none" w:sz="0" w:space="0" w:color="auto"/>
                                                        <w:right w:val="none" w:sz="0" w:space="0" w:color="auto"/>
                                                      </w:divBdr>
                                                      <w:divsChild>
                                                        <w:div w:id="1197112007">
                                                          <w:marLeft w:val="0"/>
                                                          <w:marRight w:val="0"/>
                                                          <w:marTop w:val="450"/>
                                                          <w:marBottom w:val="450"/>
                                                          <w:divBdr>
                                                            <w:top w:val="none" w:sz="0" w:space="0" w:color="auto"/>
                                                            <w:left w:val="none" w:sz="0" w:space="0" w:color="auto"/>
                                                            <w:bottom w:val="none" w:sz="0" w:space="0" w:color="auto"/>
                                                            <w:right w:val="none" w:sz="0" w:space="0" w:color="auto"/>
                                                          </w:divBdr>
                                                          <w:divsChild>
                                                            <w:div w:id="1293826240">
                                                              <w:marLeft w:val="0"/>
                                                              <w:marRight w:val="0"/>
                                                              <w:marTop w:val="0"/>
                                                              <w:marBottom w:val="0"/>
                                                              <w:divBdr>
                                                                <w:top w:val="none" w:sz="0" w:space="0" w:color="auto"/>
                                                                <w:left w:val="none" w:sz="0" w:space="0" w:color="auto"/>
                                                                <w:bottom w:val="none" w:sz="0" w:space="0" w:color="auto"/>
                                                                <w:right w:val="none" w:sz="0" w:space="0" w:color="auto"/>
                                                              </w:divBdr>
                                                              <w:divsChild>
                                                                <w:div w:id="1678193900">
                                                                  <w:marLeft w:val="0"/>
                                                                  <w:marRight w:val="0"/>
                                                                  <w:marTop w:val="0"/>
                                                                  <w:marBottom w:val="0"/>
                                                                  <w:divBdr>
                                                                    <w:top w:val="none" w:sz="0" w:space="0" w:color="auto"/>
                                                                    <w:left w:val="none" w:sz="0" w:space="0" w:color="auto"/>
                                                                    <w:bottom w:val="none" w:sz="0" w:space="0" w:color="auto"/>
                                                                    <w:right w:val="none" w:sz="0" w:space="0" w:color="auto"/>
                                                                  </w:divBdr>
                                                                  <w:divsChild>
                                                                    <w:div w:id="73210090">
                                                                      <w:marLeft w:val="0"/>
                                                                      <w:marRight w:val="0"/>
                                                                      <w:marTop w:val="0"/>
                                                                      <w:marBottom w:val="0"/>
                                                                      <w:divBdr>
                                                                        <w:top w:val="none" w:sz="0" w:space="0" w:color="auto"/>
                                                                        <w:left w:val="none" w:sz="0" w:space="0" w:color="auto"/>
                                                                        <w:bottom w:val="none" w:sz="0" w:space="0" w:color="auto"/>
                                                                        <w:right w:val="none" w:sz="0" w:space="0" w:color="auto"/>
                                                                      </w:divBdr>
                                                                      <w:divsChild>
                                                                        <w:div w:id="1833452328">
                                                                          <w:marLeft w:val="0"/>
                                                                          <w:marRight w:val="0"/>
                                                                          <w:marTop w:val="0"/>
                                                                          <w:marBottom w:val="0"/>
                                                                          <w:divBdr>
                                                                            <w:top w:val="none" w:sz="0" w:space="0" w:color="auto"/>
                                                                            <w:left w:val="none" w:sz="0" w:space="0" w:color="auto"/>
                                                                            <w:bottom w:val="none" w:sz="0" w:space="0" w:color="auto"/>
                                                                            <w:right w:val="none" w:sz="0" w:space="0" w:color="auto"/>
                                                                          </w:divBdr>
                                                                          <w:divsChild>
                                                                            <w:div w:id="1305968341">
                                                                              <w:marLeft w:val="0"/>
                                                                              <w:marRight w:val="0"/>
                                                                              <w:marTop w:val="0"/>
                                                                              <w:marBottom w:val="375"/>
                                                                              <w:divBdr>
                                                                                <w:top w:val="none" w:sz="0" w:space="0" w:color="auto"/>
                                                                                <w:left w:val="none" w:sz="0" w:space="0" w:color="auto"/>
                                                                                <w:bottom w:val="none" w:sz="0" w:space="0" w:color="auto"/>
                                                                                <w:right w:val="none" w:sz="0" w:space="0" w:color="auto"/>
                                                                              </w:divBdr>
                                                                              <w:divsChild>
                                                                                <w:div w:id="1362123471">
                                                                                  <w:marLeft w:val="0"/>
                                                                                  <w:marRight w:val="0"/>
                                                                                  <w:marTop w:val="0"/>
                                                                                  <w:marBottom w:val="0"/>
                                                                                  <w:divBdr>
                                                                                    <w:top w:val="none" w:sz="0" w:space="0" w:color="auto"/>
                                                                                    <w:left w:val="none" w:sz="0" w:space="0" w:color="auto"/>
                                                                                    <w:bottom w:val="none" w:sz="0" w:space="0" w:color="auto"/>
                                                                                    <w:right w:val="none" w:sz="0" w:space="0" w:color="auto"/>
                                                                                  </w:divBdr>
                                                                                  <w:divsChild>
                                                                                    <w:div w:id="1406880428">
                                                                                      <w:marLeft w:val="0"/>
                                                                                      <w:marRight w:val="0"/>
                                                                                      <w:marTop w:val="0"/>
                                                                                      <w:marBottom w:val="0"/>
                                                                                      <w:divBdr>
                                                                                        <w:top w:val="none" w:sz="0" w:space="0" w:color="auto"/>
                                                                                        <w:left w:val="none" w:sz="0" w:space="0" w:color="auto"/>
                                                                                        <w:bottom w:val="none" w:sz="0" w:space="0" w:color="auto"/>
                                                                                        <w:right w:val="none" w:sz="0" w:space="0" w:color="auto"/>
                                                                                      </w:divBdr>
                                                                                      <w:divsChild>
                                                                                        <w:div w:id="120802534">
                                                                                          <w:marLeft w:val="0"/>
                                                                                          <w:marRight w:val="0"/>
                                                                                          <w:marTop w:val="0"/>
                                                                                          <w:marBottom w:val="0"/>
                                                                                          <w:divBdr>
                                                                                            <w:top w:val="none" w:sz="0" w:space="0" w:color="auto"/>
                                                                                            <w:left w:val="none" w:sz="0" w:space="0" w:color="auto"/>
                                                                                            <w:bottom w:val="none" w:sz="0" w:space="0" w:color="auto"/>
                                                                                            <w:right w:val="none" w:sz="0" w:space="0" w:color="auto"/>
                                                                                          </w:divBdr>
                                                                                          <w:divsChild>
                                                                                            <w:div w:id="1693846926">
                                                                                              <w:marLeft w:val="0"/>
                                                                                              <w:marRight w:val="0"/>
                                                                                              <w:marTop w:val="0"/>
                                                                                              <w:marBottom w:val="0"/>
                                                                                              <w:divBdr>
                                                                                                <w:top w:val="none" w:sz="0" w:space="0" w:color="auto"/>
                                                                                                <w:left w:val="none" w:sz="0" w:space="0" w:color="auto"/>
                                                                                                <w:bottom w:val="none" w:sz="0" w:space="0" w:color="auto"/>
                                                                                                <w:right w:val="none" w:sz="0" w:space="0" w:color="auto"/>
                                                                                              </w:divBdr>
                                                                                            </w:div>
                                                                                          </w:divsChild>
                                                                                        </w:div>
                                                                                        <w:div w:id="1020159052">
                                                                                          <w:marLeft w:val="0"/>
                                                                                          <w:marRight w:val="0"/>
                                                                                          <w:marTop w:val="0"/>
                                                                                          <w:marBottom w:val="0"/>
                                                                                          <w:divBdr>
                                                                                            <w:top w:val="none" w:sz="0" w:space="0" w:color="auto"/>
                                                                                            <w:left w:val="none" w:sz="0" w:space="0" w:color="auto"/>
                                                                                            <w:bottom w:val="none" w:sz="0" w:space="0" w:color="auto"/>
                                                                                            <w:right w:val="none" w:sz="0" w:space="0" w:color="auto"/>
                                                                                          </w:divBdr>
                                                                                          <w:divsChild>
                                                                                            <w:div w:id="808279688">
                                                                                              <w:marLeft w:val="0"/>
                                                                                              <w:marRight w:val="0"/>
                                                                                              <w:marTop w:val="0"/>
                                                                                              <w:marBottom w:val="0"/>
                                                                                              <w:divBdr>
                                                                                                <w:top w:val="none" w:sz="0" w:space="0" w:color="auto"/>
                                                                                                <w:left w:val="none" w:sz="0" w:space="0" w:color="auto"/>
                                                                                                <w:bottom w:val="none" w:sz="0" w:space="0" w:color="auto"/>
                                                                                                <w:right w:val="none" w:sz="0" w:space="0" w:color="auto"/>
                                                                                              </w:divBdr>
                                                                                            </w:div>
                                                                                          </w:divsChild>
                                                                                        </w:div>
                                                                                        <w:div w:id="1475171663">
                                                                                          <w:marLeft w:val="0"/>
                                                                                          <w:marRight w:val="0"/>
                                                                                          <w:marTop w:val="0"/>
                                                                                          <w:marBottom w:val="0"/>
                                                                                          <w:divBdr>
                                                                                            <w:top w:val="none" w:sz="0" w:space="0" w:color="auto"/>
                                                                                            <w:left w:val="none" w:sz="0" w:space="0" w:color="auto"/>
                                                                                            <w:bottom w:val="none" w:sz="0" w:space="0" w:color="auto"/>
                                                                                            <w:right w:val="none" w:sz="0" w:space="0" w:color="auto"/>
                                                                                          </w:divBdr>
                                                                                          <w:divsChild>
                                                                                            <w:div w:id="2705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759320">
      <w:bodyDiv w:val="1"/>
      <w:marLeft w:val="0"/>
      <w:marRight w:val="0"/>
      <w:marTop w:val="0"/>
      <w:marBottom w:val="0"/>
      <w:divBdr>
        <w:top w:val="none" w:sz="0" w:space="0" w:color="auto"/>
        <w:left w:val="none" w:sz="0" w:space="0" w:color="auto"/>
        <w:bottom w:val="none" w:sz="0" w:space="0" w:color="auto"/>
        <w:right w:val="none" w:sz="0" w:space="0" w:color="auto"/>
      </w:divBdr>
      <w:divsChild>
        <w:div w:id="1677532964">
          <w:marLeft w:val="0"/>
          <w:marRight w:val="0"/>
          <w:marTop w:val="100"/>
          <w:marBottom w:val="100"/>
          <w:divBdr>
            <w:top w:val="none" w:sz="0" w:space="0" w:color="auto"/>
            <w:left w:val="none" w:sz="0" w:space="0" w:color="auto"/>
            <w:bottom w:val="none" w:sz="0" w:space="0" w:color="auto"/>
            <w:right w:val="none" w:sz="0" w:space="0" w:color="auto"/>
          </w:divBdr>
          <w:divsChild>
            <w:div w:id="11377960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50190846">
      <w:bodyDiv w:val="1"/>
      <w:marLeft w:val="0"/>
      <w:marRight w:val="0"/>
      <w:marTop w:val="0"/>
      <w:marBottom w:val="0"/>
      <w:divBdr>
        <w:top w:val="none" w:sz="0" w:space="0" w:color="auto"/>
        <w:left w:val="none" w:sz="0" w:space="0" w:color="auto"/>
        <w:bottom w:val="none" w:sz="0" w:space="0" w:color="auto"/>
        <w:right w:val="none" w:sz="0" w:space="0" w:color="auto"/>
      </w:divBdr>
    </w:div>
    <w:div w:id="1273895753">
      <w:bodyDiv w:val="1"/>
      <w:marLeft w:val="0"/>
      <w:marRight w:val="0"/>
      <w:marTop w:val="0"/>
      <w:marBottom w:val="0"/>
      <w:divBdr>
        <w:top w:val="none" w:sz="0" w:space="0" w:color="auto"/>
        <w:left w:val="none" w:sz="0" w:space="0" w:color="auto"/>
        <w:bottom w:val="none" w:sz="0" w:space="0" w:color="auto"/>
        <w:right w:val="none" w:sz="0" w:space="0" w:color="auto"/>
      </w:divBdr>
      <w:divsChild>
        <w:div w:id="317996638">
          <w:marLeft w:val="0"/>
          <w:marRight w:val="0"/>
          <w:marTop w:val="0"/>
          <w:marBottom w:val="255"/>
          <w:divBdr>
            <w:top w:val="none" w:sz="0" w:space="0" w:color="auto"/>
            <w:left w:val="none" w:sz="0" w:space="0" w:color="auto"/>
            <w:bottom w:val="dotted" w:sz="6" w:space="0" w:color="666666"/>
            <w:right w:val="none" w:sz="0" w:space="0" w:color="auto"/>
          </w:divBdr>
          <w:divsChild>
            <w:div w:id="2116359013">
              <w:marLeft w:val="0"/>
              <w:marRight w:val="0"/>
              <w:marTop w:val="0"/>
              <w:marBottom w:val="0"/>
              <w:divBdr>
                <w:top w:val="none" w:sz="0" w:space="0" w:color="auto"/>
                <w:left w:val="none" w:sz="0" w:space="0" w:color="auto"/>
                <w:bottom w:val="none" w:sz="0" w:space="0" w:color="auto"/>
                <w:right w:val="none" w:sz="0" w:space="0" w:color="auto"/>
              </w:divBdr>
              <w:divsChild>
                <w:div w:id="2726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3692">
          <w:marLeft w:val="0"/>
          <w:marRight w:val="0"/>
          <w:marTop w:val="0"/>
          <w:marBottom w:val="0"/>
          <w:divBdr>
            <w:top w:val="none" w:sz="0" w:space="0" w:color="auto"/>
            <w:left w:val="none" w:sz="0" w:space="0" w:color="auto"/>
            <w:bottom w:val="none" w:sz="0" w:space="0" w:color="auto"/>
            <w:right w:val="none" w:sz="0" w:space="0" w:color="auto"/>
          </w:divBdr>
        </w:div>
        <w:div w:id="985665339">
          <w:marLeft w:val="0"/>
          <w:marRight w:val="0"/>
          <w:marTop w:val="0"/>
          <w:marBottom w:val="0"/>
          <w:divBdr>
            <w:top w:val="none" w:sz="0" w:space="0" w:color="auto"/>
            <w:left w:val="none" w:sz="0" w:space="0" w:color="auto"/>
            <w:bottom w:val="none" w:sz="0" w:space="0" w:color="auto"/>
            <w:right w:val="none" w:sz="0" w:space="0" w:color="auto"/>
          </w:divBdr>
        </w:div>
        <w:div w:id="1062485970">
          <w:marLeft w:val="0"/>
          <w:marRight w:val="0"/>
          <w:marTop w:val="0"/>
          <w:marBottom w:val="0"/>
          <w:divBdr>
            <w:top w:val="none" w:sz="0" w:space="0" w:color="auto"/>
            <w:left w:val="none" w:sz="0" w:space="0" w:color="auto"/>
            <w:bottom w:val="none" w:sz="0" w:space="0" w:color="auto"/>
            <w:right w:val="none" w:sz="0" w:space="0" w:color="auto"/>
          </w:divBdr>
        </w:div>
        <w:div w:id="1863517252">
          <w:marLeft w:val="0"/>
          <w:marRight w:val="0"/>
          <w:marTop w:val="0"/>
          <w:marBottom w:val="0"/>
          <w:divBdr>
            <w:top w:val="none" w:sz="0" w:space="0" w:color="auto"/>
            <w:left w:val="none" w:sz="0" w:space="0" w:color="auto"/>
            <w:bottom w:val="none" w:sz="0" w:space="0" w:color="auto"/>
            <w:right w:val="none" w:sz="0" w:space="0" w:color="auto"/>
          </w:divBdr>
        </w:div>
        <w:div w:id="2036224646">
          <w:marLeft w:val="0"/>
          <w:marRight w:val="0"/>
          <w:marTop w:val="0"/>
          <w:marBottom w:val="0"/>
          <w:divBdr>
            <w:top w:val="none" w:sz="0" w:space="0" w:color="auto"/>
            <w:left w:val="none" w:sz="0" w:space="0" w:color="auto"/>
            <w:bottom w:val="none" w:sz="0" w:space="0" w:color="auto"/>
            <w:right w:val="none" w:sz="0" w:space="0" w:color="auto"/>
          </w:divBdr>
        </w:div>
      </w:divsChild>
    </w:div>
    <w:div w:id="1276137629">
      <w:bodyDiv w:val="1"/>
      <w:marLeft w:val="0"/>
      <w:marRight w:val="0"/>
      <w:marTop w:val="0"/>
      <w:marBottom w:val="0"/>
      <w:divBdr>
        <w:top w:val="none" w:sz="0" w:space="0" w:color="auto"/>
        <w:left w:val="none" w:sz="0" w:space="0" w:color="auto"/>
        <w:bottom w:val="none" w:sz="0" w:space="0" w:color="auto"/>
        <w:right w:val="none" w:sz="0" w:space="0" w:color="auto"/>
      </w:divBdr>
      <w:divsChild>
        <w:div w:id="1848902681">
          <w:marLeft w:val="0"/>
          <w:marRight w:val="0"/>
          <w:marTop w:val="0"/>
          <w:marBottom w:val="0"/>
          <w:divBdr>
            <w:top w:val="none" w:sz="0" w:space="0" w:color="auto"/>
            <w:left w:val="none" w:sz="0" w:space="0" w:color="auto"/>
            <w:bottom w:val="none" w:sz="0" w:space="0" w:color="auto"/>
            <w:right w:val="none" w:sz="0" w:space="0" w:color="auto"/>
          </w:divBdr>
          <w:divsChild>
            <w:div w:id="281305618">
              <w:marLeft w:val="0"/>
              <w:marRight w:val="0"/>
              <w:marTop w:val="0"/>
              <w:marBottom w:val="0"/>
              <w:divBdr>
                <w:top w:val="none" w:sz="0" w:space="0" w:color="auto"/>
                <w:left w:val="none" w:sz="0" w:space="0" w:color="auto"/>
                <w:bottom w:val="none" w:sz="0" w:space="0" w:color="auto"/>
                <w:right w:val="none" w:sz="0" w:space="0" w:color="auto"/>
              </w:divBdr>
              <w:divsChild>
                <w:div w:id="1705128473">
                  <w:marLeft w:val="0"/>
                  <w:marRight w:val="0"/>
                  <w:marTop w:val="0"/>
                  <w:marBottom w:val="0"/>
                  <w:divBdr>
                    <w:top w:val="single" w:sz="6" w:space="8" w:color="DCDCD5"/>
                    <w:left w:val="none" w:sz="0" w:space="0" w:color="auto"/>
                    <w:bottom w:val="none" w:sz="0" w:space="0" w:color="auto"/>
                    <w:right w:val="none" w:sz="0" w:space="0" w:color="auto"/>
                  </w:divBdr>
                  <w:divsChild>
                    <w:div w:id="210505767">
                      <w:marLeft w:val="0"/>
                      <w:marRight w:val="0"/>
                      <w:marTop w:val="0"/>
                      <w:marBottom w:val="0"/>
                      <w:divBdr>
                        <w:top w:val="single" w:sz="6" w:space="6" w:color="DCDCD5"/>
                        <w:left w:val="none" w:sz="0" w:space="0" w:color="auto"/>
                        <w:bottom w:val="none" w:sz="0" w:space="0" w:color="auto"/>
                        <w:right w:val="none" w:sz="0" w:space="0" w:color="auto"/>
                      </w:divBdr>
                      <w:divsChild>
                        <w:div w:id="913318551">
                          <w:marLeft w:val="0"/>
                          <w:marRight w:val="0"/>
                          <w:marTop w:val="0"/>
                          <w:marBottom w:val="0"/>
                          <w:divBdr>
                            <w:top w:val="single" w:sz="6" w:space="0" w:color="E6E6DF"/>
                            <w:left w:val="none" w:sz="0" w:space="0" w:color="auto"/>
                            <w:bottom w:val="none" w:sz="0" w:space="0" w:color="auto"/>
                            <w:right w:val="none" w:sz="0" w:space="0" w:color="auto"/>
                          </w:divBdr>
                        </w:div>
                      </w:divsChild>
                    </w:div>
                    <w:div w:id="486820384">
                      <w:marLeft w:val="0"/>
                      <w:marRight w:val="0"/>
                      <w:marTop w:val="0"/>
                      <w:marBottom w:val="0"/>
                      <w:divBdr>
                        <w:top w:val="none" w:sz="0" w:space="0" w:color="auto"/>
                        <w:left w:val="none" w:sz="0" w:space="0" w:color="auto"/>
                        <w:bottom w:val="none" w:sz="0" w:space="0" w:color="auto"/>
                        <w:right w:val="none" w:sz="0" w:space="0" w:color="auto"/>
                      </w:divBdr>
                    </w:div>
                    <w:div w:id="816651038">
                      <w:marLeft w:val="0"/>
                      <w:marRight w:val="0"/>
                      <w:marTop w:val="0"/>
                      <w:marBottom w:val="0"/>
                      <w:divBdr>
                        <w:top w:val="single" w:sz="6" w:space="15" w:color="E6E6DF"/>
                        <w:left w:val="none" w:sz="0" w:space="0" w:color="auto"/>
                        <w:bottom w:val="none" w:sz="0" w:space="0" w:color="auto"/>
                        <w:right w:val="none" w:sz="0" w:space="0" w:color="auto"/>
                      </w:divBdr>
                      <w:divsChild>
                        <w:div w:id="6367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834501">
      <w:bodyDiv w:val="1"/>
      <w:marLeft w:val="0"/>
      <w:marRight w:val="0"/>
      <w:marTop w:val="0"/>
      <w:marBottom w:val="0"/>
      <w:divBdr>
        <w:top w:val="none" w:sz="0" w:space="0" w:color="auto"/>
        <w:left w:val="none" w:sz="0" w:space="0" w:color="auto"/>
        <w:bottom w:val="none" w:sz="0" w:space="0" w:color="auto"/>
        <w:right w:val="none" w:sz="0" w:space="0" w:color="auto"/>
      </w:divBdr>
      <w:divsChild>
        <w:div w:id="866020391">
          <w:marLeft w:val="0"/>
          <w:marRight w:val="0"/>
          <w:marTop w:val="100"/>
          <w:marBottom w:val="100"/>
          <w:divBdr>
            <w:top w:val="none" w:sz="0" w:space="0" w:color="auto"/>
            <w:left w:val="none" w:sz="0" w:space="0" w:color="auto"/>
            <w:bottom w:val="none" w:sz="0" w:space="0" w:color="auto"/>
            <w:right w:val="none" w:sz="0" w:space="0" w:color="auto"/>
          </w:divBdr>
          <w:divsChild>
            <w:div w:id="7149364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81106200">
      <w:bodyDiv w:val="1"/>
      <w:marLeft w:val="0"/>
      <w:marRight w:val="0"/>
      <w:marTop w:val="0"/>
      <w:marBottom w:val="0"/>
      <w:divBdr>
        <w:top w:val="none" w:sz="0" w:space="0" w:color="auto"/>
        <w:left w:val="none" w:sz="0" w:space="0" w:color="auto"/>
        <w:bottom w:val="none" w:sz="0" w:space="0" w:color="auto"/>
        <w:right w:val="none" w:sz="0" w:space="0" w:color="auto"/>
      </w:divBdr>
      <w:divsChild>
        <w:div w:id="1615551129">
          <w:marLeft w:val="0"/>
          <w:marRight w:val="0"/>
          <w:marTop w:val="100"/>
          <w:marBottom w:val="100"/>
          <w:divBdr>
            <w:top w:val="none" w:sz="0" w:space="0" w:color="auto"/>
            <w:left w:val="none" w:sz="0" w:space="0" w:color="auto"/>
            <w:bottom w:val="none" w:sz="0" w:space="0" w:color="auto"/>
            <w:right w:val="none" w:sz="0" w:space="0" w:color="auto"/>
          </w:divBdr>
          <w:divsChild>
            <w:div w:id="13608614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96988590">
      <w:bodyDiv w:val="1"/>
      <w:marLeft w:val="0"/>
      <w:marRight w:val="0"/>
      <w:marTop w:val="0"/>
      <w:marBottom w:val="0"/>
      <w:divBdr>
        <w:top w:val="none" w:sz="0" w:space="0" w:color="auto"/>
        <w:left w:val="none" w:sz="0" w:space="0" w:color="auto"/>
        <w:bottom w:val="none" w:sz="0" w:space="0" w:color="auto"/>
        <w:right w:val="none" w:sz="0" w:space="0" w:color="auto"/>
      </w:divBdr>
      <w:divsChild>
        <w:div w:id="1353609886">
          <w:marLeft w:val="0"/>
          <w:marRight w:val="0"/>
          <w:marTop w:val="100"/>
          <w:marBottom w:val="100"/>
          <w:divBdr>
            <w:top w:val="none" w:sz="0" w:space="0" w:color="auto"/>
            <w:left w:val="none" w:sz="0" w:space="0" w:color="auto"/>
            <w:bottom w:val="none" w:sz="0" w:space="0" w:color="auto"/>
            <w:right w:val="none" w:sz="0" w:space="0" w:color="auto"/>
          </w:divBdr>
          <w:divsChild>
            <w:div w:id="7846933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98995578">
      <w:bodyDiv w:val="1"/>
      <w:marLeft w:val="0"/>
      <w:marRight w:val="0"/>
      <w:marTop w:val="0"/>
      <w:marBottom w:val="0"/>
      <w:divBdr>
        <w:top w:val="none" w:sz="0" w:space="0" w:color="auto"/>
        <w:left w:val="none" w:sz="0" w:space="0" w:color="auto"/>
        <w:bottom w:val="none" w:sz="0" w:space="0" w:color="auto"/>
        <w:right w:val="none" w:sz="0" w:space="0" w:color="auto"/>
      </w:divBdr>
      <w:divsChild>
        <w:div w:id="750544214">
          <w:marLeft w:val="0"/>
          <w:marRight w:val="0"/>
          <w:marTop w:val="100"/>
          <w:marBottom w:val="100"/>
          <w:divBdr>
            <w:top w:val="none" w:sz="0" w:space="0" w:color="auto"/>
            <w:left w:val="none" w:sz="0" w:space="0" w:color="auto"/>
            <w:bottom w:val="none" w:sz="0" w:space="0" w:color="auto"/>
            <w:right w:val="none" w:sz="0" w:space="0" w:color="auto"/>
          </w:divBdr>
          <w:divsChild>
            <w:div w:id="4444718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99602829">
      <w:bodyDiv w:val="1"/>
      <w:marLeft w:val="0"/>
      <w:marRight w:val="0"/>
      <w:marTop w:val="0"/>
      <w:marBottom w:val="0"/>
      <w:divBdr>
        <w:top w:val="none" w:sz="0" w:space="0" w:color="auto"/>
        <w:left w:val="none" w:sz="0" w:space="0" w:color="auto"/>
        <w:bottom w:val="none" w:sz="0" w:space="0" w:color="auto"/>
        <w:right w:val="none" w:sz="0" w:space="0" w:color="auto"/>
      </w:divBdr>
      <w:divsChild>
        <w:div w:id="777913950">
          <w:marLeft w:val="0"/>
          <w:marRight w:val="0"/>
          <w:marTop w:val="0"/>
          <w:marBottom w:val="0"/>
          <w:divBdr>
            <w:top w:val="none" w:sz="0" w:space="0" w:color="auto"/>
            <w:left w:val="none" w:sz="0" w:space="0" w:color="auto"/>
            <w:bottom w:val="none" w:sz="0" w:space="0" w:color="auto"/>
            <w:right w:val="none" w:sz="0" w:space="0" w:color="auto"/>
          </w:divBdr>
          <w:divsChild>
            <w:div w:id="960258726">
              <w:marLeft w:val="0"/>
              <w:marRight w:val="0"/>
              <w:marTop w:val="0"/>
              <w:marBottom w:val="0"/>
              <w:divBdr>
                <w:top w:val="none" w:sz="0" w:space="0" w:color="auto"/>
                <w:left w:val="none" w:sz="0" w:space="0" w:color="auto"/>
                <w:bottom w:val="none" w:sz="0" w:space="0" w:color="auto"/>
                <w:right w:val="none" w:sz="0" w:space="0" w:color="auto"/>
              </w:divBdr>
              <w:divsChild>
                <w:div w:id="107049933">
                  <w:marLeft w:val="0"/>
                  <w:marRight w:val="0"/>
                  <w:marTop w:val="0"/>
                  <w:marBottom w:val="0"/>
                  <w:divBdr>
                    <w:top w:val="none" w:sz="0" w:space="0" w:color="auto"/>
                    <w:left w:val="none" w:sz="0" w:space="0" w:color="auto"/>
                    <w:bottom w:val="none" w:sz="0" w:space="0" w:color="auto"/>
                    <w:right w:val="none" w:sz="0" w:space="0" w:color="auto"/>
                  </w:divBdr>
                  <w:divsChild>
                    <w:div w:id="1804225214">
                      <w:marLeft w:val="0"/>
                      <w:marRight w:val="0"/>
                      <w:marTop w:val="0"/>
                      <w:marBottom w:val="0"/>
                      <w:divBdr>
                        <w:top w:val="none" w:sz="0" w:space="0" w:color="auto"/>
                        <w:left w:val="none" w:sz="0" w:space="0" w:color="auto"/>
                        <w:bottom w:val="none" w:sz="0" w:space="0" w:color="auto"/>
                        <w:right w:val="none" w:sz="0" w:space="0" w:color="auto"/>
                      </w:divBdr>
                      <w:divsChild>
                        <w:div w:id="1343628530">
                          <w:marLeft w:val="0"/>
                          <w:marRight w:val="0"/>
                          <w:marTop w:val="0"/>
                          <w:marBottom w:val="0"/>
                          <w:divBdr>
                            <w:top w:val="none" w:sz="0" w:space="0" w:color="auto"/>
                            <w:left w:val="none" w:sz="0" w:space="0" w:color="auto"/>
                            <w:bottom w:val="none" w:sz="0" w:space="0" w:color="auto"/>
                            <w:right w:val="none" w:sz="0" w:space="0" w:color="auto"/>
                          </w:divBdr>
                          <w:divsChild>
                            <w:div w:id="1039283769">
                              <w:marLeft w:val="0"/>
                              <w:marRight w:val="0"/>
                              <w:marTop w:val="0"/>
                              <w:marBottom w:val="0"/>
                              <w:divBdr>
                                <w:top w:val="none" w:sz="0" w:space="0" w:color="auto"/>
                                <w:left w:val="none" w:sz="0" w:space="0" w:color="auto"/>
                                <w:bottom w:val="none" w:sz="0" w:space="0" w:color="auto"/>
                                <w:right w:val="none" w:sz="0" w:space="0" w:color="auto"/>
                              </w:divBdr>
                              <w:divsChild>
                                <w:div w:id="1093744976">
                                  <w:marLeft w:val="0"/>
                                  <w:marRight w:val="0"/>
                                  <w:marTop w:val="0"/>
                                  <w:marBottom w:val="0"/>
                                  <w:divBdr>
                                    <w:top w:val="none" w:sz="0" w:space="0" w:color="auto"/>
                                    <w:left w:val="single" w:sz="6" w:space="0" w:color="DDDDDD"/>
                                    <w:bottom w:val="none" w:sz="0" w:space="0" w:color="auto"/>
                                    <w:right w:val="single" w:sz="6" w:space="0" w:color="DDDDDD"/>
                                  </w:divBdr>
                                  <w:divsChild>
                                    <w:div w:id="635839172">
                                      <w:marLeft w:val="0"/>
                                      <w:marRight w:val="-4800"/>
                                      <w:marTop w:val="0"/>
                                      <w:marBottom w:val="0"/>
                                      <w:divBdr>
                                        <w:top w:val="none" w:sz="0" w:space="0" w:color="auto"/>
                                        <w:left w:val="none" w:sz="0" w:space="0" w:color="auto"/>
                                        <w:bottom w:val="none" w:sz="0" w:space="0" w:color="auto"/>
                                        <w:right w:val="none" w:sz="0" w:space="0" w:color="auto"/>
                                      </w:divBdr>
                                      <w:divsChild>
                                        <w:div w:id="1634560001">
                                          <w:marLeft w:val="0"/>
                                          <w:marRight w:val="4800"/>
                                          <w:marTop w:val="0"/>
                                          <w:marBottom w:val="0"/>
                                          <w:divBdr>
                                            <w:top w:val="none" w:sz="0" w:space="0" w:color="auto"/>
                                            <w:left w:val="none" w:sz="0" w:space="0" w:color="auto"/>
                                            <w:bottom w:val="none" w:sz="0" w:space="0" w:color="auto"/>
                                            <w:right w:val="none" w:sz="0" w:space="0" w:color="auto"/>
                                          </w:divBdr>
                                          <w:divsChild>
                                            <w:div w:id="1921720865">
                                              <w:marLeft w:val="0"/>
                                              <w:marRight w:val="0"/>
                                              <w:marTop w:val="0"/>
                                              <w:marBottom w:val="0"/>
                                              <w:divBdr>
                                                <w:top w:val="none" w:sz="0" w:space="0" w:color="auto"/>
                                                <w:left w:val="none" w:sz="0" w:space="0" w:color="auto"/>
                                                <w:bottom w:val="none" w:sz="0" w:space="0" w:color="auto"/>
                                                <w:right w:val="none" w:sz="0" w:space="0" w:color="auto"/>
                                              </w:divBdr>
                                              <w:divsChild>
                                                <w:div w:id="1501652428">
                                                  <w:marLeft w:val="0"/>
                                                  <w:marRight w:val="0"/>
                                                  <w:marTop w:val="0"/>
                                                  <w:marBottom w:val="0"/>
                                                  <w:divBdr>
                                                    <w:top w:val="none" w:sz="0" w:space="0" w:color="auto"/>
                                                    <w:left w:val="none" w:sz="0" w:space="0" w:color="auto"/>
                                                    <w:bottom w:val="none" w:sz="0" w:space="0" w:color="auto"/>
                                                    <w:right w:val="none" w:sz="0" w:space="0" w:color="auto"/>
                                                  </w:divBdr>
                                                  <w:divsChild>
                                                    <w:div w:id="1930389994">
                                                      <w:marLeft w:val="0"/>
                                                      <w:marRight w:val="0"/>
                                                      <w:marTop w:val="0"/>
                                                      <w:marBottom w:val="0"/>
                                                      <w:divBdr>
                                                        <w:top w:val="none" w:sz="0" w:space="0" w:color="auto"/>
                                                        <w:left w:val="none" w:sz="0" w:space="0" w:color="auto"/>
                                                        <w:bottom w:val="none" w:sz="0" w:space="0" w:color="auto"/>
                                                        <w:right w:val="none" w:sz="0" w:space="0" w:color="auto"/>
                                                      </w:divBdr>
                                                      <w:divsChild>
                                                        <w:div w:id="1827431921">
                                                          <w:marLeft w:val="0"/>
                                                          <w:marRight w:val="0"/>
                                                          <w:marTop w:val="0"/>
                                                          <w:marBottom w:val="0"/>
                                                          <w:divBdr>
                                                            <w:top w:val="none" w:sz="0" w:space="0" w:color="auto"/>
                                                            <w:left w:val="none" w:sz="0" w:space="0" w:color="auto"/>
                                                            <w:bottom w:val="none" w:sz="0" w:space="0" w:color="auto"/>
                                                            <w:right w:val="none" w:sz="0" w:space="0" w:color="auto"/>
                                                          </w:divBdr>
                                                          <w:divsChild>
                                                            <w:div w:id="3681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79514">
      <w:bodyDiv w:val="1"/>
      <w:marLeft w:val="0"/>
      <w:marRight w:val="0"/>
      <w:marTop w:val="0"/>
      <w:marBottom w:val="0"/>
      <w:divBdr>
        <w:top w:val="none" w:sz="0" w:space="0" w:color="auto"/>
        <w:left w:val="none" w:sz="0" w:space="0" w:color="auto"/>
        <w:bottom w:val="none" w:sz="0" w:space="0" w:color="auto"/>
        <w:right w:val="none" w:sz="0" w:space="0" w:color="auto"/>
      </w:divBdr>
      <w:divsChild>
        <w:div w:id="250431572">
          <w:marLeft w:val="0"/>
          <w:marRight w:val="0"/>
          <w:marTop w:val="0"/>
          <w:marBottom w:val="0"/>
          <w:divBdr>
            <w:top w:val="none" w:sz="0" w:space="0" w:color="auto"/>
            <w:left w:val="none" w:sz="0" w:space="0" w:color="auto"/>
            <w:bottom w:val="none" w:sz="0" w:space="0" w:color="auto"/>
            <w:right w:val="none" w:sz="0" w:space="0" w:color="auto"/>
          </w:divBdr>
          <w:divsChild>
            <w:div w:id="268900944">
              <w:marLeft w:val="0"/>
              <w:marRight w:val="0"/>
              <w:marTop w:val="0"/>
              <w:marBottom w:val="0"/>
              <w:divBdr>
                <w:top w:val="none" w:sz="0" w:space="0" w:color="auto"/>
                <w:left w:val="none" w:sz="0" w:space="0" w:color="auto"/>
                <w:bottom w:val="none" w:sz="0" w:space="0" w:color="auto"/>
                <w:right w:val="none" w:sz="0" w:space="0" w:color="auto"/>
              </w:divBdr>
              <w:divsChild>
                <w:div w:id="524757669">
                  <w:marLeft w:val="0"/>
                  <w:marRight w:val="0"/>
                  <w:marTop w:val="0"/>
                  <w:marBottom w:val="0"/>
                  <w:divBdr>
                    <w:top w:val="single" w:sz="6" w:space="8" w:color="DCDCD5"/>
                    <w:left w:val="none" w:sz="0" w:space="0" w:color="auto"/>
                    <w:bottom w:val="none" w:sz="0" w:space="0" w:color="auto"/>
                    <w:right w:val="none" w:sz="0" w:space="0" w:color="auto"/>
                  </w:divBdr>
                  <w:divsChild>
                    <w:div w:id="373506336">
                      <w:marLeft w:val="0"/>
                      <w:marRight w:val="0"/>
                      <w:marTop w:val="0"/>
                      <w:marBottom w:val="0"/>
                      <w:divBdr>
                        <w:top w:val="single" w:sz="6" w:space="6" w:color="DCDCD5"/>
                        <w:left w:val="none" w:sz="0" w:space="0" w:color="auto"/>
                        <w:bottom w:val="none" w:sz="0" w:space="0" w:color="auto"/>
                        <w:right w:val="none" w:sz="0" w:space="0" w:color="auto"/>
                      </w:divBdr>
                      <w:divsChild>
                        <w:div w:id="947005233">
                          <w:marLeft w:val="0"/>
                          <w:marRight w:val="0"/>
                          <w:marTop w:val="0"/>
                          <w:marBottom w:val="0"/>
                          <w:divBdr>
                            <w:top w:val="single" w:sz="6" w:space="0" w:color="E6E6DF"/>
                            <w:left w:val="none" w:sz="0" w:space="0" w:color="auto"/>
                            <w:bottom w:val="none" w:sz="0" w:space="0" w:color="auto"/>
                            <w:right w:val="none" w:sz="0" w:space="0" w:color="auto"/>
                          </w:divBdr>
                        </w:div>
                      </w:divsChild>
                    </w:div>
                    <w:div w:id="511530151">
                      <w:marLeft w:val="0"/>
                      <w:marRight w:val="0"/>
                      <w:marTop w:val="0"/>
                      <w:marBottom w:val="0"/>
                      <w:divBdr>
                        <w:top w:val="single" w:sz="6" w:space="15" w:color="E6E6DF"/>
                        <w:left w:val="none" w:sz="0" w:space="0" w:color="auto"/>
                        <w:bottom w:val="none" w:sz="0" w:space="0" w:color="auto"/>
                        <w:right w:val="none" w:sz="0" w:space="0" w:color="auto"/>
                      </w:divBdr>
                      <w:divsChild>
                        <w:div w:id="204684788">
                          <w:marLeft w:val="0"/>
                          <w:marRight w:val="0"/>
                          <w:marTop w:val="0"/>
                          <w:marBottom w:val="0"/>
                          <w:divBdr>
                            <w:top w:val="none" w:sz="0" w:space="0" w:color="auto"/>
                            <w:left w:val="none" w:sz="0" w:space="0" w:color="auto"/>
                            <w:bottom w:val="none" w:sz="0" w:space="0" w:color="auto"/>
                            <w:right w:val="none" w:sz="0" w:space="0" w:color="auto"/>
                          </w:divBdr>
                          <w:divsChild>
                            <w:div w:id="67462341">
                              <w:marLeft w:val="0"/>
                              <w:marRight w:val="0"/>
                              <w:marTop w:val="0"/>
                              <w:marBottom w:val="0"/>
                              <w:divBdr>
                                <w:top w:val="none" w:sz="0" w:space="0" w:color="auto"/>
                                <w:left w:val="none" w:sz="0" w:space="0" w:color="auto"/>
                                <w:bottom w:val="none" w:sz="0" w:space="0" w:color="auto"/>
                                <w:right w:val="none" w:sz="0" w:space="0" w:color="auto"/>
                              </w:divBdr>
                            </w:div>
                          </w:divsChild>
                        </w:div>
                        <w:div w:id="1329209273">
                          <w:marLeft w:val="0"/>
                          <w:marRight w:val="0"/>
                          <w:marTop w:val="0"/>
                          <w:marBottom w:val="0"/>
                          <w:divBdr>
                            <w:top w:val="none" w:sz="0" w:space="0" w:color="auto"/>
                            <w:left w:val="none" w:sz="0" w:space="0" w:color="auto"/>
                            <w:bottom w:val="none" w:sz="0" w:space="0" w:color="auto"/>
                            <w:right w:val="none" w:sz="0" w:space="0" w:color="auto"/>
                          </w:divBdr>
                        </w:div>
                      </w:divsChild>
                    </w:div>
                    <w:div w:id="6655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56663">
      <w:bodyDiv w:val="1"/>
      <w:marLeft w:val="0"/>
      <w:marRight w:val="0"/>
      <w:marTop w:val="0"/>
      <w:marBottom w:val="0"/>
      <w:divBdr>
        <w:top w:val="none" w:sz="0" w:space="0" w:color="auto"/>
        <w:left w:val="none" w:sz="0" w:space="0" w:color="auto"/>
        <w:bottom w:val="none" w:sz="0" w:space="0" w:color="auto"/>
        <w:right w:val="none" w:sz="0" w:space="0" w:color="auto"/>
      </w:divBdr>
      <w:divsChild>
        <w:div w:id="1439258222">
          <w:marLeft w:val="0"/>
          <w:marRight w:val="0"/>
          <w:marTop w:val="225"/>
          <w:marBottom w:val="0"/>
          <w:divBdr>
            <w:top w:val="none" w:sz="0" w:space="0" w:color="auto"/>
            <w:left w:val="none" w:sz="0" w:space="0" w:color="auto"/>
            <w:bottom w:val="none" w:sz="0" w:space="0" w:color="auto"/>
            <w:right w:val="none" w:sz="0" w:space="0" w:color="auto"/>
          </w:divBdr>
        </w:div>
      </w:divsChild>
    </w:div>
    <w:div w:id="1329751568">
      <w:bodyDiv w:val="1"/>
      <w:marLeft w:val="0"/>
      <w:marRight w:val="0"/>
      <w:marTop w:val="0"/>
      <w:marBottom w:val="0"/>
      <w:divBdr>
        <w:top w:val="none" w:sz="0" w:space="0" w:color="auto"/>
        <w:left w:val="none" w:sz="0" w:space="0" w:color="auto"/>
        <w:bottom w:val="none" w:sz="0" w:space="0" w:color="auto"/>
        <w:right w:val="none" w:sz="0" w:space="0" w:color="auto"/>
      </w:divBdr>
    </w:div>
    <w:div w:id="1340738633">
      <w:bodyDiv w:val="1"/>
      <w:marLeft w:val="0"/>
      <w:marRight w:val="0"/>
      <w:marTop w:val="0"/>
      <w:marBottom w:val="0"/>
      <w:divBdr>
        <w:top w:val="none" w:sz="0" w:space="0" w:color="auto"/>
        <w:left w:val="none" w:sz="0" w:space="0" w:color="auto"/>
        <w:bottom w:val="none" w:sz="0" w:space="0" w:color="auto"/>
        <w:right w:val="none" w:sz="0" w:space="0" w:color="auto"/>
      </w:divBdr>
      <w:divsChild>
        <w:div w:id="1516386764">
          <w:marLeft w:val="0"/>
          <w:marRight w:val="0"/>
          <w:marTop w:val="100"/>
          <w:marBottom w:val="100"/>
          <w:divBdr>
            <w:top w:val="none" w:sz="0" w:space="0" w:color="auto"/>
            <w:left w:val="none" w:sz="0" w:space="0" w:color="auto"/>
            <w:bottom w:val="none" w:sz="0" w:space="0" w:color="auto"/>
            <w:right w:val="none" w:sz="0" w:space="0" w:color="auto"/>
          </w:divBdr>
          <w:divsChild>
            <w:div w:id="14714374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49983724">
      <w:bodyDiv w:val="1"/>
      <w:marLeft w:val="0"/>
      <w:marRight w:val="0"/>
      <w:marTop w:val="0"/>
      <w:marBottom w:val="0"/>
      <w:divBdr>
        <w:top w:val="none" w:sz="0" w:space="0" w:color="auto"/>
        <w:left w:val="none" w:sz="0" w:space="0" w:color="auto"/>
        <w:bottom w:val="none" w:sz="0" w:space="0" w:color="auto"/>
        <w:right w:val="none" w:sz="0" w:space="0" w:color="auto"/>
      </w:divBdr>
      <w:divsChild>
        <w:div w:id="1687097670">
          <w:marLeft w:val="0"/>
          <w:marRight w:val="0"/>
          <w:marTop w:val="0"/>
          <w:marBottom w:val="0"/>
          <w:divBdr>
            <w:top w:val="none" w:sz="0" w:space="0" w:color="auto"/>
            <w:left w:val="none" w:sz="0" w:space="0" w:color="auto"/>
            <w:bottom w:val="none" w:sz="0" w:space="0" w:color="auto"/>
            <w:right w:val="none" w:sz="0" w:space="0" w:color="auto"/>
          </w:divBdr>
          <w:divsChild>
            <w:div w:id="493227561">
              <w:marLeft w:val="0"/>
              <w:marRight w:val="0"/>
              <w:marTop w:val="0"/>
              <w:marBottom w:val="255"/>
              <w:divBdr>
                <w:top w:val="none" w:sz="0" w:space="0" w:color="auto"/>
                <w:left w:val="none" w:sz="0" w:space="0" w:color="auto"/>
                <w:bottom w:val="dotted" w:sz="6" w:space="0" w:color="666666"/>
                <w:right w:val="none" w:sz="0" w:space="0" w:color="auto"/>
              </w:divBdr>
              <w:divsChild>
                <w:div w:id="2052260495">
                  <w:marLeft w:val="0"/>
                  <w:marRight w:val="0"/>
                  <w:marTop w:val="0"/>
                  <w:marBottom w:val="0"/>
                  <w:divBdr>
                    <w:top w:val="none" w:sz="0" w:space="0" w:color="auto"/>
                    <w:left w:val="none" w:sz="0" w:space="0" w:color="auto"/>
                    <w:bottom w:val="none" w:sz="0" w:space="0" w:color="auto"/>
                    <w:right w:val="none" w:sz="0" w:space="0" w:color="auto"/>
                  </w:divBdr>
                  <w:divsChild>
                    <w:div w:id="2542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2208">
              <w:marLeft w:val="0"/>
              <w:marRight w:val="0"/>
              <w:marTop w:val="0"/>
              <w:marBottom w:val="0"/>
              <w:divBdr>
                <w:top w:val="none" w:sz="0" w:space="0" w:color="auto"/>
                <w:left w:val="none" w:sz="0" w:space="0" w:color="auto"/>
                <w:bottom w:val="none" w:sz="0" w:space="0" w:color="auto"/>
                <w:right w:val="none" w:sz="0" w:space="0" w:color="auto"/>
              </w:divBdr>
              <w:divsChild>
                <w:div w:id="80108813">
                  <w:marLeft w:val="0"/>
                  <w:marRight w:val="0"/>
                  <w:marTop w:val="0"/>
                  <w:marBottom w:val="0"/>
                  <w:divBdr>
                    <w:top w:val="none" w:sz="0" w:space="0" w:color="auto"/>
                    <w:left w:val="none" w:sz="0" w:space="0" w:color="auto"/>
                    <w:bottom w:val="none" w:sz="0" w:space="0" w:color="auto"/>
                    <w:right w:val="none" w:sz="0" w:space="0" w:color="auto"/>
                  </w:divBdr>
                </w:div>
                <w:div w:id="149954836">
                  <w:marLeft w:val="0"/>
                  <w:marRight w:val="0"/>
                  <w:marTop w:val="0"/>
                  <w:marBottom w:val="0"/>
                  <w:divBdr>
                    <w:top w:val="none" w:sz="0" w:space="0" w:color="auto"/>
                    <w:left w:val="none" w:sz="0" w:space="0" w:color="auto"/>
                    <w:bottom w:val="none" w:sz="0" w:space="0" w:color="auto"/>
                    <w:right w:val="none" w:sz="0" w:space="0" w:color="auto"/>
                  </w:divBdr>
                </w:div>
                <w:div w:id="169301556">
                  <w:marLeft w:val="0"/>
                  <w:marRight w:val="0"/>
                  <w:marTop w:val="0"/>
                  <w:marBottom w:val="0"/>
                  <w:divBdr>
                    <w:top w:val="none" w:sz="0" w:space="0" w:color="auto"/>
                    <w:left w:val="none" w:sz="0" w:space="0" w:color="auto"/>
                    <w:bottom w:val="none" w:sz="0" w:space="0" w:color="auto"/>
                    <w:right w:val="none" w:sz="0" w:space="0" w:color="auto"/>
                  </w:divBdr>
                </w:div>
                <w:div w:id="563949657">
                  <w:marLeft w:val="0"/>
                  <w:marRight w:val="0"/>
                  <w:marTop w:val="0"/>
                  <w:marBottom w:val="0"/>
                  <w:divBdr>
                    <w:top w:val="none" w:sz="0" w:space="0" w:color="auto"/>
                    <w:left w:val="none" w:sz="0" w:space="0" w:color="auto"/>
                    <w:bottom w:val="none" w:sz="0" w:space="0" w:color="auto"/>
                    <w:right w:val="none" w:sz="0" w:space="0" w:color="auto"/>
                  </w:divBdr>
                </w:div>
                <w:div w:id="617831843">
                  <w:marLeft w:val="0"/>
                  <w:marRight w:val="0"/>
                  <w:marTop w:val="0"/>
                  <w:marBottom w:val="0"/>
                  <w:divBdr>
                    <w:top w:val="none" w:sz="0" w:space="0" w:color="auto"/>
                    <w:left w:val="none" w:sz="0" w:space="0" w:color="auto"/>
                    <w:bottom w:val="none" w:sz="0" w:space="0" w:color="auto"/>
                    <w:right w:val="none" w:sz="0" w:space="0" w:color="auto"/>
                  </w:divBdr>
                </w:div>
                <w:div w:id="667171660">
                  <w:marLeft w:val="0"/>
                  <w:marRight w:val="0"/>
                  <w:marTop w:val="0"/>
                  <w:marBottom w:val="0"/>
                  <w:divBdr>
                    <w:top w:val="none" w:sz="0" w:space="0" w:color="auto"/>
                    <w:left w:val="none" w:sz="0" w:space="0" w:color="auto"/>
                    <w:bottom w:val="none" w:sz="0" w:space="0" w:color="auto"/>
                    <w:right w:val="none" w:sz="0" w:space="0" w:color="auto"/>
                  </w:divBdr>
                </w:div>
                <w:div w:id="981039791">
                  <w:marLeft w:val="0"/>
                  <w:marRight w:val="0"/>
                  <w:marTop w:val="0"/>
                  <w:marBottom w:val="0"/>
                  <w:divBdr>
                    <w:top w:val="none" w:sz="0" w:space="0" w:color="auto"/>
                    <w:left w:val="none" w:sz="0" w:space="0" w:color="auto"/>
                    <w:bottom w:val="none" w:sz="0" w:space="0" w:color="auto"/>
                    <w:right w:val="none" w:sz="0" w:space="0" w:color="auto"/>
                  </w:divBdr>
                </w:div>
                <w:div w:id="995689212">
                  <w:marLeft w:val="0"/>
                  <w:marRight w:val="0"/>
                  <w:marTop w:val="0"/>
                  <w:marBottom w:val="0"/>
                  <w:divBdr>
                    <w:top w:val="none" w:sz="0" w:space="0" w:color="auto"/>
                    <w:left w:val="none" w:sz="0" w:space="0" w:color="auto"/>
                    <w:bottom w:val="none" w:sz="0" w:space="0" w:color="auto"/>
                    <w:right w:val="none" w:sz="0" w:space="0" w:color="auto"/>
                  </w:divBdr>
                </w:div>
                <w:div w:id="1430353269">
                  <w:marLeft w:val="0"/>
                  <w:marRight w:val="0"/>
                  <w:marTop w:val="0"/>
                  <w:marBottom w:val="0"/>
                  <w:divBdr>
                    <w:top w:val="none" w:sz="0" w:space="0" w:color="auto"/>
                    <w:left w:val="none" w:sz="0" w:space="0" w:color="auto"/>
                    <w:bottom w:val="none" w:sz="0" w:space="0" w:color="auto"/>
                    <w:right w:val="none" w:sz="0" w:space="0" w:color="auto"/>
                  </w:divBdr>
                </w:div>
                <w:div w:id="1533684868">
                  <w:marLeft w:val="0"/>
                  <w:marRight w:val="0"/>
                  <w:marTop w:val="0"/>
                  <w:marBottom w:val="0"/>
                  <w:divBdr>
                    <w:top w:val="none" w:sz="0" w:space="0" w:color="auto"/>
                    <w:left w:val="none" w:sz="0" w:space="0" w:color="auto"/>
                    <w:bottom w:val="none" w:sz="0" w:space="0" w:color="auto"/>
                    <w:right w:val="none" w:sz="0" w:space="0" w:color="auto"/>
                  </w:divBdr>
                </w:div>
                <w:div w:id="1701122507">
                  <w:marLeft w:val="0"/>
                  <w:marRight w:val="0"/>
                  <w:marTop w:val="0"/>
                  <w:marBottom w:val="0"/>
                  <w:divBdr>
                    <w:top w:val="none" w:sz="0" w:space="0" w:color="auto"/>
                    <w:left w:val="none" w:sz="0" w:space="0" w:color="auto"/>
                    <w:bottom w:val="none" w:sz="0" w:space="0" w:color="auto"/>
                    <w:right w:val="none" w:sz="0" w:space="0" w:color="auto"/>
                  </w:divBdr>
                </w:div>
                <w:div w:id="1718971891">
                  <w:marLeft w:val="0"/>
                  <w:marRight w:val="0"/>
                  <w:marTop w:val="0"/>
                  <w:marBottom w:val="0"/>
                  <w:divBdr>
                    <w:top w:val="none" w:sz="0" w:space="0" w:color="auto"/>
                    <w:left w:val="none" w:sz="0" w:space="0" w:color="auto"/>
                    <w:bottom w:val="none" w:sz="0" w:space="0" w:color="auto"/>
                    <w:right w:val="none" w:sz="0" w:space="0" w:color="auto"/>
                  </w:divBdr>
                </w:div>
                <w:div w:id="19954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00074">
      <w:bodyDiv w:val="1"/>
      <w:marLeft w:val="0"/>
      <w:marRight w:val="0"/>
      <w:marTop w:val="0"/>
      <w:marBottom w:val="0"/>
      <w:divBdr>
        <w:top w:val="none" w:sz="0" w:space="0" w:color="auto"/>
        <w:left w:val="none" w:sz="0" w:space="0" w:color="auto"/>
        <w:bottom w:val="none" w:sz="0" w:space="0" w:color="auto"/>
        <w:right w:val="none" w:sz="0" w:space="0" w:color="auto"/>
      </w:divBdr>
      <w:divsChild>
        <w:div w:id="144397600">
          <w:marLeft w:val="0"/>
          <w:marRight w:val="0"/>
          <w:marTop w:val="0"/>
          <w:marBottom w:val="0"/>
          <w:divBdr>
            <w:top w:val="none" w:sz="0" w:space="0" w:color="auto"/>
            <w:left w:val="none" w:sz="0" w:space="0" w:color="auto"/>
            <w:bottom w:val="none" w:sz="0" w:space="0" w:color="auto"/>
            <w:right w:val="none" w:sz="0" w:space="0" w:color="auto"/>
          </w:divBdr>
          <w:divsChild>
            <w:div w:id="483619668">
              <w:marLeft w:val="0"/>
              <w:marRight w:val="0"/>
              <w:marTop w:val="0"/>
              <w:marBottom w:val="150"/>
              <w:divBdr>
                <w:top w:val="none" w:sz="0" w:space="0" w:color="auto"/>
                <w:left w:val="none" w:sz="0" w:space="0" w:color="auto"/>
                <w:bottom w:val="none" w:sz="0" w:space="0" w:color="auto"/>
                <w:right w:val="none" w:sz="0" w:space="0" w:color="auto"/>
              </w:divBdr>
              <w:divsChild>
                <w:div w:id="433792724">
                  <w:marLeft w:val="0"/>
                  <w:marRight w:val="0"/>
                  <w:marTop w:val="0"/>
                  <w:marBottom w:val="0"/>
                  <w:divBdr>
                    <w:top w:val="none" w:sz="0" w:space="0" w:color="auto"/>
                    <w:left w:val="none" w:sz="0" w:space="0" w:color="auto"/>
                    <w:bottom w:val="none" w:sz="0" w:space="0" w:color="auto"/>
                    <w:right w:val="none" w:sz="0" w:space="0" w:color="auto"/>
                  </w:divBdr>
                  <w:divsChild>
                    <w:div w:id="824324370">
                      <w:marLeft w:val="0"/>
                      <w:marRight w:val="0"/>
                      <w:marTop w:val="0"/>
                      <w:marBottom w:val="0"/>
                      <w:divBdr>
                        <w:top w:val="none" w:sz="0" w:space="0" w:color="auto"/>
                        <w:left w:val="none" w:sz="0" w:space="0" w:color="auto"/>
                        <w:bottom w:val="none" w:sz="0" w:space="0" w:color="auto"/>
                        <w:right w:val="none" w:sz="0" w:space="0" w:color="auto"/>
                      </w:divBdr>
                      <w:divsChild>
                        <w:div w:id="265776619">
                          <w:marLeft w:val="0"/>
                          <w:marRight w:val="0"/>
                          <w:marTop w:val="0"/>
                          <w:marBottom w:val="0"/>
                          <w:divBdr>
                            <w:top w:val="none" w:sz="0" w:space="0" w:color="auto"/>
                            <w:left w:val="none" w:sz="0" w:space="0" w:color="auto"/>
                            <w:bottom w:val="none" w:sz="0" w:space="0" w:color="auto"/>
                            <w:right w:val="none" w:sz="0" w:space="0" w:color="auto"/>
                          </w:divBdr>
                          <w:divsChild>
                            <w:div w:id="1934392149">
                              <w:marLeft w:val="0"/>
                              <w:marRight w:val="0"/>
                              <w:marTop w:val="0"/>
                              <w:marBottom w:val="0"/>
                              <w:divBdr>
                                <w:top w:val="none" w:sz="0" w:space="0" w:color="auto"/>
                                <w:left w:val="none" w:sz="0" w:space="0" w:color="auto"/>
                                <w:bottom w:val="none" w:sz="0" w:space="0" w:color="auto"/>
                                <w:right w:val="none" w:sz="0" w:space="0" w:color="auto"/>
                              </w:divBdr>
                              <w:divsChild>
                                <w:div w:id="1573275666">
                                  <w:marLeft w:val="0"/>
                                  <w:marRight w:val="0"/>
                                  <w:marTop w:val="0"/>
                                  <w:marBottom w:val="0"/>
                                  <w:divBdr>
                                    <w:top w:val="single" w:sz="6" w:space="0" w:color="FFFFFF"/>
                                    <w:left w:val="single" w:sz="6" w:space="0" w:color="FFFFFF"/>
                                    <w:bottom w:val="single" w:sz="6" w:space="0" w:color="FFFFFF"/>
                                    <w:right w:val="single" w:sz="6" w:space="0" w:color="FFFFFF"/>
                                  </w:divBdr>
                                  <w:divsChild>
                                    <w:div w:id="520167150">
                                      <w:marLeft w:val="0"/>
                                      <w:marRight w:val="0"/>
                                      <w:marTop w:val="0"/>
                                      <w:marBottom w:val="0"/>
                                      <w:divBdr>
                                        <w:top w:val="none" w:sz="0" w:space="0" w:color="auto"/>
                                        <w:left w:val="none" w:sz="0" w:space="0" w:color="auto"/>
                                        <w:bottom w:val="none" w:sz="0" w:space="0" w:color="auto"/>
                                        <w:right w:val="none" w:sz="0" w:space="0" w:color="auto"/>
                                      </w:divBdr>
                                    </w:div>
                                    <w:div w:id="13518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6105">
                          <w:marLeft w:val="0"/>
                          <w:marRight w:val="0"/>
                          <w:marTop w:val="0"/>
                          <w:marBottom w:val="0"/>
                          <w:divBdr>
                            <w:top w:val="none" w:sz="0" w:space="0" w:color="auto"/>
                            <w:left w:val="none" w:sz="0" w:space="0" w:color="auto"/>
                            <w:bottom w:val="none" w:sz="0" w:space="0" w:color="auto"/>
                            <w:right w:val="none" w:sz="0" w:space="0" w:color="auto"/>
                          </w:divBdr>
                          <w:divsChild>
                            <w:div w:id="1038554996">
                              <w:marLeft w:val="0"/>
                              <w:marRight w:val="0"/>
                              <w:marTop w:val="150"/>
                              <w:marBottom w:val="0"/>
                              <w:divBdr>
                                <w:top w:val="none" w:sz="0" w:space="0" w:color="auto"/>
                                <w:left w:val="none" w:sz="0" w:space="0" w:color="auto"/>
                                <w:bottom w:val="none" w:sz="0" w:space="0" w:color="auto"/>
                                <w:right w:val="none" w:sz="0" w:space="0" w:color="auto"/>
                              </w:divBdr>
                              <w:divsChild>
                                <w:div w:id="1600596933">
                                  <w:marLeft w:val="0"/>
                                  <w:marRight w:val="0"/>
                                  <w:marTop w:val="0"/>
                                  <w:marBottom w:val="0"/>
                                  <w:divBdr>
                                    <w:top w:val="none" w:sz="0" w:space="0" w:color="auto"/>
                                    <w:left w:val="none" w:sz="0" w:space="0" w:color="auto"/>
                                    <w:bottom w:val="none" w:sz="0" w:space="0" w:color="auto"/>
                                    <w:right w:val="none" w:sz="0" w:space="0" w:color="auto"/>
                                  </w:divBdr>
                                </w:div>
                                <w:div w:id="1735355729">
                                  <w:marLeft w:val="0"/>
                                  <w:marRight w:val="150"/>
                                  <w:marTop w:val="0"/>
                                  <w:marBottom w:val="0"/>
                                  <w:divBdr>
                                    <w:top w:val="none" w:sz="0" w:space="0" w:color="auto"/>
                                    <w:left w:val="none" w:sz="0" w:space="0" w:color="auto"/>
                                    <w:bottom w:val="none" w:sz="0" w:space="0" w:color="auto"/>
                                    <w:right w:val="none" w:sz="0" w:space="0" w:color="auto"/>
                                  </w:divBdr>
                                  <w:divsChild>
                                    <w:div w:id="201387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277780">
      <w:bodyDiv w:val="1"/>
      <w:marLeft w:val="0"/>
      <w:marRight w:val="0"/>
      <w:marTop w:val="0"/>
      <w:marBottom w:val="0"/>
      <w:divBdr>
        <w:top w:val="none" w:sz="0" w:space="0" w:color="auto"/>
        <w:left w:val="none" w:sz="0" w:space="0" w:color="auto"/>
        <w:bottom w:val="none" w:sz="0" w:space="0" w:color="auto"/>
        <w:right w:val="none" w:sz="0" w:space="0" w:color="auto"/>
      </w:divBdr>
      <w:divsChild>
        <w:div w:id="314990491">
          <w:marLeft w:val="0"/>
          <w:marRight w:val="0"/>
          <w:marTop w:val="100"/>
          <w:marBottom w:val="100"/>
          <w:divBdr>
            <w:top w:val="none" w:sz="0" w:space="0" w:color="auto"/>
            <w:left w:val="none" w:sz="0" w:space="0" w:color="auto"/>
            <w:bottom w:val="none" w:sz="0" w:space="0" w:color="auto"/>
            <w:right w:val="none" w:sz="0" w:space="0" w:color="auto"/>
          </w:divBdr>
          <w:divsChild>
            <w:div w:id="7173165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95197148">
      <w:bodyDiv w:val="1"/>
      <w:marLeft w:val="0"/>
      <w:marRight w:val="0"/>
      <w:marTop w:val="0"/>
      <w:marBottom w:val="0"/>
      <w:divBdr>
        <w:top w:val="none" w:sz="0" w:space="0" w:color="auto"/>
        <w:left w:val="none" w:sz="0" w:space="0" w:color="auto"/>
        <w:bottom w:val="none" w:sz="0" w:space="0" w:color="auto"/>
        <w:right w:val="none" w:sz="0" w:space="0" w:color="auto"/>
      </w:divBdr>
      <w:divsChild>
        <w:div w:id="172116385">
          <w:marLeft w:val="0"/>
          <w:marRight w:val="0"/>
          <w:marTop w:val="100"/>
          <w:marBottom w:val="100"/>
          <w:divBdr>
            <w:top w:val="none" w:sz="0" w:space="0" w:color="auto"/>
            <w:left w:val="none" w:sz="0" w:space="0" w:color="auto"/>
            <w:bottom w:val="none" w:sz="0" w:space="0" w:color="auto"/>
            <w:right w:val="none" w:sz="0" w:space="0" w:color="auto"/>
          </w:divBdr>
          <w:divsChild>
            <w:div w:id="10785558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95422142">
      <w:bodyDiv w:val="1"/>
      <w:marLeft w:val="0"/>
      <w:marRight w:val="0"/>
      <w:marTop w:val="0"/>
      <w:marBottom w:val="0"/>
      <w:divBdr>
        <w:top w:val="none" w:sz="0" w:space="0" w:color="auto"/>
        <w:left w:val="none" w:sz="0" w:space="0" w:color="auto"/>
        <w:bottom w:val="none" w:sz="0" w:space="0" w:color="auto"/>
        <w:right w:val="none" w:sz="0" w:space="0" w:color="auto"/>
      </w:divBdr>
      <w:divsChild>
        <w:div w:id="269746241">
          <w:marLeft w:val="0"/>
          <w:marRight w:val="0"/>
          <w:marTop w:val="100"/>
          <w:marBottom w:val="100"/>
          <w:divBdr>
            <w:top w:val="none" w:sz="0" w:space="0" w:color="auto"/>
            <w:left w:val="none" w:sz="0" w:space="0" w:color="auto"/>
            <w:bottom w:val="none" w:sz="0" w:space="0" w:color="auto"/>
            <w:right w:val="none" w:sz="0" w:space="0" w:color="auto"/>
          </w:divBdr>
          <w:divsChild>
            <w:div w:id="8616995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01557859">
      <w:bodyDiv w:val="1"/>
      <w:marLeft w:val="0"/>
      <w:marRight w:val="0"/>
      <w:marTop w:val="0"/>
      <w:marBottom w:val="0"/>
      <w:divBdr>
        <w:top w:val="none" w:sz="0" w:space="0" w:color="auto"/>
        <w:left w:val="none" w:sz="0" w:space="0" w:color="auto"/>
        <w:bottom w:val="none" w:sz="0" w:space="0" w:color="auto"/>
        <w:right w:val="none" w:sz="0" w:space="0" w:color="auto"/>
      </w:divBdr>
      <w:divsChild>
        <w:div w:id="1905480628">
          <w:marLeft w:val="0"/>
          <w:marRight w:val="0"/>
          <w:marTop w:val="0"/>
          <w:marBottom w:val="0"/>
          <w:divBdr>
            <w:top w:val="none" w:sz="0" w:space="0" w:color="auto"/>
            <w:left w:val="none" w:sz="0" w:space="0" w:color="auto"/>
            <w:bottom w:val="none" w:sz="0" w:space="0" w:color="auto"/>
            <w:right w:val="none" w:sz="0" w:space="0" w:color="auto"/>
          </w:divBdr>
          <w:divsChild>
            <w:div w:id="2023513151">
              <w:marLeft w:val="0"/>
              <w:marRight w:val="0"/>
              <w:marTop w:val="0"/>
              <w:marBottom w:val="0"/>
              <w:divBdr>
                <w:top w:val="none" w:sz="0" w:space="0" w:color="auto"/>
                <w:left w:val="none" w:sz="0" w:space="0" w:color="auto"/>
                <w:bottom w:val="none" w:sz="0" w:space="0" w:color="auto"/>
                <w:right w:val="none" w:sz="0" w:space="0" w:color="auto"/>
              </w:divBdr>
              <w:divsChild>
                <w:div w:id="267005398">
                  <w:marLeft w:val="0"/>
                  <w:marRight w:val="0"/>
                  <w:marTop w:val="0"/>
                  <w:marBottom w:val="0"/>
                  <w:divBdr>
                    <w:top w:val="none" w:sz="0" w:space="0" w:color="auto"/>
                    <w:left w:val="none" w:sz="0" w:space="0" w:color="auto"/>
                    <w:bottom w:val="none" w:sz="0" w:space="0" w:color="auto"/>
                    <w:right w:val="none" w:sz="0" w:space="0" w:color="auto"/>
                  </w:divBdr>
                  <w:divsChild>
                    <w:div w:id="1841967088">
                      <w:marLeft w:val="0"/>
                      <w:marRight w:val="0"/>
                      <w:marTop w:val="0"/>
                      <w:marBottom w:val="0"/>
                      <w:divBdr>
                        <w:top w:val="none" w:sz="0" w:space="0" w:color="auto"/>
                        <w:left w:val="none" w:sz="0" w:space="0" w:color="auto"/>
                        <w:bottom w:val="none" w:sz="0" w:space="0" w:color="auto"/>
                        <w:right w:val="none" w:sz="0" w:space="0" w:color="auto"/>
                      </w:divBdr>
                      <w:divsChild>
                        <w:div w:id="9912134">
                          <w:marLeft w:val="0"/>
                          <w:marRight w:val="0"/>
                          <w:marTop w:val="0"/>
                          <w:marBottom w:val="390"/>
                          <w:divBdr>
                            <w:top w:val="none" w:sz="0" w:space="0" w:color="auto"/>
                            <w:left w:val="none" w:sz="0" w:space="0" w:color="auto"/>
                            <w:bottom w:val="none" w:sz="0" w:space="0" w:color="auto"/>
                            <w:right w:val="none" w:sz="0" w:space="0" w:color="auto"/>
                          </w:divBdr>
                          <w:divsChild>
                            <w:div w:id="1326546032">
                              <w:marLeft w:val="0"/>
                              <w:marRight w:val="0"/>
                              <w:marTop w:val="0"/>
                              <w:marBottom w:val="150"/>
                              <w:divBdr>
                                <w:top w:val="none" w:sz="0" w:space="0" w:color="auto"/>
                                <w:left w:val="none" w:sz="0" w:space="0" w:color="auto"/>
                                <w:bottom w:val="none" w:sz="0" w:space="0" w:color="auto"/>
                                <w:right w:val="none" w:sz="0" w:space="0" w:color="auto"/>
                              </w:divBdr>
                            </w:div>
                          </w:divsChild>
                        </w:div>
                        <w:div w:id="976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602817">
      <w:bodyDiv w:val="1"/>
      <w:marLeft w:val="0"/>
      <w:marRight w:val="0"/>
      <w:marTop w:val="0"/>
      <w:marBottom w:val="0"/>
      <w:divBdr>
        <w:top w:val="none" w:sz="0" w:space="0" w:color="auto"/>
        <w:left w:val="none" w:sz="0" w:space="0" w:color="auto"/>
        <w:bottom w:val="none" w:sz="0" w:space="0" w:color="auto"/>
        <w:right w:val="none" w:sz="0" w:space="0" w:color="auto"/>
      </w:divBdr>
      <w:divsChild>
        <w:div w:id="1934439450">
          <w:marLeft w:val="0"/>
          <w:marRight w:val="0"/>
          <w:marTop w:val="100"/>
          <w:marBottom w:val="100"/>
          <w:divBdr>
            <w:top w:val="none" w:sz="0" w:space="0" w:color="auto"/>
            <w:left w:val="none" w:sz="0" w:space="0" w:color="auto"/>
            <w:bottom w:val="none" w:sz="0" w:space="0" w:color="auto"/>
            <w:right w:val="none" w:sz="0" w:space="0" w:color="auto"/>
          </w:divBdr>
          <w:divsChild>
            <w:div w:id="13112521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09184969">
      <w:bodyDiv w:val="1"/>
      <w:marLeft w:val="0"/>
      <w:marRight w:val="0"/>
      <w:marTop w:val="0"/>
      <w:marBottom w:val="0"/>
      <w:divBdr>
        <w:top w:val="none" w:sz="0" w:space="0" w:color="auto"/>
        <w:left w:val="none" w:sz="0" w:space="0" w:color="auto"/>
        <w:bottom w:val="none" w:sz="0" w:space="0" w:color="auto"/>
        <w:right w:val="none" w:sz="0" w:space="0" w:color="auto"/>
      </w:divBdr>
      <w:divsChild>
        <w:div w:id="50084533">
          <w:marLeft w:val="0"/>
          <w:marRight w:val="0"/>
          <w:marTop w:val="100"/>
          <w:marBottom w:val="100"/>
          <w:divBdr>
            <w:top w:val="none" w:sz="0" w:space="0" w:color="auto"/>
            <w:left w:val="none" w:sz="0" w:space="0" w:color="auto"/>
            <w:bottom w:val="none" w:sz="0" w:space="0" w:color="auto"/>
            <w:right w:val="none" w:sz="0" w:space="0" w:color="auto"/>
          </w:divBdr>
          <w:divsChild>
            <w:div w:id="2653869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13159358">
      <w:bodyDiv w:val="1"/>
      <w:marLeft w:val="0"/>
      <w:marRight w:val="0"/>
      <w:marTop w:val="0"/>
      <w:marBottom w:val="0"/>
      <w:divBdr>
        <w:top w:val="none" w:sz="0" w:space="0" w:color="auto"/>
        <w:left w:val="none" w:sz="0" w:space="0" w:color="auto"/>
        <w:bottom w:val="none" w:sz="0" w:space="0" w:color="auto"/>
        <w:right w:val="none" w:sz="0" w:space="0" w:color="auto"/>
      </w:divBdr>
    </w:div>
    <w:div w:id="1417705428">
      <w:bodyDiv w:val="1"/>
      <w:marLeft w:val="0"/>
      <w:marRight w:val="0"/>
      <w:marTop w:val="0"/>
      <w:marBottom w:val="0"/>
      <w:divBdr>
        <w:top w:val="none" w:sz="0" w:space="0" w:color="auto"/>
        <w:left w:val="none" w:sz="0" w:space="0" w:color="auto"/>
        <w:bottom w:val="none" w:sz="0" w:space="0" w:color="auto"/>
        <w:right w:val="none" w:sz="0" w:space="0" w:color="auto"/>
      </w:divBdr>
    </w:div>
    <w:div w:id="1418097252">
      <w:bodyDiv w:val="1"/>
      <w:marLeft w:val="0"/>
      <w:marRight w:val="0"/>
      <w:marTop w:val="0"/>
      <w:marBottom w:val="0"/>
      <w:divBdr>
        <w:top w:val="none" w:sz="0" w:space="0" w:color="auto"/>
        <w:left w:val="none" w:sz="0" w:space="0" w:color="auto"/>
        <w:bottom w:val="none" w:sz="0" w:space="0" w:color="auto"/>
        <w:right w:val="none" w:sz="0" w:space="0" w:color="auto"/>
      </w:divBdr>
      <w:divsChild>
        <w:div w:id="1199321050">
          <w:marLeft w:val="0"/>
          <w:marRight w:val="0"/>
          <w:marTop w:val="100"/>
          <w:marBottom w:val="100"/>
          <w:divBdr>
            <w:top w:val="none" w:sz="0" w:space="0" w:color="auto"/>
            <w:left w:val="none" w:sz="0" w:space="0" w:color="auto"/>
            <w:bottom w:val="none" w:sz="0" w:space="0" w:color="auto"/>
            <w:right w:val="none" w:sz="0" w:space="0" w:color="auto"/>
          </w:divBdr>
          <w:divsChild>
            <w:div w:id="20664864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30127348">
      <w:bodyDiv w:val="1"/>
      <w:marLeft w:val="0"/>
      <w:marRight w:val="0"/>
      <w:marTop w:val="0"/>
      <w:marBottom w:val="0"/>
      <w:divBdr>
        <w:top w:val="none" w:sz="0" w:space="0" w:color="auto"/>
        <w:left w:val="none" w:sz="0" w:space="0" w:color="auto"/>
        <w:bottom w:val="none" w:sz="0" w:space="0" w:color="auto"/>
        <w:right w:val="none" w:sz="0" w:space="0" w:color="auto"/>
      </w:divBdr>
      <w:divsChild>
        <w:div w:id="690884174">
          <w:marLeft w:val="0"/>
          <w:marRight w:val="0"/>
          <w:marTop w:val="100"/>
          <w:marBottom w:val="100"/>
          <w:divBdr>
            <w:top w:val="none" w:sz="0" w:space="0" w:color="auto"/>
            <w:left w:val="none" w:sz="0" w:space="0" w:color="auto"/>
            <w:bottom w:val="none" w:sz="0" w:space="0" w:color="auto"/>
            <w:right w:val="none" w:sz="0" w:space="0" w:color="auto"/>
          </w:divBdr>
          <w:divsChild>
            <w:div w:id="5141539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32893971">
      <w:bodyDiv w:val="1"/>
      <w:marLeft w:val="0"/>
      <w:marRight w:val="0"/>
      <w:marTop w:val="0"/>
      <w:marBottom w:val="0"/>
      <w:divBdr>
        <w:top w:val="none" w:sz="0" w:space="0" w:color="auto"/>
        <w:left w:val="none" w:sz="0" w:space="0" w:color="auto"/>
        <w:bottom w:val="none" w:sz="0" w:space="0" w:color="auto"/>
        <w:right w:val="none" w:sz="0" w:space="0" w:color="auto"/>
      </w:divBdr>
      <w:divsChild>
        <w:div w:id="967785111">
          <w:marLeft w:val="0"/>
          <w:marRight w:val="0"/>
          <w:marTop w:val="0"/>
          <w:marBottom w:val="0"/>
          <w:divBdr>
            <w:top w:val="none" w:sz="0" w:space="0" w:color="auto"/>
            <w:left w:val="none" w:sz="0" w:space="0" w:color="auto"/>
            <w:bottom w:val="none" w:sz="0" w:space="0" w:color="auto"/>
            <w:right w:val="none" w:sz="0" w:space="0" w:color="auto"/>
          </w:divBdr>
          <w:divsChild>
            <w:div w:id="1822230747">
              <w:marLeft w:val="0"/>
              <w:marRight w:val="0"/>
              <w:marTop w:val="0"/>
              <w:marBottom w:val="0"/>
              <w:divBdr>
                <w:top w:val="none" w:sz="0" w:space="0" w:color="auto"/>
                <w:left w:val="none" w:sz="0" w:space="0" w:color="auto"/>
                <w:bottom w:val="none" w:sz="0" w:space="0" w:color="auto"/>
                <w:right w:val="none" w:sz="0" w:space="0" w:color="auto"/>
              </w:divBdr>
              <w:divsChild>
                <w:div w:id="982584320">
                  <w:marLeft w:val="0"/>
                  <w:marRight w:val="0"/>
                  <w:marTop w:val="0"/>
                  <w:marBottom w:val="0"/>
                  <w:divBdr>
                    <w:top w:val="single" w:sz="6" w:space="8" w:color="DCDCD5"/>
                    <w:left w:val="none" w:sz="0" w:space="0" w:color="auto"/>
                    <w:bottom w:val="none" w:sz="0" w:space="0" w:color="auto"/>
                    <w:right w:val="none" w:sz="0" w:space="0" w:color="auto"/>
                  </w:divBdr>
                  <w:divsChild>
                    <w:div w:id="809051694">
                      <w:marLeft w:val="0"/>
                      <w:marRight w:val="0"/>
                      <w:marTop w:val="0"/>
                      <w:marBottom w:val="0"/>
                      <w:divBdr>
                        <w:top w:val="none" w:sz="0" w:space="0" w:color="auto"/>
                        <w:left w:val="none" w:sz="0" w:space="0" w:color="auto"/>
                        <w:bottom w:val="none" w:sz="0" w:space="0" w:color="auto"/>
                        <w:right w:val="none" w:sz="0" w:space="0" w:color="auto"/>
                      </w:divBdr>
                    </w:div>
                    <w:div w:id="1930501085">
                      <w:marLeft w:val="0"/>
                      <w:marRight w:val="0"/>
                      <w:marTop w:val="0"/>
                      <w:marBottom w:val="0"/>
                      <w:divBdr>
                        <w:top w:val="single" w:sz="6" w:space="6" w:color="DCDCD5"/>
                        <w:left w:val="none" w:sz="0" w:space="0" w:color="auto"/>
                        <w:bottom w:val="none" w:sz="0" w:space="0" w:color="auto"/>
                        <w:right w:val="none" w:sz="0" w:space="0" w:color="auto"/>
                      </w:divBdr>
                      <w:divsChild>
                        <w:div w:id="1683579957">
                          <w:marLeft w:val="0"/>
                          <w:marRight w:val="0"/>
                          <w:marTop w:val="0"/>
                          <w:marBottom w:val="0"/>
                          <w:divBdr>
                            <w:top w:val="single" w:sz="6" w:space="0" w:color="E6E6DF"/>
                            <w:left w:val="none" w:sz="0" w:space="0" w:color="auto"/>
                            <w:bottom w:val="none" w:sz="0" w:space="0" w:color="auto"/>
                            <w:right w:val="none" w:sz="0" w:space="0" w:color="auto"/>
                          </w:divBdr>
                        </w:div>
                      </w:divsChild>
                    </w:div>
                    <w:div w:id="1968002035">
                      <w:marLeft w:val="0"/>
                      <w:marRight w:val="0"/>
                      <w:marTop w:val="0"/>
                      <w:marBottom w:val="0"/>
                      <w:divBdr>
                        <w:top w:val="single" w:sz="6" w:space="15" w:color="E6E6DF"/>
                        <w:left w:val="none" w:sz="0" w:space="0" w:color="auto"/>
                        <w:bottom w:val="none" w:sz="0" w:space="0" w:color="auto"/>
                        <w:right w:val="none" w:sz="0" w:space="0" w:color="auto"/>
                      </w:divBdr>
                      <w:divsChild>
                        <w:div w:id="19520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198">
      <w:bodyDiv w:val="1"/>
      <w:marLeft w:val="0"/>
      <w:marRight w:val="0"/>
      <w:marTop w:val="0"/>
      <w:marBottom w:val="0"/>
      <w:divBdr>
        <w:top w:val="none" w:sz="0" w:space="0" w:color="auto"/>
        <w:left w:val="none" w:sz="0" w:space="0" w:color="auto"/>
        <w:bottom w:val="none" w:sz="0" w:space="0" w:color="auto"/>
        <w:right w:val="none" w:sz="0" w:space="0" w:color="auto"/>
      </w:divBdr>
      <w:divsChild>
        <w:div w:id="1911232873">
          <w:marLeft w:val="0"/>
          <w:marRight w:val="0"/>
          <w:marTop w:val="0"/>
          <w:marBottom w:val="0"/>
          <w:divBdr>
            <w:top w:val="none" w:sz="0" w:space="0" w:color="auto"/>
            <w:left w:val="none" w:sz="0" w:space="0" w:color="auto"/>
            <w:bottom w:val="none" w:sz="0" w:space="0" w:color="auto"/>
            <w:right w:val="none" w:sz="0" w:space="0" w:color="auto"/>
          </w:divBdr>
          <w:divsChild>
            <w:div w:id="1560163625">
              <w:marLeft w:val="0"/>
              <w:marRight w:val="0"/>
              <w:marTop w:val="0"/>
              <w:marBottom w:val="15"/>
              <w:divBdr>
                <w:top w:val="none" w:sz="0" w:space="0" w:color="auto"/>
                <w:left w:val="none" w:sz="0" w:space="0" w:color="auto"/>
                <w:bottom w:val="none" w:sz="0" w:space="0" w:color="auto"/>
                <w:right w:val="none" w:sz="0" w:space="0" w:color="auto"/>
              </w:divBdr>
              <w:divsChild>
                <w:div w:id="1812600179">
                  <w:marLeft w:val="0"/>
                  <w:marRight w:val="0"/>
                  <w:marTop w:val="0"/>
                  <w:marBottom w:val="0"/>
                  <w:divBdr>
                    <w:top w:val="none" w:sz="0" w:space="0" w:color="auto"/>
                    <w:left w:val="none" w:sz="0" w:space="0" w:color="auto"/>
                    <w:bottom w:val="none" w:sz="0" w:space="0" w:color="auto"/>
                    <w:right w:val="none" w:sz="0" w:space="0" w:color="auto"/>
                  </w:divBdr>
                  <w:divsChild>
                    <w:div w:id="527572880">
                      <w:marLeft w:val="0"/>
                      <w:marRight w:val="0"/>
                      <w:marTop w:val="0"/>
                      <w:marBottom w:val="0"/>
                      <w:divBdr>
                        <w:top w:val="none" w:sz="0" w:space="0" w:color="auto"/>
                        <w:left w:val="none" w:sz="0" w:space="0" w:color="auto"/>
                        <w:bottom w:val="none" w:sz="0" w:space="0" w:color="auto"/>
                        <w:right w:val="none" w:sz="0" w:space="0" w:color="auto"/>
                      </w:divBdr>
                      <w:divsChild>
                        <w:div w:id="667750308">
                          <w:marLeft w:val="0"/>
                          <w:marRight w:val="0"/>
                          <w:marTop w:val="0"/>
                          <w:marBottom w:val="0"/>
                          <w:divBdr>
                            <w:top w:val="single" w:sz="2" w:space="0" w:color="D5DEEA"/>
                            <w:left w:val="none" w:sz="0" w:space="0" w:color="auto"/>
                            <w:bottom w:val="none" w:sz="0" w:space="0" w:color="auto"/>
                            <w:right w:val="none" w:sz="0" w:space="0" w:color="auto"/>
                          </w:divBdr>
                          <w:divsChild>
                            <w:div w:id="1436100405">
                              <w:marLeft w:val="0"/>
                              <w:marRight w:val="0"/>
                              <w:marTop w:val="0"/>
                              <w:marBottom w:val="0"/>
                              <w:divBdr>
                                <w:top w:val="none" w:sz="0" w:space="0" w:color="auto"/>
                                <w:left w:val="none" w:sz="0" w:space="0" w:color="auto"/>
                                <w:bottom w:val="none" w:sz="0" w:space="0" w:color="auto"/>
                                <w:right w:val="none" w:sz="0" w:space="0" w:color="auto"/>
                              </w:divBdr>
                              <w:divsChild>
                                <w:div w:id="499662804">
                                  <w:marLeft w:val="0"/>
                                  <w:marRight w:val="0"/>
                                  <w:marTop w:val="0"/>
                                  <w:marBottom w:val="0"/>
                                  <w:divBdr>
                                    <w:top w:val="none" w:sz="0" w:space="0" w:color="auto"/>
                                    <w:left w:val="none" w:sz="0" w:space="0" w:color="auto"/>
                                    <w:bottom w:val="none" w:sz="0" w:space="0" w:color="auto"/>
                                    <w:right w:val="none" w:sz="0" w:space="0" w:color="auto"/>
                                  </w:divBdr>
                                  <w:divsChild>
                                    <w:div w:id="411317219">
                                      <w:marLeft w:val="0"/>
                                      <w:marRight w:val="0"/>
                                      <w:marTop w:val="0"/>
                                      <w:marBottom w:val="0"/>
                                      <w:divBdr>
                                        <w:top w:val="none" w:sz="0" w:space="0" w:color="auto"/>
                                        <w:left w:val="none" w:sz="0" w:space="0" w:color="auto"/>
                                        <w:bottom w:val="none" w:sz="0" w:space="0" w:color="auto"/>
                                        <w:right w:val="none" w:sz="0" w:space="0" w:color="auto"/>
                                      </w:divBdr>
                                      <w:divsChild>
                                        <w:div w:id="1377007565">
                                          <w:marLeft w:val="0"/>
                                          <w:marRight w:val="0"/>
                                          <w:marTop w:val="0"/>
                                          <w:marBottom w:val="0"/>
                                          <w:divBdr>
                                            <w:top w:val="none" w:sz="0" w:space="0" w:color="auto"/>
                                            <w:left w:val="none" w:sz="0" w:space="0" w:color="auto"/>
                                            <w:bottom w:val="none" w:sz="0" w:space="0" w:color="auto"/>
                                            <w:right w:val="none" w:sz="0" w:space="0" w:color="auto"/>
                                          </w:divBdr>
                                          <w:divsChild>
                                            <w:div w:id="1301351066">
                                              <w:marLeft w:val="0"/>
                                              <w:marRight w:val="0"/>
                                              <w:marTop w:val="0"/>
                                              <w:marBottom w:val="0"/>
                                              <w:divBdr>
                                                <w:top w:val="none" w:sz="0" w:space="0" w:color="auto"/>
                                                <w:left w:val="none" w:sz="0" w:space="0" w:color="auto"/>
                                                <w:bottom w:val="none" w:sz="0" w:space="0" w:color="auto"/>
                                                <w:right w:val="none" w:sz="0" w:space="0" w:color="auto"/>
                                              </w:divBdr>
                                              <w:divsChild>
                                                <w:div w:id="1813019528">
                                                  <w:marLeft w:val="0"/>
                                                  <w:marRight w:val="0"/>
                                                  <w:marTop w:val="0"/>
                                                  <w:marBottom w:val="0"/>
                                                  <w:divBdr>
                                                    <w:top w:val="none" w:sz="0" w:space="0" w:color="auto"/>
                                                    <w:left w:val="none" w:sz="0" w:space="0" w:color="auto"/>
                                                    <w:bottom w:val="none" w:sz="0" w:space="0" w:color="auto"/>
                                                    <w:right w:val="none" w:sz="0" w:space="0" w:color="auto"/>
                                                  </w:divBdr>
                                                  <w:divsChild>
                                                    <w:div w:id="1629972947">
                                                      <w:marLeft w:val="0"/>
                                                      <w:marRight w:val="0"/>
                                                      <w:marTop w:val="0"/>
                                                      <w:marBottom w:val="0"/>
                                                      <w:divBdr>
                                                        <w:top w:val="none" w:sz="0" w:space="0" w:color="auto"/>
                                                        <w:left w:val="none" w:sz="0" w:space="0" w:color="auto"/>
                                                        <w:bottom w:val="none" w:sz="0" w:space="0" w:color="auto"/>
                                                        <w:right w:val="none" w:sz="0" w:space="0" w:color="auto"/>
                                                      </w:divBdr>
                                                      <w:divsChild>
                                                        <w:div w:id="859005541">
                                                          <w:marLeft w:val="0"/>
                                                          <w:marRight w:val="0"/>
                                                          <w:marTop w:val="450"/>
                                                          <w:marBottom w:val="450"/>
                                                          <w:divBdr>
                                                            <w:top w:val="none" w:sz="0" w:space="0" w:color="auto"/>
                                                            <w:left w:val="none" w:sz="0" w:space="0" w:color="auto"/>
                                                            <w:bottom w:val="none" w:sz="0" w:space="0" w:color="auto"/>
                                                            <w:right w:val="none" w:sz="0" w:space="0" w:color="auto"/>
                                                          </w:divBdr>
                                                          <w:divsChild>
                                                            <w:div w:id="1855799989">
                                                              <w:marLeft w:val="0"/>
                                                              <w:marRight w:val="0"/>
                                                              <w:marTop w:val="0"/>
                                                              <w:marBottom w:val="0"/>
                                                              <w:divBdr>
                                                                <w:top w:val="none" w:sz="0" w:space="0" w:color="auto"/>
                                                                <w:left w:val="none" w:sz="0" w:space="0" w:color="auto"/>
                                                                <w:bottom w:val="none" w:sz="0" w:space="0" w:color="auto"/>
                                                                <w:right w:val="none" w:sz="0" w:space="0" w:color="auto"/>
                                                              </w:divBdr>
                                                              <w:divsChild>
                                                                <w:div w:id="556353764">
                                                                  <w:marLeft w:val="0"/>
                                                                  <w:marRight w:val="0"/>
                                                                  <w:marTop w:val="0"/>
                                                                  <w:marBottom w:val="0"/>
                                                                  <w:divBdr>
                                                                    <w:top w:val="none" w:sz="0" w:space="0" w:color="auto"/>
                                                                    <w:left w:val="none" w:sz="0" w:space="0" w:color="auto"/>
                                                                    <w:bottom w:val="none" w:sz="0" w:space="0" w:color="auto"/>
                                                                    <w:right w:val="none" w:sz="0" w:space="0" w:color="auto"/>
                                                                  </w:divBdr>
                                                                  <w:divsChild>
                                                                    <w:div w:id="840001567">
                                                                      <w:marLeft w:val="0"/>
                                                                      <w:marRight w:val="0"/>
                                                                      <w:marTop w:val="0"/>
                                                                      <w:marBottom w:val="0"/>
                                                                      <w:divBdr>
                                                                        <w:top w:val="none" w:sz="0" w:space="0" w:color="auto"/>
                                                                        <w:left w:val="none" w:sz="0" w:space="0" w:color="auto"/>
                                                                        <w:bottom w:val="none" w:sz="0" w:space="0" w:color="auto"/>
                                                                        <w:right w:val="none" w:sz="0" w:space="0" w:color="auto"/>
                                                                      </w:divBdr>
                                                                      <w:divsChild>
                                                                        <w:div w:id="802114733">
                                                                          <w:marLeft w:val="0"/>
                                                                          <w:marRight w:val="0"/>
                                                                          <w:marTop w:val="0"/>
                                                                          <w:marBottom w:val="0"/>
                                                                          <w:divBdr>
                                                                            <w:top w:val="none" w:sz="0" w:space="0" w:color="auto"/>
                                                                            <w:left w:val="none" w:sz="0" w:space="0" w:color="auto"/>
                                                                            <w:bottom w:val="none" w:sz="0" w:space="0" w:color="auto"/>
                                                                            <w:right w:val="none" w:sz="0" w:space="0" w:color="auto"/>
                                                                          </w:divBdr>
                                                                          <w:divsChild>
                                                                            <w:div w:id="2081248780">
                                                                              <w:marLeft w:val="0"/>
                                                                              <w:marRight w:val="0"/>
                                                                              <w:marTop w:val="0"/>
                                                                              <w:marBottom w:val="375"/>
                                                                              <w:divBdr>
                                                                                <w:top w:val="none" w:sz="0" w:space="0" w:color="auto"/>
                                                                                <w:left w:val="none" w:sz="0" w:space="0" w:color="auto"/>
                                                                                <w:bottom w:val="none" w:sz="0" w:space="0" w:color="auto"/>
                                                                                <w:right w:val="none" w:sz="0" w:space="0" w:color="auto"/>
                                                                              </w:divBdr>
                                                                              <w:divsChild>
                                                                                <w:div w:id="1059862238">
                                                                                  <w:marLeft w:val="0"/>
                                                                                  <w:marRight w:val="0"/>
                                                                                  <w:marTop w:val="0"/>
                                                                                  <w:marBottom w:val="0"/>
                                                                                  <w:divBdr>
                                                                                    <w:top w:val="none" w:sz="0" w:space="0" w:color="auto"/>
                                                                                    <w:left w:val="none" w:sz="0" w:space="0" w:color="auto"/>
                                                                                    <w:bottom w:val="none" w:sz="0" w:space="0" w:color="auto"/>
                                                                                    <w:right w:val="none" w:sz="0" w:space="0" w:color="auto"/>
                                                                                  </w:divBdr>
                                                                                  <w:divsChild>
                                                                                    <w:div w:id="131950934">
                                                                                      <w:marLeft w:val="0"/>
                                                                                      <w:marRight w:val="0"/>
                                                                                      <w:marTop w:val="0"/>
                                                                                      <w:marBottom w:val="0"/>
                                                                                      <w:divBdr>
                                                                                        <w:top w:val="none" w:sz="0" w:space="0" w:color="auto"/>
                                                                                        <w:left w:val="none" w:sz="0" w:space="0" w:color="auto"/>
                                                                                        <w:bottom w:val="none" w:sz="0" w:space="0" w:color="auto"/>
                                                                                        <w:right w:val="none" w:sz="0" w:space="0" w:color="auto"/>
                                                                                      </w:divBdr>
                                                                                      <w:divsChild>
                                                                                        <w:div w:id="159388422">
                                                                                          <w:marLeft w:val="0"/>
                                                                                          <w:marRight w:val="0"/>
                                                                                          <w:marTop w:val="0"/>
                                                                                          <w:marBottom w:val="0"/>
                                                                                          <w:divBdr>
                                                                                            <w:top w:val="none" w:sz="0" w:space="0" w:color="auto"/>
                                                                                            <w:left w:val="none" w:sz="0" w:space="0" w:color="auto"/>
                                                                                            <w:bottom w:val="none" w:sz="0" w:space="0" w:color="auto"/>
                                                                                            <w:right w:val="none" w:sz="0" w:space="0" w:color="auto"/>
                                                                                          </w:divBdr>
                                                                                          <w:divsChild>
                                                                                            <w:div w:id="1596329865">
                                                                                              <w:marLeft w:val="0"/>
                                                                                              <w:marRight w:val="0"/>
                                                                                              <w:marTop w:val="0"/>
                                                                                              <w:marBottom w:val="0"/>
                                                                                              <w:divBdr>
                                                                                                <w:top w:val="none" w:sz="0" w:space="0" w:color="auto"/>
                                                                                                <w:left w:val="none" w:sz="0" w:space="0" w:color="auto"/>
                                                                                                <w:bottom w:val="none" w:sz="0" w:space="0" w:color="auto"/>
                                                                                                <w:right w:val="none" w:sz="0" w:space="0" w:color="auto"/>
                                                                                              </w:divBdr>
                                                                                            </w:div>
                                                                                          </w:divsChild>
                                                                                        </w:div>
                                                                                        <w:div w:id="977684223">
                                                                                          <w:marLeft w:val="0"/>
                                                                                          <w:marRight w:val="0"/>
                                                                                          <w:marTop w:val="0"/>
                                                                                          <w:marBottom w:val="0"/>
                                                                                          <w:divBdr>
                                                                                            <w:top w:val="none" w:sz="0" w:space="0" w:color="auto"/>
                                                                                            <w:left w:val="none" w:sz="0" w:space="0" w:color="auto"/>
                                                                                            <w:bottom w:val="none" w:sz="0" w:space="0" w:color="auto"/>
                                                                                            <w:right w:val="none" w:sz="0" w:space="0" w:color="auto"/>
                                                                                          </w:divBdr>
                                                                                          <w:divsChild>
                                                                                            <w:div w:id="1508910131">
                                                                                              <w:marLeft w:val="0"/>
                                                                                              <w:marRight w:val="0"/>
                                                                                              <w:marTop w:val="0"/>
                                                                                              <w:marBottom w:val="0"/>
                                                                                              <w:divBdr>
                                                                                                <w:top w:val="none" w:sz="0" w:space="0" w:color="auto"/>
                                                                                                <w:left w:val="none" w:sz="0" w:space="0" w:color="auto"/>
                                                                                                <w:bottom w:val="none" w:sz="0" w:space="0" w:color="auto"/>
                                                                                                <w:right w:val="none" w:sz="0" w:space="0" w:color="auto"/>
                                                                                              </w:divBdr>
                                                                                            </w:div>
                                                                                          </w:divsChild>
                                                                                        </w:div>
                                                                                        <w:div w:id="1330449735">
                                                                                          <w:marLeft w:val="0"/>
                                                                                          <w:marRight w:val="0"/>
                                                                                          <w:marTop w:val="0"/>
                                                                                          <w:marBottom w:val="0"/>
                                                                                          <w:divBdr>
                                                                                            <w:top w:val="none" w:sz="0" w:space="0" w:color="auto"/>
                                                                                            <w:left w:val="none" w:sz="0" w:space="0" w:color="auto"/>
                                                                                            <w:bottom w:val="none" w:sz="0" w:space="0" w:color="auto"/>
                                                                                            <w:right w:val="none" w:sz="0" w:space="0" w:color="auto"/>
                                                                                          </w:divBdr>
                                                                                          <w:divsChild>
                                                                                            <w:div w:id="1504856932">
                                                                                              <w:marLeft w:val="0"/>
                                                                                              <w:marRight w:val="0"/>
                                                                                              <w:marTop w:val="0"/>
                                                                                              <w:marBottom w:val="0"/>
                                                                                              <w:divBdr>
                                                                                                <w:top w:val="none" w:sz="0" w:space="0" w:color="auto"/>
                                                                                                <w:left w:val="none" w:sz="0" w:space="0" w:color="auto"/>
                                                                                                <w:bottom w:val="none" w:sz="0" w:space="0" w:color="auto"/>
                                                                                                <w:right w:val="none" w:sz="0" w:space="0" w:color="auto"/>
                                                                                              </w:divBdr>
                                                                                              <w:divsChild>
                                                                                                <w:div w:id="13952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5485">
                                                                                          <w:marLeft w:val="0"/>
                                                                                          <w:marRight w:val="0"/>
                                                                                          <w:marTop w:val="0"/>
                                                                                          <w:marBottom w:val="0"/>
                                                                                          <w:divBdr>
                                                                                            <w:top w:val="none" w:sz="0" w:space="0" w:color="auto"/>
                                                                                            <w:left w:val="none" w:sz="0" w:space="0" w:color="auto"/>
                                                                                            <w:bottom w:val="none" w:sz="0" w:space="0" w:color="auto"/>
                                                                                            <w:right w:val="none" w:sz="0" w:space="0" w:color="auto"/>
                                                                                          </w:divBdr>
                                                                                          <w:divsChild>
                                                                                            <w:div w:id="607322465">
                                                                                              <w:marLeft w:val="0"/>
                                                                                              <w:marRight w:val="0"/>
                                                                                              <w:marTop w:val="0"/>
                                                                                              <w:marBottom w:val="0"/>
                                                                                              <w:divBdr>
                                                                                                <w:top w:val="none" w:sz="0" w:space="0" w:color="auto"/>
                                                                                                <w:left w:val="none" w:sz="0" w:space="0" w:color="auto"/>
                                                                                                <w:bottom w:val="none" w:sz="0" w:space="0" w:color="auto"/>
                                                                                                <w:right w:val="none" w:sz="0" w:space="0" w:color="auto"/>
                                                                                              </w:divBdr>
                                                                                            </w:div>
                                                                                          </w:divsChild>
                                                                                        </w:div>
                                                                                        <w:div w:id="1944872534">
                                                                                          <w:marLeft w:val="0"/>
                                                                                          <w:marRight w:val="0"/>
                                                                                          <w:marTop w:val="0"/>
                                                                                          <w:marBottom w:val="0"/>
                                                                                          <w:divBdr>
                                                                                            <w:top w:val="none" w:sz="0" w:space="0" w:color="auto"/>
                                                                                            <w:left w:val="none" w:sz="0" w:space="0" w:color="auto"/>
                                                                                            <w:bottom w:val="none" w:sz="0" w:space="0" w:color="auto"/>
                                                                                            <w:right w:val="none" w:sz="0" w:space="0" w:color="auto"/>
                                                                                          </w:divBdr>
                                                                                          <w:divsChild>
                                                                                            <w:div w:id="1279291670">
                                                                                              <w:marLeft w:val="0"/>
                                                                                              <w:marRight w:val="0"/>
                                                                                              <w:marTop w:val="0"/>
                                                                                              <w:marBottom w:val="0"/>
                                                                                              <w:divBdr>
                                                                                                <w:top w:val="none" w:sz="0" w:space="0" w:color="auto"/>
                                                                                                <w:left w:val="none" w:sz="0" w:space="0" w:color="auto"/>
                                                                                                <w:bottom w:val="none" w:sz="0" w:space="0" w:color="auto"/>
                                                                                                <w:right w:val="none" w:sz="0" w:space="0" w:color="auto"/>
                                                                                              </w:divBdr>
                                                                                            </w:div>
                                                                                          </w:divsChild>
                                                                                        </w:div>
                                                                                        <w:div w:id="2021665213">
                                                                                          <w:marLeft w:val="0"/>
                                                                                          <w:marRight w:val="0"/>
                                                                                          <w:marTop w:val="0"/>
                                                                                          <w:marBottom w:val="0"/>
                                                                                          <w:divBdr>
                                                                                            <w:top w:val="none" w:sz="0" w:space="0" w:color="auto"/>
                                                                                            <w:left w:val="none" w:sz="0" w:space="0" w:color="auto"/>
                                                                                            <w:bottom w:val="none" w:sz="0" w:space="0" w:color="auto"/>
                                                                                            <w:right w:val="none" w:sz="0" w:space="0" w:color="auto"/>
                                                                                          </w:divBdr>
                                                                                          <w:divsChild>
                                                                                            <w:div w:id="2518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279972">
      <w:bodyDiv w:val="1"/>
      <w:marLeft w:val="0"/>
      <w:marRight w:val="0"/>
      <w:marTop w:val="0"/>
      <w:marBottom w:val="0"/>
      <w:divBdr>
        <w:top w:val="none" w:sz="0" w:space="0" w:color="auto"/>
        <w:left w:val="none" w:sz="0" w:space="0" w:color="auto"/>
        <w:bottom w:val="none" w:sz="0" w:space="0" w:color="auto"/>
        <w:right w:val="none" w:sz="0" w:space="0" w:color="auto"/>
      </w:divBdr>
      <w:divsChild>
        <w:div w:id="1495294314">
          <w:marLeft w:val="0"/>
          <w:marRight w:val="0"/>
          <w:marTop w:val="100"/>
          <w:marBottom w:val="100"/>
          <w:divBdr>
            <w:top w:val="none" w:sz="0" w:space="0" w:color="auto"/>
            <w:left w:val="none" w:sz="0" w:space="0" w:color="auto"/>
            <w:bottom w:val="none" w:sz="0" w:space="0" w:color="auto"/>
            <w:right w:val="none" w:sz="0" w:space="0" w:color="auto"/>
          </w:divBdr>
          <w:divsChild>
            <w:div w:id="17976814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37600004">
      <w:bodyDiv w:val="1"/>
      <w:marLeft w:val="0"/>
      <w:marRight w:val="0"/>
      <w:marTop w:val="0"/>
      <w:marBottom w:val="0"/>
      <w:divBdr>
        <w:top w:val="none" w:sz="0" w:space="0" w:color="auto"/>
        <w:left w:val="none" w:sz="0" w:space="0" w:color="auto"/>
        <w:bottom w:val="none" w:sz="0" w:space="0" w:color="auto"/>
        <w:right w:val="none" w:sz="0" w:space="0" w:color="auto"/>
      </w:divBdr>
      <w:divsChild>
        <w:div w:id="699937551">
          <w:marLeft w:val="0"/>
          <w:marRight w:val="0"/>
          <w:marTop w:val="0"/>
          <w:marBottom w:val="0"/>
          <w:divBdr>
            <w:top w:val="none" w:sz="0" w:space="0" w:color="auto"/>
            <w:left w:val="none" w:sz="0" w:space="0" w:color="auto"/>
            <w:bottom w:val="none" w:sz="0" w:space="0" w:color="auto"/>
            <w:right w:val="none" w:sz="0" w:space="0" w:color="auto"/>
          </w:divBdr>
          <w:divsChild>
            <w:div w:id="859095">
              <w:marLeft w:val="0"/>
              <w:marRight w:val="0"/>
              <w:marTop w:val="0"/>
              <w:marBottom w:val="0"/>
              <w:divBdr>
                <w:top w:val="none" w:sz="0" w:space="0" w:color="auto"/>
                <w:left w:val="none" w:sz="0" w:space="0" w:color="auto"/>
                <w:bottom w:val="none" w:sz="0" w:space="0" w:color="auto"/>
                <w:right w:val="none" w:sz="0" w:space="0" w:color="auto"/>
              </w:divBdr>
              <w:divsChild>
                <w:div w:id="2142265978">
                  <w:marLeft w:val="0"/>
                  <w:marRight w:val="0"/>
                  <w:marTop w:val="0"/>
                  <w:marBottom w:val="0"/>
                  <w:divBdr>
                    <w:top w:val="single" w:sz="6" w:space="0" w:color="E6E6E6"/>
                    <w:left w:val="none" w:sz="0" w:space="0" w:color="auto"/>
                    <w:bottom w:val="none" w:sz="0" w:space="0" w:color="auto"/>
                    <w:right w:val="none" w:sz="0" w:space="0" w:color="auto"/>
                  </w:divBdr>
                  <w:divsChild>
                    <w:div w:id="13043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83861">
      <w:bodyDiv w:val="1"/>
      <w:marLeft w:val="0"/>
      <w:marRight w:val="0"/>
      <w:marTop w:val="0"/>
      <w:marBottom w:val="0"/>
      <w:divBdr>
        <w:top w:val="none" w:sz="0" w:space="0" w:color="auto"/>
        <w:left w:val="none" w:sz="0" w:space="0" w:color="auto"/>
        <w:bottom w:val="none" w:sz="0" w:space="0" w:color="auto"/>
        <w:right w:val="none" w:sz="0" w:space="0" w:color="auto"/>
      </w:divBdr>
      <w:divsChild>
        <w:div w:id="1048840205">
          <w:marLeft w:val="0"/>
          <w:marRight w:val="0"/>
          <w:marTop w:val="0"/>
          <w:marBottom w:val="0"/>
          <w:divBdr>
            <w:top w:val="none" w:sz="0" w:space="0" w:color="auto"/>
            <w:left w:val="none" w:sz="0" w:space="0" w:color="auto"/>
            <w:bottom w:val="none" w:sz="0" w:space="0" w:color="auto"/>
            <w:right w:val="none" w:sz="0" w:space="0" w:color="auto"/>
          </w:divBdr>
          <w:divsChild>
            <w:div w:id="2036423071">
              <w:marLeft w:val="0"/>
              <w:marRight w:val="0"/>
              <w:marTop w:val="0"/>
              <w:marBottom w:val="0"/>
              <w:divBdr>
                <w:top w:val="none" w:sz="0" w:space="0" w:color="auto"/>
                <w:left w:val="none" w:sz="0" w:space="0" w:color="auto"/>
                <w:bottom w:val="none" w:sz="0" w:space="0" w:color="auto"/>
                <w:right w:val="none" w:sz="0" w:space="0" w:color="auto"/>
              </w:divBdr>
              <w:divsChild>
                <w:div w:id="1669020175">
                  <w:marLeft w:val="0"/>
                  <w:marRight w:val="0"/>
                  <w:marTop w:val="0"/>
                  <w:marBottom w:val="0"/>
                  <w:divBdr>
                    <w:top w:val="single" w:sz="6" w:space="8" w:color="DCDCD5"/>
                    <w:left w:val="none" w:sz="0" w:space="0" w:color="auto"/>
                    <w:bottom w:val="none" w:sz="0" w:space="0" w:color="auto"/>
                    <w:right w:val="none" w:sz="0" w:space="0" w:color="auto"/>
                  </w:divBdr>
                  <w:divsChild>
                    <w:div w:id="245071620">
                      <w:marLeft w:val="0"/>
                      <w:marRight w:val="0"/>
                      <w:marTop w:val="0"/>
                      <w:marBottom w:val="0"/>
                      <w:divBdr>
                        <w:top w:val="single" w:sz="6" w:space="6" w:color="DCDCD5"/>
                        <w:left w:val="none" w:sz="0" w:space="0" w:color="auto"/>
                        <w:bottom w:val="none" w:sz="0" w:space="0" w:color="auto"/>
                        <w:right w:val="none" w:sz="0" w:space="0" w:color="auto"/>
                      </w:divBdr>
                    </w:div>
                    <w:div w:id="336344789">
                      <w:marLeft w:val="0"/>
                      <w:marRight w:val="0"/>
                      <w:marTop w:val="0"/>
                      <w:marBottom w:val="0"/>
                      <w:divBdr>
                        <w:top w:val="none" w:sz="0" w:space="0" w:color="auto"/>
                        <w:left w:val="none" w:sz="0" w:space="0" w:color="auto"/>
                        <w:bottom w:val="none" w:sz="0" w:space="0" w:color="auto"/>
                        <w:right w:val="none" w:sz="0" w:space="0" w:color="auto"/>
                      </w:divBdr>
                    </w:div>
                    <w:div w:id="1850681790">
                      <w:marLeft w:val="0"/>
                      <w:marRight w:val="0"/>
                      <w:marTop w:val="0"/>
                      <w:marBottom w:val="0"/>
                      <w:divBdr>
                        <w:top w:val="single" w:sz="6" w:space="15" w:color="E6E6DF"/>
                        <w:left w:val="none" w:sz="0" w:space="0" w:color="auto"/>
                        <w:bottom w:val="none" w:sz="0" w:space="0" w:color="auto"/>
                        <w:right w:val="none" w:sz="0" w:space="0" w:color="auto"/>
                      </w:divBdr>
                      <w:divsChild>
                        <w:div w:id="988558352">
                          <w:marLeft w:val="0"/>
                          <w:marRight w:val="0"/>
                          <w:marTop w:val="0"/>
                          <w:marBottom w:val="0"/>
                          <w:divBdr>
                            <w:top w:val="none" w:sz="0" w:space="0" w:color="auto"/>
                            <w:left w:val="none" w:sz="0" w:space="0" w:color="auto"/>
                            <w:bottom w:val="none" w:sz="0" w:space="0" w:color="auto"/>
                            <w:right w:val="none" w:sz="0" w:space="0" w:color="auto"/>
                          </w:divBdr>
                        </w:div>
                        <w:div w:id="1475219340">
                          <w:marLeft w:val="0"/>
                          <w:marRight w:val="0"/>
                          <w:marTop w:val="0"/>
                          <w:marBottom w:val="0"/>
                          <w:divBdr>
                            <w:top w:val="none" w:sz="0" w:space="0" w:color="auto"/>
                            <w:left w:val="none" w:sz="0" w:space="0" w:color="auto"/>
                            <w:bottom w:val="none" w:sz="0" w:space="0" w:color="auto"/>
                            <w:right w:val="none" w:sz="0" w:space="0" w:color="auto"/>
                          </w:divBdr>
                          <w:divsChild>
                            <w:div w:id="1544441383">
                              <w:marLeft w:val="0"/>
                              <w:marRight w:val="0"/>
                              <w:marTop w:val="0"/>
                              <w:marBottom w:val="0"/>
                              <w:divBdr>
                                <w:top w:val="none" w:sz="0" w:space="0" w:color="auto"/>
                                <w:left w:val="none" w:sz="0" w:space="0" w:color="auto"/>
                                <w:bottom w:val="none" w:sz="0" w:space="0" w:color="auto"/>
                                <w:right w:val="none" w:sz="0" w:space="0" w:color="auto"/>
                              </w:divBdr>
                            </w:div>
                          </w:divsChild>
                        </w:div>
                        <w:div w:id="19902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380645">
      <w:bodyDiv w:val="1"/>
      <w:marLeft w:val="0"/>
      <w:marRight w:val="0"/>
      <w:marTop w:val="0"/>
      <w:marBottom w:val="0"/>
      <w:divBdr>
        <w:top w:val="none" w:sz="0" w:space="0" w:color="auto"/>
        <w:left w:val="none" w:sz="0" w:space="0" w:color="auto"/>
        <w:bottom w:val="none" w:sz="0" w:space="0" w:color="auto"/>
        <w:right w:val="none" w:sz="0" w:space="0" w:color="auto"/>
      </w:divBdr>
      <w:divsChild>
        <w:div w:id="1288589266">
          <w:marLeft w:val="0"/>
          <w:marRight w:val="0"/>
          <w:marTop w:val="100"/>
          <w:marBottom w:val="100"/>
          <w:divBdr>
            <w:top w:val="none" w:sz="0" w:space="0" w:color="auto"/>
            <w:left w:val="none" w:sz="0" w:space="0" w:color="auto"/>
            <w:bottom w:val="none" w:sz="0" w:space="0" w:color="auto"/>
            <w:right w:val="none" w:sz="0" w:space="0" w:color="auto"/>
          </w:divBdr>
          <w:divsChild>
            <w:div w:id="21385234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45462430">
      <w:bodyDiv w:val="1"/>
      <w:marLeft w:val="0"/>
      <w:marRight w:val="0"/>
      <w:marTop w:val="0"/>
      <w:marBottom w:val="0"/>
      <w:divBdr>
        <w:top w:val="none" w:sz="0" w:space="0" w:color="auto"/>
        <w:left w:val="none" w:sz="0" w:space="0" w:color="auto"/>
        <w:bottom w:val="none" w:sz="0" w:space="0" w:color="auto"/>
        <w:right w:val="none" w:sz="0" w:space="0" w:color="auto"/>
      </w:divBdr>
      <w:divsChild>
        <w:div w:id="476073485">
          <w:marLeft w:val="0"/>
          <w:marRight w:val="0"/>
          <w:marTop w:val="225"/>
          <w:marBottom w:val="0"/>
          <w:divBdr>
            <w:top w:val="none" w:sz="0" w:space="0" w:color="auto"/>
            <w:left w:val="none" w:sz="0" w:space="0" w:color="auto"/>
            <w:bottom w:val="none" w:sz="0" w:space="0" w:color="auto"/>
            <w:right w:val="none" w:sz="0" w:space="0" w:color="auto"/>
          </w:divBdr>
        </w:div>
      </w:divsChild>
    </w:div>
    <w:div w:id="1450124589">
      <w:bodyDiv w:val="1"/>
      <w:marLeft w:val="0"/>
      <w:marRight w:val="0"/>
      <w:marTop w:val="0"/>
      <w:marBottom w:val="0"/>
      <w:divBdr>
        <w:top w:val="none" w:sz="0" w:space="0" w:color="auto"/>
        <w:left w:val="none" w:sz="0" w:space="0" w:color="auto"/>
        <w:bottom w:val="none" w:sz="0" w:space="0" w:color="auto"/>
        <w:right w:val="none" w:sz="0" w:space="0" w:color="auto"/>
      </w:divBdr>
      <w:divsChild>
        <w:div w:id="692340927">
          <w:marLeft w:val="0"/>
          <w:marRight w:val="0"/>
          <w:marTop w:val="0"/>
          <w:marBottom w:val="0"/>
          <w:divBdr>
            <w:top w:val="none" w:sz="0" w:space="0" w:color="auto"/>
            <w:left w:val="none" w:sz="0" w:space="0" w:color="auto"/>
            <w:bottom w:val="none" w:sz="0" w:space="0" w:color="auto"/>
            <w:right w:val="none" w:sz="0" w:space="0" w:color="auto"/>
          </w:divBdr>
          <w:divsChild>
            <w:div w:id="1511482556">
              <w:marLeft w:val="0"/>
              <w:marRight w:val="0"/>
              <w:marTop w:val="0"/>
              <w:marBottom w:val="0"/>
              <w:divBdr>
                <w:top w:val="none" w:sz="0" w:space="0" w:color="auto"/>
                <w:left w:val="none" w:sz="0" w:space="0" w:color="auto"/>
                <w:bottom w:val="none" w:sz="0" w:space="0" w:color="auto"/>
                <w:right w:val="none" w:sz="0" w:space="0" w:color="auto"/>
              </w:divBdr>
              <w:divsChild>
                <w:div w:id="238054146">
                  <w:marLeft w:val="0"/>
                  <w:marRight w:val="0"/>
                  <w:marTop w:val="0"/>
                  <w:marBottom w:val="0"/>
                  <w:divBdr>
                    <w:top w:val="none" w:sz="0" w:space="0" w:color="auto"/>
                    <w:left w:val="none" w:sz="0" w:space="0" w:color="auto"/>
                    <w:bottom w:val="none" w:sz="0" w:space="0" w:color="auto"/>
                    <w:right w:val="none" w:sz="0" w:space="0" w:color="auto"/>
                  </w:divBdr>
                  <w:divsChild>
                    <w:div w:id="302126252">
                      <w:marLeft w:val="0"/>
                      <w:marRight w:val="0"/>
                      <w:marTop w:val="0"/>
                      <w:marBottom w:val="0"/>
                      <w:divBdr>
                        <w:top w:val="none" w:sz="0" w:space="0" w:color="auto"/>
                        <w:left w:val="none" w:sz="0" w:space="0" w:color="auto"/>
                        <w:bottom w:val="none" w:sz="0" w:space="0" w:color="auto"/>
                        <w:right w:val="none" w:sz="0" w:space="0" w:color="auto"/>
                      </w:divBdr>
                    </w:div>
                    <w:div w:id="14818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5035">
      <w:bodyDiv w:val="1"/>
      <w:marLeft w:val="0"/>
      <w:marRight w:val="0"/>
      <w:marTop w:val="0"/>
      <w:marBottom w:val="0"/>
      <w:divBdr>
        <w:top w:val="none" w:sz="0" w:space="0" w:color="auto"/>
        <w:left w:val="none" w:sz="0" w:space="0" w:color="auto"/>
        <w:bottom w:val="none" w:sz="0" w:space="0" w:color="auto"/>
        <w:right w:val="none" w:sz="0" w:space="0" w:color="auto"/>
      </w:divBdr>
      <w:divsChild>
        <w:div w:id="1884947141">
          <w:marLeft w:val="0"/>
          <w:marRight w:val="0"/>
          <w:marTop w:val="100"/>
          <w:marBottom w:val="100"/>
          <w:divBdr>
            <w:top w:val="none" w:sz="0" w:space="0" w:color="auto"/>
            <w:left w:val="none" w:sz="0" w:space="0" w:color="auto"/>
            <w:bottom w:val="none" w:sz="0" w:space="0" w:color="auto"/>
            <w:right w:val="none" w:sz="0" w:space="0" w:color="auto"/>
          </w:divBdr>
          <w:divsChild>
            <w:div w:id="9486629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61266827">
      <w:bodyDiv w:val="1"/>
      <w:marLeft w:val="0"/>
      <w:marRight w:val="0"/>
      <w:marTop w:val="0"/>
      <w:marBottom w:val="0"/>
      <w:divBdr>
        <w:top w:val="none" w:sz="0" w:space="0" w:color="auto"/>
        <w:left w:val="none" w:sz="0" w:space="0" w:color="auto"/>
        <w:bottom w:val="none" w:sz="0" w:space="0" w:color="auto"/>
        <w:right w:val="none" w:sz="0" w:space="0" w:color="auto"/>
      </w:divBdr>
      <w:divsChild>
        <w:div w:id="1606619313">
          <w:marLeft w:val="0"/>
          <w:marRight w:val="0"/>
          <w:marTop w:val="100"/>
          <w:marBottom w:val="100"/>
          <w:divBdr>
            <w:top w:val="none" w:sz="0" w:space="0" w:color="auto"/>
            <w:left w:val="none" w:sz="0" w:space="0" w:color="auto"/>
            <w:bottom w:val="none" w:sz="0" w:space="0" w:color="auto"/>
            <w:right w:val="none" w:sz="0" w:space="0" w:color="auto"/>
          </w:divBdr>
          <w:divsChild>
            <w:div w:id="2496996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65466434">
      <w:bodyDiv w:val="1"/>
      <w:marLeft w:val="0"/>
      <w:marRight w:val="0"/>
      <w:marTop w:val="0"/>
      <w:marBottom w:val="0"/>
      <w:divBdr>
        <w:top w:val="none" w:sz="0" w:space="0" w:color="auto"/>
        <w:left w:val="none" w:sz="0" w:space="0" w:color="auto"/>
        <w:bottom w:val="none" w:sz="0" w:space="0" w:color="auto"/>
        <w:right w:val="none" w:sz="0" w:space="0" w:color="auto"/>
      </w:divBdr>
      <w:divsChild>
        <w:div w:id="739642955">
          <w:marLeft w:val="0"/>
          <w:marRight w:val="0"/>
          <w:marTop w:val="0"/>
          <w:marBottom w:val="0"/>
          <w:divBdr>
            <w:top w:val="none" w:sz="0" w:space="0" w:color="auto"/>
            <w:left w:val="none" w:sz="0" w:space="0" w:color="auto"/>
            <w:bottom w:val="none" w:sz="0" w:space="0" w:color="auto"/>
            <w:right w:val="none" w:sz="0" w:space="0" w:color="auto"/>
          </w:divBdr>
          <w:divsChild>
            <w:div w:id="1809008419">
              <w:marLeft w:val="0"/>
              <w:marRight w:val="0"/>
              <w:marTop w:val="0"/>
              <w:marBottom w:val="15"/>
              <w:divBdr>
                <w:top w:val="none" w:sz="0" w:space="0" w:color="auto"/>
                <w:left w:val="none" w:sz="0" w:space="0" w:color="auto"/>
                <w:bottom w:val="none" w:sz="0" w:space="0" w:color="auto"/>
                <w:right w:val="none" w:sz="0" w:space="0" w:color="auto"/>
              </w:divBdr>
              <w:divsChild>
                <w:div w:id="460224046">
                  <w:marLeft w:val="0"/>
                  <w:marRight w:val="0"/>
                  <w:marTop w:val="0"/>
                  <w:marBottom w:val="0"/>
                  <w:divBdr>
                    <w:top w:val="none" w:sz="0" w:space="0" w:color="auto"/>
                    <w:left w:val="none" w:sz="0" w:space="0" w:color="auto"/>
                    <w:bottom w:val="none" w:sz="0" w:space="0" w:color="auto"/>
                    <w:right w:val="none" w:sz="0" w:space="0" w:color="auto"/>
                  </w:divBdr>
                  <w:divsChild>
                    <w:div w:id="675425781">
                      <w:marLeft w:val="0"/>
                      <w:marRight w:val="0"/>
                      <w:marTop w:val="0"/>
                      <w:marBottom w:val="0"/>
                      <w:divBdr>
                        <w:top w:val="none" w:sz="0" w:space="0" w:color="auto"/>
                        <w:left w:val="none" w:sz="0" w:space="0" w:color="auto"/>
                        <w:bottom w:val="none" w:sz="0" w:space="0" w:color="auto"/>
                        <w:right w:val="none" w:sz="0" w:space="0" w:color="auto"/>
                      </w:divBdr>
                      <w:divsChild>
                        <w:div w:id="191235066">
                          <w:marLeft w:val="0"/>
                          <w:marRight w:val="0"/>
                          <w:marTop w:val="0"/>
                          <w:marBottom w:val="0"/>
                          <w:divBdr>
                            <w:top w:val="single" w:sz="2" w:space="0" w:color="D5DEEA"/>
                            <w:left w:val="none" w:sz="0" w:space="0" w:color="auto"/>
                            <w:bottom w:val="none" w:sz="0" w:space="0" w:color="auto"/>
                            <w:right w:val="none" w:sz="0" w:space="0" w:color="auto"/>
                          </w:divBdr>
                          <w:divsChild>
                            <w:div w:id="1097797997">
                              <w:marLeft w:val="0"/>
                              <w:marRight w:val="0"/>
                              <w:marTop w:val="0"/>
                              <w:marBottom w:val="0"/>
                              <w:divBdr>
                                <w:top w:val="none" w:sz="0" w:space="0" w:color="auto"/>
                                <w:left w:val="none" w:sz="0" w:space="0" w:color="auto"/>
                                <w:bottom w:val="none" w:sz="0" w:space="0" w:color="auto"/>
                                <w:right w:val="none" w:sz="0" w:space="0" w:color="auto"/>
                              </w:divBdr>
                              <w:divsChild>
                                <w:div w:id="1291279668">
                                  <w:marLeft w:val="0"/>
                                  <w:marRight w:val="0"/>
                                  <w:marTop w:val="0"/>
                                  <w:marBottom w:val="0"/>
                                  <w:divBdr>
                                    <w:top w:val="none" w:sz="0" w:space="0" w:color="auto"/>
                                    <w:left w:val="none" w:sz="0" w:space="0" w:color="auto"/>
                                    <w:bottom w:val="none" w:sz="0" w:space="0" w:color="auto"/>
                                    <w:right w:val="none" w:sz="0" w:space="0" w:color="auto"/>
                                  </w:divBdr>
                                  <w:divsChild>
                                    <w:div w:id="236668401">
                                      <w:marLeft w:val="0"/>
                                      <w:marRight w:val="0"/>
                                      <w:marTop w:val="0"/>
                                      <w:marBottom w:val="0"/>
                                      <w:divBdr>
                                        <w:top w:val="none" w:sz="0" w:space="0" w:color="auto"/>
                                        <w:left w:val="none" w:sz="0" w:space="0" w:color="auto"/>
                                        <w:bottom w:val="none" w:sz="0" w:space="0" w:color="auto"/>
                                        <w:right w:val="none" w:sz="0" w:space="0" w:color="auto"/>
                                      </w:divBdr>
                                      <w:divsChild>
                                        <w:div w:id="57368409">
                                          <w:marLeft w:val="0"/>
                                          <w:marRight w:val="0"/>
                                          <w:marTop w:val="0"/>
                                          <w:marBottom w:val="0"/>
                                          <w:divBdr>
                                            <w:top w:val="none" w:sz="0" w:space="0" w:color="auto"/>
                                            <w:left w:val="none" w:sz="0" w:space="0" w:color="auto"/>
                                            <w:bottom w:val="none" w:sz="0" w:space="0" w:color="auto"/>
                                            <w:right w:val="none" w:sz="0" w:space="0" w:color="auto"/>
                                          </w:divBdr>
                                          <w:divsChild>
                                            <w:div w:id="15542595">
                                              <w:marLeft w:val="0"/>
                                              <w:marRight w:val="0"/>
                                              <w:marTop w:val="0"/>
                                              <w:marBottom w:val="0"/>
                                              <w:divBdr>
                                                <w:top w:val="none" w:sz="0" w:space="0" w:color="auto"/>
                                                <w:left w:val="none" w:sz="0" w:space="0" w:color="auto"/>
                                                <w:bottom w:val="none" w:sz="0" w:space="0" w:color="auto"/>
                                                <w:right w:val="none" w:sz="0" w:space="0" w:color="auto"/>
                                              </w:divBdr>
                                              <w:divsChild>
                                                <w:div w:id="2137675582">
                                                  <w:marLeft w:val="0"/>
                                                  <w:marRight w:val="0"/>
                                                  <w:marTop w:val="0"/>
                                                  <w:marBottom w:val="0"/>
                                                  <w:divBdr>
                                                    <w:top w:val="none" w:sz="0" w:space="0" w:color="auto"/>
                                                    <w:left w:val="none" w:sz="0" w:space="0" w:color="auto"/>
                                                    <w:bottom w:val="none" w:sz="0" w:space="0" w:color="auto"/>
                                                    <w:right w:val="none" w:sz="0" w:space="0" w:color="auto"/>
                                                  </w:divBdr>
                                                  <w:divsChild>
                                                    <w:div w:id="616641599">
                                                      <w:marLeft w:val="0"/>
                                                      <w:marRight w:val="0"/>
                                                      <w:marTop w:val="0"/>
                                                      <w:marBottom w:val="0"/>
                                                      <w:divBdr>
                                                        <w:top w:val="none" w:sz="0" w:space="0" w:color="auto"/>
                                                        <w:left w:val="none" w:sz="0" w:space="0" w:color="auto"/>
                                                        <w:bottom w:val="none" w:sz="0" w:space="0" w:color="auto"/>
                                                        <w:right w:val="none" w:sz="0" w:space="0" w:color="auto"/>
                                                      </w:divBdr>
                                                      <w:divsChild>
                                                        <w:div w:id="369644734">
                                                          <w:marLeft w:val="0"/>
                                                          <w:marRight w:val="0"/>
                                                          <w:marTop w:val="450"/>
                                                          <w:marBottom w:val="450"/>
                                                          <w:divBdr>
                                                            <w:top w:val="none" w:sz="0" w:space="0" w:color="auto"/>
                                                            <w:left w:val="none" w:sz="0" w:space="0" w:color="auto"/>
                                                            <w:bottom w:val="none" w:sz="0" w:space="0" w:color="auto"/>
                                                            <w:right w:val="none" w:sz="0" w:space="0" w:color="auto"/>
                                                          </w:divBdr>
                                                          <w:divsChild>
                                                            <w:div w:id="1556040353">
                                                              <w:marLeft w:val="0"/>
                                                              <w:marRight w:val="0"/>
                                                              <w:marTop w:val="0"/>
                                                              <w:marBottom w:val="0"/>
                                                              <w:divBdr>
                                                                <w:top w:val="none" w:sz="0" w:space="0" w:color="auto"/>
                                                                <w:left w:val="none" w:sz="0" w:space="0" w:color="auto"/>
                                                                <w:bottom w:val="none" w:sz="0" w:space="0" w:color="auto"/>
                                                                <w:right w:val="none" w:sz="0" w:space="0" w:color="auto"/>
                                                              </w:divBdr>
                                                              <w:divsChild>
                                                                <w:div w:id="1828470761">
                                                                  <w:marLeft w:val="0"/>
                                                                  <w:marRight w:val="0"/>
                                                                  <w:marTop w:val="0"/>
                                                                  <w:marBottom w:val="0"/>
                                                                  <w:divBdr>
                                                                    <w:top w:val="none" w:sz="0" w:space="0" w:color="auto"/>
                                                                    <w:left w:val="none" w:sz="0" w:space="0" w:color="auto"/>
                                                                    <w:bottom w:val="none" w:sz="0" w:space="0" w:color="auto"/>
                                                                    <w:right w:val="none" w:sz="0" w:space="0" w:color="auto"/>
                                                                  </w:divBdr>
                                                                  <w:divsChild>
                                                                    <w:div w:id="1047606765">
                                                                      <w:marLeft w:val="0"/>
                                                                      <w:marRight w:val="0"/>
                                                                      <w:marTop w:val="0"/>
                                                                      <w:marBottom w:val="0"/>
                                                                      <w:divBdr>
                                                                        <w:top w:val="none" w:sz="0" w:space="0" w:color="auto"/>
                                                                        <w:left w:val="none" w:sz="0" w:space="0" w:color="auto"/>
                                                                        <w:bottom w:val="none" w:sz="0" w:space="0" w:color="auto"/>
                                                                        <w:right w:val="none" w:sz="0" w:space="0" w:color="auto"/>
                                                                      </w:divBdr>
                                                                      <w:divsChild>
                                                                        <w:div w:id="1757357787">
                                                                          <w:marLeft w:val="0"/>
                                                                          <w:marRight w:val="0"/>
                                                                          <w:marTop w:val="0"/>
                                                                          <w:marBottom w:val="0"/>
                                                                          <w:divBdr>
                                                                            <w:top w:val="none" w:sz="0" w:space="0" w:color="auto"/>
                                                                            <w:left w:val="none" w:sz="0" w:space="0" w:color="auto"/>
                                                                            <w:bottom w:val="none" w:sz="0" w:space="0" w:color="auto"/>
                                                                            <w:right w:val="none" w:sz="0" w:space="0" w:color="auto"/>
                                                                          </w:divBdr>
                                                                          <w:divsChild>
                                                                            <w:div w:id="43988645">
                                                                              <w:marLeft w:val="0"/>
                                                                              <w:marRight w:val="0"/>
                                                                              <w:marTop w:val="0"/>
                                                                              <w:marBottom w:val="375"/>
                                                                              <w:divBdr>
                                                                                <w:top w:val="none" w:sz="0" w:space="0" w:color="auto"/>
                                                                                <w:left w:val="none" w:sz="0" w:space="0" w:color="auto"/>
                                                                                <w:bottom w:val="none" w:sz="0" w:space="0" w:color="auto"/>
                                                                                <w:right w:val="none" w:sz="0" w:space="0" w:color="auto"/>
                                                                              </w:divBdr>
                                                                              <w:divsChild>
                                                                                <w:div w:id="1873152855">
                                                                                  <w:marLeft w:val="0"/>
                                                                                  <w:marRight w:val="0"/>
                                                                                  <w:marTop w:val="0"/>
                                                                                  <w:marBottom w:val="0"/>
                                                                                  <w:divBdr>
                                                                                    <w:top w:val="none" w:sz="0" w:space="0" w:color="auto"/>
                                                                                    <w:left w:val="none" w:sz="0" w:space="0" w:color="auto"/>
                                                                                    <w:bottom w:val="none" w:sz="0" w:space="0" w:color="auto"/>
                                                                                    <w:right w:val="none" w:sz="0" w:space="0" w:color="auto"/>
                                                                                  </w:divBdr>
                                                                                  <w:divsChild>
                                                                                    <w:div w:id="979380516">
                                                                                      <w:marLeft w:val="0"/>
                                                                                      <w:marRight w:val="0"/>
                                                                                      <w:marTop w:val="0"/>
                                                                                      <w:marBottom w:val="0"/>
                                                                                      <w:divBdr>
                                                                                        <w:top w:val="none" w:sz="0" w:space="0" w:color="auto"/>
                                                                                        <w:left w:val="none" w:sz="0" w:space="0" w:color="auto"/>
                                                                                        <w:bottom w:val="none" w:sz="0" w:space="0" w:color="auto"/>
                                                                                        <w:right w:val="none" w:sz="0" w:space="0" w:color="auto"/>
                                                                                      </w:divBdr>
                                                                                      <w:divsChild>
                                                                                        <w:div w:id="876239132">
                                                                                          <w:marLeft w:val="0"/>
                                                                                          <w:marRight w:val="0"/>
                                                                                          <w:marTop w:val="0"/>
                                                                                          <w:marBottom w:val="0"/>
                                                                                          <w:divBdr>
                                                                                            <w:top w:val="none" w:sz="0" w:space="0" w:color="auto"/>
                                                                                            <w:left w:val="none" w:sz="0" w:space="0" w:color="auto"/>
                                                                                            <w:bottom w:val="none" w:sz="0" w:space="0" w:color="auto"/>
                                                                                            <w:right w:val="none" w:sz="0" w:space="0" w:color="auto"/>
                                                                                          </w:divBdr>
                                                                                          <w:divsChild>
                                                                                            <w:div w:id="7525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137359">
      <w:bodyDiv w:val="1"/>
      <w:marLeft w:val="0"/>
      <w:marRight w:val="0"/>
      <w:marTop w:val="0"/>
      <w:marBottom w:val="0"/>
      <w:divBdr>
        <w:top w:val="none" w:sz="0" w:space="0" w:color="auto"/>
        <w:left w:val="none" w:sz="0" w:space="0" w:color="auto"/>
        <w:bottom w:val="none" w:sz="0" w:space="0" w:color="auto"/>
        <w:right w:val="none" w:sz="0" w:space="0" w:color="auto"/>
      </w:divBdr>
      <w:divsChild>
        <w:div w:id="1788696658">
          <w:marLeft w:val="0"/>
          <w:marRight w:val="0"/>
          <w:marTop w:val="0"/>
          <w:marBottom w:val="0"/>
          <w:divBdr>
            <w:top w:val="none" w:sz="0" w:space="0" w:color="auto"/>
            <w:left w:val="none" w:sz="0" w:space="0" w:color="auto"/>
            <w:bottom w:val="none" w:sz="0" w:space="0" w:color="auto"/>
            <w:right w:val="none" w:sz="0" w:space="0" w:color="auto"/>
          </w:divBdr>
          <w:divsChild>
            <w:div w:id="1316059841">
              <w:marLeft w:val="0"/>
              <w:marRight w:val="0"/>
              <w:marTop w:val="0"/>
              <w:marBottom w:val="0"/>
              <w:divBdr>
                <w:top w:val="none" w:sz="0" w:space="0" w:color="auto"/>
                <w:left w:val="none" w:sz="0" w:space="0" w:color="auto"/>
                <w:bottom w:val="none" w:sz="0" w:space="0" w:color="auto"/>
                <w:right w:val="none" w:sz="0" w:space="0" w:color="auto"/>
              </w:divBdr>
              <w:divsChild>
                <w:div w:id="1967537717">
                  <w:marLeft w:val="0"/>
                  <w:marRight w:val="0"/>
                  <w:marTop w:val="225"/>
                  <w:marBottom w:val="0"/>
                  <w:divBdr>
                    <w:top w:val="none" w:sz="0" w:space="0" w:color="auto"/>
                    <w:left w:val="none" w:sz="0" w:space="0" w:color="auto"/>
                    <w:bottom w:val="none" w:sz="0" w:space="0" w:color="auto"/>
                    <w:right w:val="none" w:sz="0" w:space="0" w:color="auto"/>
                  </w:divBdr>
                </w:div>
                <w:div w:id="1193104812">
                  <w:marLeft w:val="0"/>
                  <w:marRight w:val="0"/>
                  <w:marTop w:val="300"/>
                  <w:marBottom w:val="0"/>
                  <w:divBdr>
                    <w:top w:val="none" w:sz="0" w:space="0" w:color="auto"/>
                    <w:left w:val="none" w:sz="0" w:space="0" w:color="auto"/>
                    <w:bottom w:val="none" w:sz="0" w:space="0" w:color="auto"/>
                    <w:right w:val="none" w:sz="0" w:space="0" w:color="auto"/>
                  </w:divBdr>
                  <w:divsChild>
                    <w:div w:id="966472482">
                      <w:marLeft w:val="0"/>
                      <w:marRight w:val="0"/>
                      <w:marTop w:val="0"/>
                      <w:marBottom w:val="0"/>
                      <w:divBdr>
                        <w:top w:val="none" w:sz="0" w:space="0" w:color="auto"/>
                        <w:left w:val="none" w:sz="0" w:space="0" w:color="auto"/>
                        <w:bottom w:val="none" w:sz="0" w:space="0" w:color="auto"/>
                        <w:right w:val="none" w:sz="0" w:space="0" w:color="auto"/>
                      </w:divBdr>
                      <w:divsChild>
                        <w:div w:id="1027676262">
                          <w:marLeft w:val="0"/>
                          <w:marRight w:val="450"/>
                          <w:marTop w:val="0"/>
                          <w:marBottom w:val="300"/>
                          <w:divBdr>
                            <w:top w:val="none" w:sz="0" w:space="0" w:color="auto"/>
                            <w:left w:val="none" w:sz="0" w:space="0" w:color="auto"/>
                            <w:bottom w:val="none" w:sz="0" w:space="0" w:color="auto"/>
                            <w:right w:val="none" w:sz="0" w:space="0" w:color="auto"/>
                          </w:divBdr>
                          <w:divsChild>
                            <w:div w:id="779642280">
                              <w:marLeft w:val="0"/>
                              <w:marRight w:val="0"/>
                              <w:marTop w:val="0"/>
                              <w:marBottom w:val="0"/>
                              <w:divBdr>
                                <w:top w:val="none" w:sz="0" w:space="0" w:color="auto"/>
                                <w:left w:val="none" w:sz="0" w:space="0" w:color="auto"/>
                                <w:bottom w:val="none" w:sz="0" w:space="0" w:color="auto"/>
                                <w:right w:val="none" w:sz="0" w:space="0" w:color="auto"/>
                              </w:divBdr>
                              <w:divsChild>
                                <w:div w:id="110439748">
                                  <w:marLeft w:val="0"/>
                                  <w:marRight w:val="0"/>
                                  <w:marTop w:val="0"/>
                                  <w:marBottom w:val="0"/>
                                  <w:divBdr>
                                    <w:top w:val="none" w:sz="0" w:space="0" w:color="auto"/>
                                    <w:left w:val="none" w:sz="0" w:space="0" w:color="auto"/>
                                    <w:bottom w:val="none" w:sz="0" w:space="0" w:color="auto"/>
                                    <w:right w:val="none" w:sz="0" w:space="0" w:color="auto"/>
                                  </w:divBdr>
                                  <w:divsChild>
                                    <w:div w:id="1839424269">
                                      <w:marLeft w:val="0"/>
                                      <w:marRight w:val="0"/>
                                      <w:marTop w:val="0"/>
                                      <w:marBottom w:val="0"/>
                                      <w:divBdr>
                                        <w:top w:val="none" w:sz="0" w:space="0" w:color="auto"/>
                                        <w:left w:val="none" w:sz="0" w:space="0" w:color="auto"/>
                                        <w:bottom w:val="none" w:sz="0" w:space="0" w:color="auto"/>
                                        <w:right w:val="none" w:sz="0" w:space="0" w:color="auto"/>
                                      </w:divBdr>
                                      <w:divsChild>
                                        <w:div w:id="1529180478">
                                          <w:marLeft w:val="0"/>
                                          <w:marRight w:val="0"/>
                                          <w:marTop w:val="0"/>
                                          <w:marBottom w:val="0"/>
                                          <w:divBdr>
                                            <w:top w:val="none" w:sz="0" w:space="0" w:color="auto"/>
                                            <w:left w:val="none" w:sz="0" w:space="0" w:color="auto"/>
                                            <w:bottom w:val="none" w:sz="0" w:space="0" w:color="auto"/>
                                            <w:right w:val="none" w:sz="0" w:space="0" w:color="auto"/>
                                          </w:divBdr>
                                        </w:div>
                                        <w:div w:id="2106726072">
                                          <w:marLeft w:val="0"/>
                                          <w:marRight w:val="0"/>
                                          <w:marTop w:val="0"/>
                                          <w:marBottom w:val="0"/>
                                          <w:divBdr>
                                            <w:top w:val="none" w:sz="0" w:space="0" w:color="auto"/>
                                            <w:left w:val="none" w:sz="0" w:space="0" w:color="auto"/>
                                            <w:bottom w:val="none" w:sz="0" w:space="0" w:color="auto"/>
                                            <w:right w:val="none" w:sz="0" w:space="0" w:color="auto"/>
                                          </w:divBdr>
                                        </w:div>
                                        <w:div w:id="3045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541">
                              <w:marLeft w:val="-38"/>
                              <w:marRight w:val="-38"/>
                              <w:marTop w:val="150"/>
                              <w:marBottom w:val="0"/>
                              <w:divBdr>
                                <w:top w:val="none" w:sz="0" w:space="0" w:color="auto"/>
                                <w:left w:val="none" w:sz="0" w:space="0" w:color="auto"/>
                                <w:bottom w:val="none" w:sz="0" w:space="0" w:color="auto"/>
                                <w:right w:val="none" w:sz="0" w:space="0" w:color="auto"/>
                              </w:divBdr>
                            </w:div>
                          </w:divsChild>
                        </w:div>
                        <w:div w:id="1555659953">
                          <w:marLeft w:val="0"/>
                          <w:marRight w:val="0"/>
                          <w:marTop w:val="0"/>
                          <w:marBottom w:val="0"/>
                          <w:divBdr>
                            <w:top w:val="none" w:sz="0" w:space="0" w:color="auto"/>
                            <w:left w:val="none" w:sz="0" w:space="0" w:color="auto"/>
                            <w:bottom w:val="none" w:sz="0" w:space="0" w:color="auto"/>
                            <w:right w:val="none" w:sz="0" w:space="0" w:color="auto"/>
                          </w:divBdr>
                          <w:divsChild>
                            <w:div w:id="4522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151932">
      <w:bodyDiv w:val="1"/>
      <w:marLeft w:val="0"/>
      <w:marRight w:val="0"/>
      <w:marTop w:val="0"/>
      <w:marBottom w:val="0"/>
      <w:divBdr>
        <w:top w:val="none" w:sz="0" w:space="0" w:color="auto"/>
        <w:left w:val="none" w:sz="0" w:space="0" w:color="auto"/>
        <w:bottom w:val="none" w:sz="0" w:space="0" w:color="auto"/>
        <w:right w:val="none" w:sz="0" w:space="0" w:color="auto"/>
      </w:divBdr>
      <w:divsChild>
        <w:div w:id="1296565247">
          <w:marLeft w:val="0"/>
          <w:marRight w:val="0"/>
          <w:marTop w:val="0"/>
          <w:marBottom w:val="0"/>
          <w:divBdr>
            <w:top w:val="none" w:sz="0" w:space="0" w:color="auto"/>
            <w:left w:val="none" w:sz="0" w:space="0" w:color="auto"/>
            <w:bottom w:val="none" w:sz="0" w:space="0" w:color="auto"/>
            <w:right w:val="none" w:sz="0" w:space="0" w:color="auto"/>
          </w:divBdr>
          <w:divsChild>
            <w:div w:id="299769730">
              <w:marLeft w:val="0"/>
              <w:marRight w:val="0"/>
              <w:marTop w:val="0"/>
              <w:marBottom w:val="0"/>
              <w:divBdr>
                <w:top w:val="none" w:sz="0" w:space="0" w:color="auto"/>
                <w:left w:val="none" w:sz="0" w:space="0" w:color="auto"/>
                <w:bottom w:val="none" w:sz="0" w:space="0" w:color="auto"/>
                <w:right w:val="none" w:sz="0" w:space="0" w:color="auto"/>
              </w:divBdr>
              <w:divsChild>
                <w:div w:id="1143349574">
                  <w:marLeft w:val="0"/>
                  <w:marRight w:val="0"/>
                  <w:marTop w:val="0"/>
                  <w:marBottom w:val="0"/>
                  <w:divBdr>
                    <w:top w:val="none" w:sz="0" w:space="0" w:color="auto"/>
                    <w:left w:val="none" w:sz="0" w:space="0" w:color="auto"/>
                    <w:bottom w:val="none" w:sz="0" w:space="0" w:color="auto"/>
                    <w:right w:val="none" w:sz="0" w:space="0" w:color="auto"/>
                  </w:divBdr>
                  <w:divsChild>
                    <w:div w:id="170729296">
                      <w:marLeft w:val="0"/>
                      <w:marRight w:val="0"/>
                      <w:marTop w:val="0"/>
                      <w:marBottom w:val="0"/>
                      <w:divBdr>
                        <w:top w:val="none" w:sz="0" w:space="0" w:color="auto"/>
                        <w:left w:val="none" w:sz="0" w:space="0" w:color="auto"/>
                        <w:bottom w:val="none" w:sz="0" w:space="0" w:color="auto"/>
                        <w:right w:val="none" w:sz="0" w:space="0" w:color="auto"/>
                      </w:divBdr>
                      <w:divsChild>
                        <w:div w:id="336344765">
                          <w:marLeft w:val="0"/>
                          <w:marRight w:val="0"/>
                          <w:marTop w:val="0"/>
                          <w:marBottom w:val="0"/>
                          <w:divBdr>
                            <w:top w:val="none" w:sz="0" w:space="0" w:color="auto"/>
                            <w:left w:val="none" w:sz="0" w:space="0" w:color="auto"/>
                            <w:bottom w:val="none" w:sz="0" w:space="0" w:color="auto"/>
                            <w:right w:val="none" w:sz="0" w:space="0" w:color="auto"/>
                          </w:divBdr>
                        </w:div>
                        <w:div w:id="345331558">
                          <w:marLeft w:val="0"/>
                          <w:marRight w:val="0"/>
                          <w:marTop w:val="0"/>
                          <w:marBottom w:val="0"/>
                          <w:divBdr>
                            <w:top w:val="none" w:sz="0" w:space="0" w:color="auto"/>
                            <w:left w:val="none" w:sz="0" w:space="0" w:color="auto"/>
                            <w:bottom w:val="none" w:sz="0" w:space="0" w:color="auto"/>
                            <w:right w:val="none" w:sz="0" w:space="0" w:color="auto"/>
                          </w:divBdr>
                          <w:divsChild>
                            <w:div w:id="174923150">
                              <w:marLeft w:val="0"/>
                              <w:marRight w:val="0"/>
                              <w:marTop w:val="0"/>
                              <w:marBottom w:val="0"/>
                              <w:divBdr>
                                <w:top w:val="none" w:sz="0" w:space="0" w:color="auto"/>
                                <w:left w:val="none" w:sz="0" w:space="0" w:color="auto"/>
                                <w:bottom w:val="none" w:sz="0" w:space="0" w:color="auto"/>
                                <w:right w:val="none" w:sz="0" w:space="0" w:color="auto"/>
                              </w:divBdr>
                            </w:div>
                            <w:div w:id="1548178452">
                              <w:marLeft w:val="0"/>
                              <w:marRight w:val="0"/>
                              <w:marTop w:val="0"/>
                              <w:marBottom w:val="0"/>
                              <w:divBdr>
                                <w:top w:val="none" w:sz="0" w:space="0" w:color="auto"/>
                                <w:left w:val="none" w:sz="0" w:space="0" w:color="auto"/>
                                <w:bottom w:val="none" w:sz="0" w:space="0" w:color="auto"/>
                                <w:right w:val="none" w:sz="0" w:space="0" w:color="auto"/>
                              </w:divBdr>
                            </w:div>
                          </w:divsChild>
                        </w:div>
                        <w:div w:id="1423449781">
                          <w:marLeft w:val="0"/>
                          <w:marRight w:val="0"/>
                          <w:marTop w:val="0"/>
                          <w:marBottom w:val="0"/>
                          <w:divBdr>
                            <w:top w:val="none" w:sz="0" w:space="0" w:color="auto"/>
                            <w:left w:val="none" w:sz="0" w:space="0" w:color="auto"/>
                            <w:bottom w:val="none" w:sz="0" w:space="0" w:color="auto"/>
                            <w:right w:val="none" w:sz="0" w:space="0" w:color="auto"/>
                          </w:divBdr>
                          <w:divsChild>
                            <w:div w:id="8881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353729">
      <w:bodyDiv w:val="1"/>
      <w:marLeft w:val="0"/>
      <w:marRight w:val="0"/>
      <w:marTop w:val="0"/>
      <w:marBottom w:val="0"/>
      <w:divBdr>
        <w:top w:val="none" w:sz="0" w:space="0" w:color="auto"/>
        <w:left w:val="none" w:sz="0" w:space="0" w:color="auto"/>
        <w:bottom w:val="none" w:sz="0" w:space="0" w:color="auto"/>
        <w:right w:val="none" w:sz="0" w:space="0" w:color="auto"/>
      </w:divBdr>
    </w:div>
    <w:div w:id="1489787995">
      <w:bodyDiv w:val="1"/>
      <w:marLeft w:val="0"/>
      <w:marRight w:val="0"/>
      <w:marTop w:val="0"/>
      <w:marBottom w:val="0"/>
      <w:divBdr>
        <w:top w:val="none" w:sz="0" w:space="0" w:color="auto"/>
        <w:left w:val="none" w:sz="0" w:space="0" w:color="auto"/>
        <w:bottom w:val="none" w:sz="0" w:space="0" w:color="auto"/>
        <w:right w:val="none" w:sz="0" w:space="0" w:color="auto"/>
      </w:divBdr>
    </w:div>
    <w:div w:id="1497184530">
      <w:bodyDiv w:val="1"/>
      <w:marLeft w:val="0"/>
      <w:marRight w:val="0"/>
      <w:marTop w:val="0"/>
      <w:marBottom w:val="0"/>
      <w:divBdr>
        <w:top w:val="none" w:sz="0" w:space="0" w:color="auto"/>
        <w:left w:val="none" w:sz="0" w:space="0" w:color="auto"/>
        <w:bottom w:val="none" w:sz="0" w:space="0" w:color="auto"/>
        <w:right w:val="none" w:sz="0" w:space="0" w:color="auto"/>
      </w:divBdr>
      <w:divsChild>
        <w:div w:id="1603032029">
          <w:marLeft w:val="0"/>
          <w:marRight w:val="0"/>
          <w:marTop w:val="100"/>
          <w:marBottom w:val="100"/>
          <w:divBdr>
            <w:top w:val="none" w:sz="0" w:space="0" w:color="auto"/>
            <w:left w:val="none" w:sz="0" w:space="0" w:color="auto"/>
            <w:bottom w:val="none" w:sz="0" w:space="0" w:color="auto"/>
            <w:right w:val="none" w:sz="0" w:space="0" w:color="auto"/>
          </w:divBdr>
          <w:divsChild>
            <w:div w:id="7475825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24635066">
      <w:bodyDiv w:val="1"/>
      <w:marLeft w:val="0"/>
      <w:marRight w:val="0"/>
      <w:marTop w:val="0"/>
      <w:marBottom w:val="0"/>
      <w:divBdr>
        <w:top w:val="none" w:sz="0" w:space="0" w:color="auto"/>
        <w:left w:val="none" w:sz="0" w:space="0" w:color="auto"/>
        <w:bottom w:val="none" w:sz="0" w:space="0" w:color="auto"/>
        <w:right w:val="none" w:sz="0" w:space="0" w:color="auto"/>
      </w:divBdr>
      <w:divsChild>
        <w:div w:id="4485621">
          <w:marLeft w:val="0"/>
          <w:marRight w:val="0"/>
          <w:marTop w:val="100"/>
          <w:marBottom w:val="100"/>
          <w:divBdr>
            <w:top w:val="none" w:sz="0" w:space="0" w:color="auto"/>
            <w:left w:val="none" w:sz="0" w:space="0" w:color="auto"/>
            <w:bottom w:val="none" w:sz="0" w:space="0" w:color="auto"/>
            <w:right w:val="none" w:sz="0" w:space="0" w:color="auto"/>
          </w:divBdr>
          <w:divsChild>
            <w:div w:id="13782388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5116648">
      <w:bodyDiv w:val="1"/>
      <w:marLeft w:val="0"/>
      <w:marRight w:val="0"/>
      <w:marTop w:val="0"/>
      <w:marBottom w:val="0"/>
      <w:divBdr>
        <w:top w:val="none" w:sz="0" w:space="0" w:color="auto"/>
        <w:left w:val="none" w:sz="0" w:space="0" w:color="auto"/>
        <w:bottom w:val="none" w:sz="0" w:space="0" w:color="auto"/>
        <w:right w:val="none" w:sz="0" w:space="0" w:color="auto"/>
      </w:divBdr>
      <w:divsChild>
        <w:div w:id="1338731757">
          <w:marLeft w:val="0"/>
          <w:marRight w:val="0"/>
          <w:marTop w:val="0"/>
          <w:marBottom w:val="0"/>
          <w:divBdr>
            <w:top w:val="none" w:sz="0" w:space="0" w:color="auto"/>
            <w:left w:val="none" w:sz="0" w:space="0" w:color="auto"/>
            <w:bottom w:val="none" w:sz="0" w:space="0" w:color="auto"/>
            <w:right w:val="none" w:sz="0" w:space="0" w:color="auto"/>
          </w:divBdr>
          <w:divsChild>
            <w:div w:id="2045053735">
              <w:marLeft w:val="0"/>
              <w:marRight w:val="0"/>
              <w:marTop w:val="0"/>
              <w:marBottom w:val="0"/>
              <w:divBdr>
                <w:top w:val="none" w:sz="0" w:space="0" w:color="auto"/>
                <w:left w:val="none" w:sz="0" w:space="0" w:color="auto"/>
                <w:bottom w:val="none" w:sz="0" w:space="0" w:color="auto"/>
                <w:right w:val="none" w:sz="0" w:space="0" w:color="auto"/>
              </w:divBdr>
              <w:divsChild>
                <w:div w:id="292565852">
                  <w:marLeft w:val="0"/>
                  <w:marRight w:val="0"/>
                  <w:marTop w:val="0"/>
                  <w:marBottom w:val="0"/>
                  <w:divBdr>
                    <w:top w:val="single" w:sz="6" w:space="8" w:color="DCDCD5"/>
                    <w:left w:val="none" w:sz="0" w:space="0" w:color="auto"/>
                    <w:bottom w:val="none" w:sz="0" w:space="0" w:color="auto"/>
                    <w:right w:val="none" w:sz="0" w:space="0" w:color="auto"/>
                  </w:divBdr>
                  <w:divsChild>
                    <w:div w:id="1017270363">
                      <w:marLeft w:val="0"/>
                      <w:marRight w:val="0"/>
                      <w:marTop w:val="0"/>
                      <w:marBottom w:val="0"/>
                      <w:divBdr>
                        <w:top w:val="none" w:sz="0" w:space="0" w:color="auto"/>
                        <w:left w:val="none" w:sz="0" w:space="0" w:color="auto"/>
                        <w:bottom w:val="none" w:sz="0" w:space="0" w:color="auto"/>
                        <w:right w:val="none" w:sz="0" w:space="0" w:color="auto"/>
                      </w:divBdr>
                    </w:div>
                    <w:div w:id="1642271316">
                      <w:marLeft w:val="0"/>
                      <w:marRight w:val="0"/>
                      <w:marTop w:val="0"/>
                      <w:marBottom w:val="0"/>
                      <w:divBdr>
                        <w:top w:val="single" w:sz="6" w:space="6" w:color="DCDCD5"/>
                        <w:left w:val="none" w:sz="0" w:space="0" w:color="auto"/>
                        <w:bottom w:val="none" w:sz="0" w:space="0" w:color="auto"/>
                        <w:right w:val="none" w:sz="0" w:space="0" w:color="auto"/>
                      </w:divBdr>
                      <w:divsChild>
                        <w:div w:id="984898515">
                          <w:marLeft w:val="0"/>
                          <w:marRight w:val="0"/>
                          <w:marTop w:val="0"/>
                          <w:marBottom w:val="0"/>
                          <w:divBdr>
                            <w:top w:val="single" w:sz="6" w:space="0" w:color="E6E6DF"/>
                            <w:left w:val="none" w:sz="0" w:space="0" w:color="auto"/>
                            <w:bottom w:val="none" w:sz="0" w:space="0" w:color="auto"/>
                            <w:right w:val="none" w:sz="0" w:space="0" w:color="auto"/>
                          </w:divBdr>
                        </w:div>
                      </w:divsChild>
                    </w:div>
                    <w:div w:id="1954627228">
                      <w:marLeft w:val="0"/>
                      <w:marRight w:val="0"/>
                      <w:marTop w:val="0"/>
                      <w:marBottom w:val="0"/>
                      <w:divBdr>
                        <w:top w:val="single" w:sz="6" w:space="15" w:color="E6E6DF"/>
                        <w:left w:val="none" w:sz="0" w:space="0" w:color="auto"/>
                        <w:bottom w:val="none" w:sz="0" w:space="0" w:color="auto"/>
                        <w:right w:val="none" w:sz="0" w:space="0" w:color="auto"/>
                      </w:divBdr>
                      <w:divsChild>
                        <w:div w:id="1060133944">
                          <w:marLeft w:val="0"/>
                          <w:marRight w:val="0"/>
                          <w:marTop w:val="0"/>
                          <w:marBottom w:val="0"/>
                          <w:divBdr>
                            <w:top w:val="none" w:sz="0" w:space="0" w:color="auto"/>
                            <w:left w:val="none" w:sz="0" w:space="0" w:color="auto"/>
                            <w:bottom w:val="none" w:sz="0" w:space="0" w:color="auto"/>
                            <w:right w:val="none" w:sz="0" w:space="0" w:color="auto"/>
                          </w:divBdr>
                          <w:divsChild>
                            <w:div w:id="484515263">
                              <w:marLeft w:val="0"/>
                              <w:marRight w:val="0"/>
                              <w:marTop w:val="0"/>
                              <w:marBottom w:val="0"/>
                              <w:divBdr>
                                <w:top w:val="none" w:sz="0" w:space="0" w:color="auto"/>
                                <w:left w:val="none" w:sz="0" w:space="0" w:color="auto"/>
                                <w:bottom w:val="none" w:sz="0" w:space="0" w:color="auto"/>
                                <w:right w:val="none" w:sz="0" w:space="0" w:color="auto"/>
                              </w:divBdr>
                            </w:div>
                          </w:divsChild>
                        </w:div>
                        <w:div w:id="21127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82494">
      <w:bodyDiv w:val="1"/>
      <w:marLeft w:val="0"/>
      <w:marRight w:val="0"/>
      <w:marTop w:val="0"/>
      <w:marBottom w:val="0"/>
      <w:divBdr>
        <w:top w:val="none" w:sz="0" w:space="0" w:color="auto"/>
        <w:left w:val="none" w:sz="0" w:space="0" w:color="auto"/>
        <w:bottom w:val="none" w:sz="0" w:space="0" w:color="auto"/>
        <w:right w:val="none" w:sz="0" w:space="0" w:color="auto"/>
      </w:divBdr>
      <w:divsChild>
        <w:div w:id="1130629009">
          <w:marLeft w:val="0"/>
          <w:marRight w:val="0"/>
          <w:marTop w:val="100"/>
          <w:marBottom w:val="100"/>
          <w:divBdr>
            <w:top w:val="none" w:sz="0" w:space="0" w:color="auto"/>
            <w:left w:val="none" w:sz="0" w:space="0" w:color="auto"/>
            <w:bottom w:val="none" w:sz="0" w:space="0" w:color="auto"/>
            <w:right w:val="none" w:sz="0" w:space="0" w:color="auto"/>
          </w:divBdr>
          <w:divsChild>
            <w:div w:id="18151729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9245325">
      <w:bodyDiv w:val="1"/>
      <w:marLeft w:val="0"/>
      <w:marRight w:val="0"/>
      <w:marTop w:val="0"/>
      <w:marBottom w:val="0"/>
      <w:divBdr>
        <w:top w:val="none" w:sz="0" w:space="0" w:color="auto"/>
        <w:left w:val="none" w:sz="0" w:space="0" w:color="auto"/>
        <w:bottom w:val="none" w:sz="0" w:space="0" w:color="auto"/>
        <w:right w:val="none" w:sz="0" w:space="0" w:color="auto"/>
      </w:divBdr>
      <w:divsChild>
        <w:div w:id="51738802">
          <w:marLeft w:val="0"/>
          <w:marRight w:val="0"/>
          <w:marTop w:val="0"/>
          <w:marBottom w:val="0"/>
          <w:divBdr>
            <w:top w:val="none" w:sz="0" w:space="0" w:color="auto"/>
            <w:left w:val="none" w:sz="0" w:space="0" w:color="auto"/>
            <w:bottom w:val="none" w:sz="0" w:space="0" w:color="auto"/>
            <w:right w:val="none" w:sz="0" w:space="0" w:color="auto"/>
          </w:divBdr>
          <w:divsChild>
            <w:div w:id="208148558">
              <w:marLeft w:val="0"/>
              <w:marRight w:val="0"/>
              <w:marTop w:val="0"/>
              <w:marBottom w:val="255"/>
              <w:divBdr>
                <w:top w:val="none" w:sz="0" w:space="0" w:color="auto"/>
                <w:left w:val="none" w:sz="0" w:space="0" w:color="auto"/>
                <w:bottom w:val="dotted" w:sz="6" w:space="0" w:color="666666"/>
                <w:right w:val="none" w:sz="0" w:space="0" w:color="auto"/>
              </w:divBdr>
              <w:divsChild>
                <w:div w:id="448401683">
                  <w:marLeft w:val="0"/>
                  <w:marRight w:val="0"/>
                  <w:marTop w:val="0"/>
                  <w:marBottom w:val="0"/>
                  <w:divBdr>
                    <w:top w:val="none" w:sz="0" w:space="0" w:color="auto"/>
                    <w:left w:val="none" w:sz="0" w:space="0" w:color="auto"/>
                    <w:bottom w:val="none" w:sz="0" w:space="0" w:color="auto"/>
                    <w:right w:val="none" w:sz="0" w:space="0" w:color="auto"/>
                  </w:divBdr>
                  <w:divsChild>
                    <w:div w:id="15934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1974">
              <w:marLeft w:val="0"/>
              <w:marRight w:val="0"/>
              <w:marTop w:val="0"/>
              <w:marBottom w:val="0"/>
              <w:divBdr>
                <w:top w:val="none" w:sz="0" w:space="0" w:color="auto"/>
                <w:left w:val="none" w:sz="0" w:space="0" w:color="auto"/>
                <w:bottom w:val="none" w:sz="0" w:space="0" w:color="auto"/>
                <w:right w:val="none" w:sz="0" w:space="0" w:color="auto"/>
              </w:divBdr>
              <w:divsChild>
                <w:div w:id="90392126">
                  <w:marLeft w:val="0"/>
                  <w:marRight w:val="0"/>
                  <w:marTop w:val="0"/>
                  <w:marBottom w:val="0"/>
                  <w:divBdr>
                    <w:top w:val="none" w:sz="0" w:space="0" w:color="auto"/>
                    <w:left w:val="none" w:sz="0" w:space="0" w:color="auto"/>
                    <w:bottom w:val="none" w:sz="0" w:space="0" w:color="auto"/>
                    <w:right w:val="none" w:sz="0" w:space="0" w:color="auto"/>
                  </w:divBdr>
                </w:div>
                <w:div w:id="503327018">
                  <w:marLeft w:val="0"/>
                  <w:marRight w:val="0"/>
                  <w:marTop w:val="0"/>
                  <w:marBottom w:val="0"/>
                  <w:divBdr>
                    <w:top w:val="none" w:sz="0" w:space="0" w:color="auto"/>
                    <w:left w:val="none" w:sz="0" w:space="0" w:color="auto"/>
                    <w:bottom w:val="none" w:sz="0" w:space="0" w:color="auto"/>
                    <w:right w:val="none" w:sz="0" w:space="0" w:color="auto"/>
                  </w:divBdr>
                </w:div>
                <w:div w:id="713192302">
                  <w:marLeft w:val="0"/>
                  <w:marRight w:val="0"/>
                  <w:marTop w:val="0"/>
                  <w:marBottom w:val="0"/>
                  <w:divBdr>
                    <w:top w:val="none" w:sz="0" w:space="0" w:color="auto"/>
                    <w:left w:val="none" w:sz="0" w:space="0" w:color="auto"/>
                    <w:bottom w:val="none" w:sz="0" w:space="0" w:color="auto"/>
                    <w:right w:val="none" w:sz="0" w:space="0" w:color="auto"/>
                  </w:divBdr>
                </w:div>
                <w:div w:id="887031714">
                  <w:marLeft w:val="0"/>
                  <w:marRight w:val="0"/>
                  <w:marTop w:val="0"/>
                  <w:marBottom w:val="0"/>
                  <w:divBdr>
                    <w:top w:val="none" w:sz="0" w:space="0" w:color="auto"/>
                    <w:left w:val="none" w:sz="0" w:space="0" w:color="auto"/>
                    <w:bottom w:val="none" w:sz="0" w:space="0" w:color="auto"/>
                    <w:right w:val="none" w:sz="0" w:space="0" w:color="auto"/>
                  </w:divBdr>
                </w:div>
                <w:div w:id="1039936683">
                  <w:marLeft w:val="0"/>
                  <w:marRight w:val="0"/>
                  <w:marTop w:val="0"/>
                  <w:marBottom w:val="0"/>
                  <w:divBdr>
                    <w:top w:val="none" w:sz="0" w:space="0" w:color="auto"/>
                    <w:left w:val="none" w:sz="0" w:space="0" w:color="auto"/>
                    <w:bottom w:val="none" w:sz="0" w:space="0" w:color="auto"/>
                    <w:right w:val="none" w:sz="0" w:space="0" w:color="auto"/>
                  </w:divBdr>
                </w:div>
                <w:div w:id="1079595520">
                  <w:marLeft w:val="0"/>
                  <w:marRight w:val="0"/>
                  <w:marTop w:val="0"/>
                  <w:marBottom w:val="0"/>
                  <w:divBdr>
                    <w:top w:val="none" w:sz="0" w:space="0" w:color="auto"/>
                    <w:left w:val="none" w:sz="0" w:space="0" w:color="auto"/>
                    <w:bottom w:val="none" w:sz="0" w:space="0" w:color="auto"/>
                    <w:right w:val="none" w:sz="0" w:space="0" w:color="auto"/>
                  </w:divBdr>
                </w:div>
                <w:div w:id="1130053587">
                  <w:marLeft w:val="0"/>
                  <w:marRight w:val="0"/>
                  <w:marTop w:val="0"/>
                  <w:marBottom w:val="0"/>
                  <w:divBdr>
                    <w:top w:val="none" w:sz="0" w:space="0" w:color="auto"/>
                    <w:left w:val="none" w:sz="0" w:space="0" w:color="auto"/>
                    <w:bottom w:val="none" w:sz="0" w:space="0" w:color="auto"/>
                    <w:right w:val="none" w:sz="0" w:space="0" w:color="auto"/>
                  </w:divBdr>
                </w:div>
                <w:div w:id="1249148144">
                  <w:marLeft w:val="0"/>
                  <w:marRight w:val="0"/>
                  <w:marTop w:val="0"/>
                  <w:marBottom w:val="0"/>
                  <w:divBdr>
                    <w:top w:val="none" w:sz="0" w:space="0" w:color="auto"/>
                    <w:left w:val="none" w:sz="0" w:space="0" w:color="auto"/>
                    <w:bottom w:val="none" w:sz="0" w:space="0" w:color="auto"/>
                    <w:right w:val="none" w:sz="0" w:space="0" w:color="auto"/>
                  </w:divBdr>
                </w:div>
                <w:div w:id="1356426468">
                  <w:marLeft w:val="0"/>
                  <w:marRight w:val="0"/>
                  <w:marTop w:val="0"/>
                  <w:marBottom w:val="0"/>
                  <w:divBdr>
                    <w:top w:val="none" w:sz="0" w:space="0" w:color="auto"/>
                    <w:left w:val="none" w:sz="0" w:space="0" w:color="auto"/>
                    <w:bottom w:val="none" w:sz="0" w:space="0" w:color="auto"/>
                    <w:right w:val="none" w:sz="0" w:space="0" w:color="auto"/>
                  </w:divBdr>
                </w:div>
                <w:div w:id="1438674104">
                  <w:marLeft w:val="0"/>
                  <w:marRight w:val="0"/>
                  <w:marTop w:val="0"/>
                  <w:marBottom w:val="0"/>
                  <w:divBdr>
                    <w:top w:val="none" w:sz="0" w:space="0" w:color="auto"/>
                    <w:left w:val="none" w:sz="0" w:space="0" w:color="auto"/>
                    <w:bottom w:val="none" w:sz="0" w:space="0" w:color="auto"/>
                    <w:right w:val="none" w:sz="0" w:space="0" w:color="auto"/>
                  </w:divBdr>
                </w:div>
                <w:div w:id="1442528168">
                  <w:marLeft w:val="0"/>
                  <w:marRight w:val="0"/>
                  <w:marTop w:val="0"/>
                  <w:marBottom w:val="0"/>
                  <w:divBdr>
                    <w:top w:val="none" w:sz="0" w:space="0" w:color="auto"/>
                    <w:left w:val="none" w:sz="0" w:space="0" w:color="auto"/>
                    <w:bottom w:val="none" w:sz="0" w:space="0" w:color="auto"/>
                    <w:right w:val="none" w:sz="0" w:space="0" w:color="auto"/>
                  </w:divBdr>
                </w:div>
                <w:div w:id="1485007114">
                  <w:marLeft w:val="0"/>
                  <w:marRight w:val="0"/>
                  <w:marTop w:val="0"/>
                  <w:marBottom w:val="0"/>
                  <w:divBdr>
                    <w:top w:val="none" w:sz="0" w:space="0" w:color="auto"/>
                    <w:left w:val="none" w:sz="0" w:space="0" w:color="auto"/>
                    <w:bottom w:val="none" w:sz="0" w:space="0" w:color="auto"/>
                    <w:right w:val="none" w:sz="0" w:space="0" w:color="auto"/>
                  </w:divBdr>
                </w:div>
                <w:div w:id="1574119478">
                  <w:marLeft w:val="0"/>
                  <w:marRight w:val="0"/>
                  <w:marTop w:val="0"/>
                  <w:marBottom w:val="0"/>
                  <w:divBdr>
                    <w:top w:val="none" w:sz="0" w:space="0" w:color="auto"/>
                    <w:left w:val="none" w:sz="0" w:space="0" w:color="auto"/>
                    <w:bottom w:val="none" w:sz="0" w:space="0" w:color="auto"/>
                    <w:right w:val="none" w:sz="0" w:space="0" w:color="auto"/>
                  </w:divBdr>
                </w:div>
                <w:div w:id="18791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68992">
      <w:bodyDiv w:val="1"/>
      <w:marLeft w:val="0"/>
      <w:marRight w:val="0"/>
      <w:marTop w:val="0"/>
      <w:marBottom w:val="0"/>
      <w:divBdr>
        <w:top w:val="none" w:sz="0" w:space="0" w:color="auto"/>
        <w:left w:val="none" w:sz="0" w:space="0" w:color="auto"/>
        <w:bottom w:val="none" w:sz="0" w:space="0" w:color="auto"/>
        <w:right w:val="none" w:sz="0" w:space="0" w:color="auto"/>
      </w:divBdr>
      <w:divsChild>
        <w:div w:id="737362140">
          <w:marLeft w:val="0"/>
          <w:marRight w:val="0"/>
          <w:marTop w:val="100"/>
          <w:marBottom w:val="100"/>
          <w:divBdr>
            <w:top w:val="none" w:sz="0" w:space="0" w:color="auto"/>
            <w:left w:val="none" w:sz="0" w:space="0" w:color="auto"/>
            <w:bottom w:val="none" w:sz="0" w:space="0" w:color="auto"/>
            <w:right w:val="none" w:sz="0" w:space="0" w:color="auto"/>
          </w:divBdr>
          <w:divsChild>
            <w:div w:id="11334038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3712709">
      <w:bodyDiv w:val="1"/>
      <w:marLeft w:val="0"/>
      <w:marRight w:val="0"/>
      <w:marTop w:val="0"/>
      <w:marBottom w:val="0"/>
      <w:divBdr>
        <w:top w:val="none" w:sz="0" w:space="0" w:color="auto"/>
        <w:left w:val="none" w:sz="0" w:space="0" w:color="auto"/>
        <w:bottom w:val="none" w:sz="0" w:space="0" w:color="auto"/>
        <w:right w:val="none" w:sz="0" w:space="0" w:color="auto"/>
      </w:divBdr>
      <w:divsChild>
        <w:div w:id="1365323701">
          <w:marLeft w:val="0"/>
          <w:marRight w:val="0"/>
          <w:marTop w:val="0"/>
          <w:marBottom w:val="0"/>
          <w:divBdr>
            <w:top w:val="none" w:sz="0" w:space="0" w:color="auto"/>
            <w:left w:val="none" w:sz="0" w:space="0" w:color="auto"/>
            <w:bottom w:val="none" w:sz="0" w:space="0" w:color="auto"/>
            <w:right w:val="none" w:sz="0" w:space="0" w:color="auto"/>
          </w:divBdr>
          <w:divsChild>
            <w:div w:id="736782458">
              <w:marLeft w:val="0"/>
              <w:marRight w:val="0"/>
              <w:marTop w:val="0"/>
              <w:marBottom w:val="90"/>
              <w:divBdr>
                <w:top w:val="none" w:sz="0" w:space="0" w:color="auto"/>
                <w:left w:val="none" w:sz="0" w:space="0" w:color="auto"/>
                <w:bottom w:val="none" w:sz="0" w:space="0" w:color="auto"/>
                <w:right w:val="none" w:sz="0" w:space="0" w:color="auto"/>
              </w:divBdr>
            </w:div>
            <w:div w:id="1368406929">
              <w:marLeft w:val="0"/>
              <w:marRight w:val="0"/>
              <w:marTop w:val="0"/>
              <w:marBottom w:val="0"/>
              <w:divBdr>
                <w:top w:val="none" w:sz="0" w:space="0" w:color="auto"/>
                <w:left w:val="none" w:sz="0" w:space="0" w:color="auto"/>
                <w:bottom w:val="none" w:sz="0" w:space="0" w:color="auto"/>
                <w:right w:val="none" w:sz="0" w:space="0" w:color="auto"/>
              </w:divBdr>
              <w:divsChild>
                <w:div w:id="83697110">
                  <w:marLeft w:val="0"/>
                  <w:marRight w:val="0"/>
                  <w:marTop w:val="0"/>
                  <w:marBottom w:val="0"/>
                  <w:divBdr>
                    <w:top w:val="none" w:sz="0" w:space="0" w:color="auto"/>
                    <w:left w:val="none" w:sz="0" w:space="0" w:color="auto"/>
                    <w:bottom w:val="none" w:sz="0" w:space="0" w:color="auto"/>
                    <w:right w:val="none" w:sz="0" w:space="0" w:color="auto"/>
                  </w:divBdr>
                  <w:divsChild>
                    <w:div w:id="829564414">
                      <w:marLeft w:val="0"/>
                      <w:marRight w:val="0"/>
                      <w:marTop w:val="0"/>
                      <w:marBottom w:val="90"/>
                      <w:divBdr>
                        <w:top w:val="none" w:sz="0" w:space="0" w:color="auto"/>
                        <w:left w:val="none" w:sz="0" w:space="0" w:color="auto"/>
                        <w:bottom w:val="none" w:sz="0" w:space="0" w:color="auto"/>
                        <w:right w:val="none" w:sz="0" w:space="0" w:color="auto"/>
                      </w:divBdr>
                    </w:div>
                  </w:divsChild>
                </w:div>
                <w:div w:id="1014963173">
                  <w:marLeft w:val="0"/>
                  <w:marRight w:val="0"/>
                  <w:marTop w:val="0"/>
                  <w:marBottom w:val="0"/>
                  <w:divBdr>
                    <w:top w:val="none" w:sz="0" w:space="0" w:color="auto"/>
                    <w:left w:val="none" w:sz="0" w:space="0" w:color="auto"/>
                    <w:bottom w:val="none" w:sz="0" w:space="0" w:color="auto"/>
                    <w:right w:val="none" w:sz="0" w:space="0" w:color="auto"/>
                  </w:divBdr>
                </w:div>
              </w:divsChild>
            </w:div>
            <w:div w:id="2040230461">
              <w:marLeft w:val="945"/>
              <w:marRight w:val="0"/>
              <w:marTop w:val="0"/>
              <w:marBottom w:val="0"/>
              <w:divBdr>
                <w:top w:val="none" w:sz="0" w:space="0" w:color="auto"/>
                <w:left w:val="none" w:sz="0" w:space="0" w:color="auto"/>
                <w:bottom w:val="none" w:sz="0" w:space="0" w:color="auto"/>
                <w:right w:val="none" w:sz="0" w:space="0" w:color="auto"/>
              </w:divBdr>
              <w:divsChild>
                <w:div w:id="4022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2645">
      <w:bodyDiv w:val="1"/>
      <w:marLeft w:val="0"/>
      <w:marRight w:val="0"/>
      <w:marTop w:val="0"/>
      <w:marBottom w:val="0"/>
      <w:divBdr>
        <w:top w:val="none" w:sz="0" w:space="0" w:color="auto"/>
        <w:left w:val="none" w:sz="0" w:space="0" w:color="auto"/>
        <w:bottom w:val="none" w:sz="0" w:space="0" w:color="auto"/>
        <w:right w:val="none" w:sz="0" w:space="0" w:color="auto"/>
      </w:divBdr>
      <w:divsChild>
        <w:div w:id="1563559088">
          <w:marLeft w:val="0"/>
          <w:marRight w:val="0"/>
          <w:marTop w:val="100"/>
          <w:marBottom w:val="100"/>
          <w:divBdr>
            <w:top w:val="none" w:sz="0" w:space="0" w:color="auto"/>
            <w:left w:val="none" w:sz="0" w:space="0" w:color="auto"/>
            <w:bottom w:val="none" w:sz="0" w:space="0" w:color="auto"/>
            <w:right w:val="none" w:sz="0" w:space="0" w:color="auto"/>
          </w:divBdr>
          <w:divsChild>
            <w:div w:id="15790972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1289830">
      <w:bodyDiv w:val="1"/>
      <w:marLeft w:val="0"/>
      <w:marRight w:val="0"/>
      <w:marTop w:val="0"/>
      <w:marBottom w:val="0"/>
      <w:divBdr>
        <w:top w:val="none" w:sz="0" w:space="0" w:color="auto"/>
        <w:left w:val="none" w:sz="0" w:space="0" w:color="auto"/>
        <w:bottom w:val="none" w:sz="0" w:space="0" w:color="auto"/>
        <w:right w:val="none" w:sz="0" w:space="0" w:color="auto"/>
      </w:divBdr>
      <w:divsChild>
        <w:div w:id="1571847526">
          <w:marLeft w:val="0"/>
          <w:marRight w:val="0"/>
          <w:marTop w:val="100"/>
          <w:marBottom w:val="100"/>
          <w:divBdr>
            <w:top w:val="none" w:sz="0" w:space="0" w:color="auto"/>
            <w:left w:val="none" w:sz="0" w:space="0" w:color="auto"/>
            <w:bottom w:val="none" w:sz="0" w:space="0" w:color="auto"/>
            <w:right w:val="none" w:sz="0" w:space="0" w:color="auto"/>
          </w:divBdr>
          <w:divsChild>
            <w:div w:id="23285448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8490969">
      <w:bodyDiv w:val="1"/>
      <w:marLeft w:val="0"/>
      <w:marRight w:val="0"/>
      <w:marTop w:val="0"/>
      <w:marBottom w:val="0"/>
      <w:divBdr>
        <w:top w:val="none" w:sz="0" w:space="0" w:color="auto"/>
        <w:left w:val="none" w:sz="0" w:space="0" w:color="auto"/>
        <w:bottom w:val="none" w:sz="0" w:space="0" w:color="auto"/>
        <w:right w:val="none" w:sz="0" w:space="0" w:color="auto"/>
      </w:divBdr>
      <w:divsChild>
        <w:div w:id="115832923">
          <w:marLeft w:val="0"/>
          <w:marRight w:val="0"/>
          <w:marTop w:val="100"/>
          <w:marBottom w:val="100"/>
          <w:divBdr>
            <w:top w:val="none" w:sz="0" w:space="0" w:color="auto"/>
            <w:left w:val="none" w:sz="0" w:space="0" w:color="auto"/>
            <w:bottom w:val="none" w:sz="0" w:space="0" w:color="auto"/>
            <w:right w:val="none" w:sz="0" w:space="0" w:color="auto"/>
          </w:divBdr>
          <w:divsChild>
            <w:div w:id="20958593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78708473">
      <w:bodyDiv w:val="1"/>
      <w:marLeft w:val="0"/>
      <w:marRight w:val="0"/>
      <w:marTop w:val="0"/>
      <w:marBottom w:val="0"/>
      <w:divBdr>
        <w:top w:val="none" w:sz="0" w:space="0" w:color="auto"/>
        <w:left w:val="none" w:sz="0" w:space="0" w:color="auto"/>
        <w:bottom w:val="none" w:sz="0" w:space="0" w:color="auto"/>
        <w:right w:val="none" w:sz="0" w:space="0" w:color="auto"/>
      </w:divBdr>
      <w:divsChild>
        <w:div w:id="21327639">
          <w:marLeft w:val="0"/>
          <w:marRight w:val="0"/>
          <w:marTop w:val="100"/>
          <w:marBottom w:val="100"/>
          <w:divBdr>
            <w:top w:val="none" w:sz="0" w:space="0" w:color="auto"/>
            <w:left w:val="none" w:sz="0" w:space="0" w:color="auto"/>
            <w:bottom w:val="none" w:sz="0" w:space="0" w:color="auto"/>
            <w:right w:val="none" w:sz="0" w:space="0" w:color="auto"/>
          </w:divBdr>
          <w:divsChild>
            <w:div w:id="1065084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91036920">
      <w:bodyDiv w:val="1"/>
      <w:marLeft w:val="0"/>
      <w:marRight w:val="0"/>
      <w:marTop w:val="0"/>
      <w:marBottom w:val="0"/>
      <w:divBdr>
        <w:top w:val="none" w:sz="0" w:space="0" w:color="auto"/>
        <w:left w:val="none" w:sz="0" w:space="0" w:color="auto"/>
        <w:bottom w:val="none" w:sz="0" w:space="0" w:color="auto"/>
        <w:right w:val="none" w:sz="0" w:space="0" w:color="auto"/>
      </w:divBdr>
      <w:divsChild>
        <w:div w:id="1703555021">
          <w:marLeft w:val="0"/>
          <w:marRight w:val="0"/>
          <w:marTop w:val="100"/>
          <w:marBottom w:val="100"/>
          <w:divBdr>
            <w:top w:val="none" w:sz="0" w:space="0" w:color="auto"/>
            <w:left w:val="none" w:sz="0" w:space="0" w:color="auto"/>
            <w:bottom w:val="none" w:sz="0" w:space="0" w:color="auto"/>
            <w:right w:val="none" w:sz="0" w:space="0" w:color="auto"/>
          </w:divBdr>
          <w:divsChild>
            <w:div w:id="8917707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91237584">
      <w:bodyDiv w:val="1"/>
      <w:marLeft w:val="0"/>
      <w:marRight w:val="0"/>
      <w:marTop w:val="0"/>
      <w:marBottom w:val="0"/>
      <w:divBdr>
        <w:top w:val="none" w:sz="0" w:space="0" w:color="auto"/>
        <w:left w:val="none" w:sz="0" w:space="0" w:color="auto"/>
        <w:bottom w:val="none" w:sz="0" w:space="0" w:color="auto"/>
        <w:right w:val="none" w:sz="0" w:space="0" w:color="auto"/>
      </w:divBdr>
      <w:divsChild>
        <w:div w:id="817307836">
          <w:marLeft w:val="0"/>
          <w:marRight w:val="0"/>
          <w:marTop w:val="100"/>
          <w:marBottom w:val="100"/>
          <w:divBdr>
            <w:top w:val="none" w:sz="0" w:space="0" w:color="auto"/>
            <w:left w:val="none" w:sz="0" w:space="0" w:color="auto"/>
            <w:bottom w:val="none" w:sz="0" w:space="0" w:color="auto"/>
            <w:right w:val="none" w:sz="0" w:space="0" w:color="auto"/>
          </w:divBdr>
          <w:divsChild>
            <w:div w:id="8213165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91431880">
      <w:bodyDiv w:val="1"/>
      <w:marLeft w:val="0"/>
      <w:marRight w:val="0"/>
      <w:marTop w:val="0"/>
      <w:marBottom w:val="0"/>
      <w:divBdr>
        <w:top w:val="none" w:sz="0" w:space="0" w:color="auto"/>
        <w:left w:val="none" w:sz="0" w:space="0" w:color="auto"/>
        <w:bottom w:val="none" w:sz="0" w:space="0" w:color="auto"/>
        <w:right w:val="none" w:sz="0" w:space="0" w:color="auto"/>
      </w:divBdr>
      <w:divsChild>
        <w:div w:id="580531353">
          <w:marLeft w:val="0"/>
          <w:marRight w:val="0"/>
          <w:marTop w:val="100"/>
          <w:marBottom w:val="100"/>
          <w:divBdr>
            <w:top w:val="none" w:sz="0" w:space="0" w:color="auto"/>
            <w:left w:val="none" w:sz="0" w:space="0" w:color="auto"/>
            <w:bottom w:val="none" w:sz="0" w:space="0" w:color="auto"/>
            <w:right w:val="none" w:sz="0" w:space="0" w:color="auto"/>
          </w:divBdr>
          <w:divsChild>
            <w:div w:id="11161015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97011196">
      <w:bodyDiv w:val="1"/>
      <w:marLeft w:val="0"/>
      <w:marRight w:val="0"/>
      <w:marTop w:val="0"/>
      <w:marBottom w:val="0"/>
      <w:divBdr>
        <w:top w:val="none" w:sz="0" w:space="0" w:color="auto"/>
        <w:left w:val="none" w:sz="0" w:space="0" w:color="auto"/>
        <w:bottom w:val="none" w:sz="0" w:space="0" w:color="auto"/>
        <w:right w:val="none" w:sz="0" w:space="0" w:color="auto"/>
      </w:divBdr>
    </w:div>
    <w:div w:id="1598253835">
      <w:bodyDiv w:val="1"/>
      <w:marLeft w:val="0"/>
      <w:marRight w:val="0"/>
      <w:marTop w:val="0"/>
      <w:marBottom w:val="0"/>
      <w:divBdr>
        <w:top w:val="none" w:sz="0" w:space="0" w:color="auto"/>
        <w:left w:val="none" w:sz="0" w:space="0" w:color="auto"/>
        <w:bottom w:val="none" w:sz="0" w:space="0" w:color="auto"/>
        <w:right w:val="none" w:sz="0" w:space="0" w:color="auto"/>
      </w:divBdr>
      <w:divsChild>
        <w:div w:id="1042169816">
          <w:marLeft w:val="0"/>
          <w:marRight w:val="0"/>
          <w:marTop w:val="100"/>
          <w:marBottom w:val="100"/>
          <w:divBdr>
            <w:top w:val="none" w:sz="0" w:space="0" w:color="auto"/>
            <w:left w:val="none" w:sz="0" w:space="0" w:color="auto"/>
            <w:bottom w:val="none" w:sz="0" w:space="0" w:color="auto"/>
            <w:right w:val="none" w:sz="0" w:space="0" w:color="auto"/>
          </w:divBdr>
          <w:divsChild>
            <w:div w:id="7844287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10745375">
      <w:bodyDiv w:val="1"/>
      <w:marLeft w:val="0"/>
      <w:marRight w:val="0"/>
      <w:marTop w:val="0"/>
      <w:marBottom w:val="0"/>
      <w:divBdr>
        <w:top w:val="none" w:sz="0" w:space="0" w:color="auto"/>
        <w:left w:val="none" w:sz="0" w:space="0" w:color="auto"/>
        <w:bottom w:val="none" w:sz="0" w:space="0" w:color="auto"/>
        <w:right w:val="none" w:sz="0" w:space="0" w:color="auto"/>
      </w:divBdr>
      <w:divsChild>
        <w:div w:id="449055927">
          <w:marLeft w:val="0"/>
          <w:marRight w:val="0"/>
          <w:marTop w:val="100"/>
          <w:marBottom w:val="100"/>
          <w:divBdr>
            <w:top w:val="none" w:sz="0" w:space="0" w:color="auto"/>
            <w:left w:val="none" w:sz="0" w:space="0" w:color="auto"/>
            <w:bottom w:val="none" w:sz="0" w:space="0" w:color="auto"/>
            <w:right w:val="none" w:sz="0" w:space="0" w:color="auto"/>
          </w:divBdr>
          <w:divsChild>
            <w:div w:id="16968822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12318857">
      <w:bodyDiv w:val="1"/>
      <w:marLeft w:val="0"/>
      <w:marRight w:val="0"/>
      <w:marTop w:val="0"/>
      <w:marBottom w:val="0"/>
      <w:divBdr>
        <w:top w:val="none" w:sz="0" w:space="0" w:color="auto"/>
        <w:left w:val="none" w:sz="0" w:space="0" w:color="auto"/>
        <w:bottom w:val="none" w:sz="0" w:space="0" w:color="auto"/>
        <w:right w:val="none" w:sz="0" w:space="0" w:color="auto"/>
      </w:divBdr>
      <w:divsChild>
        <w:div w:id="1328365975">
          <w:marLeft w:val="0"/>
          <w:marRight w:val="0"/>
          <w:marTop w:val="0"/>
          <w:marBottom w:val="0"/>
          <w:divBdr>
            <w:top w:val="none" w:sz="0" w:space="0" w:color="auto"/>
            <w:left w:val="none" w:sz="0" w:space="0" w:color="auto"/>
            <w:bottom w:val="none" w:sz="0" w:space="0" w:color="auto"/>
            <w:right w:val="none" w:sz="0" w:space="0" w:color="auto"/>
          </w:divBdr>
          <w:divsChild>
            <w:div w:id="26149870">
              <w:marLeft w:val="0"/>
              <w:marRight w:val="0"/>
              <w:marTop w:val="0"/>
              <w:marBottom w:val="0"/>
              <w:divBdr>
                <w:top w:val="none" w:sz="0" w:space="0" w:color="auto"/>
                <w:left w:val="none" w:sz="0" w:space="0" w:color="auto"/>
                <w:bottom w:val="none" w:sz="0" w:space="0" w:color="auto"/>
                <w:right w:val="none" w:sz="0" w:space="0" w:color="auto"/>
              </w:divBdr>
              <w:divsChild>
                <w:div w:id="758939580">
                  <w:marLeft w:val="0"/>
                  <w:marRight w:val="0"/>
                  <w:marTop w:val="0"/>
                  <w:marBottom w:val="0"/>
                  <w:divBdr>
                    <w:top w:val="single" w:sz="6" w:space="8" w:color="DCDCD5"/>
                    <w:left w:val="none" w:sz="0" w:space="0" w:color="auto"/>
                    <w:bottom w:val="none" w:sz="0" w:space="0" w:color="auto"/>
                    <w:right w:val="none" w:sz="0" w:space="0" w:color="auto"/>
                  </w:divBdr>
                  <w:divsChild>
                    <w:div w:id="54864373">
                      <w:marLeft w:val="0"/>
                      <w:marRight w:val="0"/>
                      <w:marTop w:val="0"/>
                      <w:marBottom w:val="0"/>
                      <w:divBdr>
                        <w:top w:val="single" w:sz="6" w:space="15" w:color="E6E6DF"/>
                        <w:left w:val="none" w:sz="0" w:space="0" w:color="auto"/>
                        <w:bottom w:val="none" w:sz="0" w:space="0" w:color="auto"/>
                        <w:right w:val="none" w:sz="0" w:space="0" w:color="auto"/>
                      </w:divBdr>
                      <w:divsChild>
                        <w:div w:id="16403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77280">
      <w:bodyDiv w:val="1"/>
      <w:marLeft w:val="0"/>
      <w:marRight w:val="0"/>
      <w:marTop w:val="0"/>
      <w:marBottom w:val="0"/>
      <w:divBdr>
        <w:top w:val="none" w:sz="0" w:space="0" w:color="auto"/>
        <w:left w:val="none" w:sz="0" w:space="0" w:color="auto"/>
        <w:bottom w:val="none" w:sz="0" w:space="0" w:color="auto"/>
        <w:right w:val="none" w:sz="0" w:space="0" w:color="auto"/>
      </w:divBdr>
      <w:divsChild>
        <w:div w:id="117191499">
          <w:marLeft w:val="0"/>
          <w:marRight w:val="0"/>
          <w:marTop w:val="100"/>
          <w:marBottom w:val="100"/>
          <w:divBdr>
            <w:top w:val="none" w:sz="0" w:space="0" w:color="auto"/>
            <w:left w:val="none" w:sz="0" w:space="0" w:color="auto"/>
            <w:bottom w:val="none" w:sz="0" w:space="0" w:color="auto"/>
            <w:right w:val="none" w:sz="0" w:space="0" w:color="auto"/>
          </w:divBdr>
          <w:divsChild>
            <w:div w:id="207400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13631691">
      <w:bodyDiv w:val="1"/>
      <w:marLeft w:val="0"/>
      <w:marRight w:val="0"/>
      <w:marTop w:val="0"/>
      <w:marBottom w:val="0"/>
      <w:divBdr>
        <w:top w:val="none" w:sz="0" w:space="0" w:color="auto"/>
        <w:left w:val="none" w:sz="0" w:space="0" w:color="auto"/>
        <w:bottom w:val="none" w:sz="0" w:space="0" w:color="auto"/>
        <w:right w:val="none" w:sz="0" w:space="0" w:color="auto"/>
      </w:divBdr>
      <w:divsChild>
        <w:div w:id="1603688477">
          <w:marLeft w:val="0"/>
          <w:marRight w:val="0"/>
          <w:marTop w:val="100"/>
          <w:marBottom w:val="100"/>
          <w:divBdr>
            <w:top w:val="none" w:sz="0" w:space="0" w:color="auto"/>
            <w:left w:val="none" w:sz="0" w:space="0" w:color="auto"/>
            <w:bottom w:val="none" w:sz="0" w:space="0" w:color="auto"/>
            <w:right w:val="none" w:sz="0" w:space="0" w:color="auto"/>
          </w:divBdr>
          <w:divsChild>
            <w:div w:id="15797107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31134203">
      <w:bodyDiv w:val="1"/>
      <w:marLeft w:val="0"/>
      <w:marRight w:val="0"/>
      <w:marTop w:val="0"/>
      <w:marBottom w:val="0"/>
      <w:divBdr>
        <w:top w:val="none" w:sz="0" w:space="0" w:color="auto"/>
        <w:left w:val="none" w:sz="0" w:space="0" w:color="auto"/>
        <w:bottom w:val="none" w:sz="0" w:space="0" w:color="auto"/>
        <w:right w:val="none" w:sz="0" w:space="0" w:color="auto"/>
      </w:divBdr>
      <w:divsChild>
        <w:div w:id="201788315">
          <w:marLeft w:val="0"/>
          <w:marRight w:val="0"/>
          <w:marTop w:val="0"/>
          <w:marBottom w:val="0"/>
          <w:divBdr>
            <w:top w:val="none" w:sz="0" w:space="0" w:color="auto"/>
            <w:left w:val="none" w:sz="0" w:space="0" w:color="auto"/>
            <w:bottom w:val="none" w:sz="0" w:space="0" w:color="auto"/>
            <w:right w:val="none" w:sz="0" w:space="0" w:color="auto"/>
          </w:divBdr>
          <w:divsChild>
            <w:div w:id="1112017958">
              <w:marLeft w:val="0"/>
              <w:marRight w:val="0"/>
              <w:marTop w:val="0"/>
              <w:marBottom w:val="0"/>
              <w:divBdr>
                <w:top w:val="none" w:sz="0" w:space="0" w:color="auto"/>
                <w:left w:val="none" w:sz="0" w:space="0" w:color="auto"/>
                <w:bottom w:val="none" w:sz="0" w:space="0" w:color="auto"/>
                <w:right w:val="none" w:sz="0" w:space="0" w:color="auto"/>
              </w:divBdr>
              <w:divsChild>
                <w:div w:id="20480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04206">
          <w:marLeft w:val="0"/>
          <w:marRight w:val="0"/>
          <w:marTop w:val="0"/>
          <w:marBottom w:val="0"/>
          <w:divBdr>
            <w:top w:val="none" w:sz="0" w:space="0" w:color="auto"/>
            <w:left w:val="none" w:sz="0" w:space="0" w:color="auto"/>
            <w:bottom w:val="none" w:sz="0" w:space="0" w:color="auto"/>
            <w:right w:val="none" w:sz="0" w:space="0" w:color="auto"/>
          </w:divBdr>
          <w:divsChild>
            <w:div w:id="1366102596">
              <w:marLeft w:val="0"/>
              <w:marRight w:val="0"/>
              <w:marTop w:val="0"/>
              <w:marBottom w:val="0"/>
              <w:divBdr>
                <w:top w:val="none" w:sz="0" w:space="0" w:color="auto"/>
                <w:left w:val="none" w:sz="0" w:space="0" w:color="auto"/>
                <w:bottom w:val="none" w:sz="0" w:space="0" w:color="auto"/>
                <w:right w:val="none" w:sz="0" w:space="0" w:color="auto"/>
              </w:divBdr>
              <w:divsChild>
                <w:div w:id="507017390">
                  <w:marLeft w:val="0"/>
                  <w:marRight w:val="0"/>
                  <w:marTop w:val="0"/>
                  <w:marBottom w:val="0"/>
                  <w:divBdr>
                    <w:top w:val="none" w:sz="0" w:space="0" w:color="auto"/>
                    <w:left w:val="none" w:sz="0" w:space="0" w:color="auto"/>
                    <w:bottom w:val="none" w:sz="0" w:space="0" w:color="auto"/>
                    <w:right w:val="none" w:sz="0" w:space="0" w:color="auto"/>
                  </w:divBdr>
                  <w:divsChild>
                    <w:div w:id="582422763">
                      <w:marLeft w:val="0"/>
                      <w:marRight w:val="0"/>
                      <w:marTop w:val="0"/>
                      <w:marBottom w:val="0"/>
                      <w:divBdr>
                        <w:top w:val="none" w:sz="0" w:space="0" w:color="auto"/>
                        <w:left w:val="none" w:sz="0" w:space="0" w:color="auto"/>
                        <w:bottom w:val="none" w:sz="0" w:space="0" w:color="auto"/>
                        <w:right w:val="none" w:sz="0" w:space="0" w:color="auto"/>
                      </w:divBdr>
                      <w:divsChild>
                        <w:div w:id="572858498">
                          <w:marLeft w:val="0"/>
                          <w:marRight w:val="0"/>
                          <w:marTop w:val="0"/>
                          <w:marBottom w:val="0"/>
                          <w:divBdr>
                            <w:top w:val="none" w:sz="0" w:space="0" w:color="auto"/>
                            <w:left w:val="none" w:sz="0" w:space="0" w:color="auto"/>
                            <w:bottom w:val="none" w:sz="0" w:space="0" w:color="auto"/>
                            <w:right w:val="none" w:sz="0" w:space="0" w:color="auto"/>
                          </w:divBdr>
                          <w:divsChild>
                            <w:div w:id="565264993">
                              <w:marLeft w:val="0"/>
                              <w:marRight w:val="0"/>
                              <w:marTop w:val="0"/>
                              <w:marBottom w:val="0"/>
                              <w:divBdr>
                                <w:top w:val="none" w:sz="0" w:space="0" w:color="auto"/>
                                <w:left w:val="none" w:sz="0" w:space="0" w:color="auto"/>
                                <w:bottom w:val="none" w:sz="0" w:space="0" w:color="auto"/>
                                <w:right w:val="none" w:sz="0" w:space="0" w:color="auto"/>
                              </w:divBdr>
                            </w:div>
                            <w:div w:id="1431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782">
                      <w:marLeft w:val="0"/>
                      <w:marRight w:val="0"/>
                      <w:marTop w:val="450"/>
                      <w:marBottom w:val="300"/>
                      <w:divBdr>
                        <w:top w:val="none" w:sz="0" w:space="0" w:color="auto"/>
                        <w:left w:val="none" w:sz="0" w:space="0" w:color="auto"/>
                        <w:bottom w:val="none" w:sz="0" w:space="0" w:color="auto"/>
                        <w:right w:val="none" w:sz="0" w:space="0" w:color="auto"/>
                      </w:divBdr>
                      <w:divsChild>
                        <w:div w:id="834761221">
                          <w:marLeft w:val="0"/>
                          <w:marRight w:val="0"/>
                          <w:marTop w:val="0"/>
                          <w:marBottom w:val="0"/>
                          <w:divBdr>
                            <w:top w:val="none" w:sz="0" w:space="0" w:color="auto"/>
                            <w:left w:val="none" w:sz="0" w:space="0" w:color="auto"/>
                            <w:bottom w:val="none" w:sz="0" w:space="0" w:color="auto"/>
                            <w:right w:val="none" w:sz="0" w:space="0" w:color="auto"/>
                          </w:divBdr>
                        </w:div>
                        <w:div w:id="15492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328269">
      <w:bodyDiv w:val="1"/>
      <w:marLeft w:val="0"/>
      <w:marRight w:val="0"/>
      <w:marTop w:val="0"/>
      <w:marBottom w:val="0"/>
      <w:divBdr>
        <w:top w:val="none" w:sz="0" w:space="0" w:color="auto"/>
        <w:left w:val="none" w:sz="0" w:space="0" w:color="auto"/>
        <w:bottom w:val="none" w:sz="0" w:space="0" w:color="auto"/>
        <w:right w:val="none" w:sz="0" w:space="0" w:color="auto"/>
      </w:divBdr>
      <w:divsChild>
        <w:div w:id="1302151245">
          <w:marLeft w:val="0"/>
          <w:marRight w:val="0"/>
          <w:marTop w:val="100"/>
          <w:marBottom w:val="100"/>
          <w:divBdr>
            <w:top w:val="none" w:sz="0" w:space="0" w:color="auto"/>
            <w:left w:val="none" w:sz="0" w:space="0" w:color="auto"/>
            <w:bottom w:val="none" w:sz="0" w:space="0" w:color="auto"/>
            <w:right w:val="none" w:sz="0" w:space="0" w:color="auto"/>
          </w:divBdr>
          <w:divsChild>
            <w:div w:id="8271325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33369528">
      <w:bodyDiv w:val="1"/>
      <w:marLeft w:val="0"/>
      <w:marRight w:val="0"/>
      <w:marTop w:val="0"/>
      <w:marBottom w:val="0"/>
      <w:divBdr>
        <w:top w:val="none" w:sz="0" w:space="0" w:color="auto"/>
        <w:left w:val="none" w:sz="0" w:space="0" w:color="auto"/>
        <w:bottom w:val="none" w:sz="0" w:space="0" w:color="auto"/>
        <w:right w:val="none" w:sz="0" w:space="0" w:color="auto"/>
      </w:divBdr>
    </w:div>
    <w:div w:id="1638684064">
      <w:bodyDiv w:val="1"/>
      <w:marLeft w:val="0"/>
      <w:marRight w:val="0"/>
      <w:marTop w:val="0"/>
      <w:marBottom w:val="0"/>
      <w:divBdr>
        <w:top w:val="none" w:sz="0" w:space="0" w:color="auto"/>
        <w:left w:val="none" w:sz="0" w:space="0" w:color="auto"/>
        <w:bottom w:val="none" w:sz="0" w:space="0" w:color="auto"/>
        <w:right w:val="none" w:sz="0" w:space="0" w:color="auto"/>
      </w:divBdr>
      <w:divsChild>
        <w:div w:id="511334936">
          <w:marLeft w:val="0"/>
          <w:marRight w:val="0"/>
          <w:marTop w:val="100"/>
          <w:marBottom w:val="100"/>
          <w:divBdr>
            <w:top w:val="none" w:sz="0" w:space="0" w:color="auto"/>
            <w:left w:val="none" w:sz="0" w:space="0" w:color="auto"/>
            <w:bottom w:val="none" w:sz="0" w:space="0" w:color="auto"/>
            <w:right w:val="none" w:sz="0" w:space="0" w:color="auto"/>
          </w:divBdr>
          <w:divsChild>
            <w:div w:id="18033797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2811740">
      <w:bodyDiv w:val="1"/>
      <w:marLeft w:val="0"/>
      <w:marRight w:val="0"/>
      <w:marTop w:val="0"/>
      <w:marBottom w:val="0"/>
      <w:divBdr>
        <w:top w:val="none" w:sz="0" w:space="0" w:color="auto"/>
        <w:left w:val="none" w:sz="0" w:space="0" w:color="auto"/>
        <w:bottom w:val="none" w:sz="0" w:space="0" w:color="auto"/>
        <w:right w:val="none" w:sz="0" w:space="0" w:color="auto"/>
      </w:divBdr>
      <w:divsChild>
        <w:div w:id="1181428324">
          <w:marLeft w:val="0"/>
          <w:marRight w:val="0"/>
          <w:marTop w:val="100"/>
          <w:marBottom w:val="100"/>
          <w:divBdr>
            <w:top w:val="none" w:sz="0" w:space="0" w:color="auto"/>
            <w:left w:val="none" w:sz="0" w:space="0" w:color="auto"/>
            <w:bottom w:val="none" w:sz="0" w:space="0" w:color="auto"/>
            <w:right w:val="none" w:sz="0" w:space="0" w:color="auto"/>
          </w:divBdr>
          <w:divsChild>
            <w:div w:id="19284214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7120956">
      <w:bodyDiv w:val="1"/>
      <w:marLeft w:val="0"/>
      <w:marRight w:val="0"/>
      <w:marTop w:val="0"/>
      <w:marBottom w:val="0"/>
      <w:divBdr>
        <w:top w:val="none" w:sz="0" w:space="0" w:color="auto"/>
        <w:left w:val="none" w:sz="0" w:space="0" w:color="auto"/>
        <w:bottom w:val="none" w:sz="0" w:space="0" w:color="auto"/>
        <w:right w:val="none" w:sz="0" w:space="0" w:color="auto"/>
      </w:divBdr>
      <w:divsChild>
        <w:div w:id="461726459">
          <w:marLeft w:val="0"/>
          <w:marRight w:val="0"/>
          <w:marTop w:val="100"/>
          <w:marBottom w:val="100"/>
          <w:divBdr>
            <w:top w:val="none" w:sz="0" w:space="0" w:color="auto"/>
            <w:left w:val="none" w:sz="0" w:space="0" w:color="auto"/>
            <w:bottom w:val="none" w:sz="0" w:space="0" w:color="auto"/>
            <w:right w:val="none" w:sz="0" w:space="0" w:color="auto"/>
          </w:divBdr>
          <w:divsChild>
            <w:div w:id="139663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47969252">
      <w:bodyDiv w:val="1"/>
      <w:marLeft w:val="0"/>
      <w:marRight w:val="0"/>
      <w:marTop w:val="0"/>
      <w:marBottom w:val="0"/>
      <w:divBdr>
        <w:top w:val="none" w:sz="0" w:space="0" w:color="auto"/>
        <w:left w:val="none" w:sz="0" w:space="0" w:color="auto"/>
        <w:bottom w:val="none" w:sz="0" w:space="0" w:color="auto"/>
        <w:right w:val="none" w:sz="0" w:space="0" w:color="auto"/>
      </w:divBdr>
      <w:divsChild>
        <w:div w:id="1210146185">
          <w:marLeft w:val="0"/>
          <w:marRight w:val="0"/>
          <w:marTop w:val="0"/>
          <w:marBottom w:val="0"/>
          <w:divBdr>
            <w:top w:val="none" w:sz="0" w:space="0" w:color="auto"/>
            <w:left w:val="none" w:sz="0" w:space="0" w:color="auto"/>
            <w:bottom w:val="none" w:sz="0" w:space="0" w:color="auto"/>
            <w:right w:val="none" w:sz="0" w:space="0" w:color="auto"/>
          </w:divBdr>
          <w:divsChild>
            <w:div w:id="1621954913">
              <w:marLeft w:val="0"/>
              <w:marRight w:val="0"/>
              <w:marTop w:val="0"/>
              <w:marBottom w:val="0"/>
              <w:divBdr>
                <w:top w:val="none" w:sz="0" w:space="0" w:color="auto"/>
                <w:left w:val="none" w:sz="0" w:space="0" w:color="auto"/>
                <w:bottom w:val="none" w:sz="0" w:space="0" w:color="auto"/>
                <w:right w:val="none" w:sz="0" w:space="0" w:color="auto"/>
              </w:divBdr>
              <w:divsChild>
                <w:div w:id="1254051031">
                  <w:marLeft w:val="0"/>
                  <w:marRight w:val="0"/>
                  <w:marTop w:val="0"/>
                  <w:marBottom w:val="0"/>
                  <w:divBdr>
                    <w:top w:val="none" w:sz="0" w:space="0" w:color="auto"/>
                    <w:left w:val="none" w:sz="0" w:space="0" w:color="auto"/>
                    <w:bottom w:val="none" w:sz="0" w:space="0" w:color="auto"/>
                    <w:right w:val="none" w:sz="0" w:space="0" w:color="auto"/>
                  </w:divBdr>
                  <w:divsChild>
                    <w:div w:id="1208294497">
                      <w:marLeft w:val="0"/>
                      <w:marRight w:val="0"/>
                      <w:marTop w:val="0"/>
                      <w:marBottom w:val="0"/>
                      <w:divBdr>
                        <w:top w:val="none" w:sz="0" w:space="0" w:color="auto"/>
                        <w:left w:val="none" w:sz="0" w:space="0" w:color="auto"/>
                        <w:bottom w:val="none" w:sz="0" w:space="0" w:color="auto"/>
                        <w:right w:val="none" w:sz="0" w:space="0" w:color="auto"/>
                      </w:divBdr>
                      <w:divsChild>
                        <w:div w:id="223565716">
                          <w:marLeft w:val="0"/>
                          <w:marRight w:val="0"/>
                          <w:marTop w:val="0"/>
                          <w:marBottom w:val="0"/>
                          <w:divBdr>
                            <w:top w:val="none" w:sz="0" w:space="0" w:color="auto"/>
                            <w:left w:val="none" w:sz="0" w:space="0" w:color="auto"/>
                            <w:bottom w:val="none" w:sz="0" w:space="0" w:color="auto"/>
                            <w:right w:val="none" w:sz="0" w:space="0" w:color="auto"/>
                          </w:divBdr>
                        </w:div>
                        <w:div w:id="795025582">
                          <w:marLeft w:val="0"/>
                          <w:marRight w:val="0"/>
                          <w:marTop w:val="0"/>
                          <w:marBottom w:val="390"/>
                          <w:divBdr>
                            <w:top w:val="none" w:sz="0" w:space="0" w:color="auto"/>
                            <w:left w:val="none" w:sz="0" w:space="0" w:color="auto"/>
                            <w:bottom w:val="none" w:sz="0" w:space="0" w:color="auto"/>
                            <w:right w:val="none" w:sz="0" w:space="0" w:color="auto"/>
                          </w:divBdr>
                          <w:divsChild>
                            <w:div w:id="568156443">
                              <w:marLeft w:val="0"/>
                              <w:marRight w:val="225"/>
                              <w:marTop w:val="0"/>
                              <w:marBottom w:val="150"/>
                              <w:divBdr>
                                <w:top w:val="single" w:sz="6" w:space="0" w:color="EDEDED"/>
                                <w:left w:val="single" w:sz="6" w:space="0" w:color="EDEDED"/>
                                <w:bottom w:val="single" w:sz="6" w:space="0" w:color="EDEDED"/>
                                <w:right w:val="single" w:sz="6" w:space="0" w:color="EDEDED"/>
                              </w:divBdr>
                              <w:divsChild>
                                <w:div w:id="201674745">
                                  <w:marLeft w:val="0"/>
                                  <w:marRight w:val="0"/>
                                  <w:marTop w:val="0"/>
                                  <w:marBottom w:val="0"/>
                                  <w:divBdr>
                                    <w:top w:val="none" w:sz="0" w:space="0" w:color="auto"/>
                                    <w:left w:val="none" w:sz="0" w:space="0" w:color="auto"/>
                                    <w:bottom w:val="none" w:sz="0" w:space="0" w:color="auto"/>
                                    <w:right w:val="none" w:sz="0" w:space="0" w:color="auto"/>
                                  </w:divBdr>
                                  <w:divsChild>
                                    <w:div w:id="1859542643">
                                      <w:marLeft w:val="0"/>
                                      <w:marRight w:val="0"/>
                                      <w:marTop w:val="150"/>
                                      <w:marBottom w:val="165"/>
                                      <w:divBdr>
                                        <w:top w:val="single" w:sz="6" w:space="0" w:color="DCDCDC"/>
                                        <w:left w:val="single" w:sz="6" w:space="0" w:color="DCDCDC"/>
                                        <w:bottom w:val="single" w:sz="6" w:space="0" w:color="DCDCDC"/>
                                        <w:right w:val="single" w:sz="6" w:space="0" w:color="DCDCDC"/>
                                      </w:divBdr>
                                    </w:div>
                                  </w:divsChild>
                                </w:div>
                              </w:divsChild>
                            </w:div>
                            <w:div w:id="2001082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295568">
      <w:bodyDiv w:val="1"/>
      <w:marLeft w:val="0"/>
      <w:marRight w:val="0"/>
      <w:marTop w:val="0"/>
      <w:marBottom w:val="0"/>
      <w:divBdr>
        <w:top w:val="none" w:sz="0" w:space="0" w:color="auto"/>
        <w:left w:val="none" w:sz="0" w:space="0" w:color="auto"/>
        <w:bottom w:val="none" w:sz="0" w:space="0" w:color="auto"/>
        <w:right w:val="none" w:sz="0" w:space="0" w:color="auto"/>
      </w:divBdr>
      <w:divsChild>
        <w:div w:id="940526880">
          <w:marLeft w:val="0"/>
          <w:marRight w:val="0"/>
          <w:marTop w:val="100"/>
          <w:marBottom w:val="100"/>
          <w:divBdr>
            <w:top w:val="none" w:sz="0" w:space="0" w:color="auto"/>
            <w:left w:val="none" w:sz="0" w:space="0" w:color="auto"/>
            <w:bottom w:val="none" w:sz="0" w:space="0" w:color="auto"/>
            <w:right w:val="none" w:sz="0" w:space="0" w:color="auto"/>
          </w:divBdr>
          <w:divsChild>
            <w:div w:id="18749513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57029957">
      <w:bodyDiv w:val="1"/>
      <w:marLeft w:val="0"/>
      <w:marRight w:val="0"/>
      <w:marTop w:val="0"/>
      <w:marBottom w:val="0"/>
      <w:divBdr>
        <w:top w:val="none" w:sz="0" w:space="0" w:color="auto"/>
        <w:left w:val="none" w:sz="0" w:space="0" w:color="auto"/>
        <w:bottom w:val="none" w:sz="0" w:space="0" w:color="auto"/>
        <w:right w:val="none" w:sz="0" w:space="0" w:color="auto"/>
      </w:divBdr>
      <w:divsChild>
        <w:div w:id="440804620">
          <w:marLeft w:val="0"/>
          <w:marRight w:val="0"/>
          <w:marTop w:val="100"/>
          <w:marBottom w:val="100"/>
          <w:divBdr>
            <w:top w:val="none" w:sz="0" w:space="0" w:color="auto"/>
            <w:left w:val="none" w:sz="0" w:space="0" w:color="auto"/>
            <w:bottom w:val="none" w:sz="0" w:space="0" w:color="auto"/>
            <w:right w:val="none" w:sz="0" w:space="0" w:color="auto"/>
          </w:divBdr>
          <w:divsChild>
            <w:div w:id="15947797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87556356">
      <w:bodyDiv w:val="1"/>
      <w:marLeft w:val="0"/>
      <w:marRight w:val="0"/>
      <w:marTop w:val="0"/>
      <w:marBottom w:val="0"/>
      <w:divBdr>
        <w:top w:val="none" w:sz="0" w:space="0" w:color="auto"/>
        <w:left w:val="none" w:sz="0" w:space="0" w:color="auto"/>
        <w:bottom w:val="none" w:sz="0" w:space="0" w:color="auto"/>
        <w:right w:val="none" w:sz="0" w:space="0" w:color="auto"/>
      </w:divBdr>
      <w:divsChild>
        <w:div w:id="246381873">
          <w:marLeft w:val="0"/>
          <w:marRight w:val="0"/>
          <w:marTop w:val="100"/>
          <w:marBottom w:val="100"/>
          <w:divBdr>
            <w:top w:val="none" w:sz="0" w:space="0" w:color="auto"/>
            <w:left w:val="none" w:sz="0" w:space="0" w:color="auto"/>
            <w:bottom w:val="none" w:sz="0" w:space="0" w:color="auto"/>
            <w:right w:val="none" w:sz="0" w:space="0" w:color="auto"/>
          </w:divBdr>
          <w:divsChild>
            <w:div w:id="2234130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96081205">
      <w:bodyDiv w:val="1"/>
      <w:marLeft w:val="0"/>
      <w:marRight w:val="0"/>
      <w:marTop w:val="0"/>
      <w:marBottom w:val="0"/>
      <w:divBdr>
        <w:top w:val="none" w:sz="0" w:space="0" w:color="auto"/>
        <w:left w:val="none" w:sz="0" w:space="0" w:color="auto"/>
        <w:bottom w:val="none" w:sz="0" w:space="0" w:color="auto"/>
        <w:right w:val="none" w:sz="0" w:space="0" w:color="auto"/>
      </w:divBdr>
      <w:divsChild>
        <w:div w:id="407074657">
          <w:marLeft w:val="0"/>
          <w:marRight w:val="0"/>
          <w:marTop w:val="100"/>
          <w:marBottom w:val="100"/>
          <w:divBdr>
            <w:top w:val="none" w:sz="0" w:space="0" w:color="auto"/>
            <w:left w:val="none" w:sz="0" w:space="0" w:color="auto"/>
            <w:bottom w:val="none" w:sz="0" w:space="0" w:color="auto"/>
            <w:right w:val="none" w:sz="0" w:space="0" w:color="auto"/>
          </w:divBdr>
          <w:divsChild>
            <w:div w:id="4634289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06635540">
      <w:bodyDiv w:val="1"/>
      <w:marLeft w:val="0"/>
      <w:marRight w:val="0"/>
      <w:marTop w:val="0"/>
      <w:marBottom w:val="0"/>
      <w:divBdr>
        <w:top w:val="none" w:sz="0" w:space="0" w:color="auto"/>
        <w:left w:val="none" w:sz="0" w:space="0" w:color="auto"/>
        <w:bottom w:val="none" w:sz="0" w:space="0" w:color="auto"/>
        <w:right w:val="none" w:sz="0" w:space="0" w:color="auto"/>
      </w:divBdr>
      <w:divsChild>
        <w:div w:id="967277522">
          <w:marLeft w:val="0"/>
          <w:marRight w:val="0"/>
          <w:marTop w:val="100"/>
          <w:marBottom w:val="100"/>
          <w:divBdr>
            <w:top w:val="none" w:sz="0" w:space="0" w:color="auto"/>
            <w:left w:val="none" w:sz="0" w:space="0" w:color="auto"/>
            <w:bottom w:val="none" w:sz="0" w:space="0" w:color="auto"/>
            <w:right w:val="none" w:sz="0" w:space="0" w:color="auto"/>
          </w:divBdr>
          <w:divsChild>
            <w:div w:id="18132525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09917865">
      <w:bodyDiv w:val="1"/>
      <w:marLeft w:val="0"/>
      <w:marRight w:val="0"/>
      <w:marTop w:val="0"/>
      <w:marBottom w:val="0"/>
      <w:divBdr>
        <w:top w:val="none" w:sz="0" w:space="0" w:color="auto"/>
        <w:left w:val="none" w:sz="0" w:space="0" w:color="auto"/>
        <w:bottom w:val="none" w:sz="0" w:space="0" w:color="auto"/>
        <w:right w:val="none" w:sz="0" w:space="0" w:color="auto"/>
      </w:divBdr>
      <w:divsChild>
        <w:div w:id="740757141">
          <w:marLeft w:val="0"/>
          <w:marRight w:val="0"/>
          <w:marTop w:val="0"/>
          <w:marBottom w:val="0"/>
          <w:divBdr>
            <w:top w:val="none" w:sz="0" w:space="0" w:color="auto"/>
            <w:left w:val="none" w:sz="0" w:space="0" w:color="auto"/>
            <w:bottom w:val="none" w:sz="0" w:space="0" w:color="auto"/>
            <w:right w:val="none" w:sz="0" w:space="0" w:color="auto"/>
          </w:divBdr>
          <w:divsChild>
            <w:div w:id="351298888">
              <w:marLeft w:val="0"/>
              <w:marRight w:val="0"/>
              <w:marTop w:val="0"/>
              <w:marBottom w:val="0"/>
              <w:divBdr>
                <w:top w:val="none" w:sz="0" w:space="0" w:color="auto"/>
                <w:left w:val="none" w:sz="0" w:space="0" w:color="auto"/>
                <w:bottom w:val="none" w:sz="0" w:space="0" w:color="auto"/>
                <w:right w:val="none" w:sz="0" w:space="0" w:color="auto"/>
              </w:divBdr>
              <w:divsChild>
                <w:div w:id="1607810870">
                  <w:marLeft w:val="0"/>
                  <w:marRight w:val="0"/>
                  <w:marTop w:val="0"/>
                  <w:marBottom w:val="0"/>
                  <w:divBdr>
                    <w:top w:val="none" w:sz="0" w:space="0" w:color="auto"/>
                    <w:left w:val="none" w:sz="0" w:space="0" w:color="auto"/>
                    <w:bottom w:val="none" w:sz="0" w:space="0" w:color="auto"/>
                    <w:right w:val="none" w:sz="0" w:space="0" w:color="auto"/>
                  </w:divBdr>
                  <w:divsChild>
                    <w:div w:id="175004287">
                      <w:marLeft w:val="0"/>
                      <w:marRight w:val="0"/>
                      <w:marTop w:val="0"/>
                      <w:marBottom w:val="0"/>
                      <w:divBdr>
                        <w:top w:val="none" w:sz="0" w:space="0" w:color="auto"/>
                        <w:left w:val="none" w:sz="0" w:space="0" w:color="auto"/>
                        <w:bottom w:val="none" w:sz="0" w:space="0" w:color="auto"/>
                        <w:right w:val="none" w:sz="0" w:space="0" w:color="auto"/>
                      </w:divBdr>
                      <w:divsChild>
                        <w:div w:id="509566002">
                          <w:marLeft w:val="0"/>
                          <w:marRight w:val="0"/>
                          <w:marTop w:val="0"/>
                          <w:marBottom w:val="0"/>
                          <w:divBdr>
                            <w:top w:val="none" w:sz="0" w:space="0" w:color="auto"/>
                            <w:left w:val="none" w:sz="0" w:space="0" w:color="auto"/>
                            <w:bottom w:val="none" w:sz="0" w:space="0" w:color="auto"/>
                            <w:right w:val="none" w:sz="0" w:space="0" w:color="auto"/>
                          </w:divBdr>
                          <w:divsChild>
                            <w:div w:id="1496917939">
                              <w:marLeft w:val="0"/>
                              <w:marRight w:val="0"/>
                              <w:marTop w:val="0"/>
                              <w:marBottom w:val="0"/>
                              <w:divBdr>
                                <w:top w:val="none" w:sz="0" w:space="0" w:color="auto"/>
                                <w:left w:val="none" w:sz="0" w:space="0" w:color="auto"/>
                                <w:bottom w:val="none" w:sz="0" w:space="0" w:color="auto"/>
                                <w:right w:val="none" w:sz="0" w:space="0" w:color="auto"/>
                              </w:divBdr>
                              <w:divsChild>
                                <w:div w:id="653491625">
                                  <w:marLeft w:val="0"/>
                                  <w:marRight w:val="0"/>
                                  <w:marTop w:val="0"/>
                                  <w:marBottom w:val="0"/>
                                  <w:divBdr>
                                    <w:top w:val="none" w:sz="0" w:space="0" w:color="auto"/>
                                    <w:left w:val="none" w:sz="0" w:space="0" w:color="auto"/>
                                    <w:bottom w:val="none" w:sz="0" w:space="0" w:color="auto"/>
                                    <w:right w:val="none" w:sz="0" w:space="0" w:color="auto"/>
                                  </w:divBdr>
                                  <w:divsChild>
                                    <w:div w:id="130754570">
                                      <w:marLeft w:val="0"/>
                                      <w:marRight w:val="0"/>
                                      <w:marTop w:val="0"/>
                                      <w:marBottom w:val="0"/>
                                      <w:divBdr>
                                        <w:top w:val="none" w:sz="0" w:space="0" w:color="auto"/>
                                        <w:left w:val="none" w:sz="0" w:space="0" w:color="auto"/>
                                        <w:bottom w:val="none" w:sz="0" w:space="0" w:color="auto"/>
                                        <w:right w:val="none" w:sz="0" w:space="0" w:color="auto"/>
                                      </w:divBdr>
                                      <w:divsChild>
                                        <w:div w:id="17004698">
                                          <w:marLeft w:val="0"/>
                                          <w:marRight w:val="0"/>
                                          <w:marTop w:val="0"/>
                                          <w:marBottom w:val="0"/>
                                          <w:divBdr>
                                            <w:top w:val="none" w:sz="0" w:space="0" w:color="auto"/>
                                            <w:left w:val="none" w:sz="0" w:space="0" w:color="auto"/>
                                            <w:bottom w:val="none" w:sz="0" w:space="0" w:color="auto"/>
                                            <w:right w:val="none" w:sz="0" w:space="0" w:color="auto"/>
                                          </w:divBdr>
                                        </w:div>
                                        <w:div w:id="829102102">
                                          <w:marLeft w:val="0"/>
                                          <w:marRight w:val="0"/>
                                          <w:marTop w:val="0"/>
                                          <w:marBottom w:val="0"/>
                                          <w:divBdr>
                                            <w:top w:val="none" w:sz="0" w:space="0" w:color="auto"/>
                                            <w:left w:val="none" w:sz="0" w:space="0" w:color="auto"/>
                                            <w:bottom w:val="none" w:sz="0" w:space="0" w:color="auto"/>
                                            <w:right w:val="none" w:sz="0" w:space="0" w:color="auto"/>
                                          </w:divBdr>
                                        </w:div>
                                        <w:div w:id="1107584512">
                                          <w:marLeft w:val="0"/>
                                          <w:marRight w:val="0"/>
                                          <w:marTop w:val="0"/>
                                          <w:marBottom w:val="0"/>
                                          <w:divBdr>
                                            <w:top w:val="none" w:sz="0" w:space="0" w:color="auto"/>
                                            <w:left w:val="none" w:sz="0" w:space="0" w:color="auto"/>
                                            <w:bottom w:val="none" w:sz="0" w:space="0" w:color="auto"/>
                                            <w:right w:val="none" w:sz="0" w:space="0" w:color="auto"/>
                                          </w:divBdr>
                                        </w:div>
                                        <w:div w:id="1510103485">
                                          <w:marLeft w:val="0"/>
                                          <w:marRight w:val="0"/>
                                          <w:marTop w:val="0"/>
                                          <w:marBottom w:val="0"/>
                                          <w:divBdr>
                                            <w:top w:val="none" w:sz="0" w:space="0" w:color="auto"/>
                                            <w:left w:val="none" w:sz="0" w:space="0" w:color="auto"/>
                                            <w:bottom w:val="none" w:sz="0" w:space="0" w:color="auto"/>
                                            <w:right w:val="none" w:sz="0" w:space="0" w:color="auto"/>
                                          </w:divBdr>
                                        </w:div>
                                        <w:div w:id="17178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266503">
      <w:bodyDiv w:val="1"/>
      <w:marLeft w:val="0"/>
      <w:marRight w:val="0"/>
      <w:marTop w:val="0"/>
      <w:marBottom w:val="0"/>
      <w:divBdr>
        <w:top w:val="none" w:sz="0" w:space="0" w:color="auto"/>
        <w:left w:val="none" w:sz="0" w:space="0" w:color="auto"/>
        <w:bottom w:val="none" w:sz="0" w:space="0" w:color="auto"/>
        <w:right w:val="none" w:sz="0" w:space="0" w:color="auto"/>
      </w:divBdr>
      <w:divsChild>
        <w:div w:id="1000888405">
          <w:marLeft w:val="0"/>
          <w:marRight w:val="0"/>
          <w:marTop w:val="100"/>
          <w:marBottom w:val="100"/>
          <w:divBdr>
            <w:top w:val="none" w:sz="0" w:space="0" w:color="auto"/>
            <w:left w:val="none" w:sz="0" w:space="0" w:color="auto"/>
            <w:bottom w:val="none" w:sz="0" w:space="0" w:color="auto"/>
            <w:right w:val="none" w:sz="0" w:space="0" w:color="auto"/>
          </w:divBdr>
          <w:divsChild>
            <w:div w:id="715822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17508172">
      <w:bodyDiv w:val="1"/>
      <w:marLeft w:val="0"/>
      <w:marRight w:val="0"/>
      <w:marTop w:val="0"/>
      <w:marBottom w:val="0"/>
      <w:divBdr>
        <w:top w:val="none" w:sz="0" w:space="0" w:color="auto"/>
        <w:left w:val="none" w:sz="0" w:space="0" w:color="auto"/>
        <w:bottom w:val="none" w:sz="0" w:space="0" w:color="auto"/>
        <w:right w:val="none" w:sz="0" w:space="0" w:color="auto"/>
      </w:divBdr>
      <w:divsChild>
        <w:div w:id="819615119">
          <w:marLeft w:val="0"/>
          <w:marRight w:val="0"/>
          <w:marTop w:val="100"/>
          <w:marBottom w:val="100"/>
          <w:divBdr>
            <w:top w:val="none" w:sz="0" w:space="0" w:color="auto"/>
            <w:left w:val="none" w:sz="0" w:space="0" w:color="auto"/>
            <w:bottom w:val="none" w:sz="0" w:space="0" w:color="auto"/>
            <w:right w:val="none" w:sz="0" w:space="0" w:color="auto"/>
          </w:divBdr>
          <w:divsChild>
            <w:div w:id="13119019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44257432">
      <w:bodyDiv w:val="1"/>
      <w:marLeft w:val="0"/>
      <w:marRight w:val="0"/>
      <w:marTop w:val="0"/>
      <w:marBottom w:val="0"/>
      <w:divBdr>
        <w:top w:val="none" w:sz="0" w:space="0" w:color="auto"/>
        <w:left w:val="none" w:sz="0" w:space="0" w:color="auto"/>
        <w:bottom w:val="none" w:sz="0" w:space="0" w:color="auto"/>
        <w:right w:val="none" w:sz="0" w:space="0" w:color="auto"/>
      </w:divBdr>
      <w:divsChild>
        <w:div w:id="1322352575">
          <w:marLeft w:val="0"/>
          <w:marRight w:val="0"/>
          <w:marTop w:val="100"/>
          <w:marBottom w:val="100"/>
          <w:divBdr>
            <w:top w:val="none" w:sz="0" w:space="0" w:color="auto"/>
            <w:left w:val="none" w:sz="0" w:space="0" w:color="auto"/>
            <w:bottom w:val="none" w:sz="0" w:space="0" w:color="auto"/>
            <w:right w:val="none" w:sz="0" w:space="0" w:color="auto"/>
          </w:divBdr>
          <w:divsChild>
            <w:div w:id="18306382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45302081">
      <w:bodyDiv w:val="1"/>
      <w:marLeft w:val="0"/>
      <w:marRight w:val="0"/>
      <w:marTop w:val="0"/>
      <w:marBottom w:val="0"/>
      <w:divBdr>
        <w:top w:val="none" w:sz="0" w:space="0" w:color="auto"/>
        <w:left w:val="none" w:sz="0" w:space="0" w:color="auto"/>
        <w:bottom w:val="none" w:sz="0" w:space="0" w:color="auto"/>
        <w:right w:val="none" w:sz="0" w:space="0" w:color="auto"/>
      </w:divBdr>
      <w:divsChild>
        <w:div w:id="84425655">
          <w:marLeft w:val="0"/>
          <w:marRight w:val="0"/>
          <w:marTop w:val="0"/>
          <w:marBottom w:val="0"/>
          <w:divBdr>
            <w:top w:val="none" w:sz="0" w:space="0" w:color="auto"/>
            <w:left w:val="none" w:sz="0" w:space="0" w:color="auto"/>
            <w:bottom w:val="none" w:sz="0" w:space="0" w:color="auto"/>
            <w:right w:val="none" w:sz="0" w:space="0" w:color="auto"/>
          </w:divBdr>
          <w:divsChild>
            <w:div w:id="770584709">
              <w:marLeft w:val="0"/>
              <w:marRight w:val="0"/>
              <w:marTop w:val="0"/>
              <w:marBottom w:val="0"/>
              <w:divBdr>
                <w:top w:val="none" w:sz="0" w:space="0" w:color="auto"/>
                <w:left w:val="none" w:sz="0" w:space="0" w:color="auto"/>
                <w:bottom w:val="none" w:sz="0" w:space="0" w:color="auto"/>
                <w:right w:val="none" w:sz="0" w:space="0" w:color="auto"/>
              </w:divBdr>
              <w:divsChild>
                <w:div w:id="1212301551">
                  <w:marLeft w:val="0"/>
                  <w:marRight w:val="0"/>
                  <w:marTop w:val="0"/>
                  <w:marBottom w:val="0"/>
                  <w:divBdr>
                    <w:top w:val="single" w:sz="6" w:space="8" w:color="DCDCD5"/>
                    <w:left w:val="none" w:sz="0" w:space="0" w:color="auto"/>
                    <w:bottom w:val="none" w:sz="0" w:space="0" w:color="auto"/>
                    <w:right w:val="none" w:sz="0" w:space="0" w:color="auto"/>
                  </w:divBdr>
                  <w:divsChild>
                    <w:div w:id="397751468">
                      <w:marLeft w:val="0"/>
                      <w:marRight w:val="0"/>
                      <w:marTop w:val="0"/>
                      <w:marBottom w:val="0"/>
                      <w:divBdr>
                        <w:top w:val="single" w:sz="6" w:space="15" w:color="E6E6DF"/>
                        <w:left w:val="none" w:sz="0" w:space="0" w:color="auto"/>
                        <w:bottom w:val="none" w:sz="0" w:space="0" w:color="auto"/>
                        <w:right w:val="none" w:sz="0" w:space="0" w:color="auto"/>
                      </w:divBdr>
                      <w:divsChild>
                        <w:div w:id="4501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71494">
      <w:bodyDiv w:val="1"/>
      <w:marLeft w:val="0"/>
      <w:marRight w:val="0"/>
      <w:marTop w:val="0"/>
      <w:marBottom w:val="0"/>
      <w:divBdr>
        <w:top w:val="none" w:sz="0" w:space="0" w:color="auto"/>
        <w:left w:val="none" w:sz="0" w:space="0" w:color="auto"/>
        <w:bottom w:val="none" w:sz="0" w:space="0" w:color="auto"/>
        <w:right w:val="none" w:sz="0" w:space="0" w:color="auto"/>
      </w:divBdr>
      <w:divsChild>
        <w:div w:id="629818849">
          <w:marLeft w:val="0"/>
          <w:marRight w:val="0"/>
          <w:marTop w:val="100"/>
          <w:marBottom w:val="100"/>
          <w:divBdr>
            <w:top w:val="none" w:sz="0" w:space="0" w:color="auto"/>
            <w:left w:val="none" w:sz="0" w:space="0" w:color="auto"/>
            <w:bottom w:val="none" w:sz="0" w:space="0" w:color="auto"/>
            <w:right w:val="none" w:sz="0" w:space="0" w:color="auto"/>
          </w:divBdr>
          <w:divsChild>
            <w:div w:id="13282439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49032651">
      <w:bodyDiv w:val="1"/>
      <w:marLeft w:val="0"/>
      <w:marRight w:val="0"/>
      <w:marTop w:val="0"/>
      <w:marBottom w:val="0"/>
      <w:divBdr>
        <w:top w:val="none" w:sz="0" w:space="0" w:color="auto"/>
        <w:left w:val="none" w:sz="0" w:space="0" w:color="auto"/>
        <w:bottom w:val="none" w:sz="0" w:space="0" w:color="auto"/>
        <w:right w:val="none" w:sz="0" w:space="0" w:color="auto"/>
      </w:divBdr>
      <w:divsChild>
        <w:div w:id="1015350782">
          <w:marLeft w:val="0"/>
          <w:marRight w:val="0"/>
          <w:marTop w:val="100"/>
          <w:marBottom w:val="100"/>
          <w:divBdr>
            <w:top w:val="none" w:sz="0" w:space="0" w:color="auto"/>
            <w:left w:val="none" w:sz="0" w:space="0" w:color="auto"/>
            <w:bottom w:val="none" w:sz="0" w:space="0" w:color="auto"/>
            <w:right w:val="none" w:sz="0" w:space="0" w:color="auto"/>
          </w:divBdr>
          <w:divsChild>
            <w:div w:id="17656107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51780092">
      <w:bodyDiv w:val="1"/>
      <w:marLeft w:val="0"/>
      <w:marRight w:val="0"/>
      <w:marTop w:val="0"/>
      <w:marBottom w:val="0"/>
      <w:divBdr>
        <w:top w:val="none" w:sz="0" w:space="0" w:color="auto"/>
        <w:left w:val="none" w:sz="0" w:space="0" w:color="auto"/>
        <w:bottom w:val="none" w:sz="0" w:space="0" w:color="auto"/>
        <w:right w:val="none" w:sz="0" w:space="0" w:color="auto"/>
      </w:divBdr>
      <w:divsChild>
        <w:div w:id="1155150037">
          <w:marLeft w:val="0"/>
          <w:marRight w:val="0"/>
          <w:marTop w:val="0"/>
          <w:marBottom w:val="0"/>
          <w:divBdr>
            <w:top w:val="none" w:sz="0" w:space="0" w:color="auto"/>
            <w:left w:val="none" w:sz="0" w:space="0" w:color="auto"/>
            <w:bottom w:val="none" w:sz="0" w:space="0" w:color="auto"/>
            <w:right w:val="none" w:sz="0" w:space="0" w:color="auto"/>
          </w:divBdr>
          <w:divsChild>
            <w:div w:id="1968974626">
              <w:marLeft w:val="0"/>
              <w:marRight w:val="0"/>
              <w:marTop w:val="0"/>
              <w:marBottom w:val="0"/>
              <w:divBdr>
                <w:top w:val="none" w:sz="0" w:space="0" w:color="auto"/>
                <w:left w:val="none" w:sz="0" w:space="0" w:color="auto"/>
                <w:bottom w:val="none" w:sz="0" w:space="0" w:color="auto"/>
                <w:right w:val="none" w:sz="0" w:space="0" w:color="auto"/>
              </w:divBdr>
              <w:divsChild>
                <w:div w:id="1240604570">
                  <w:marLeft w:val="0"/>
                  <w:marRight w:val="0"/>
                  <w:marTop w:val="0"/>
                  <w:marBottom w:val="0"/>
                  <w:divBdr>
                    <w:top w:val="none" w:sz="0" w:space="0" w:color="auto"/>
                    <w:left w:val="none" w:sz="0" w:space="0" w:color="auto"/>
                    <w:bottom w:val="none" w:sz="0" w:space="0" w:color="auto"/>
                    <w:right w:val="none" w:sz="0" w:space="0" w:color="auto"/>
                  </w:divBdr>
                  <w:divsChild>
                    <w:div w:id="2109084188">
                      <w:marLeft w:val="0"/>
                      <w:marRight w:val="0"/>
                      <w:marTop w:val="0"/>
                      <w:marBottom w:val="0"/>
                      <w:divBdr>
                        <w:top w:val="none" w:sz="0" w:space="0" w:color="auto"/>
                        <w:left w:val="none" w:sz="0" w:space="0" w:color="auto"/>
                        <w:bottom w:val="none" w:sz="0" w:space="0" w:color="auto"/>
                        <w:right w:val="none" w:sz="0" w:space="0" w:color="auto"/>
                      </w:divBdr>
                      <w:divsChild>
                        <w:div w:id="49576084">
                          <w:marLeft w:val="0"/>
                          <w:marRight w:val="0"/>
                          <w:marTop w:val="0"/>
                          <w:marBottom w:val="0"/>
                          <w:divBdr>
                            <w:top w:val="none" w:sz="0" w:space="0" w:color="auto"/>
                            <w:left w:val="none" w:sz="0" w:space="0" w:color="auto"/>
                            <w:bottom w:val="none" w:sz="0" w:space="0" w:color="auto"/>
                            <w:right w:val="none" w:sz="0" w:space="0" w:color="auto"/>
                          </w:divBdr>
                          <w:divsChild>
                            <w:div w:id="912619060">
                              <w:marLeft w:val="0"/>
                              <w:marRight w:val="0"/>
                              <w:marTop w:val="0"/>
                              <w:marBottom w:val="0"/>
                              <w:divBdr>
                                <w:top w:val="none" w:sz="0" w:space="0" w:color="auto"/>
                                <w:left w:val="none" w:sz="0" w:space="0" w:color="auto"/>
                                <w:bottom w:val="none" w:sz="0" w:space="0" w:color="auto"/>
                                <w:right w:val="none" w:sz="0" w:space="0" w:color="auto"/>
                              </w:divBdr>
                              <w:divsChild>
                                <w:div w:id="788938171">
                                  <w:marLeft w:val="0"/>
                                  <w:marRight w:val="0"/>
                                  <w:marTop w:val="0"/>
                                  <w:marBottom w:val="0"/>
                                  <w:divBdr>
                                    <w:top w:val="none" w:sz="0" w:space="0" w:color="auto"/>
                                    <w:left w:val="none" w:sz="0" w:space="0" w:color="auto"/>
                                    <w:bottom w:val="none" w:sz="0" w:space="0" w:color="auto"/>
                                    <w:right w:val="none" w:sz="0" w:space="0" w:color="auto"/>
                                  </w:divBdr>
                                </w:div>
                              </w:divsChild>
                            </w:div>
                            <w:div w:id="1687755524">
                              <w:marLeft w:val="0"/>
                              <w:marRight w:val="0"/>
                              <w:marTop w:val="0"/>
                              <w:marBottom w:val="0"/>
                              <w:divBdr>
                                <w:top w:val="none" w:sz="0" w:space="0" w:color="auto"/>
                                <w:left w:val="none" w:sz="0" w:space="0" w:color="auto"/>
                                <w:bottom w:val="none" w:sz="0" w:space="0" w:color="auto"/>
                                <w:right w:val="none" w:sz="0" w:space="0" w:color="auto"/>
                              </w:divBdr>
                            </w:div>
                          </w:divsChild>
                        </w:div>
                        <w:div w:id="955063397">
                          <w:marLeft w:val="0"/>
                          <w:marRight w:val="0"/>
                          <w:marTop w:val="0"/>
                          <w:marBottom w:val="0"/>
                          <w:divBdr>
                            <w:top w:val="none" w:sz="0" w:space="0" w:color="auto"/>
                            <w:left w:val="none" w:sz="0" w:space="0" w:color="auto"/>
                            <w:bottom w:val="none" w:sz="0" w:space="0" w:color="auto"/>
                            <w:right w:val="none" w:sz="0" w:space="0" w:color="auto"/>
                          </w:divBdr>
                          <w:divsChild>
                            <w:div w:id="1515612959">
                              <w:marLeft w:val="0"/>
                              <w:marRight w:val="0"/>
                              <w:marTop w:val="0"/>
                              <w:marBottom w:val="0"/>
                              <w:divBdr>
                                <w:top w:val="none" w:sz="0" w:space="0" w:color="auto"/>
                                <w:left w:val="none" w:sz="0" w:space="0" w:color="auto"/>
                                <w:bottom w:val="none" w:sz="0" w:space="0" w:color="auto"/>
                                <w:right w:val="none" w:sz="0" w:space="0" w:color="auto"/>
                              </w:divBdr>
                            </w:div>
                          </w:divsChild>
                        </w:div>
                        <w:div w:id="1410616671">
                          <w:marLeft w:val="0"/>
                          <w:marRight w:val="0"/>
                          <w:marTop w:val="0"/>
                          <w:marBottom w:val="0"/>
                          <w:divBdr>
                            <w:top w:val="none" w:sz="0" w:space="0" w:color="auto"/>
                            <w:left w:val="none" w:sz="0" w:space="0" w:color="auto"/>
                            <w:bottom w:val="none" w:sz="0" w:space="0" w:color="auto"/>
                            <w:right w:val="none" w:sz="0" w:space="0" w:color="auto"/>
                          </w:divBdr>
                          <w:divsChild>
                            <w:div w:id="17890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897251">
      <w:bodyDiv w:val="1"/>
      <w:marLeft w:val="0"/>
      <w:marRight w:val="0"/>
      <w:marTop w:val="0"/>
      <w:marBottom w:val="0"/>
      <w:divBdr>
        <w:top w:val="none" w:sz="0" w:space="0" w:color="auto"/>
        <w:left w:val="none" w:sz="0" w:space="0" w:color="auto"/>
        <w:bottom w:val="none" w:sz="0" w:space="0" w:color="auto"/>
        <w:right w:val="none" w:sz="0" w:space="0" w:color="auto"/>
      </w:divBdr>
      <w:divsChild>
        <w:div w:id="454448614">
          <w:marLeft w:val="0"/>
          <w:marRight w:val="0"/>
          <w:marTop w:val="0"/>
          <w:marBottom w:val="0"/>
          <w:divBdr>
            <w:top w:val="none" w:sz="0" w:space="0" w:color="auto"/>
            <w:left w:val="none" w:sz="0" w:space="0" w:color="auto"/>
            <w:bottom w:val="none" w:sz="0" w:space="0" w:color="auto"/>
            <w:right w:val="none" w:sz="0" w:space="0" w:color="auto"/>
          </w:divBdr>
          <w:divsChild>
            <w:div w:id="1935868005">
              <w:marLeft w:val="0"/>
              <w:marRight w:val="0"/>
              <w:marTop w:val="0"/>
              <w:marBottom w:val="0"/>
              <w:divBdr>
                <w:top w:val="none" w:sz="0" w:space="0" w:color="auto"/>
                <w:left w:val="none" w:sz="0" w:space="0" w:color="auto"/>
                <w:bottom w:val="none" w:sz="0" w:space="0" w:color="auto"/>
                <w:right w:val="none" w:sz="0" w:space="0" w:color="auto"/>
              </w:divBdr>
              <w:divsChild>
                <w:div w:id="544752561">
                  <w:marLeft w:val="0"/>
                  <w:marRight w:val="0"/>
                  <w:marTop w:val="0"/>
                  <w:marBottom w:val="0"/>
                  <w:divBdr>
                    <w:top w:val="none" w:sz="0" w:space="0" w:color="auto"/>
                    <w:left w:val="none" w:sz="0" w:space="0" w:color="auto"/>
                    <w:bottom w:val="none" w:sz="0" w:space="0" w:color="auto"/>
                    <w:right w:val="none" w:sz="0" w:space="0" w:color="auto"/>
                  </w:divBdr>
                  <w:divsChild>
                    <w:div w:id="1361007172">
                      <w:marLeft w:val="0"/>
                      <w:marRight w:val="0"/>
                      <w:marTop w:val="0"/>
                      <w:marBottom w:val="0"/>
                      <w:divBdr>
                        <w:top w:val="none" w:sz="0" w:space="0" w:color="auto"/>
                        <w:left w:val="none" w:sz="0" w:space="0" w:color="auto"/>
                        <w:bottom w:val="none" w:sz="0" w:space="0" w:color="auto"/>
                        <w:right w:val="none" w:sz="0" w:space="0" w:color="auto"/>
                      </w:divBdr>
                      <w:divsChild>
                        <w:div w:id="1044521292">
                          <w:marLeft w:val="0"/>
                          <w:marRight w:val="0"/>
                          <w:marTop w:val="0"/>
                          <w:marBottom w:val="0"/>
                          <w:divBdr>
                            <w:top w:val="none" w:sz="0" w:space="0" w:color="auto"/>
                            <w:left w:val="none" w:sz="0" w:space="0" w:color="auto"/>
                            <w:bottom w:val="none" w:sz="0" w:space="0" w:color="auto"/>
                            <w:right w:val="none" w:sz="0" w:space="0" w:color="auto"/>
                          </w:divBdr>
                        </w:div>
                        <w:div w:id="1964729607">
                          <w:marLeft w:val="0"/>
                          <w:marRight w:val="0"/>
                          <w:marTop w:val="0"/>
                          <w:marBottom w:val="390"/>
                          <w:divBdr>
                            <w:top w:val="none" w:sz="0" w:space="0" w:color="auto"/>
                            <w:left w:val="none" w:sz="0" w:space="0" w:color="auto"/>
                            <w:bottom w:val="none" w:sz="0" w:space="0" w:color="auto"/>
                            <w:right w:val="none" w:sz="0" w:space="0" w:color="auto"/>
                          </w:divBdr>
                          <w:divsChild>
                            <w:div w:id="17123387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779146">
      <w:bodyDiv w:val="1"/>
      <w:marLeft w:val="0"/>
      <w:marRight w:val="0"/>
      <w:marTop w:val="0"/>
      <w:marBottom w:val="0"/>
      <w:divBdr>
        <w:top w:val="none" w:sz="0" w:space="0" w:color="auto"/>
        <w:left w:val="none" w:sz="0" w:space="0" w:color="auto"/>
        <w:bottom w:val="none" w:sz="0" w:space="0" w:color="auto"/>
        <w:right w:val="none" w:sz="0" w:space="0" w:color="auto"/>
      </w:divBdr>
      <w:divsChild>
        <w:div w:id="1980456802">
          <w:marLeft w:val="0"/>
          <w:marRight w:val="0"/>
          <w:marTop w:val="100"/>
          <w:marBottom w:val="100"/>
          <w:divBdr>
            <w:top w:val="none" w:sz="0" w:space="0" w:color="auto"/>
            <w:left w:val="none" w:sz="0" w:space="0" w:color="auto"/>
            <w:bottom w:val="none" w:sz="0" w:space="0" w:color="auto"/>
            <w:right w:val="none" w:sz="0" w:space="0" w:color="auto"/>
          </w:divBdr>
          <w:divsChild>
            <w:div w:id="2523260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60713070">
      <w:bodyDiv w:val="1"/>
      <w:marLeft w:val="0"/>
      <w:marRight w:val="0"/>
      <w:marTop w:val="0"/>
      <w:marBottom w:val="0"/>
      <w:divBdr>
        <w:top w:val="none" w:sz="0" w:space="0" w:color="auto"/>
        <w:left w:val="none" w:sz="0" w:space="0" w:color="auto"/>
        <w:bottom w:val="none" w:sz="0" w:space="0" w:color="auto"/>
        <w:right w:val="none" w:sz="0" w:space="0" w:color="auto"/>
      </w:divBdr>
      <w:divsChild>
        <w:div w:id="919874282">
          <w:marLeft w:val="0"/>
          <w:marRight w:val="0"/>
          <w:marTop w:val="100"/>
          <w:marBottom w:val="100"/>
          <w:divBdr>
            <w:top w:val="none" w:sz="0" w:space="0" w:color="auto"/>
            <w:left w:val="none" w:sz="0" w:space="0" w:color="auto"/>
            <w:bottom w:val="none" w:sz="0" w:space="0" w:color="auto"/>
            <w:right w:val="none" w:sz="0" w:space="0" w:color="auto"/>
          </w:divBdr>
          <w:divsChild>
            <w:div w:id="19864230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66344122">
      <w:bodyDiv w:val="1"/>
      <w:marLeft w:val="0"/>
      <w:marRight w:val="0"/>
      <w:marTop w:val="0"/>
      <w:marBottom w:val="0"/>
      <w:divBdr>
        <w:top w:val="none" w:sz="0" w:space="0" w:color="auto"/>
        <w:left w:val="none" w:sz="0" w:space="0" w:color="auto"/>
        <w:bottom w:val="none" w:sz="0" w:space="0" w:color="auto"/>
        <w:right w:val="none" w:sz="0" w:space="0" w:color="auto"/>
      </w:divBdr>
      <w:divsChild>
        <w:div w:id="102309095">
          <w:marLeft w:val="0"/>
          <w:marRight w:val="0"/>
          <w:marTop w:val="100"/>
          <w:marBottom w:val="100"/>
          <w:divBdr>
            <w:top w:val="none" w:sz="0" w:space="0" w:color="auto"/>
            <w:left w:val="none" w:sz="0" w:space="0" w:color="auto"/>
            <w:bottom w:val="none" w:sz="0" w:space="0" w:color="auto"/>
            <w:right w:val="none" w:sz="0" w:space="0" w:color="auto"/>
          </w:divBdr>
          <w:divsChild>
            <w:div w:id="4922643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74398286">
      <w:bodyDiv w:val="1"/>
      <w:marLeft w:val="0"/>
      <w:marRight w:val="0"/>
      <w:marTop w:val="0"/>
      <w:marBottom w:val="0"/>
      <w:divBdr>
        <w:top w:val="none" w:sz="0" w:space="0" w:color="auto"/>
        <w:left w:val="none" w:sz="0" w:space="0" w:color="auto"/>
        <w:bottom w:val="none" w:sz="0" w:space="0" w:color="auto"/>
        <w:right w:val="none" w:sz="0" w:space="0" w:color="auto"/>
      </w:divBdr>
      <w:divsChild>
        <w:div w:id="1649239423">
          <w:marLeft w:val="0"/>
          <w:marRight w:val="0"/>
          <w:marTop w:val="0"/>
          <w:marBottom w:val="0"/>
          <w:divBdr>
            <w:top w:val="none" w:sz="0" w:space="0" w:color="auto"/>
            <w:left w:val="none" w:sz="0" w:space="0" w:color="auto"/>
            <w:bottom w:val="none" w:sz="0" w:space="0" w:color="auto"/>
            <w:right w:val="none" w:sz="0" w:space="0" w:color="auto"/>
          </w:divBdr>
          <w:divsChild>
            <w:div w:id="2026860888">
              <w:marLeft w:val="0"/>
              <w:marRight w:val="0"/>
              <w:marTop w:val="525"/>
              <w:marBottom w:val="0"/>
              <w:divBdr>
                <w:top w:val="none" w:sz="0" w:space="0" w:color="auto"/>
                <w:left w:val="none" w:sz="0" w:space="0" w:color="auto"/>
                <w:bottom w:val="none" w:sz="0" w:space="0" w:color="auto"/>
                <w:right w:val="none" w:sz="0" w:space="0" w:color="auto"/>
              </w:divBdr>
              <w:divsChild>
                <w:div w:id="458036969">
                  <w:marLeft w:val="0"/>
                  <w:marRight w:val="0"/>
                  <w:marTop w:val="0"/>
                  <w:marBottom w:val="0"/>
                  <w:divBdr>
                    <w:top w:val="none" w:sz="0" w:space="0" w:color="auto"/>
                    <w:left w:val="none" w:sz="0" w:space="0" w:color="auto"/>
                    <w:bottom w:val="none" w:sz="0" w:space="0" w:color="auto"/>
                    <w:right w:val="none" w:sz="0" w:space="0" w:color="auto"/>
                  </w:divBdr>
                  <w:divsChild>
                    <w:div w:id="658196199">
                      <w:marLeft w:val="0"/>
                      <w:marRight w:val="0"/>
                      <w:marTop w:val="0"/>
                      <w:marBottom w:val="0"/>
                      <w:divBdr>
                        <w:top w:val="none" w:sz="0" w:space="0" w:color="auto"/>
                        <w:left w:val="none" w:sz="0" w:space="0" w:color="auto"/>
                        <w:bottom w:val="none" w:sz="0" w:space="0" w:color="auto"/>
                        <w:right w:val="none" w:sz="0" w:space="0" w:color="auto"/>
                      </w:divBdr>
                      <w:divsChild>
                        <w:div w:id="1243225582">
                          <w:marLeft w:val="0"/>
                          <w:marRight w:val="0"/>
                          <w:marTop w:val="0"/>
                          <w:marBottom w:val="0"/>
                          <w:divBdr>
                            <w:top w:val="none" w:sz="0" w:space="0" w:color="auto"/>
                            <w:left w:val="none" w:sz="0" w:space="0" w:color="auto"/>
                            <w:bottom w:val="none" w:sz="0" w:space="0" w:color="auto"/>
                            <w:right w:val="none" w:sz="0" w:space="0" w:color="auto"/>
                          </w:divBdr>
                        </w:div>
                        <w:div w:id="1388801313">
                          <w:marLeft w:val="0"/>
                          <w:marRight w:val="0"/>
                          <w:marTop w:val="0"/>
                          <w:marBottom w:val="0"/>
                          <w:divBdr>
                            <w:top w:val="none" w:sz="0" w:space="0" w:color="auto"/>
                            <w:left w:val="none" w:sz="0" w:space="0" w:color="auto"/>
                            <w:bottom w:val="none" w:sz="0" w:space="0" w:color="auto"/>
                            <w:right w:val="none" w:sz="0" w:space="0" w:color="auto"/>
                          </w:divBdr>
                        </w:div>
                      </w:divsChild>
                    </w:div>
                    <w:div w:id="848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9968">
      <w:bodyDiv w:val="1"/>
      <w:marLeft w:val="0"/>
      <w:marRight w:val="0"/>
      <w:marTop w:val="0"/>
      <w:marBottom w:val="0"/>
      <w:divBdr>
        <w:top w:val="none" w:sz="0" w:space="0" w:color="auto"/>
        <w:left w:val="none" w:sz="0" w:space="0" w:color="auto"/>
        <w:bottom w:val="none" w:sz="0" w:space="0" w:color="auto"/>
        <w:right w:val="none" w:sz="0" w:space="0" w:color="auto"/>
      </w:divBdr>
      <w:divsChild>
        <w:div w:id="693045061">
          <w:marLeft w:val="0"/>
          <w:marRight w:val="0"/>
          <w:marTop w:val="0"/>
          <w:marBottom w:val="0"/>
          <w:divBdr>
            <w:top w:val="none" w:sz="0" w:space="0" w:color="auto"/>
            <w:left w:val="none" w:sz="0" w:space="0" w:color="auto"/>
            <w:bottom w:val="none" w:sz="0" w:space="0" w:color="auto"/>
            <w:right w:val="none" w:sz="0" w:space="0" w:color="auto"/>
          </w:divBdr>
          <w:divsChild>
            <w:div w:id="1456021654">
              <w:marLeft w:val="0"/>
              <w:marRight w:val="0"/>
              <w:marTop w:val="0"/>
              <w:marBottom w:val="0"/>
              <w:divBdr>
                <w:top w:val="none" w:sz="0" w:space="0" w:color="auto"/>
                <w:left w:val="none" w:sz="0" w:space="0" w:color="auto"/>
                <w:bottom w:val="none" w:sz="0" w:space="0" w:color="auto"/>
                <w:right w:val="none" w:sz="0" w:space="0" w:color="auto"/>
              </w:divBdr>
              <w:divsChild>
                <w:div w:id="2140100713">
                  <w:marLeft w:val="0"/>
                  <w:marRight w:val="0"/>
                  <w:marTop w:val="0"/>
                  <w:marBottom w:val="0"/>
                  <w:divBdr>
                    <w:top w:val="single" w:sz="6" w:space="8" w:color="DCDCD5"/>
                    <w:left w:val="none" w:sz="0" w:space="0" w:color="auto"/>
                    <w:bottom w:val="none" w:sz="0" w:space="0" w:color="auto"/>
                    <w:right w:val="none" w:sz="0" w:space="0" w:color="auto"/>
                  </w:divBdr>
                  <w:divsChild>
                    <w:div w:id="240794780">
                      <w:marLeft w:val="0"/>
                      <w:marRight w:val="0"/>
                      <w:marTop w:val="0"/>
                      <w:marBottom w:val="0"/>
                      <w:divBdr>
                        <w:top w:val="single" w:sz="6" w:space="6" w:color="DCDCD5"/>
                        <w:left w:val="none" w:sz="0" w:space="0" w:color="auto"/>
                        <w:bottom w:val="none" w:sz="0" w:space="0" w:color="auto"/>
                        <w:right w:val="none" w:sz="0" w:space="0" w:color="auto"/>
                      </w:divBdr>
                      <w:divsChild>
                        <w:div w:id="1253856429">
                          <w:marLeft w:val="0"/>
                          <w:marRight w:val="0"/>
                          <w:marTop w:val="0"/>
                          <w:marBottom w:val="0"/>
                          <w:divBdr>
                            <w:top w:val="single" w:sz="6" w:space="0" w:color="E6E6DF"/>
                            <w:left w:val="none" w:sz="0" w:space="0" w:color="auto"/>
                            <w:bottom w:val="none" w:sz="0" w:space="0" w:color="auto"/>
                            <w:right w:val="none" w:sz="0" w:space="0" w:color="auto"/>
                          </w:divBdr>
                        </w:div>
                      </w:divsChild>
                    </w:div>
                    <w:div w:id="241254508">
                      <w:marLeft w:val="0"/>
                      <w:marRight w:val="0"/>
                      <w:marTop w:val="0"/>
                      <w:marBottom w:val="0"/>
                      <w:divBdr>
                        <w:top w:val="single" w:sz="6" w:space="15" w:color="E6E6DF"/>
                        <w:left w:val="none" w:sz="0" w:space="0" w:color="auto"/>
                        <w:bottom w:val="none" w:sz="0" w:space="0" w:color="auto"/>
                        <w:right w:val="none" w:sz="0" w:space="0" w:color="auto"/>
                      </w:divBdr>
                      <w:divsChild>
                        <w:div w:id="1054696629">
                          <w:marLeft w:val="0"/>
                          <w:marRight w:val="0"/>
                          <w:marTop w:val="0"/>
                          <w:marBottom w:val="0"/>
                          <w:divBdr>
                            <w:top w:val="none" w:sz="0" w:space="0" w:color="auto"/>
                            <w:left w:val="none" w:sz="0" w:space="0" w:color="auto"/>
                            <w:bottom w:val="none" w:sz="0" w:space="0" w:color="auto"/>
                            <w:right w:val="none" w:sz="0" w:space="0" w:color="auto"/>
                          </w:divBdr>
                        </w:div>
                      </w:divsChild>
                    </w:div>
                    <w:div w:id="4488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8074">
      <w:bodyDiv w:val="1"/>
      <w:marLeft w:val="0"/>
      <w:marRight w:val="0"/>
      <w:marTop w:val="0"/>
      <w:marBottom w:val="0"/>
      <w:divBdr>
        <w:top w:val="none" w:sz="0" w:space="0" w:color="auto"/>
        <w:left w:val="none" w:sz="0" w:space="0" w:color="auto"/>
        <w:bottom w:val="none" w:sz="0" w:space="0" w:color="auto"/>
        <w:right w:val="none" w:sz="0" w:space="0" w:color="auto"/>
      </w:divBdr>
      <w:divsChild>
        <w:div w:id="2098940722">
          <w:marLeft w:val="0"/>
          <w:marRight w:val="0"/>
          <w:marTop w:val="100"/>
          <w:marBottom w:val="100"/>
          <w:divBdr>
            <w:top w:val="none" w:sz="0" w:space="0" w:color="auto"/>
            <w:left w:val="none" w:sz="0" w:space="0" w:color="auto"/>
            <w:bottom w:val="none" w:sz="0" w:space="0" w:color="auto"/>
            <w:right w:val="none" w:sz="0" w:space="0" w:color="auto"/>
          </w:divBdr>
          <w:divsChild>
            <w:div w:id="17572399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91976218">
      <w:bodyDiv w:val="1"/>
      <w:marLeft w:val="0"/>
      <w:marRight w:val="0"/>
      <w:marTop w:val="0"/>
      <w:marBottom w:val="0"/>
      <w:divBdr>
        <w:top w:val="none" w:sz="0" w:space="0" w:color="auto"/>
        <w:left w:val="none" w:sz="0" w:space="0" w:color="auto"/>
        <w:bottom w:val="none" w:sz="0" w:space="0" w:color="auto"/>
        <w:right w:val="none" w:sz="0" w:space="0" w:color="auto"/>
      </w:divBdr>
      <w:divsChild>
        <w:div w:id="2107918908">
          <w:marLeft w:val="0"/>
          <w:marRight w:val="0"/>
          <w:marTop w:val="0"/>
          <w:marBottom w:val="0"/>
          <w:divBdr>
            <w:top w:val="none" w:sz="0" w:space="0" w:color="auto"/>
            <w:left w:val="none" w:sz="0" w:space="0" w:color="auto"/>
            <w:bottom w:val="none" w:sz="0" w:space="0" w:color="auto"/>
            <w:right w:val="none" w:sz="0" w:space="0" w:color="auto"/>
          </w:divBdr>
          <w:divsChild>
            <w:div w:id="609818402">
              <w:marLeft w:val="0"/>
              <w:marRight w:val="0"/>
              <w:marTop w:val="0"/>
              <w:marBottom w:val="0"/>
              <w:divBdr>
                <w:top w:val="none" w:sz="0" w:space="0" w:color="auto"/>
                <w:left w:val="none" w:sz="0" w:space="0" w:color="auto"/>
                <w:bottom w:val="none" w:sz="0" w:space="0" w:color="auto"/>
                <w:right w:val="none" w:sz="0" w:space="0" w:color="auto"/>
              </w:divBdr>
              <w:divsChild>
                <w:div w:id="773743487">
                  <w:marLeft w:val="0"/>
                  <w:marRight w:val="0"/>
                  <w:marTop w:val="0"/>
                  <w:marBottom w:val="0"/>
                  <w:divBdr>
                    <w:top w:val="single" w:sz="6" w:space="8" w:color="DCDCD5"/>
                    <w:left w:val="none" w:sz="0" w:space="0" w:color="auto"/>
                    <w:bottom w:val="none" w:sz="0" w:space="0" w:color="auto"/>
                    <w:right w:val="none" w:sz="0" w:space="0" w:color="auto"/>
                  </w:divBdr>
                  <w:divsChild>
                    <w:div w:id="212277791">
                      <w:marLeft w:val="0"/>
                      <w:marRight w:val="0"/>
                      <w:marTop w:val="0"/>
                      <w:marBottom w:val="0"/>
                      <w:divBdr>
                        <w:top w:val="single" w:sz="6" w:space="15" w:color="E6E6DF"/>
                        <w:left w:val="none" w:sz="0" w:space="0" w:color="auto"/>
                        <w:bottom w:val="none" w:sz="0" w:space="0" w:color="auto"/>
                        <w:right w:val="none" w:sz="0" w:space="0" w:color="auto"/>
                      </w:divBdr>
                      <w:divsChild>
                        <w:div w:id="20749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sChild>
        <w:div w:id="288977717">
          <w:marLeft w:val="0"/>
          <w:marRight w:val="0"/>
          <w:marTop w:val="100"/>
          <w:marBottom w:val="100"/>
          <w:divBdr>
            <w:top w:val="none" w:sz="0" w:space="0" w:color="auto"/>
            <w:left w:val="none" w:sz="0" w:space="0" w:color="auto"/>
            <w:bottom w:val="none" w:sz="0" w:space="0" w:color="auto"/>
            <w:right w:val="none" w:sz="0" w:space="0" w:color="auto"/>
          </w:divBdr>
          <w:divsChild>
            <w:div w:id="10333374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04347902">
      <w:bodyDiv w:val="1"/>
      <w:marLeft w:val="0"/>
      <w:marRight w:val="0"/>
      <w:marTop w:val="0"/>
      <w:marBottom w:val="0"/>
      <w:divBdr>
        <w:top w:val="none" w:sz="0" w:space="0" w:color="auto"/>
        <w:left w:val="none" w:sz="0" w:space="0" w:color="auto"/>
        <w:bottom w:val="none" w:sz="0" w:space="0" w:color="auto"/>
        <w:right w:val="none" w:sz="0" w:space="0" w:color="auto"/>
      </w:divBdr>
      <w:divsChild>
        <w:div w:id="1837570476">
          <w:marLeft w:val="0"/>
          <w:marRight w:val="0"/>
          <w:marTop w:val="100"/>
          <w:marBottom w:val="100"/>
          <w:divBdr>
            <w:top w:val="none" w:sz="0" w:space="0" w:color="auto"/>
            <w:left w:val="none" w:sz="0" w:space="0" w:color="auto"/>
            <w:bottom w:val="none" w:sz="0" w:space="0" w:color="auto"/>
            <w:right w:val="none" w:sz="0" w:space="0" w:color="auto"/>
          </w:divBdr>
          <w:divsChild>
            <w:div w:id="12393647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04691530">
      <w:bodyDiv w:val="1"/>
      <w:marLeft w:val="0"/>
      <w:marRight w:val="0"/>
      <w:marTop w:val="0"/>
      <w:marBottom w:val="0"/>
      <w:divBdr>
        <w:top w:val="none" w:sz="0" w:space="0" w:color="auto"/>
        <w:left w:val="none" w:sz="0" w:space="0" w:color="auto"/>
        <w:bottom w:val="none" w:sz="0" w:space="0" w:color="auto"/>
        <w:right w:val="none" w:sz="0" w:space="0" w:color="auto"/>
      </w:divBdr>
      <w:divsChild>
        <w:div w:id="962883331">
          <w:marLeft w:val="0"/>
          <w:marRight w:val="0"/>
          <w:marTop w:val="100"/>
          <w:marBottom w:val="100"/>
          <w:divBdr>
            <w:top w:val="none" w:sz="0" w:space="0" w:color="auto"/>
            <w:left w:val="none" w:sz="0" w:space="0" w:color="auto"/>
            <w:bottom w:val="none" w:sz="0" w:space="0" w:color="auto"/>
            <w:right w:val="none" w:sz="0" w:space="0" w:color="auto"/>
          </w:divBdr>
          <w:divsChild>
            <w:div w:id="6159170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18187970">
      <w:bodyDiv w:val="1"/>
      <w:marLeft w:val="0"/>
      <w:marRight w:val="0"/>
      <w:marTop w:val="0"/>
      <w:marBottom w:val="0"/>
      <w:divBdr>
        <w:top w:val="none" w:sz="0" w:space="0" w:color="auto"/>
        <w:left w:val="none" w:sz="0" w:space="0" w:color="auto"/>
        <w:bottom w:val="none" w:sz="0" w:space="0" w:color="auto"/>
        <w:right w:val="none" w:sz="0" w:space="0" w:color="auto"/>
      </w:divBdr>
      <w:divsChild>
        <w:div w:id="1211114174">
          <w:marLeft w:val="0"/>
          <w:marRight w:val="0"/>
          <w:marTop w:val="225"/>
          <w:marBottom w:val="0"/>
          <w:divBdr>
            <w:top w:val="none" w:sz="0" w:space="0" w:color="auto"/>
            <w:left w:val="none" w:sz="0" w:space="0" w:color="auto"/>
            <w:bottom w:val="none" w:sz="0" w:space="0" w:color="auto"/>
            <w:right w:val="none" w:sz="0" w:space="0" w:color="auto"/>
          </w:divBdr>
        </w:div>
      </w:divsChild>
    </w:div>
    <w:div w:id="1819304652">
      <w:bodyDiv w:val="1"/>
      <w:marLeft w:val="0"/>
      <w:marRight w:val="0"/>
      <w:marTop w:val="0"/>
      <w:marBottom w:val="0"/>
      <w:divBdr>
        <w:top w:val="none" w:sz="0" w:space="0" w:color="auto"/>
        <w:left w:val="none" w:sz="0" w:space="0" w:color="auto"/>
        <w:bottom w:val="none" w:sz="0" w:space="0" w:color="auto"/>
        <w:right w:val="none" w:sz="0" w:space="0" w:color="auto"/>
      </w:divBdr>
      <w:divsChild>
        <w:div w:id="567805972">
          <w:marLeft w:val="0"/>
          <w:marRight w:val="0"/>
          <w:marTop w:val="0"/>
          <w:marBottom w:val="0"/>
          <w:divBdr>
            <w:top w:val="none" w:sz="0" w:space="0" w:color="auto"/>
            <w:left w:val="none" w:sz="0" w:space="0" w:color="auto"/>
            <w:bottom w:val="none" w:sz="0" w:space="0" w:color="auto"/>
            <w:right w:val="none" w:sz="0" w:space="0" w:color="auto"/>
          </w:divBdr>
          <w:divsChild>
            <w:div w:id="652635445">
              <w:marLeft w:val="0"/>
              <w:marRight w:val="0"/>
              <w:marTop w:val="0"/>
              <w:marBottom w:val="0"/>
              <w:divBdr>
                <w:top w:val="none" w:sz="0" w:space="0" w:color="auto"/>
                <w:left w:val="none" w:sz="0" w:space="0" w:color="auto"/>
                <w:bottom w:val="none" w:sz="0" w:space="0" w:color="auto"/>
                <w:right w:val="none" w:sz="0" w:space="0" w:color="auto"/>
              </w:divBdr>
              <w:divsChild>
                <w:div w:id="1715344600">
                  <w:marLeft w:val="0"/>
                  <w:marRight w:val="0"/>
                  <w:marTop w:val="0"/>
                  <w:marBottom w:val="0"/>
                  <w:divBdr>
                    <w:top w:val="single" w:sz="6" w:space="8" w:color="DCDCD5"/>
                    <w:left w:val="none" w:sz="0" w:space="0" w:color="auto"/>
                    <w:bottom w:val="none" w:sz="0" w:space="0" w:color="auto"/>
                    <w:right w:val="none" w:sz="0" w:space="0" w:color="auto"/>
                  </w:divBdr>
                  <w:divsChild>
                    <w:div w:id="36055081">
                      <w:marLeft w:val="0"/>
                      <w:marRight w:val="0"/>
                      <w:marTop w:val="0"/>
                      <w:marBottom w:val="0"/>
                      <w:divBdr>
                        <w:top w:val="none" w:sz="0" w:space="0" w:color="auto"/>
                        <w:left w:val="none" w:sz="0" w:space="0" w:color="auto"/>
                        <w:bottom w:val="none" w:sz="0" w:space="0" w:color="auto"/>
                        <w:right w:val="none" w:sz="0" w:space="0" w:color="auto"/>
                      </w:divBdr>
                    </w:div>
                    <w:div w:id="117535149">
                      <w:marLeft w:val="0"/>
                      <w:marRight w:val="0"/>
                      <w:marTop w:val="0"/>
                      <w:marBottom w:val="0"/>
                      <w:divBdr>
                        <w:top w:val="single" w:sz="6" w:space="6" w:color="DCDCD5"/>
                        <w:left w:val="none" w:sz="0" w:space="0" w:color="auto"/>
                        <w:bottom w:val="none" w:sz="0" w:space="0" w:color="auto"/>
                        <w:right w:val="none" w:sz="0" w:space="0" w:color="auto"/>
                      </w:divBdr>
                      <w:divsChild>
                        <w:div w:id="490559614">
                          <w:marLeft w:val="0"/>
                          <w:marRight w:val="0"/>
                          <w:marTop w:val="0"/>
                          <w:marBottom w:val="0"/>
                          <w:divBdr>
                            <w:top w:val="single" w:sz="6" w:space="0" w:color="E6E6DF"/>
                            <w:left w:val="none" w:sz="0" w:space="0" w:color="auto"/>
                            <w:bottom w:val="none" w:sz="0" w:space="0" w:color="auto"/>
                            <w:right w:val="none" w:sz="0" w:space="0" w:color="auto"/>
                          </w:divBdr>
                        </w:div>
                      </w:divsChild>
                    </w:div>
                    <w:div w:id="811093644">
                      <w:marLeft w:val="0"/>
                      <w:marRight w:val="0"/>
                      <w:marTop w:val="0"/>
                      <w:marBottom w:val="0"/>
                      <w:divBdr>
                        <w:top w:val="single" w:sz="6" w:space="15" w:color="E6E6DF"/>
                        <w:left w:val="none" w:sz="0" w:space="0" w:color="auto"/>
                        <w:bottom w:val="none" w:sz="0" w:space="0" w:color="auto"/>
                        <w:right w:val="none" w:sz="0" w:space="0" w:color="auto"/>
                      </w:divBdr>
                      <w:divsChild>
                        <w:div w:id="610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546147">
      <w:bodyDiv w:val="1"/>
      <w:marLeft w:val="0"/>
      <w:marRight w:val="0"/>
      <w:marTop w:val="0"/>
      <w:marBottom w:val="0"/>
      <w:divBdr>
        <w:top w:val="none" w:sz="0" w:space="0" w:color="auto"/>
        <w:left w:val="none" w:sz="0" w:space="0" w:color="auto"/>
        <w:bottom w:val="none" w:sz="0" w:space="0" w:color="auto"/>
        <w:right w:val="none" w:sz="0" w:space="0" w:color="auto"/>
      </w:divBdr>
      <w:divsChild>
        <w:div w:id="909660929">
          <w:marLeft w:val="0"/>
          <w:marRight w:val="0"/>
          <w:marTop w:val="0"/>
          <w:marBottom w:val="0"/>
          <w:divBdr>
            <w:top w:val="none" w:sz="0" w:space="0" w:color="auto"/>
            <w:left w:val="none" w:sz="0" w:space="0" w:color="auto"/>
            <w:bottom w:val="none" w:sz="0" w:space="0" w:color="auto"/>
            <w:right w:val="none" w:sz="0" w:space="0" w:color="auto"/>
          </w:divBdr>
          <w:divsChild>
            <w:div w:id="1012562737">
              <w:marLeft w:val="0"/>
              <w:marRight w:val="0"/>
              <w:marTop w:val="0"/>
              <w:marBottom w:val="0"/>
              <w:divBdr>
                <w:top w:val="none" w:sz="0" w:space="0" w:color="auto"/>
                <w:left w:val="none" w:sz="0" w:space="0" w:color="auto"/>
                <w:bottom w:val="none" w:sz="0" w:space="0" w:color="auto"/>
                <w:right w:val="none" w:sz="0" w:space="0" w:color="auto"/>
              </w:divBdr>
              <w:divsChild>
                <w:div w:id="1464348430">
                  <w:marLeft w:val="0"/>
                  <w:marRight w:val="0"/>
                  <w:marTop w:val="0"/>
                  <w:marBottom w:val="0"/>
                  <w:divBdr>
                    <w:top w:val="none" w:sz="0" w:space="0" w:color="auto"/>
                    <w:left w:val="none" w:sz="0" w:space="0" w:color="auto"/>
                    <w:bottom w:val="none" w:sz="0" w:space="0" w:color="auto"/>
                    <w:right w:val="none" w:sz="0" w:space="0" w:color="auto"/>
                  </w:divBdr>
                  <w:divsChild>
                    <w:div w:id="1386756012">
                      <w:marLeft w:val="0"/>
                      <w:marRight w:val="0"/>
                      <w:marTop w:val="0"/>
                      <w:marBottom w:val="0"/>
                      <w:divBdr>
                        <w:top w:val="none" w:sz="0" w:space="0" w:color="auto"/>
                        <w:left w:val="none" w:sz="0" w:space="0" w:color="auto"/>
                        <w:bottom w:val="none" w:sz="0" w:space="0" w:color="auto"/>
                        <w:right w:val="none" w:sz="0" w:space="0" w:color="auto"/>
                      </w:divBdr>
                      <w:divsChild>
                        <w:div w:id="1304769707">
                          <w:marLeft w:val="0"/>
                          <w:marRight w:val="0"/>
                          <w:marTop w:val="0"/>
                          <w:marBottom w:val="0"/>
                          <w:divBdr>
                            <w:top w:val="none" w:sz="0" w:space="0" w:color="auto"/>
                            <w:left w:val="none" w:sz="0" w:space="0" w:color="auto"/>
                            <w:bottom w:val="none" w:sz="0" w:space="0" w:color="auto"/>
                            <w:right w:val="none" w:sz="0" w:space="0" w:color="auto"/>
                          </w:divBdr>
                        </w:div>
                        <w:div w:id="1777939592">
                          <w:marLeft w:val="0"/>
                          <w:marRight w:val="0"/>
                          <w:marTop w:val="0"/>
                          <w:marBottom w:val="390"/>
                          <w:divBdr>
                            <w:top w:val="none" w:sz="0" w:space="0" w:color="auto"/>
                            <w:left w:val="none" w:sz="0" w:space="0" w:color="auto"/>
                            <w:bottom w:val="none" w:sz="0" w:space="0" w:color="auto"/>
                            <w:right w:val="none" w:sz="0" w:space="0" w:color="auto"/>
                          </w:divBdr>
                          <w:divsChild>
                            <w:div w:id="323363678">
                              <w:marLeft w:val="0"/>
                              <w:marRight w:val="0"/>
                              <w:marTop w:val="0"/>
                              <w:marBottom w:val="150"/>
                              <w:divBdr>
                                <w:top w:val="none" w:sz="0" w:space="0" w:color="auto"/>
                                <w:left w:val="none" w:sz="0" w:space="0" w:color="auto"/>
                                <w:bottom w:val="none" w:sz="0" w:space="0" w:color="auto"/>
                                <w:right w:val="none" w:sz="0" w:space="0" w:color="auto"/>
                              </w:divBdr>
                            </w:div>
                            <w:div w:id="1614635563">
                              <w:marLeft w:val="0"/>
                              <w:marRight w:val="225"/>
                              <w:marTop w:val="0"/>
                              <w:marBottom w:val="150"/>
                              <w:divBdr>
                                <w:top w:val="single" w:sz="6" w:space="0" w:color="EDEDED"/>
                                <w:left w:val="single" w:sz="6" w:space="0" w:color="EDEDED"/>
                                <w:bottom w:val="single" w:sz="6" w:space="0" w:color="EDEDED"/>
                                <w:right w:val="single" w:sz="6" w:space="0" w:color="EDEDED"/>
                              </w:divBdr>
                              <w:divsChild>
                                <w:div w:id="1072191083">
                                  <w:marLeft w:val="0"/>
                                  <w:marRight w:val="0"/>
                                  <w:marTop w:val="0"/>
                                  <w:marBottom w:val="0"/>
                                  <w:divBdr>
                                    <w:top w:val="none" w:sz="0" w:space="0" w:color="auto"/>
                                    <w:left w:val="none" w:sz="0" w:space="0" w:color="auto"/>
                                    <w:bottom w:val="none" w:sz="0" w:space="0" w:color="auto"/>
                                    <w:right w:val="none" w:sz="0" w:space="0" w:color="auto"/>
                                  </w:divBdr>
                                  <w:divsChild>
                                    <w:div w:id="215552199">
                                      <w:marLeft w:val="0"/>
                                      <w:marRight w:val="0"/>
                                      <w:marTop w:val="150"/>
                                      <w:marBottom w:val="165"/>
                                      <w:divBdr>
                                        <w:top w:val="single" w:sz="6" w:space="0" w:color="DCDCDC"/>
                                        <w:left w:val="single" w:sz="6" w:space="0" w:color="DCDCDC"/>
                                        <w:bottom w:val="single" w:sz="6" w:space="0" w:color="DCDCDC"/>
                                        <w:right w:val="single" w:sz="6" w:space="0" w:color="DCDCDC"/>
                                      </w:divBdr>
                                    </w:div>
                                  </w:divsChild>
                                </w:div>
                              </w:divsChild>
                            </w:div>
                          </w:divsChild>
                        </w:div>
                      </w:divsChild>
                    </w:div>
                  </w:divsChild>
                </w:div>
              </w:divsChild>
            </w:div>
          </w:divsChild>
        </w:div>
      </w:divsChild>
    </w:div>
    <w:div w:id="1828133464">
      <w:bodyDiv w:val="1"/>
      <w:marLeft w:val="0"/>
      <w:marRight w:val="0"/>
      <w:marTop w:val="0"/>
      <w:marBottom w:val="0"/>
      <w:divBdr>
        <w:top w:val="none" w:sz="0" w:space="0" w:color="auto"/>
        <w:left w:val="none" w:sz="0" w:space="0" w:color="auto"/>
        <w:bottom w:val="none" w:sz="0" w:space="0" w:color="auto"/>
        <w:right w:val="none" w:sz="0" w:space="0" w:color="auto"/>
      </w:divBdr>
    </w:div>
    <w:div w:id="1834223009">
      <w:bodyDiv w:val="1"/>
      <w:marLeft w:val="0"/>
      <w:marRight w:val="0"/>
      <w:marTop w:val="0"/>
      <w:marBottom w:val="0"/>
      <w:divBdr>
        <w:top w:val="none" w:sz="0" w:space="0" w:color="auto"/>
        <w:left w:val="none" w:sz="0" w:space="0" w:color="auto"/>
        <w:bottom w:val="none" w:sz="0" w:space="0" w:color="auto"/>
        <w:right w:val="none" w:sz="0" w:space="0" w:color="auto"/>
      </w:divBdr>
      <w:divsChild>
        <w:div w:id="572542604">
          <w:marLeft w:val="0"/>
          <w:marRight w:val="0"/>
          <w:marTop w:val="100"/>
          <w:marBottom w:val="100"/>
          <w:divBdr>
            <w:top w:val="none" w:sz="0" w:space="0" w:color="auto"/>
            <w:left w:val="none" w:sz="0" w:space="0" w:color="auto"/>
            <w:bottom w:val="none" w:sz="0" w:space="0" w:color="auto"/>
            <w:right w:val="none" w:sz="0" w:space="0" w:color="auto"/>
          </w:divBdr>
          <w:divsChild>
            <w:div w:id="142962010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3128654">
      <w:bodyDiv w:val="1"/>
      <w:marLeft w:val="0"/>
      <w:marRight w:val="0"/>
      <w:marTop w:val="0"/>
      <w:marBottom w:val="0"/>
      <w:divBdr>
        <w:top w:val="none" w:sz="0" w:space="0" w:color="auto"/>
        <w:left w:val="none" w:sz="0" w:space="0" w:color="auto"/>
        <w:bottom w:val="none" w:sz="0" w:space="0" w:color="auto"/>
        <w:right w:val="none" w:sz="0" w:space="0" w:color="auto"/>
      </w:divBdr>
      <w:divsChild>
        <w:div w:id="955720646">
          <w:marLeft w:val="0"/>
          <w:marRight w:val="0"/>
          <w:marTop w:val="100"/>
          <w:marBottom w:val="100"/>
          <w:divBdr>
            <w:top w:val="none" w:sz="0" w:space="0" w:color="auto"/>
            <w:left w:val="none" w:sz="0" w:space="0" w:color="auto"/>
            <w:bottom w:val="none" w:sz="0" w:space="0" w:color="auto"/>
            <w:right w:val="none" w:sz="0" w:space="0" w:color="auto"/>
          </w:divBdr>
          <w:divsChild>
            <w:div w:id="19421059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4174164">
      <w:bodyDiv w:val="1"/>
      <w:marLeft w:val="0"/>
      <w:marRight w:val="0"/>
      <w:marTop w:val="0"/>
      <w:marBottom w:val="0"/>
      <w:divBdr>
        <w:top w:val="none" w:sz="0" w:space="0" w:color="auto"/>
        <w:left w:val="none" w:sz="0" w:space="0" w:color="auto"/>
        <w:bottom w:val="none" w:sz="0" w:space="0" w:color="auto"/>
        <w:right w:val="none" w:sz="0" w:space="0" w:color="auto"/>
      </w:divBdr>
      <w:divsChild>
        <w:div w:id="1043138323">
          <w:marLeft w:val="0"/>
          <w:marRight w:val="0"/>
          <w:marTop w:val="100"/>
          <w:marBottom w:val="100"/>
          <w:divBdr>
            <w:top w:val="none" w:sz="0" w:space="0" w:color="auto"/>
            <w:left w:val="none" w:sz="0" w:space="0" w:color="auto"/>
            <w:bottom w:val="none" w:sz="0" w:space="0" w:color="auto"/>
            <w:right w:val="none" w:sz="0" w:space="0" w:color="auto"/>
          </w:divBdr>
          <w:divsChild>
            <w:div w:id="23698282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5091117">
      <w:bodyDiv w:val="1"/>
      <w:marLeft w:val="0"/>
      <w:marRight w:val="0"/>
      <w:marTop w:val="0"/>
      <w:marBottom w:val="0"/>
      <w:divBdr>
        <w:top w:val="none" w:sz="0" w:space="0" w:color="auto"/>
        <w:left w:val="none" w:sz="0" w:space="0" w:color="auto"/>
        <w:bottom w:val="none" w:sz="0" w:space="0" w:color="auto"/>
        <w:right w:val="none" w:sz="0" w:space="0" w:color="auto"/>
      </w:divBdr>
      <w:divsChild>
        <w:div w:id="182940837">
          <w:marLeft w:val="0"/>
          <w:marRight w:val="0"/>
          <w:marTop w:val="0"/>
          <w:marBottom w:val="0"/>
          <w:divBdr>
            <w:top w:val="none" w:sz="0" w:space="0" w:color="auto"/>
            <w:left w:val="none" w:sz="0" w:space="0" w:color="auto"/>
            <w:bottom w:val="none" w:sz="0" w:space="0" w:color="auto"/>
            <w:right w:val="none" w:sz="0" w:space="0" w:color="auto"/>
          </w:divBdr>
        </w:div>
        <w:div w:id="250360682">
          <w:marLeft w:val="0"/>
          <w:marRight w:val="0"/>
          <w:marTop w:val="0"/>
          <w:marBottom w:val="0"/>
          <w:divBdr>
            <w:top w:val="none" w:sz="0" w:space="0" w:color="auto"/>
            <w:left w:val="none" w:sz="0" w:space="0" w:color="auto"/>
            <w:bottom w:val="none" w:sz="0" w:space="0" w:color="auto"/>
            <w:right w:val="none" w:sz="0" w:space="0" w:color="auto"/>
          </w:divBdr>
        </w:div>
        <w:div w:id="321853240">
          <w:marLeft w:val="0"/>
          <w:marRight w:val="0"/>
          <w:marTop w:val="0"/>
          <w:marBottom w:val="0"/>
          <w:divBdr>
            <w:top w:val="none" w:sz="0" w:space="0" w:color="auto"/>
            <w:left w:val="none" w:sz="0" w:space="0" w:color="auto"/>
            <w:bottom w:val="none" w:sz="0" w:space="0" w:color="auto"/>
            <w:right w:val="none" w:sz="0" w:space="0" w:color="auto"/>
          </w:divBdr>
        </w:div>
        <w:div w:id="434636806">
          <w:marLeft w:val="0"/>
          <w:marRight w:val="0"/>
          <w:marTop w:val="0"/>
          <w:marBottom w:val="255"/>
          <w:divBdr>
            <w:top w:val="none" w:sz="0" w:space="0" w:color="auto"/>
            <w:left w:val="none" w:sz="0" w:space="0" w:color="auto"/>
            <w:bottom w:val="dotted" w:sz="6" w:space="0" w:color="666666"/>
            <w:right w:val="none" w:sz="0" w:space="0" w:color="auto"/>
          </w:divBdr>
          <w:divsChild>
            <w:div w:id="568927502">
              <w:marLeft w:val="0"/>
              <w:marRight w:val="0"/>
              <w:marTop w:val="0"/>
              <w:marBottom w:val="0"/>
              <w:divBdr>
                <w:top w:val="none" w:sz="0" w:space="0" w:color="auto"/>
                <w:left w:val="none" w:sz="0" w:space="0" w:color="auto"/>
                <w:bottom w:val="none" w:sz="0" w:space="0" w:color="auto"/>
                <w:right w:val="none" w:sz="0" w:space="0" w:color="auto"/>
              </w:divBdr>
              <w:divsChild>
                <w:div w:id="616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1012">
          <w:marLeft w:val="0"/>
          <w:marRight w:val="0"/>
          <w:marTop w:val="0"/>
          <w:marBottom w:val="0"/>
          <w:divBdr>
            <w:top w:val="none" w:sz="0" w:space="0" w:color="auto"/>
            <w:left w:val="none" w:sz="0" w:space="0" w:color="auto"/>
            <w:bottom w:val="none" w:sz="0" w:space="0" w:color="auto"/>
            <w:right w:val="none" w:sz="0" w:space="0" w:color="auto"/>
          </w:divBdr>
        </w:div>
        <w:div w:id="1250196937">
          <w:marLeft w:val="0"/>
          <w:marRight w:val="0"/>
          <w:marTop w:val="0"/>
          <w:marBottom w:val="0"/>
          <w:divBdr>
            <w:top w:val="none" w:sz="0" w:space="0" w:color="auto"/>
            <w:left w:val="none" w:sz="0" w:space="0" w:color="auto"/>
            <w:bottom w:val="none" w:sz="0" w:space="0" w:color="auto"/>
            <w:right w:val="none" w:sz="0" w:space="0" w:color="auto"/>
          </w:divBdr>
        </w:div>
        <w:div w:id="1655647018">
          <w:marLeft w:val="0"/>
          <w:marRight w:val="0"/>
          <w:marTop w:val="0"/>
          <w:marBottom w:val="0"/>
          <w:divBdr>
            <w:top w:val="none" w:sz="0" w:space="0" w:color="auto"/>
            <w:left w:val="none" w:sz="0" w:space="0" w:color="auto"/>
            <w:bottom w:val="none" w:sz="0" w:space="0" w:color="auto"/>
            <w:right w:val="none" w:sz="0" w:space="0" w:color="auto"/>
          </w:divBdr>
        </w:div>
        <w:div w:id="1662614573">
          <w:marLeft w:val="0"/>
          <w:marRight w:val="0"/>
          <w:marTop w:val="0"/>
          <w:marBottom w:val="0"/>
          <w:divBdr>
            <w:top w:val="none" w:sz="0" w:space="0" w:color="auto"/>
            <w:left w:val="none" w:sz="0" w:space="0" w:color="auto"/>
            <w:bottom w:val="none" w:sz="0" w:space="0" w:color="auto"/>
            <w:right w:val="none" w:sz="0" w:space="0" w:color="auto"/>
          </w:divBdr>
        </w:div>
        <w:div w:id="1896504764">
          <w:marLeft w:val="0"/>
          <w:marRight w:val="0"/>
          <w:marTop w:val="0"/>
          <w:marBottom w:val="0"/>
          <w:divBdr>
            <w:top w:val="none" w:sz="0" w:space="0" w:color="auto"/>
            <w:left w:val="none" w:sz="0" w:space="0" w:color="auto"/>
            <w:bottom w:val="none" w:sz="0" w:space="0" w:color="auto"/>
            <w:right w:val="none" w:sz="0" w:space="0" w:color="auto"/>
          </w:divBdr>
        </w:div>
        <w:div w:id="1987081046">
          <w:marLeft w:val="0"/>
          <w:marRight w:val="0"/>
          <w:marTop w:val="0"/>
          <w:marBottom w:val="0"/>
          <w:divBdr>
            <w:top w:val="none" w:sz="0" w:space="0" w:color="auto"/>
            <w:left w:val="none" w:sz="0" w:space="0" w:color="auto"/>
            <w:bottom w:val="none" w:sz="0" w:space="0" w:color="auto"/>
            <w:right w:val="none" w:sz="0" w:space="0" w:color="auto"/>
          </w:divBdr>
        </w:div>
        <w:div w:id="2072534172">
          <w:marLeft w:val="0"/>
          <w:marRight w:val="0"/>
          <w:marTop w:val="0"/>
          <w:marBottom w:val="0"/>
          <w:divBdr>
            <w:top w:val="none" w:sz="0" w:space="0" w:color="auto"/>
            <w:left w:val="none" w:sz="0" w:space="0" w:color="auto"/>
            <w:bottom w:val="none" w:sz="0" w:space="0" w:color="auto"/>
            <w:right w:val="none" w:sz="0" w:space="0" w:color="auto"/>
          </w:divBdr>
        </w:div>
      </w:divsChild>
    </w:div>
    <w:div w:id="1866940829">
      <w:bodyDiv w:val="1"/>
      <w:marLeft w:val="0"/>
      <w:marRight w:val="0"/>
      <w:marTop w:val="0"/>
      <w:marBottom w:val="0"/>
      <w:divBdr>
        <w:top w:val="none" w:sz="0" w:space="0" w:color="auto"/>
        <w:left w:val="none" w:sz="0" w:space="0" w:color="auto"/>
        <w:bottom w:val="none" w:sz="0" w:space="0" w:color="auto"/>
        <w:right w:val="none" w:sz="0" w:space="0" w:color="auto"/>
      </w:divBdr>
      <w:divsChild>
        <w:div w:id="530841940">
          <w:marLeft w:val="0"/>
          <w:marRight w:val="0"/>
          <w:marTop w:val="0"/>
          <w:marBottom w:val="0"/>
          <w:divBdr>
            <w:top w:val="single" w:sz="6" w:space="3" w:color="CCCCCC"/>
            <w:left w:val="single" w:sz="6" w:space="3" w:color="CCCCCC"/>
            <w:bottom w:val="single" w:sz="6" w:space="3" w:color="CCCCCC"/>
            <w:right w:val="single" w:sz="6" w:space="3" w:color="CCCCCC"/>
          </w:divBdr>
          <w:divsChild>
            <w:div w:id="378015452">
              <w:marLeft w:val="0"/>
              <w:marRight w:val="0"/>
              <w:marTop w:val="0"/>
              <w:marBottom w:val="0"/>
              <w:divBdr>
                <w:top w:val="none" w:sz="0" w:space="0" w:color="auto"/>
                <w:left w:val="none" w:sz="0" w:space="0" w:color="auto"/>
                <w:bottom w:val="none" w:sz="0" w:space="0" w:color="auto"/>
                <w:right w:val="none" w:sz="0" w:space="0" w:color="auto"/>
              </w:divBdr>
              <w:divsChild>
                <w:div w:id="28841402">
                  <w:marLeft w:val="0"/>
                  <w:marRight w:val="0"/>
                  <w:marTop w:val="0"/>
                  <w:marBottom w:val="0"/>
                  <w:divBdr>
                    <w:top w:val="none" w:sz="0" w:space="0" w:color="auto"/>
                    <w:left w:val="none" w:sz="0" w:space="0" w:color="auto"/>
                    <w:bottom w:val="none" w:sz="0" w:space="0" w:color="auto"/>
                    <w:right w:val="none" w:sz="0" w:space="0" w:color="auto"/>
                  </w:divBdr>
                  <w:divsChild>
                    <w:div w:id="1240795153">
                      <w:marLeft w:val="0"/>
                      <w:marRight w:val="0"/>
                      <w:marTop w:val="150"/>
                      <w:marBottom w:val="75"/>
                      <w:divBdr>
                        <w:top w:val="single" w:sz="6" w:space="0" w:color="CCCCCC"/>
                        <w:left w:val="single" w:sz="6" w:space="0" w:color="CCCCCC"/>
                        <w:bottom w:val="single" w:sz="6" w:space="0" w:color="CCCCCC"/>
                        <w:right w:val="single" w:sz="6" w:space="0" w:color="CCCCCC"/>
                      </w:divBdr>
                      <w:divsChild>
                        <w:div w:id="1437670474">
                          <w:marLeft w:val="0"/>
                          <w:marRight w:val="0"/>
                          <w:marTop w:val="0"/>
                          <w:marBottom w:val="0"/>
                          <w:divBdr>
                            <w:top w:val="none" w:sz="0" w:space="0" w:color="auto"/>
                            <w:left w:val="none" w:sz="0" w:space="0" w:color="auto"/>
                            <w:bottom w:val="none" w:sz="0" w:space="0" w:color="auto"/>
                            <w:right w:val="none" w:sz="0" w:space="0" w:color="auto"/>
                          </w:divBdr>
                          <w:divsChild>
                            <w:div w:id="296842337">
                              <w:marLeft w:val="0"/>
                              <w:marRight w:val="0"/>
                              <w:marTop w:val="0"/>
                              <w:marBottom w:val="0"/>
                              <w:divBdr>
                                <w:top w:val="none" w:sz="0" w:space="0" w:color="auto"/>
                                <w:left w:val="none" w:sz="0" w:space="0" w:color="auto"/>
                                <w:bottom w:val="none" w:sz="0" w:space="0" w:color="auto"/>
                                <w:right w:val="none" w:sz="0" w:space="0" w:color="auto"/>
                              </w:divBdr>
                            </w:div>
                            <w:div w:id="543250273">
                              <w:marLeft w:val="150"/>
                              <w:marRight w:val="0"/>
                              <w:marTop w:val="75"/>
                              <w:marBottom w:val="150"/>
                              <w:divBdr>
                                <w:top w:val="none" w:sz="0" w:space="0" w:color="auto"/>
                                <w:left w:val="none" w:sz="0" w:space="0" w:color="auto"/>
                                <w:bottom w:val="none" w:sz="0" w:space="0" w:color="auto"/>
                                <w:right w:val="none" w:sz="0" w:space="0" w:color="auto"/>
                              </w:divBdr>
                              <w:divsChild>
                                <w:div w:id="17012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415829">
      <w:bodyDiv w:val="1"/>
      <w:marLeft w:val="0"/>
      <w:marRight w:val="0"/>
      <w:marTop w:val="0"/>
      <w:marBottom w:val="0"/>
      <w:divBdr>
        <w:top w:val="none" w:sz="0" w:space="0" w:color="auto"/>
        <w:left w:val="none" w:sz="0" w:space="0" w:color="auto"/>
        <w:bottom w:val="none" w:sz="0" w:space="0" w:color="auto"/>
        <w:right w:val="none" w:sz="0" w:space="0" w:color="auto"/>
      </w:divBdr>
      <w:divsChild>
        <w:div w:id="1667711447">
          <w:marLeft w:val="0"/>
          <w:marRight w:val="0"/>
          <w:marTop w:val="100"/>
          <w:marBottom w:val="100"/>
          <w:divBdr>
            <w:top w:val="none" w:sz="0" w:space="0" w:color="auto"/>
            <w:left w:val="none" w:sz="0" w:space="0" w:color="auto"/>
            <w:bottom w:val="none" w:sz="0" w:space="0" w:color="auto"/>
            <w:right w:val="none" w:sz="0" w:space="0" w:color="auto"/>
          </w:divBdr>
          <w:divsChild>
            <w:div w:id="11571873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062550">
      <w:bodyDiv w:val="1"/>
      <w:marLeft w:val="0"/>
      <w:marRight w:val="0"/>
      <w:marTop w:val="0"/>
      <w:marBottom w:val="0"/>
      <w:divBdr>
        <w:top w:val="none" w:sz="0" w:space="0" w:color="auto"/>
        <w:left w:val="none" w:sz="0" w:space="0" w:color="auto"/>
        <w:bottom w:val="none" w:sz="0" w:space="0" w:color="auto"/>
        <w:right w:val="none" w:sz="0" w:space="0" w:color="auto"/>
      </w:divBdr>
      <w:divsChild>
        <w:div w:id="125709061">
          <w:marLeft w:val="0"/>
          <w:marRight w:val="0"/>
          <w:marTop w:val="0"/>
          <w:marBottom w:val="255"/>
          <w:divBdr>
            <w:top w:val="none" w:sz="0" w:space="0" w:color="auto"/>
            <w:left w:val="none" w:sz="0" w:space="0" w:color="auto"/>
            <w:bottom w:val="dotted" w:sz="6" w:space="0" w:color="666666"/>
            <w:right w:val="none" w:sz="0" w:space="0" w:color="auto"/>
          </w:divBdr>
          <w:divsChild>
            <w:div w:id="1567110671">
              <w:marLeft w:val="0"/>
              <w:marRight w:val="0"/>
              <w:marTop w:val="0"/>
              <w:marBottom w:val="0"/>
              <w:divBdr>
                <w:top w:val="none" w:sz="0" w:space="0" w:color="auto"/>
                <w:left w:val="none" w:sz="0" w:space="0" w:color="auto"/>
                <w:bottom w:val="none" w:sz="0" w:space="0" w:color="auto"/>
                <w:right w:val="none" w:sz="0" w:space="0" w:color="auto"/>
              </w:divBdr>
              <w:divsChild>
                <w:div w:id="78276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6969">
          <w:marLeft w:val="0"/>
          <w:marRight w:val="0"/>
          <w:marTop w:val="0"/>
          <w:marBottom w:val="0"/>
          <w:divBdr>
            <w:top w:val="none" w:sz="0" w:space="0" w:color="auto"/>
            <w:left w:val="none" w:sz="0" w:space="0" w:color="auto"/>
            <w:bottom w:val="none" w:sz="0" w:space="0" w:color="auto"/>
            <w:right w:val="none" w:sz="0" w:space="0" w:color="auto"/>
          </w:divBdr>
        </w:div>
        <w:div w:id="1069888884">
          <w:marLeft w:val="0"/>
          <w:marRight w:val="0"/>
          <w:marTop w:val="0"/>
          <w:marBottom w:val="0"/>
          <w:divBdr>
            <w:top w:val="none" w:sz="0" w:space="0" w:color="auto"/>
            <w:left w:val="none" w:sz="0" w:space="0" w:color="auto"/>
            <w:bottom w:val="none" w:sz="0" w:space="0" w:color="auto"/>
            <w:right w:val="none" w:sz="0" w:space="0" w:color="auto"/>
          </w:divBdr>
        </w:div>
        <w:div w:id="1168985706">
          <w:marLeft w:val="0"/>
          <w:marRight w:val="0"/>
          <w:marTop w:val="0"/>
          <w:marBottom w:val="0"/>
          <w:divBdr>
            <w:top w:val="none" w:sz="0" w:space="0" w:color="auto"/>
            <w:left w:val="none" w:sz="0" w:space="0" w:color="auto"/>
            <w:bottom w:val="none" w:sz="0" w:space="0" w:color="auto"/>
            <w:right w:val="none" w:sz="0" w:space="0" w:color="auto"/>
          </w:divBdr>
        </w:div>
        <w:div w:id="1599407120">
          <w:marLeft w:val="0"/>
          <w:marRight w:val="0"/>
          <w:marTop w:val="0"/>
          <w:marBottom w:val="0"/>
          <w:divBdr>
            <w:top w:val="none" w:sz="0" w:space="0" w:color="auto"/>
            <w:left w:val="none" w:sz="0" w:space="0" w:color="auto"/>
            <w:bottom w:val="none" w:sz="0" w:space="0" w:color="auto"/>
            <w:right w:val="none" w:sz="0" w:space="0" w:color="auto"/>
          </w:divBdr>
        </w:div>
        <w:div w:id="2147116194">
          <w:marLeft w:val="0"/>
          <w:marRight w:val="0"/>
          <w:marTop w:val="0"/>
          <w:marBottom w:val="0"/>
          <w:divBdr>
            <w:top w:val="none" w:sz="0" w:space="0" w:color="auto"/>
            <w:left w:val="none" w:sz="0" w:space="0" w:color="auto"/>
            <w:bottom w:val="none" w:sz="0" w:space="0" w:color="auto"/>
            <w:right w:val="none" w:sz="0" w:space="0" w:color="auto"/>
          </w:divBdr>
        </w:div>
      </w:divsChild>
    </w:div>
    <w:div w:id="1882748092">
      <w:bodyDiv w:val="1"/>
      <w:marLeft w:val="0"/>
      <w:marRight w:val="0"/>
      <w:marTop w:val="0"/>
      <w:marBottom w:val="0"/>
      <w:divBdr>
        <w:top w:val="none" w:sz="0" w:space="0" w:color="auto"/>
        <w:left w:val="none" w:sz="0" w:space="0" w:color="auto"/>
        <w:bottom w:val="none" w:sz="0" w:space="0" w:color="auto"/>
        <w:right w:val="none" w:sz="0" w:space="0" w:color="auto"/>
      </w:divBdr>
      <w:divsChild>
        <w:div w:id="1438908716">
          <w:marLeft w:val="0"/>
          <w:marRight w:val="0"/>
          <w:marTop w:val="0"/>
          <w:marBottom w:val="0"/>
          <w:divBdr>
            <w:top w:val="none" w:sz="0" w:space="0" w:color="auto"/>
            <w:left w:val="none" w:sz="0" w:space="0" w:color="auto"/>
            <w:bottom w:val="none" w:sz="0" w:space="0" w:color="auto"/>
            <w:right w:val="none" w:sz="0" w:space="0" w:color="auto"/>
          </w:divBdr>
          <w:divsChild>
            <w:div w:id="1871871404">
              <w:marLeft w:val="0"/>
              <w:marRight w:val="0"/>
              <w:marTop w:val="0"/>
              <w:marBottom w:val="0"/>
              <w:divBdr>
                <w:top w:val="none" w:sz="0" w:space="0" w:color="auto"/>
                <w:left w:val="none" w:sz="0" w:space="0" w:color="auto"/>
                <w:bottom w:val="none" w:sz="0" w:space="0" w:color="auto"/>
                <w:right w:val="none" w:sz="0" w:space="0" w:color="auto"/>
              </w:divBdr>
              <w:divsChild>
                <w:div w:id="1905674932">
                  <w:marLeft w:val="0"/>
                  <w:marRight w:val="0"/>
                  <w:marTop w:val="0"/>
                  <w:marBottom w:val="0"/>
                  <w:divBdr>
                    <w:top w:val="none" w:sz="0" w:space="0" w:color="auto"/>
                    <w:left w:val="none" w:sz="0" w:space="0" w:color="auto"/>
                    <w:bottom w:val="none" w:sz="0" w:space="0" w:color="auto"/>
                    <w:right w:val="none" w:sz="0" w:space="0" w:color="auto"/>
                  </w:divBdr>
                  <w:divsChild>
                    <w:div w:id="1148209550">
                      <w:marLeft w:val="0"/>
                      <w:marRight w:val="0"/>
                      <w:marTop w:val="0"/>
                      <w:marBottom w:val="0"/>
                      <w:divBdr>
                        <w:top w:val="none" w:sz="0" w:space="0" w:color="auto"/>
                        <w:left w:val="none" w:sz="0" w:space="0" w:color="auto"/>
                        <w:bottom w:val="none" w:sz="0" w:space="0" w:color="auto"/>
                        <w:right w:val="none" w:sz="0" w:space="0" w:color="auto"/>
                      </w:divBdr>
                      <w:divsChild>
                        <w:div w:id="640578039">
                          <w:marLeft w:val="0"/>
                          <w:marRight w:val="0"/>
                          <w:marTop w:val="0"/>
                          <w:marBottom w:val="0"/>
                          <w:divBdr>
                            <w:top w:val="none" w:sz="0" w:space="0" w:color="auto"/>
                            <w:left w:val="none" w:sz="0" w:space="0" w:color="auto"/>
                            <w:bottom w:val="none" w:sz="0" w:space="0" w:color="auto"/>
                            <w:right w:val="none" w:sz="0" w:space="0" w:color="auto"/>
                          </w:divBdr>
                          <w:divsChild>
                            <w:div w:id="1492016412">
                              <w:marLeft w:val="0"/>
                              <w:marRight w:val="0"/>
                              <w:marTop w:val="0"/>
                              <w:marBottom w:val="0"/>
                              <w:divBdr>
                                <w:top w:val="none" w:sz="0" w:space="0" w:color="auto"/>
                                <w:left w:val="none" w:sz="0" w:space="0" w:color="auto"/>
                                <w:bottom w:val="none" w:sz="0" w:space="0" w:color="auto"/>
                                <w:right w:val="none" w:sz="0" w:space="0" w:color="auto"/>
                              </w:divBdr>
                            </w:div>
                          </w:divsChild>
                        </w:div>
                        <w:div w:id="889683605">
                          <w:marLeft w:val="0"/>
                          <w:marRight w:val="0"/>
                          <w:marTop w:val="0"/>
                          <w:marBottom w:val="0"/>
                          <w:divBdr>
                            <w:top w:val="none" w:sz="0" w:space="0" w:color="auto"/>
                            <w:left w:val="none" w:sz="0" w:space="0" w:color="auto"/>
                            <w:bottom w:val="none" w:sz="0" w:space="0" w:color="auto"/>
                            <w:right w:val="none" w:sz="0" w:space="0" w:color="auto"/>
                          </w:divBdr>
                          <w:divsChild>
                            <w:div w:id="1711418142">
                              <w:marLeft w:val="0"/>
                              <w:marRight w:val="0"/>
                              <w:marTop w:val="0"/>
                              <w:marBottom w:val="0"/>
                              <w:divBdr>
                                <w:top w:val="none" w:sz="0" w:space="0" w:color="auto"/>
                                <w:left w:val="none" w:sz="0" w:space="0" w:color="auto"/>
                                <w:bottom w:val="none" w:sz="0" w:space="0" w:color="auto"/>
                                <w:right w:val="none" w:sz="0" w:space="0" w:color="auto"/>
                              </w:divBdr>
                            </w:div>
                          </w:divsChild>
                        </w:div>
                        <w:div w:id="1259483699">
                          <w:marLeft w:val="0"/>
                          <w:marRight w:val="0"/>
                          <w:marTop w:val="0"/>
                          <w:marBottom w:val="0"/>
                          <w:divBdr>
                            <w:top w:val="none" w:sz="0" w:space="0" w:color="auto"/>
                            <w:left w:val="none" w:sz="0" w:space="0" w:color="auto"/>
                            <w:bottom w:val="none" w:sz="0" w:space="0" w:color="auto"/>
                            <w:right w:val="none" w:sz="0" w:space="0" w:color="auto"/>
                          </w:divBdr>
                          <w:divsChild>
                            <w:div w:id="19273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047203">
      <w:bodyDiv w:val="1"/>
      <w:marLeft w:val="0"/>
      <w:marRight w:val="0"/>
      <w:marTop w:val="0"/>
      <w:marBottom w:val="0"/>
      <w:divBdr>
        <w:top w:val="none" w:sz="0" w:space="0" w:color="auto"/>
        <w:left w:val="none" w:sz="0" w:space="0" w:color="auto"/>
        <w:bottom w:val="none" w:sz="0" w:space="0" w:color="auto"/>
        <w:right w:val="none" w:sz="0" w:space="0" w:color="auto"/>
      </w:divBdr>
      <w:divsChild>
        <w:div w:id="2036684966">
          <w:marLeft w:val="0"/>
          <w:marRight w:val="0"/>
          <w:marTop w:val="100"/>
          <w:marBottom w:val="100"/>
          <w:divBdr>
            <w:top w:val="none" w:sz="0" w:space="0" w:color="auto"/>
            <w:left w:val="none" w:sz="0" w:space="0" w:color="auto"/>
            <w:bottom w:val="none" w:sz="0" w:space="0" w:color="auto"/>
            <w:right w:val="none" w:sz="0" w:space="0" w:color="auto"/>
          </w:divBdr>
          <w:divsChild>
            <w:div w:id="75933051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03904906">
      <w:bodyDiv w:val="1"/>
      <w:marLeft w:val="0"/>
      <w:marRight w:val="0"/>
      <w:marTop w:val="0"/>
      <w:marBottom w:val="0"/>
      <w:divBdr>
        <w:top w:val="none" w:sz="0" w:space="0" w:color="auto"/>
        <w:left w:val="none" w:sz="0" w:space="0" w:color="auto"/>
        <w:bottom w:val="none" w:sz="0" w:space="0" w:color="auto"/>
        <w:right w:val="none" w:sz="0" w:space="0" w:color="auto"/>
      </w:divBdr>
      <w:divsChild>
        <w:div w:id="487788241">
          <w:marLeft w:val="0"/>
          <w:marRight w:val="0"/>
          <w:marTop w:val="100"/>
          <w:marBottom w:val="100"/>
          <w:divBdr>
            <w:top w:val="none" w:sz="0" w:space="0" w:color="auto"/>
            <w:left w:val="none" w:sz="0" w:space="0" w:color="auto"/>
            <w:bottom w:val="none" w:sz="0" w:space="0" w:color="auto"/>
            <w:right w:val="none" w:sz="0" w:space="0" w:color="auto"/>
          </w:divBdr>
          <w:divsChild>
            <w:div w:id="72641923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08304237">
      <w:bodyDiv w:val="1"/>
      <w:marLeft w:val="0"/>
      <w:marRight w:val="0"/>
      <w:marTop w:val="0"/>
      <w:marBottom w:val="0"/>
      <w:divBdr>
        <w:top w:val="none" w:sz="0" w:space="0" w:color="auto"/>
        <w:left w:val="none" w:sz="0" w:space="0" w:color="auto"/>
        <w:bottom w:val="none" w:sz="0" w:space="0" w:color="auto"/>
        <w:right w:val="none" w:sz="0" w:space="0" w:color="auto"/>
      </w:divBdr>
      <w:divsChild>
        <w:div w:id="1352099493">
          <w:marLeft w:val="0"/>
          <w:marRight w:val="0"/>
          <w:marTop w:val="225"/>
          <w:marBottom w:val="0"/>
          <w:divBdr>
            <w:top w:val="none" w:sz="0" w:space="0" w:color="auto"/>
            <w:left w:val="none" w:sz="0" w:space="0" w:color="auto"/>
            <w:bottom w:val="none" w:sz="0" w:space="0" w:color="auto"/>
            <w:right w:val="none" w:sz="0" w:space="0" w:color="auto"/>
          </w:divBdr>
          <w:divsChild>
            <w:div w:id="331294613">
              <w:marLeft w:val="0"/>
              <w:marRight w:val="375"/>
              <w:marTop w:val="0"/>
              <w:marBottom w:val="0"/>
              <w:divBdr>
                <w:top w:val="none" w:sz="0" w:space="0" w:color="auto"/>
                <w:left w:val="none" w:sz="0" w:space="0" w:color="auto"/>
                <w:bottom w:val="none" w:sz="0" w:space="0" w:color="auto"/>
                <w:right w:val="none" w:sz="0" w:space="0" w:color="auto"/>
              </w:divBdr>
            </w:div>
            <w:div w:id="674843887">
              <w:marLeft w:val="0"/>
              <w:marRight w:val="0"/>
              <w:marTop w:val="0"/>
              <w:marBottom w:val="0"/>
              <w:divBdr>
                <w:top w:val="none" w:sz="0" w:space="0" w:color="auto"/>
                <w:left w:val="none" w:sz="0" w:space="0" w:color="auto"/>
                <w:bottom w:val="none" w:sz="0" w:space="0" w:color="auto"/>
                <w:right w:val="none" w:sz="0" w:space="0" w:color="auto"/>
              </w:divBdr>
              <w:divsChild>
                <w:div w:id="78643528">
                  <w:marLeft w:val="300"/>
                  <w:marRight w:val="150"/>
                  <w:marTop w:val="0"/>
                  <w:marBottom w:val="0"/>
                  <w:divBdr>
                    <w:top w:val="none" w:sz="0" w:space="0" w:color="auto"/>
                    <w:left w:val="none" w:sz="0" w:space="0" w:color="auto"/>
                    <w:bottom w:val="none" w:sz="0" w:space="0" w:color="auto"/>
                    <w:right w:val="none" w:sz="0" w:space="0" w:color="auto"/>
                  </w:divBdr>
                </w:div>
                <w:div w:id="1100251111">
                  <w:marLeft w:val="0"/>
                  <w:marRight w:val="150"/>
                  <w:marTop w:val="0"/>
                  <w:marBottom w:val="0"/>
                  <w:divBdr>
                    <w:top w:val="none" w:sz="0" w:space="0" w:color="auto"/>
                    <w:left w:val="none" w:sz="0" w:space="0" w:color="auto"/>
                    <w:bottom w:val="none" w:sz="0" w:space="0" w:color="auto"/>
                    <w:right w:val="none" w:sz="0" w:space="0" w:color="auto"/>
                  </w:divBdr>
                </w:div>
                <w:div w:id="17517347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1115802">
      <w:bodyDiv w:val="1"/>
      <w:marLeft w:val="0"/>
      <w:marRight w:val="0"/>
      <w:marTop w:val="0"/>
      <w:marBottom w:val="0"/>
      <w:divBdr>
        <w:top w:val="none" w:sz="0" w:space="0" w:color="auto"/>
        <w:left w:val="none" w:sz="0" w:space="0" w:color="auto"/>
        <w:bottom w:val="none" w:sz="0" w:space="0" w:color="auto"/>
        <w:right w:val="none" w:sz="0" w:space="0" w:color="auto"/>
      </w:divBdr>
      <w:divsChild>
        <w:div w:id="1707882">
          <w:marLeft w:val="0"/>
          <w:marRight w:val="0"/>
          <w:marTop w:val="100"/>
          <w:marBottom w:val="100"/>
          <w:divBdr>
            <w:top w:val="none" w:sz="0" w:space="0" w:color="auto"/>
            <w:left w:val="none" w:sz="0" w:space="0" w:color="auto"/>
            <w:bottom w:val="none" w:sz="0" w:space="0" w:color="auto"/>
            <w:right w:val="none" w:sz="0" w:space="0" w:color="auto"/>
          </w:divBdr>
          <w:divsChild>
            <w:div w:id="690230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15125520">
      <w:bodyDiv w:val="1"/>
      <w:marLeft w:val="0"/>
      <w:marRight w:val="0"/>
      <w:marTop w:val="0"/>
      <w:marBottom w:val="0"/>
      <w:divBdr>
        <w:top w:val="none" w:sz="0" w:space="0" w:color="auto"/>
        <w:left w:val="none" w:sz="0" w:space="0" w:color="auto"/>
        <w:bottom w:val="none" w:sz="0" w:space="0" w:color="auto"/>
        <w:right w:val="none" w:sz="0" w:space="0" w:color="auto"/>
      </w:divBdr>
      <w:divsChild>
        <w:div w:id="99447752">
          <w:marLeft w:val="0"/>
          <w:marRight w:val="0"/>
          <w:marTop w:val="100"/>
          <w:marBottom w:val="100"/>
          <w:divBdr>
            <w:top w:val="none" w:sz="0" w:space="0" w:color="auto"/>
            <w:left w:val="none" w:sz="0" w:space="0" w:color="auto"/>
            <w:bottom w:val="none" w:sz="0" w:space="0" w:color="auto"/>
            <w:right w:val="none" w:sz="0" w:space="0" w:color="auto"/>
          </w:divBdr>
          <w:divsChild>
            <w:div w:id="5197836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16236474">
      <w:bodyDiv w:val="1"/>
      <w:marLeft w:val="0"/>
      <w:marRight w:val="0"/>
      <w:marTop w:val="0"/>
      <w:marBottom w:val="0"/>
      <w:divBdr>
        <w:top w:val="none" w:sz="0" w:space="0" w:color="auto"/>
        <w:left w:val="none" w:sz="0" w:space="0" w:color="auto"/>
        <w:bottom w:val="none" w:sz="0" w:space="0" w:color="auto"/>
        <w:right w:val="none" w:sz="0" w:space="0" w:color="auto"/>
      </w:divBdr>
      <w:divsChild>
        <w:div w:id="685791168">
          <w:marLeft w:val="0"/>
          <w:marRight w:val="0"/>
          <w:marTop w:val="100"/>
          <w:marBottom w:val="100"/>
          <w:divBdr>
            <w:top w:val="none" w:sz="0" w:space="0" w:color="auto"/>
            <w:left w:val="none" w:sz="0" w:space="0" w:color="auto"/>
            <w:bottom w:val="none" w:sz="0" w:space="0" w:color="auto"/>
            <w:right w:val="none" w:sz="0" w:space="0" w:color="auto"/>
          </w:divBdr>
          <w:divsChild>
            <w:div w:id="84247542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18400119">
      <w:bodyDiv w:val="1"/>
      <w:marLeft w:val="0"/>
      <w:marRight w:val="0"/>
      <w:marTop w:val="0"/>
      <w:marBottom w:val="0"/>
      <w:divBdr>
        <w:top w:val="none" w:sz="0" w:space="0" w:color="auto"/>
        <w:left w:val="none" w:sz="0" w:space="0" w:color="auto"/>
        <w:bottom w:val="none" w:sz="0" w:space="0" w:color="auto"/>
        <w:right w:val="none" w:sz="0" w:space="0" w:color="auto"/>
      </w:divBdr>
      <w:divsChild>
        <w:div w:id="793711523">
          <w:marLeft w:val="0"/>
          <w:marRight w:val="0"/>
          <w:marTop w:val="100"/>
          <w:marBottom w:val="100"/>
          <w:divBdr>
            <w:top w:val="none" w:sz="0" w:space="0" w:color="auto"/>
            <w:left w:val="none" w:sz="0" w:space="0" w:color="auto"/>
            <w:bottom w:val="none" w:sz="0" w:space="0" w:color="auto"/>
            <w:right w:val="none" w:sz="0" w:space="0" w:color="auto"/>
          </w:divBdr>
          <w:divsChild>
            <w:div w:id="139450561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22106401">
      <w:bodyDiv w:val="1"/>
      <w:marLeft w:val="0"/>
      <w:marRight w:val="0"/>
      <w:marTop w:val="0"/>
      <w:marBottom w:val="0"/>
      <w:divBdr>
        <w:top w:val="none" w:sz="0" w:space="0" w:color="auto"/>
        <w:left w:val="none" w:sz="0" w:space="0" w:color="auto"/>
        <w:bottom w:val="none" w:sz="0" w:space="0" w:color="auto"/>
        <w:right w:val="none" w:sz="0" w:space="0" w:color="auto"/>
      </w:divBdr>
      <w:divsChild>
        <w:div w:id="1026295428">
          <w:marLeft w:val="0"/>
          <w:marRight w:val="0"/>
          <w:marTop w:val="100"/>
          <w:marBottom w:val="100"/>
          <w:divBdr>
            <w:top w:val="none" w:sz="0" w:space="0" w:color="auto"/>
            <w:left w:val="none" w:sz="0" w:space="0" w:color="auto"/>
            <w:bottom w:val="none" w:sz="0" w:space="0" w:color="auto"/>
            <w:right w:val="none" w:sz="0" w:space="0" w:color="auto"/>
          </w:divBdr>
          <w:divsChild>
            <w:div w:id="5599047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26189161">
      <w:bodyDiv w:val="1"/>
      <w:marLeft w:val="0"/>
      <w:marRight w:val="0"/>
      <w:marTop w:val="0"/>
      <w:marBottom w:val="0"/>
      <w:divBdr>
        <w:top w:val="none" w:sz="0" w:space="0" w:color="auto"/>
        <w:left w:val="none" w:sz="0" w:space="0" w:color="auto"/>
        <w:bottom w:val="none" w:sz="0" w:space="0" w:color="auto"/>
        <w:right w:val="none" w:sz="0" w:space="0" w:color="auto"/>
      </w:divBdr>
      <w:divsChild>
        <w:div w:id="1843206175">
          <w:marLeft w:val="0"/>
          <w:marRight w:val="0"/>
          <w:marTop w:val="100"/>
          <w:marBottom w:val="100"/>
          <w:divBdr>
            <w:top w:val="none" w:sz="0" w:space="0" w:color="auto"/>
            <w:left w:val="none" w:sz="0" w:space="0" w:color="auto"/>
            <w:bottom w:val="none" w:sz="0" w:space="0" w:color="auto"/>
            <w:right w:val="none" w:sz="0" w:space="0" w:color="auto"/>
          </w:divBdr>
          <w:divsChild>
            <w:div w:id="14443063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28490114">
      <w:bodyDiv w:val="1"/>
      <w:marLeft w:val="0"/>
      <w:marRight w:val="0"/>
      <w:marTop w:val="0"/>
      <w:marBottom w:val="0"/>
      <w:divBdr>
        <w:top w:val="none" w:sz="0" w:space="0" w:color="auto"/>
        <w:left w:val="none" w:sz="0" w:space="0" w:color="auto"/>
        <w:bottom w:val="none" w:sz="0" w:space="0" w:color="auto"/>
        <w:right w:val="none" w:sz="0" w:space="0" w:color="auto"/>
      </w:divBdr>
      <w:divsChild>
        <w:div w:id="1563754632">
          <w:marLeft w:val="0"/>
          <w:marRight w:val="0"/>
          <w:marTop w:val="100"/>
          <w:marBottom w:val="100"/>
          <w:divBdr>
            <w:top w:val="none" w:sz="0" w:space="0" w:color="auto"/>
            <w:left w:val="none" w:sz="0" w:space="0" w:color="auto"/>
            <w:bottom w:val="none" w:sz="0" w:space="0" w:color="auto"/>
            <w:right w:val="none" w:sz="0" w:space="0" w:color="auto"/>
          </w:divBdr>
          <w:divsChild>
            <w:div w:id="16129795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31280986">
      <w:bodyDiv w:val="1"/>
      <w:marLeft w:val="0"/>
      <w:marRight w:val="0"/>
      <w:marTop w:val="0"/>
      <w:marBottom w:val="0"/>
      <w:divBdr>
        <w:top w:val="none" w:sz="0" w:space="0" w:color="auto"/>
        <w:left w:val="none" w:sz="0" w:space="0" w:color="auto"/>
        <w:bottom w:val="none" w:sz="0" w:space="0" w:color="auto"/>
        <w:right w:val="none" w:sz="0" w:space="0" w:color="auto"/>
      </w:divBdr>
      <w:divsChild>
        <w:div w:id="1225414515">
          <w:marLeft w:val="0"/>
          <w:marRight w:val="0"/>
          <w:marTop w:val="100"/>
          <w:marBottom w:val="100"/>
          <w:divBdr>
            <w:top w:val="none" w:sz="0" w:space="0" w:color="auto"/>
            <w:left w:val="none" w:sz="0" w:space="0" w:color="auto"/>
            <w:bottom w:val="none" w:sz="0" w:space="0" w:color="auto"/>
            <w:right w:val="none" w:sz="0" w:space="0" w:color="auto"/>
          </w:divBdr>
          <w:divsChild>
            <w:div w:id="16564451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33124617">
      <w:bodyDiv w:val="1"/>
      <w:marLeft w:val="0"/>
      <w:marRight w:val="0"/>
      <w:marTop w:val="0"/>
      <w:marBottom w:val="0"/>
      <w:divBdr>
        <w:top w:val="none" w:sz="0" w:space="0" w:color="auto"/>
        <w:left w:val="none" w:sz="0" w:space="0" w:color="auto"/>
        <w:bottom w:val="none" w:sz="0" w:space="0" w:color="auto"/>
        <w:right w:val="none" w:sz="0" w:space="0" w:color="auto"/>
      </w:divBdr>
      <w:divsChild>
        <w:div w:id="677150185">
          <w:marLeft w:val="0"/>
          <w:marRight w:val="0"/>
          <w:marTop w:val="100"/>
          <w:marBottom w:val="100"/>
          <w:divBdr>
            <w:top w:val="none" w:sz="0" w:space="0" w:color="auto"/>
            <w:left w:val="none" w:sz="0" w:space="0" w:color="auto"/>
            <w:bottom w:val="none" w:sz="0" w:space="0" w:color="auto"/>
            <w:right w:val="none" w:sz="0" w:space="0" w:color="auto"/>
          </w:divBdr>
          <w:divsChild>
            <w:div w:id="3018151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33775088">
      <w:bodyDiv w:val="1"/>
      <w:marLeft w:val="0"/>
      <w:marRight w:val="0"/>
      <w:marTop w:val="0"/>
      <w:marBottom w:val="0"/>
      <w:divBdr>
        <w:top w:val="none" w:sz="0" w:space="0" w:color="auto"/>
        <w:left w:val="none" w:sz="0" w:space="0" w:color="auto"/>
        <w:bottom w:val="none" w:sz="0" w:space="0" w:color="auto"/>
        <w:right w:val="none" w:sz="0" w:space="0" w:color="auto"/>
      </w:divBdr>
      <w:divsChild>
        <w:div w:id="963583815">
          <w:marLeft w:val="0"/>
          <w:marRight w:val="0"/>
          <w:marTop w:val="100"/>
          <w:marBottom w:val="100"/>
          <w:divBdr>
            <w:top w:val="none" w:sz="0" w:space="0" w:color="auto"/>
            <w:left w:val="none" w:sz="0" w:space="0" w:color="auto"/>
            <w:bottom w:val="none" w:sz="0" w:space="0" w:color="auto"/>
            <w:right w:val="none" w:sz="0" w:space="0" w:color="auto"/>
          </w:divBdr>
          <w:divsChild>
            <w:div w:id="13720002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38904575">
      <w:bodyDiv w:val="1"/>
      <w:marLeft w:val="0"/>
      <w:marRight w:val="0"/>
      <w:marTop w:val="0"/>
      <w:marBottom w:val="0"/>
      <w:divBdr>
        <w:top w:val="none" w:sz="0" w:space="0" w:color="auto"/>
        <w:left w:val="none" w:sz="0" w:space="0" w:color="auto"/>
        <w:bottom w:val="none" w:sz="0" w:space="0" w:color="auto"/>
        <w:right w:val="none" w:sz="0" w:space="0" w:color="auto"/>
      </w:divBdr>
      <w:divsChild>
        <w:div w:id="616064237">
          <w:marLeft w:val="0"/>
          <w:marRight w:val="0"/>
          <w:marTop w:val="100"/>
          <w:marBottom w:val="100"/>
          <w:divBdr>
            <w:top w:val="none" w:sz="0" w:space="0" w:color="auto"/>
            <w:left w:val="none" w:sz="0" w:space="0" w:color="auto"/>
            <w:bottom w:val="none" w:sz="0" w:space="0" w:color="auto"/>
            <w:right w:val="none" w:sz="0" w:space="0" w:color="auto"/>
          </w:divBdr>
          <w:divsChild>
            <w:div w:id="9968333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1543187">
      <w:bodyDiv w:val="1"/>
      <w:marLeft w:val="0"/>
      <w:marRight w:val="0"/>
      <w:marTop w:val="0"/>
      <w:marBottom w:val="0"/>
      <w:divBdr>
        <w:top w:val="none" w:sz="0" w:space="0" w:color="auto"/>
        <w:left w:val="none" w:sz="0" w:space="0" w:color="auto"/>
        <w:bottom w:val="none" w:sz="0" w:space="0" w:color="auto"/>
        <w:right w:val="none" w:sz="0" w:space="0" w:color="auto"/>
      </w:divBdr>
      <w:divsChild>
        <w:div w:id="2002196992">
          <w:marLeft w:val="0"/>
          <w:marRight w:val="0"/>
          <w:marTop w:val="100"/>
          <w:marBottom w:val="100"/>
          <w:divBdr>
            <w:top w:val="none" w:sz="0" w:space="0" w:color="auto"/>
            <w:left w:val="none" w:sz="0" w:space="0" w:color="auto"/>
            <w:bottom w:val="none" w:sz="0" w:space="0" w:color="auto"/>
            <w:right w:val="none" w:sz="0" w:space="0" w:color="auto"/>
          </w:divBdr>
          <w:divsChild>
            <w:div w:id="15553289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55748208">
      <w:bodyDiv w:val="1"/>
      <w:marLeft w:val="0"/>
      <w:marRight w:val="0"/>
      <w:marTop w:val="0"/>
      <w:marBottom w:val="0"/>
      <w:divBdr>
        <w:top w:val="none" w:sz="0" w:space="0" w:color="auto"/>
        <w:left w:val="none" w:sz="0" w:space="0" w:color="auto"/>
        <w:bottom w:val="none" w:sz="0" w:space="0" w:color="auto"/>
        <w:right w:val="none" w:sz="0" w:space="0" w:color="auto"/>
      </w:divBdr>
      <w:divsChild>
        <w:div w:id="254019297">
          <w:marLeft w:val="0"/>
          <w:marRight w:val="0"/>
          <w:marTop w:val="100"/>
          <w:marBottom w:val="100"/>
          <w:divBdr>
            <w:top w:val="none" w:sz="0" w:space="0" w:color="auto"/>
            <w:left w:val="none" w:sz="0" w:space="0" w:color="auto"/>
            <w:bottom w:val="none" w:sz="0" w:space="0" w:color="auto"/>
            <w:right w:val="none" w:sz="0" w:space="0" w:color="auto"/>
          </w:divBdr>
          <w:divsChild>
            <w:div w:id="101338391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2374433">
      <w:bodyDiv w:val="1"/>
      <w:marLeft w:val="0"/>
      <w:marRight w:val="0"/>
      <w:marTop w:val="0"/>
      <w:marBottom w:val="0"/>
      <w:divBdr>
        <w:top w:val="none" w:sz="0" w:space="0" w:color="auto"/>
        <w:left w:val="none" w:sz="0" w:space="0" w:color="auto"/>
        <w:bottom w:val="none" w:sz="0" w:space="0" w:color="auto"/>
        <w:right w:val="none" w:sz="0" w:space="0" w:color="auto"/>
      </w:divBdr>
      <w:divsChild>
        <w:div w:id="1852840177">
          <w:marLeft w:val="0"/>
          <w:marRight w:val="0"/>
          <w:marTop w:val="100"/>
          <w:marBottom w:val="100"/>
          <w:divBdr>
            <w:top w:val="none" w:sz="0" w:space="0" w:color="auto"/>
            <w:left w:val="none" w:sz="0" w:space="0" w:color="auto"/>
            <w:bottom w:val="none" w:sz="0" w:space="0" w:color="auto"/>
            <w:right w:val="none" w:sz="0" w:space="0" w:color="auto"/>
          </w:divBdr>
          <w:divsChild>
            <w:div w:id="176098308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6693490">
      <w:bodyDiv w:val="1"/>
      <w:marLeft w:val="0"/>
      <w:marRight w:val="0"/>
      <w:marTop w:val="0"/>
      <w:marBottom w:val="0"/>
      <w:divBdr>
        <w:top w:val="none" w:sz="0" w:space="0" w:color="auto"/>
        <w:left w:val="none" w:sz="0" w:space="0" w:color="auto"/>
        <w:bottom w:val="none" w:sz="0" w:space="0" w:color="auto"/>
        <w:right w:val="none" w:sz="0" w:space="0" w:color="auto"/>
      </w:divBdr>
      <w:divsChild>
        <w:div w:id="1615399589">
          <w:marLeft w:val="0"/>
          <w:marRight w:val="0"/>
          <w:marTop w:val="0"/>
          <w:marBottom w:val="0"/>
          <w:divBdr>
            <w:top w:val="none" w:sz="0" w:space="0" w:color="auto"/>
            <w:left w:val="none" w:sz="0" w:space="0" w:color="auto"/>
            <w:bottom w:val="none" w:sz="0" w:space="0" w:color="auto"/>
            <w:right w:val="none" w:sz="0" w:space="0" w:color="auto"/>
          </w:divBdr>
          <w:divsChild>
            <w:div w:id="1582985280">
              <w:marLeft w:val="0"/>
              <w:marRight w:val="0"/>
              <w:marTop w:val="0"/>
              <w:marBottom w:val="0"/>
              <w:divBdr>
                <w:top w:val="none" w:sz="0" w:space="0" w:color="auto"/>
                <w:left w:val="none" w:sz="0" w:space="0" w:color="auto"/>
                <w:bottom w:val="none" w:sz="0" w:space="0" w:color="auto"/>
                <w:right w:val="none" w:sz="0" w:space="0" w:color="auto"/>
              </w:divBdr>
              <w:divsChild>
                <w:div w:id="794130780">
                  <w:marLeft w:val="0"/>
                  <w:marRight w:val="0"/>
                  <w:marTop w:val="0"/>
                  <w:marBottom w:val="0"/>
                  <w:divBdr>
                    <w:top w:val="none" w:sz="0" w:space="0" w:color="auto"/>
                    <w:left w:val="none" w:sz="0" w:space="0" w:color="auto"/>
                    <w:bottom w:val="none" w:sz="0" w:space="0" w:color="auto"/>
                    <w:right w:val="none" w:sz="0" w:space="0" w:color="auto"/>
                  </w:divBdr>
                  <w:divsChild>
                    <w:div w:id="1113480974">
                      <w:marLeft w:val="0"/>
                      <w:marRight w:val="0"/>
                      <w:marTop w:val="0"/>
                      <w:marBottom w:val="225"/>
                      <w:divBdr>
                        <w:top w:val="none" w:sz="0" w:space="0" w:color="auto"/>
                        <w:left w:val="single" w:sz="6" w:space="0" w:color="E1E1E1"/>
                        <w:bottom w:val="single" w:sz="6" w:space="1" w:color="E1E1E1"/>
                        <w:right w:val="single" w:sz="6" w:space="0" w:color="E1E1E1"/>
                      </w:divBdr>
                      <w:divsChild>
                        <w:div w:id="555707191">
                          <w:marLeft w:val="0"/>
                          <w:marRight w:val="0"/>
                          <w:marTop w:val="0"/>
                          <w:marBottom w:val="0"/>
                          <w:divBdr>
                            <w:top w:val="none" w:sz="0" w:space="0" w:color="auto"/>
                            <w:left w:val="none" w:sz="0" w:space="0" w:color="auto"/>
                            <w:bottom w:val="none" w:sz="0" w:space="0" w:color="auto"/>
                            <w:right w:val="none" w:sz="0" w:space="0" w:color="auto"/>
                          </w:divBdr>
                          <w:divsChild>
                            <w:div w:id="241718789">
                              <w:marLeft w:val="0"/>
                              <w:marRight w:val="0"/>
                              <w:marTop w:val="0"/>
                              <w:marBottom w:val="0"/>
                              <w:divBdr>
                                <w:top w:val="none" w:sz="0" w:space="0" w:color="auto"/>
                                <w:left w:val="none" w:sz="0" w:space="0" w:color="auto"/>
                                <w:bottom w:val="none" w:sz="0" w:space="0" w:color="auto"/>
                                <w:right w:val="none" w:sz="0" w:space="0" w:color="auto"/>
                              </w:divBdr>
                              <w:divsChild>
                                <w:div w:id="1067386812">
                                  <w:marLeft w:val="0"/>
                                  <w:marRight w:val="0"/>
                                  <w:marTop w:val="0"/>
                                  <w:marBottom w:val="0"/>
                                  <w:divBdr>
                                    <w:top w:val="none" w:sz="0" w:space="0" w:color="auto"/>
                                    <w:left w:val="none" w:sz="0" w:space="0" w:color="auto"/>
                                    <w:bottom w:val="none" w:sz="0" w:space="0" w:color="auto"/>
                                    <w:right w:val="none" w:sz="0" w:space="0" w:color="auto"/>
                                  </w:divBdr>
                                  <w:divsChild>
                                    <w:div w:id="1661695600">
                                      <w:marLeft w:val="0"/>
                                      <w:marRight w:val="0"/>
                                      <w:marTop w:val="0"/>
                                      <w:marBottom w:val="0"/>
                                      <w:divBdr>
                                        <w:top w:val="none" w:sz="0" w:space="0" w:color="auto"/>
                                        <w:left w:val="none" w:sz="0" w:space="0" w:color="auto"/>
                                        <w:bottom w:val="none" w:sz="0" w:space="0" w:color="auto"/>
                                        <w:right w:val="none" w:sz="0" w:space="0" w:color="auto"/>
                                      </w:divBdr>
                                    </w:div>
                                  </w:divsChild>
                                </w:div>
                                <w:div w:id="2078357268">
                                  <w:marLeft w:val="0"/>
                                  <w:marRight w:val="0"/>
                                  <w:marTop w:val="0"/>
                                  <w:marBottom w:val="0"/>
                                  <w:divBdr>
                                    <w:top w:val="none" w:sz="0" w:space="0" w:color="auto"/>
                                    <w:left w:val="none" w:sz="0" w:space="0" w:color="auto"/>
                                    <w:bottom w:val="none" w:sz="0" w:space="0" w:color="auto"/>
                                    <w:right w:val="none" w:sz="0" w:space="0" w:color="auto"/>
                                  </w:divBdr>
                                  <w:divsChild>
                                    <w:div w:id="1705520448">
                                      <w:marLeft w:val="0"/>
                                      <w:marRight w:val="0"/>
                                      <w:marTop w:val="0"/>
                                      <w:marBottom w:val="0"/>
                                      <w:divBdr>
                                        <w:top w:val="none" w:sz="0" w:space="0" w:color="auto"/>
                                        <w:left w:val="none" w:sz="0" w:space="0" w:color="auto"/>
                                        <w:bottom w:val="none" w:sz="0" w:space="0" w:color="auto"/>
                                        <w:right w:val="none" w:sz="0" w:space="0" w:color="auto"/>
                                      </w:divBdr>
                                      <w:divsChild>
                                        <w:div w:id="2136174079">
                                          <w:marLeft w:val="0"/>
                                          <w:marRight w:val="150"/>
                                          <w:marTop w:val="0"/>
                                          <w:marBottom w:val="150"/>
                                          <w:divBdr>
                                            <w:top w:val="none" w:sz="0" w:space="0" w:color="auto"/>
                                            <w:left w:val="none" w:sz="0" w:space="0" w:color="auto"/>
                                            <w:bottom w:val="none" w:sz="0" w:space="0" w:color="auto"/>
                                            <w:right w:val="none" w:sz="0" w:space="0" w:color="auto"/>
                                          </w:divBdr>
                                          <w:divsChild>
                                            <w:div w:id="9450990">
                                              <w:marLeft w:val="0"/>
                                              <w:marRight w:val="0"/>
                                              <w:marTop w:val="0"/>
                                              <w:marBottom w:val="0"/>
                                              <w:divBdr>
                                                <w:top w:val="none" w:sz="0" w:space="0" w:color="auto"/>
                                                <w:left w:val="none" w:sz="0" w:space="0" w:color="auto"/>
                                                <w:bottom w:val="none" w:sz="0" w:space="0" w:color="auto"/>
                                                <w:right w:val="none" w:sz="0" w:space="0" w:color="auto"/>
                                              </w:divBdr>
                                              <w:divsChild>
                                                <w:div w:id="747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7660418">
      <w:bodyDiv w:val="1"/>
      <w:marLeft w:val="0"/>
      <w:marRight w:val="0"/>
      <w:marTop w:val="0"/>
      <w:marBottom w:val="0"/>
      <w:divBdr>
        <w:top w:val="none" w:sz="0" w:space="0" w:color="auto"/>
        <w:left w:val="none" w:sz="0" w:space="0" w:color="auto"/>
        <w:bottom w:val="none" w:sz="0" w:space="0" w:color="auto"/>
        <w:right w:val="none" w:sz="0" w:space="0" w:color="auto"/>
      </w:divBdr>
      <w:divsChild>
        <w:div w:id="1432630742">
          <w:marLeft w:val="0"/>
          <w:marRight w:val="0"/>
          <w:marTop w:val="0"/>
          <w:marBottom w:val="0"/>
          <w:divBdr>
            <w:top w:val="none" w:sz="0" w:space="0" w:color="auto"/>
            <w:left w:val="none" w:sz="0" w:space="0" w:color="auto"/>
            <w:bottom w:val="none" w:sz="0" w:space="0" w:color="auto"/>
            <w:right w:val="none" w:sz="0" w:space="0" w:color="auto"/>
          </w:divBdr>
          <w:divsChild>
            <w:div w:id="1235122677">
              <w:marLeft w:val="0"/>
              <w:marRight w:val="0"/>
              <w:marTop w:val="0"/>
              <w:marBottom w:val="0"/>
              <w:divBdr>
                <w:top w:val="none" w:sz="0" w:space="0" w:color="auto"/>
                <w:left w:val="none" w:sz="0" w:space="0" w:color="auto"/>
                <w:bottom w:val="none" w:sz="0" w:space="0" w:color="auto"/>
                <w:right w:val="none" w:sz="0" w:space="0" w:color="auto"/>
              </w:divBdr>
              <w:divsChild>
                <w:div w:id="220405761">
                  <w:marLeft w:val="0"/>
                  <w:marRight w:val="0"/>
                  <w:marTop w:val="900"/>
                  <w:marBottom w:val="600"/>
                  <w:divBdr>
                    <w:top w:val="none" w:sz="0" w:space="0" w:color="auto"/>
                    <w:left w:val="none" w:sz="0" w:space="0" w:color="auto"/>
                    <w:bottom w:val="none" w:sz="0" w:space="0" w:color="auto"/>
                    <w:right w:val="none" w:sz="0" w:space="0" w:color="auto"/>
                  </w:divBdr>
                  <w:divsChild>
                    <w:div w:id="366219998">
                      <w:marLeft w:val="0"/>
                      <w:marRight w:val="0"/>
                      <w:marTop w:val="0"/>
                      <w:marBottom w:val="0"/>
                      <w:divBdr>
                        <w:top w:val="none" w:sz="0" w:space="0" w:color="auto"/>
                        <w:left w:val="none" w:sz="0" w:space="0" w:color="auto"/>
                        <w:bottom w:val="none" w:sz="0" w:space="0" w:color="auto"/>
                        <w:right w:val="none" w:sz="0" w:space="0" w:color="auto"/>
                      </w:divBdr>
                      <w:divsChild>
                        <w:div w:id="718095909">
                          <w:marLeft w:val="0"/>
                          <w:marRight w:val="0"/>
                          <w:marTop w:val="675"/>
                          <w:marBottom w:val="540"/>
                          <w:divBdr>
                            <w:top w:val="none" w:sz="0" w:space="0" w:color="auto"/>
                            <w:left w:val="none" w:sz="0" w:space="0" w:color="auto"/>
                            <w:bottom w:val="none" w:sz="0" w:space="0" w:color="auto"/>
                            <w:right w:val="none" w:sz="0" w:space="0" w:color="auto"/>
                          </w:divBdr>
                        </w:div>
                      </w:divsChild>
                    </w:div>
                    <w:div w:id="1424570849">
                      <w:marLeft w:val="0"/>
                      <w:marRight w:val="0"/>
                      <w:marTop w:val="0"/>
                      <w:marBottom w:val="0"/>
                      <w:divBdr>
                        <w:top w:val="none" w:sz="0" w:space="0" w:color="auto"/>
                        <w:left w:val="none" w:sz="0" w:space="0" w:color="auto"/>
                        <w:bottom w:val="none" w:sz="0" w:space="0" w:color="auto"/>
                        <w:right w:val="none" w:sz="0" w:space="0" w:color="auto"/>
                      </w:divBdr>
                      <w:divsChild>
                        <w:div w:id="1919439823">
                          <w:marLeft w:val="0"/>
                          <w:marRight w:val="0"/>
                          <w:marTop w:val="0"/>
                          <w:marBottom w:val="0"/>
                          <w:divBdr>
                            <w:top w:val="none" w:sz="0" w:space="0" w:color="auto"/>
                            <w:left w:val="none" w:sz="0" w:space="0" w:color="auto"/>
                            <w:bottom w:val="none" w:sz="0" w:space="0" w:color="auto"/>
                            <w:right w:val="none" w:sz="0" w:space="0" w:color="auto"/>
                          </w:divBdr>
                          <w:divsChild>
                            <w:div w:id="17871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06054">
      <w:bodyDiv w:val="1"/>
      <w:marLeft w:val="0"/>
      <w:marRight w:val="0"/>
      <w:marTop w:val="0"/>
      <w:marBottom w:val="0"/>
      <w:divBdr>
        <w:top w:val="none" w:sz="0" w:space="0" w:color="auto"/>
        <w:left w:val="none" w:sz="0" w:space="0" w:color="auto"/>
        <w:bottom w:val="none" w:sz="0" w:space="0" w:color="auto"/>
        <w:right w:val="none" w:sz="0" w:space="0" w:color="auto"/>
      </w:divBdr>
      <w:divsChild>
        <w:div w:id="1745950648">
          <w:marLeft w:val="0"/>
          <w:marRight w:val="0"/>
          <w:marTop w:val="225"/>
          <w:marBottom w:val="0"/>
          <w:divBdr>
            <w:top w:val="none" w:sz="0" w:space="0" w:color="auto"/>
            <w:left w:val="none" w:sz="0" w:space="0" w:color="auto"/>
            <w:bottom w:val="none" w:sz="0" w:space="0" w:color="auto"/>
            <w:right w:val="none" w:sz="0" w:space="0" w:color="auto"/>
          </w:divBdr>
          <w:divsChild>
            <w:div w:id="1014458130">
              <w:marLeft w:val="0"/>
              <w:marRight w:val="0"/>
              <w:marTop w:val="0"/>
              <w:marBottom w:val="0"/>
              <w:divBdr>
                <w:top w:val="none" w:sz="0" w:space="0" w:color="auto"/>
                <w:left w:val="none" w:sz="0" w:space="0" w:color="auto"/>
                <w:bottom w:val="none" w:sz="0" w:space="0" w:color="auto"/>
                <w:right w:val="none" w:sz="0" w:space="0" w:color="auto"/>
              </w:divBdr>
              <w:divsChild>
                <w:div w:id="831258914">
                  <w:marLeft w:val="300"/>
                  <w:marRight w:val="150"/>
                  <w:marTop w:val="0"/>
                  <w:marBottom w:val="0"/>
                  <w:divBdr>
                    <w:top w:val="none" w:sz="0" w:space="0" w:color="auto"/>
                    <w:left w:val="none" w:sz="0" w:space="0" w:color="auto"/>
                    <w:bottom w:val="none" w:sz="0" w:space="0" w:color="auto"/>
                    <w:right w:val="none" w:sz="0" w:space="0" w:color="auto"/>
                  </w:divBdr>
                </w:div>
                <w:div w:id="19305007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6329814">
      <w:bodyDiv w:val="1"/>
      <w:marLeft w:val="0"/>
      <w:marRight w:val="0"/>
      <w:marTop w:val="0"/>
      <w:marBottom w:val="0"/>
      <w:divBdr>
        <w:top w:val="none" w:sz="0" w:space="0" w:color="auto"/>
        <w:left w:val="none" w:sz="0" w:space="0" w:color="auto"/>
        <w:bottom w:val="none" w:sz="0" w:space="0" w:color="auto"/>
        <w:right w:val="none" w:sz="0" w:space="0" w:color="auto"/>
      </w:divBdr>
      <w:divsChild>
        <w:div w:id="1114599405">
          <w:marLeft w:val="0"/>
          <w:marRight w:val="0"/>
          <w:marTop w:val="100"/>
          <w:marBottom w:val="100"/>
          <w:divBdr>
            <w:top w:val="none" w:sz="0" w:space="0" w:color="auto"/>
            <w:left w:val="none" w:sz="0" w:space="0" w:color="auto"/>
            <w:bottom w:val="none" w:sz="0" w:space="0" w:color="auto"/>
            <w:right w:val="none" w:sz="0" w:space="0" w:color="auto"/>
          </w:divBdr>
          <w:divsChild>
            <w:div w:id="69719678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78490512">
      <w:bodyDiv w:val="1"/>
      <w:marLeft w:val="0"/>
      <w:marRight w:val="0"/>
      <w:marTop w:val="0"/>
      <w:marBottom w:val="0"/>
      <w:divBdr>
        <w:top w:val="none" w:sz="0" w:space="0" w:color="auto"/>
        <w:left w:val="none" w:sz="0" w:space="0" w:color="auto"/>
        <w:bottom w:val="none" w:sz="0" w:space="0" w:color="auto"/>
        <w:right w:val="none" w:sz="0" w:space="0" w:color="auto"/>
      </w:divBdr>
    </w:div>
    <w:div w:id="1979987717">
      <w:bodyDiv w:val="1"/>
      <w:marLeft w:val="0"/>
      <w:marRight w:val="0"/>
      <w:marTop w:val="0"/>
      <w:marBottom w:val="0"/>
      <w:divBdr>
        <w:top w:val="none" w:sz="0" w:space="0" w:color="auto"/>
        <w:left w:val="none" w:sz="0" w:space="0" w:color="auto"/>
        <w:bottom w:val="none" w:sz="0" w:space="0" w:color="auto"/>
        <w:right w:val="none" w:sz="0" w:space="0" w:color="auto"/>
      </w:divBdr>
      <w:divsChild>
        <w:div w:id="1761023074">
          <w:marLeft w:val="0"/>
          <w:marRight w:val="0"/>
          <w:marTop w:val="100"/>
          <w:marBottom w:val="100"/>
          <w:divBdr>
            <w:top w:val="none" w:sz="0" w:space="0" w:color="auto"/>
            <w:left w:val="none" w:sz="0" w:space="0" w:color="auto"/>
            <w:bottom w:val="none" w:sz="0" w:space="0" w:color="auto"/>
            <w:right w:val="none" w:sz="0" w:space="0" w:color="auto"/>
          </w:divBdr>
          <w:divsChild>
            <w:div w:id="193832511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82923006">
      <w:bodyDiv w:val="1"/>
      <w:marLeft w:val="0"/>
      <w:marRight w:val="0"/>
      <w:marTop w:val="0"/>
      <w:marBottom w:val="0"/>
      <w:divBdr>
        <w:top w:val="none" w:sz="0" w:space="0" w:color="auto"/>
        <w:left w:val="none" w:sz="0" w:space="0" w:color="auto"/>
        <w:bottom w:val="none" w:sz="0" w:space="0" w:color="auto"/>
        <w:right w:val="none" w:sz="0" w:space="0" w:color="auto"/>
      </w:divBdr>
      <w:divsChild>
        <w:div w:id="1110394067">
          <w:marLeft w:val="0"/>
          <w:marRight w:val="0"/>
          <w:marTop w:val="100"/>
          <w:marBottom w:val="100"/>
          <w:divBdr>
            <w:top w:val="none" w:sz="0" w:space="0" w:color="auto"/>
            <w:left w:val="none" w:sz="0" w:space="0" w:color="auto"/>
            <w:bottom w:val="none" w:sz="0" w:space="0" w:color="auto"/>
            <w:right w:val="none" w:sz="0" w:space="0" w:color="auto"/>
          </w:divBdr>
          <w:divsChild>
            <w:div w:id="12073219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95720341">
      <w:bodyDiv w:val="1"/>
      <w:marLeft w:val="0"/>
      <w:marRight w:val="0"/>
      <w:marTop w:val="0"/>
      <w:marBottom w:val="0"/>
      <w:divBdr>
        <w:top w:val="none" w:sz="0" w:space="0" w:color="auto"/>
        <w:left w:val="none" w:sz="0" w:space="0" w:color="auto"/>
        <w:bottom w:val="none" w:sz="0" w:space="0" w:color="auto"/>
        <w:right w:val="none" w:sz="0" w:space="0" w:color="auto"/>
      </w:divBdr>
      <w:divsChild>
        <w:div w:id="692146949">
          <w:marLeft w:val="0"/>
          <w:marRight w:val="0"/>
          <w:marTop w:val="100"/>
          <w:marBottom w:val="100"/>
          <w:divBdr>
            <w:top w:val="none" w:sz="0" w:space="0" w:color="auto"/>
            <w:left w:val="none" w:sz="0" w:space="0" w:color="auto"/>
            <w:bottom w:val="none" w:sz="0" w:space="0" w:color="auto"/>
            <w:right w:val="none" w:sz="0" w:space="0" w:color="auto"/>
          </w:divBdr>
          <w:divsChild>
            <w:div w:id="7192885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2006857">
      <w:bodyDiv w:val="1"/>
      <w:marLeft w:val="0"/>
      <w:marRight w:val="0"/>
      <w:marTop w:val="0"/>
      <w:marBottom w:val="0"/>
      <w:divBdr>
        <w:top w:val="none" w:sz="0" w:space="0" w:color="auto"/>
        <w:left w:val="none" w:sz="0" w:space="0" w:color="auto"/>
        <w:bottom w:val="none" w:sz="0" w:space="0" w:color="auto"/>
        <w:right w:val="none" w:sz="0" w:space="0" w:color="auto"/>
      </w:divBdr>
    </w:div>
    <w:div w:id="2003850686">
      <w:bodyDiv w:val="1"/>
      <w:marLeft w:val="0"/>
      <w:marRight w:val="0"/>
      <w:marTop w:val="0"/>
      <w:marBottom w:val="0"/>
      <w:divBdr>
        <w:top w:val="none" w:sz="0" w:space="0" w:color="auto"/>
        <w:left w:val="none" w:sz="0" w:space="0" w:color="auto"/>
        <w:bottom w:val="none" w:sz="0" w:space="0" w:color="auto"/>
        <w:right w:val="none" w:sz="0" w:space="0" w:color="auto"/>
      </w:divBdr>
      <w:divsChild>
        <w:div w:id="403332429">
          <w:marLeft w:val="0"/>
          <w:marRight w:val="0"/>
          <w:marTop w:val="0"/>
          <w:marBottom w:val="0"/>
          <w:divBdr>
            <w:top w:val="none" w:sz="0" w:space="0" w:color="auto"/>
            <w:left w:val="none" w:sz="0" w:space="0" w:color="auto"/>
            <w:bottom w:val="none" w:sz="0" w:space="0" w:color="auto"/>
            <w:right w:val="none" w:sz="0" w:space="0" w:color="auto"/>
          </w:divBdr>
          <w:divsChild>
            <w:div w:id="973875440">
              <w:marLeft w:val="0"/>
              <w:marRight w:val="0"/>
              <w:marTop w:val="0"/>
              <w:marBottom w:val="0"/>
              <w:divBdr>
                <w:top w:val="none" w:sz="0" w:space="0" w:color="auto"/>
                <w:left w:val="none" w:sz="0" w:space="0" w:color="auto"/>
                <w:bottom w:val="none" w:sz="0" w:space="0" w:color="auto"/>
                <w:right w:val="none" w:sz="0" w:space="0" w:color="auto"/>
              </w:divBdr>
              <w:divsChild>
                <w:div w:id="1229422319">
                  <w:marLeft w:val="0"/>
                  <w:marRight w:val="0"/>
                  <w:marTop w:val="0"/>
                  <w:marBottom w:val="0"/>
                  <w:divBdr>
                    <w:top w:val="none" w:sz="0" w:space="0" w:color="auto"/>
                    <w:left w:val="none" w:sz="0" w:space="0" w:color="auto"/>
                    <w:bottom w:val="none" w:sz="0" w:space="0" w:color="auto"/>
                    <w:right w:val="none" w:sz="0" w:space="0" w:color="auto"/>
                  </w:divBdr>
                  <w:divsChild>
                    <w:div w:id="2032607363">
                      <w:marLeft w:val="0"/>
                      <w:marRight w:val="0"/>
                      <w:marTop w:val="0"/>
                      <w:marBottom w:val="0"/>
                      <w:divBdr>
                        <w:top w:val="none" w:sz="0" w:space="0" w:color="auto"/>
                        <w:left w:val="none" w:sz="0" w:space="0" w:color="auto"/>
                        <w:bottom w:val="none" w:sz="0" w:space="0" w:color="auto"/>
                        <w:right w:val="none" w:sz="0" w:space="0" w:color="auto"/>
                      </w:divBdr>
                      <w:divsChild>
                        <w:div w:id="661736643">
                          <w:marLeft w:val="0"/>
                          <w:marRight w:val="0"/>
                          <w:marTop w:val="0"/>
                          <w:marBottom w:val="0"/>
                          <w:divBdr>
                            <w:top w:val="none" w:sz="0" w:space="0" w:color="auto"/>
                            <w:left w:val="none" w:sz="0" w:space="0" w:color="auto"/>
                            <w:bottom w:val="none" w:sz="0" w:space="0" w:color="auto"/>
                            <w:right w:val="none" w:sz="0" w:space="0" w:color="auto"/>
                          </w:divBdr>
                          <w:divsChild>
                            <w:div w:id="1000811344">
                              <w:marLeft w:val="0"/>
                              <w:marRight w:val="0"/>
                              <w:marTop w:val="0"/>
                              <w:marBottom w:val="300"/>
                              <w:divBdr>
                                <w:top w:val="none" w:sz="0" w:space="0" w:color="auto"/>
                                <w:left w:val="none" w:sz="0" w:space="0" w:color="auto"/>
                                <w:bottom w:val="none" w:sz="0" w:space="0" w:color="auto"/>
                                <w:right w:val="none" w:sz="0" w:space="0" w:color="auto"/>
                              </w:divBdr>
                              <w:divsChild>
                                <w:div w:id="269243259">
                                  <w:marLeft w:val="0"/>
                                  <w:marRight w:val="0"/>
                                  <w:marTop w:val="0"/>
                                  <w:marBottom w:val="0"/>
                                  <w:divBdr>
                                    <w:top w:val="none" w:sz="0" w:space="0" w:color="auto"/>
                                    <w:left w:val="none" w:sz="0" w:space="0" w:color="auto"/>
                                    <w:bottom w:val="none" w:sz="0" w:space="0" w:color="auto"/>
                                    <w:right w:val="none" w:sz="0" w:space="0" w:color="auto"/>
                                  </w:divBdr>
                                  <w:divsChild>
                                    <w:div w:id="1466772387">
                                      <w:marLeft w:val="0"/>
                                      <w:marRight w:val="0"/>
                                      <w:marTop w:val="0"/>
                                      <w:marBottom w:val="0"/>
                                      <w:divBdr>
                                        <w:top w:val="single" w:sz="6" w:space="0" w:color="B3B3B3"/>
                                        <w:left w:val="single" w:sz="6" w:space="0" w:color="B3B3B3"/>
                                        <w:bottom w:val="single" w:sz="6" w:space="0" w:color="B3B3B3"/>
                                        <w:right w:val="single" w:sz="6" w:space="0" w:color="B3B3B3"/>
                                      </w:divBdr>
                                      <w:divsChild>
                                        <w:div w:id="3552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3786">
                                  <w:marLeft w:val="0"/>
                                  <w:marRight w:val="0"/>
                                  <w:marTop w:val="0"/>
                                  <w:marBottom w:val="150"/>
                                  <w:divBdr>
                                    <w:top w:val="none" w:sz="0" w:space="0" w:color="auto"/>
                                    <w:left w:val="none" w:sz="0" w:space="0" w:color="auto"/>
                                    <w:bottom w:val="none" w:sz="0" w:space="0" w:color="auto"/>
                                    <w:right w:val="none" w:sz="0" w:space="0" w:color="auto"/>
                                  </w:divBdr>
                                </w:div>
                                <w:div w:id="1118528486">
                                  <w:marLeft w:val="0"/>
                                  <w:marRight w:val="0"/>
                                  <w:marTop w:val="0"/>
                                  <w:marBottom w:val="0"/>
                                  <w:divBdr>
                                    <w:top w:val="none" w:sz="0" w:space="0" w:color="auto"/>
                                    <w:left w:val="none" w:sz="0" w:space="0" w:color="auto"/>
                                    <w:bottom w:val="none" w:sz="0" w:space="0" w:color="auto"/>
                                    <w:right w:val="none" w:sz="0" w:space="0" w:color="auto"/>
                                  </w:divBdr>
                                  <w:divsChild>
                                    <w:div w:id="449058375">
                                      <w:marLeft w:val="0"/>
                                      <w:marRight w:val="0"/>
                                      <w:marTop w:val="0"/>
                                      <w:marBottom w:val="0"/>
                                      <w:divBdr>
                                        <w:top w:val="none" w:sz="0" w:space="0" w:color="auto"/>
                                        <w:left w:val="none" w:sz="0" w:space="0" w:color="auto"/>
                                        <w:bottom w:val="none" w:sz="0" w:space="0" w:color="auto"/>
                                        <w:right w:val="none" w:sz="0" w:space="0" w:color="auto"/>
                                      </w:divBdr>
                                      <w:divsChild>
                                        <w:div w:id="18815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5798">
                                  <w:marLeft w:val="0"/>
                                  <w:marRight w:val="0"/>
                                  <w:marTop w:val="0"/>
                                  <w:marBottom w:val="0"/>
                                  <w:divBdr>
                                    <w:top w:val="none" w:sz="0" w:space="0" w:color="auto"/>
                                    <w:left w:val="none" w:sz="0" w:space="0" w:color="auto"/>
                                    <w:bottom w:val="none" w:sz="0" w:space="0" w:color="auto"/>
                                    <w:right w:val="none" w:sz="0" w:space="0" w:color="auto"/>
                                  </w:divBdr>
                                  <w:divsChild>
                                    <w:div w:id="2076508403">
                                      <w:marLeft w:val="0"/>
                                      <w:marRight w:val="0"/>
                                      <w:marTop w:val="0"/>
                                      <w:marBottom w:val="0"/>
                                      <w:divBdr>
                                        <w:top w:val="single" w:sz="6" w:space="0" w:color="B3B3B3"/>
                                        <w:left w:val="single" w:sz="6" w:space="0" w:color="B3B3B3"/>
                                        <w:bottom w:val="single" w:sz="6" w:space="0" w:color="B3B3B3"/>
                                        <w:right w:val="single" w:sz="6" w:space="0" w:color="B3B3B3"/>
                                      </w:divBdr>
                                      <w:divsChild>
                                        <w:div w:id="142308643">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98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174208">
      <w:bodyDiv w:val="1"/>
      <w:marLeft w:val="0"/>
      <w:marRight w:val="0"/>
      <w:marTop w:val="0"/>
      <w:marBottom w:val="0"/>
      <w:divBdr>
        <w:top w:val="none" w:sz="0" w:space="0" w:color="auto"/>
        <w:left w:val="none" w:sz="0" w:space="0" w:color="auto"/>
        <w:bottom w:val="none" w:sz="0" w:space="0" w:color="auto"/>
        <w:right w:val="none" w:sz="0" w:space="0" w:color="auto"/>
      </w:divBdr>
      <w:divsChild>
        <w:div w:id="1051467815">
          <w:marLeft w:val="0"/>
          <w:marRight w:val="0"/>
          <w:marTop w:val="100"/>
          <w:marBottom w:val="100"/>
          <w:divBdr>
            <w:top w:val="none" w:sz="0" w:space="0" w:color="auto"/>
            <w:left w:val="none" w:sz="0" w:space="0" w:color="auto"/>
            <w:bottom w:val="none" w:sz="0" w:space="0" w:color="auto"/>
            <w:right w:val="none" w:sz="0" w:space="0" w:color="auto"/>
          </w:divBdr>
          <w:divsChild>
            <w:div w:id="19549397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09555919">
      <w:bodyDiv w:val="1"/>
      <w:marLeft w:val="0"/>
      <w:marRight w:val="0"/>
      <w:marTop w:val="0"/>
      <w:marBottom w:val="0"/>
      <w:divBdr>
        <w:top w:val="none" w:sz="0" w:space="0" w:color="auto"/>
        <w:left w:val="none" w:sz="0" w:space="0" w:color="auto"/>
        <w:bottom w:val="none" w:sz="0" w:space="0" w:color="auto"/>
        <w:right w:val="none" w:sz="0" w:space="0" w:color="auto"/>
      </w:divBdr>
      <w:divsChild>
        <w:div w:id="61490230">
          <w:marLeft w:val="0"/>
          <w:marRight w:val="0"/>
          <w:marTop w:val="0"/>
          <w:marBottom w:val="0"/>
          <w:divBdr>
            <w:top w:val="none" w:sz="0" w:space="0" w:color="auto"/>
            <w:left w:val="none" w:sz="0" w:space="0" w:color="auto"/>
            <w:bottom w:val="none" w:sz="0" w:space="0" w:color="auto"/>
            <w:right w:val="none" w:sz="0" w:space="0" w:color="auto"/>
          </w:divBdr>
          <w:divsChild>
            <w:div w:id="1068113145">
              <w:marLeft w:val="0"/>
              <w:marRight w:val="0"/>
              <w:marTop w:val="0"/>
              <w:marBottom w:val="0"/>
              <w:divBdr>
                <w:top w:val="none" w:sz="0" w:space="0" w:color="auto"/>
                <w:left w:val="none" w:sz="0" w:space="0" w:color="auto"/>
                <w:bottom w:val="none" w:sz="0" w:space="0" w:color="auto"/>
                <w:right w:val="none" w:sz="0" w:space="0" w:color="auto"/>
              </w:divBdr>
              <w:divsChild>
                <w:div w:id="1627001018">
                  <w:marLeft w:val="0"/>
                  <w:marRight w:val="0"/>
                  <w:marTop w:val="0"/>
                  <w:marBottom w:val="225"/>
                  <w:divBdr>
                    <w:top w:val="none" w:sz="0" w:space="0" w:color="auto"/>
                    <w:left w:val="single" w:sz="6" w:space="0" w:color="E1E1E1"/>
                    <w:bottom w:val="single" w:sz="6" w:space="0" w:color="E1E1E1"/>
                    <w:right w:val="single" w:sz="6" w:space="0" w:color="E1E1E1"/>
                  </w:divBdr>
                  <w:divsChild>
                    <w:div w:id="1288468701">
                      <w:marLeft w:val="0"/>
                      <w:marRight w:val="0"/>
                      <w:marTop w:val="0"/>
                      <w:marBottom w:val="225"/>
                      <w:divBdr>
                        <w:top w:val="none" w:sz="0" w:space="0" w:color="auto"/>
                        <w:left w:val="none" w:sz="0" w:space="0" w:color="auto"/>
                        <w:bottom w:val="none" w:sz="0" w:space="0" w:color="auto"/>
                        <w:right w:val="none" w:sz="0" w:space="0" w:color="auto"/>
                      </w:divBdr>
                      <w:divsChild>
                        <w:div w:id="530074787">
                          <w:marLeft w:val="0"/>
                          <w:marRight w:val="0"/>
                          <w:marTop w:val="0"/>
                          <w:marBottom w:val="0"/>
                          <w:divBdr>
                            <w:top w:val="none" w:sz="0" w:space="0" w:color="auto"/>
                            <w:left w:val="none" w:sz="0" w:space="0" w:color="auto"/>
                            <w:bottom w:val="none" w:sz="0" w:space="0" w:color="auto"/>
                            <w:right w:val="none" w:sz="0" w:space="0" w:color="auto"/>
                          </w:divBdr>
                          <w:divsChild>
                            <w:div w:id="1114441889">
                              <w:marLeft w:val="0"/>
                              <w:marRight w:val="0"/>
                              <w:marTop w:val="150"/>
                              <w:marBottom w:val="150"/>
                              <w:divBdr>
                                <w:top w:val="none" w:sz="0" w:space="0" w:color="auto"/>
                                <w:left w:val="none" w:sz="0" w:space="0" w:color="auto"/>
                                <w:bottom w:val="none" w:sz="0" w:space="0" w:color="auto"/>
                                <w:right w:val="none" w:sz="0" w:space="0" w:color="auto"/>
                              </w:divBdr>
                            </w:div>
                          </w:divsChild>
                        </w:div>
                        <w:div w:id="1554805193">
                          <w:marLeft w:val="0"/>
                          <w:marRight w:val="0"/>
                          <w:marTop w:val="0"/>
                          <w:marBottom w:val="0"/>
                          <w:divBdr>
                            <w:top w:val="none" w:sz="0" w:space="0" w:color="auto"/>
                            <w:left w:val="none" w:sz="0" w:space="0" w:color="auto"/>
                            <w:bottom w:val="none" w:sz="0" w:space="0" w:color="auto"/>
                            <w:right w:val="none" w:sz="0" w:space="0" w:color="auto"/>
                          </w:divBdr>
                          <w:divsChild>
                            <w:div w:id="1194997796">
                              <w:marLeft w:val="0"/>
                              <w:marRight w:val="0"/>
                              <w:marTop w:val="0"/>
                              <w:marBottom w:val="0"/>
                              <w:divBdr>
                                <w:top w:val="none" w:sz="0" w:space="0" w:color="auto"/>
                                <w:left w:val="none" w:sz="0" w:space="0" w:color="auto"/>
                                <w:bottom w:val="none" w:sz="0" w:space="0" w:color="auto"/>
                                <w:right w:val="none" w:sz="0" w:space="0" w:color="auto"/>
                              </w:divBdr>
                              <w:divsChild>
                                <w:div w:id="326520592">
                                  <w:marLeft w:val="0"/>
                                  <w:marRight w:val="150"/>
                                  <w:marTop w:val="0"/>
                                  <w:marBottom w:val="150"/>
                                  <w:divBdr>
                                    <w:top w:val="none" w:sz="0" w:space="0" w:color="auto"/>
                                    <w:left w:val="none" w:sz="0" w:space="0" w:color="auto"/>
                                    <w:bottom w:val="none" w:sz="0" w:space="0" w:color="auto"/>
                                    <w:right w:val="none" w:sz="0" w:space="0" w:color="auto"/>
                                  </w:divBdr>
                                  <w:divsChild>
                                    <w:div w:id="1733306965">
                                      <w:marLeft w:val="0"/>
                                      <w:marRight w:val="0"/>
                                      <w:marTop w:val="0"/>
                                      <w:marBottom w:val="0"/>
                                      <w:divBdr>
                                        <w:top w:val="none" w:sz="0" w:space="0" w:color="auto"/>
                                        <w:left w:val="none" w:sz="0" w:space="0" w:color="auto"/>
                                        <w:bottom w:val="none" w:sz="0" w:space="0" w:color="auto"/>
                                        <w:right w:val="none" w:sz="0" w:space="0" w:color="auto"/>
                                      </w:divBdr>
                                      <w:divsChild>
                                        <w:div w:id="7618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110798">
      <w:bodyDiv w:val="1"/>
      <w:marLeft w:val="0"/>
      <w:marRight w:val="0"/>
      <w:marTop w:val="0"/>
      <w:marBottom w:val="0"/>
      <w:divBdr>
        <w:top w:val="none" w:sz="0" w:space="0" w:color="auto"/>
        <w:left w:val="none" w:sz="0" w:space="0" w:color="auto"/>
        <w:bottom w:val="none" w:sz="0" w:space="0" w:color="auto"/>
        <w:right w:val="none" w:sz="0" w:space="0" w:color="auto"/>
      </w:divBdr>
      <w:divsChild>
        <w:div w:id="182090954">
          <w:marLeft w:val="0"/>
          <w:marRight w:val="0"/>
          <w:marTop w:val="225"/>
          <w:marBottom w:val="0"/>
          <w:divBdr>
            <w:top w:val="none" w:sz="0" w:space="0" w:color="auto"/>
            <w:left w:val="none" w:sz="0" w:space="0" w:color="auto"/>
            <w:bottom w:val="none" w:sz="0" w:space="0" w:color="auto"/>
            <w:right w:val="none" w:sz="0" w:space="0" w:color="auto"/>
          </w:divBdr>
          <w:divsChild>
            <w:div w:id="2056467997">
              <w:marLeft w:val="1575"/>
              <w:marRight w:val="1575"/>
              <w:marTop w:val="150"/>
              <w:marBottom w:val="150"/>
              <w:divBdr>
                <w:top w:val="none" w:sz="0" w:space="0" w:color="auto"/>
                <w:left w:val="none" w:sz="0" w:space="0" w:color="auto"/>
                <w:bottom w:val="none" w:sz="0" w:space="0" w:color="auto"/>
                <w:right w:val="none" w:sz="0" w:space="0" w:color="auto"/>
              </w:divBdr>
              <w:divsChild>
                <w:div w:id="18814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54206">
          <w:marLeft w:val="0"/>
          <w:marRight w:val="0"/>
          <w:marTop w:val="0"/>
          <w:marBottom w:val="0"/>
          <w:divBdr>
            <w:top w:val="none" w:sz="0" w:space="0" w:color="auto"/>
            <w:left w:val="none" w:sz="0" w:space="0" w:color="auto"/>
            <w:bottom w:val="none" w:sz="0" w:space="0" w:color="auto"/>
            <w:right w:val="none" w:sz="0" w:space="0" w:color="auto"/>
          </w:divBdr>
          <w:divsChild>
            <w:div w:id="1750153711">
              <w:marLeft w:val="0"/>
              <w:marRight w:val="0"/>
              <w:marTop w:val="0"/>
              <w:marBottom w:val="0"/>
              <w:divBdr>
                <w:top w:val="none" w:sz="0" w:space="0" w:color="auto"/>
                <w:left w:val="none" w:sz="0" w:space="0" w:color="auto"/>
                <w:bottom w:val="none" w:sz="0" w:space="0" w:color="auto"/>
                <w:right w:val="none" w:sz="0" w:space="0" w:color="auto"/>
              </w:divBdr>
            </w:div>
          </w:divsChild>
        </w:div>
        <w:div w:id="413476629">
          <w:marLeft w:val="0"/>
          <w:marRight w:val="0"/>
          <w:marTop w:val="0"/>
          <w:marBottom w:val="0"/>
          <w:divBdr>
            <w:top w:val="none" w:sz="0" w:space="0" w:color="auto"/>
            <w:left w:val="none" w:sz="0" w:space="0" w:color="auto"/>
            <w:bottom w:val="none" w:sz="0" w:space="0" w:color="auto"/>
            <w:right w:val="none" w:sz="0" w:space="0" w:color="auto"/>
          </w:divBdr>
        </w:div>
        <w:div w:id="485439518">
          <w:marLeft w:val="0"/>
          <w:marRight w:val="0"/>
          <w:marTop w:val="0"/>
          <w:marBottom w:val="240"/>
          <w:divBdr>
            <w:top w:val="none" w:sz="0" w:space="0" w:color="auto"/>
            <w:left w:val="none" w:sz="0" w:space="0" w:color="auto"/>
            <w:bottom w:val="none" w:sz="0" w:space="0" w:color="auto"/>
            <w:right w:val="none" w:sz="0" w:space="0" w:color="auto"/>
          </w:divBdr>
        </w:div>
      </w:divsChild>
    </w:div>
    <w:div w:id="2017078197">
      <w:bodyDiv w:val="1"/>
      <w:marLeft w:val="0"/>
      <w:marRight w:val="0"/>
      <w:marTop w:val="0"/>
      <w:marBottom w:val="0"/>
      <w:divBdr>
        <w:top w:val="none" w:sz="0" w:space="0" w:color="auto"/>
        <w:left w:val="none" w:sz="0" w:space="0" w:color="auto"/>
        <w:bottom w:val="none" w:sz="0" w:space="0" w:color="auto"/>
        <w:right w:val="none" w:sz="0" w:space="0" w:color="auto"/>
      </w:divBdr>
      <w:divsChild>
        <w:div w:id="1542549305">
          <w:marLeft w:val="0"/>
          <w:marRight w:val="0"/>
          <w:marTop w:val="100"/>
          <w:marBottom w:val="100"/>
          <w:divBdr>
            <w:top w:val="none" w:sz="0" w:space="0" w:color="auto"/>
            <w:left w:val="none" w:sz="0" w:space="0" w:color="auto"/>
            <w:bottom w:val="none" w:sz="0" w:space="0" w:color="auto"/>
            <w:right w:val="none" w:sz="0" w:space="0" w:color="auto"/>
          </w:divBdr>
          <w:divsChild>
            <w:div w:id="10909344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31299604">
      <w:bodyDiv w:val="1"/>
      <w:marLeft w:val="0"/>
      <w:marRight w:val="0"/>
      <w:marTop w:val="0"/>
      <w:marBottom w:val="0"/>
      <w:divBdr>
        <w:top w:val="none" w:sz="0" w:space="0" w:color="auto"/>
        <w:left w:val="none" w:sz="0" w:space="0" w:color="auto"/>
        <w:bottom w:val="none" w:sz="0" w:space="0" w:color="auto"/>
        <w:right w:val="none" w:sz="0" w:space="0" w:color="auto"/>
      </w:divBdr>
      <w:divsChild>
        <w:div w:id="407962324">
          <w:marLeft w:val="0"/>
          <w:marRight w:val="0"/>
          <w:marTop w:val="0"/>
          <w:marBottom w:val="0"/>
          <w:divBdr>
            <w:top w:val="none" w:sz="0" w:space="0" w:color="auto"/>
            <w:left w:val="none" w:sz="0" w:space="0" w:color="auto"/>
            <w:bottom w:val="none" w:sz="0" w:space="0" w:color="auto"/>
            <w:right w:val="none" w:sz="0" w:space="0" w:color="auto"/>
          </w:divBdr>
          <w:divsChild>
            <w:div w:id="1583488102">
              <w:marLeft w:val="0"/>
              <w:marRight w:val="0"/>
              <w:marTop w:val="0"/>
              <w:marBottom w:val="0"/>
              <w:divBdr>
                <w:top w:val="none" w:sz="0" w:space="0" w:color="auto"/>
                <w:left w:val="none" w:sz="0" w:space="0" w:color="auto"/>
                <w:bottom w:val="none" w:sz="0" w:space="0" w:color="auto"/>
                <w:right w:val="none" w:sz="0" w:space="0" w:color="auto"/>
              </w:divBdr>
              <w:divsChild>
                <w:div w:id="12415844">
                  <w:marLeft w:val="0"/>
                  <w:marRight w:val="0"/>
                  <w:marTop w:val="0"/>
                  <w:marBottom w:val="0"/>
                  <w:divBdr>
                    <w:top w:val="none" w:sz="0" w:space="0" w:color="auto"/>
                    <w:left w:val="none" w:sz="0" w:space="0" w:color="auto"/>
                    <w:bottom w:val="none" w:sz="0" w:space="0" w:color="auto"/>
                    <w:right w:val="none" w:sz="0" w:space="0" w:color="auto"/>
                  </w:divBdr>
                  <w:divsChild>
                    <w:div w:id="2136211565">
                      <w:marLeft w:val="0"/>
                      <w:marRight w:val="0"/>
                      <w:marTop w:val="0"/>
                      <w:marBottom w:val="0"/>
                      <w:divBdr>
                        <w:top w:val="none" w:sz="0" w:space="0" w:color="auto"/>
                        <w:left w:val="none" w:sz="0" w:space="0" w:color="auto"/>
                        <w:bottom w:val="none" w:sz="0" w:space="0" w:color="auto"/>
                        <w:right w:val="none" w:sz="0" w:space="0" w:color="auto"/>
                      </w:divBdr>
                    </w:div>
                    <w:div w:id="1238827032">
                      <w:marLeft w:val="0"/>
                      <w:marRight w:val="0"/>
                      <w:marTop w:val="0"/>
                      <w:marBottom w:val="0"/>
                      <w:divBdr>
                        <w:top w:val="none" w:sz="0" w:space="0" w:color="auto"/>
                        <w:left w:val="none" w:sz="0" w:space="0" w:color="auto"/>
                        <w:bottom w:val="none" w:sz="0" w:space="0" w:color="auto"/>
                        <w:right w:val="none" w:sz="0" w:space="0" w:color="auto"/>
                      </w:divBdr>
                      <w:divsChild>
                        <w:div w:id="1761564873">
                          <w:marLeft w:val="0"/>
                          <w:marRight w:val="0"/>
                          <w:marTop w:val="0"/>
                          <w:marBottom w:val="225"/>
                          <w:divBdr>
                            <w:top w:val="none" w:sz="0" w:space="0" w:color="auto"/>
                            <w:left w:val="none" w:sz="0" w:space="0" w:color="auto"/>
                            <w:bottom w:val="none" w:sz="0" w:space="0" w:color="auto"/>
                            <w:right w:val="none" w:sz="0" w:space="0" w:color="auto"/>
                          </w:divBdr>
                        </w:div>
                      </w:divsChild>
                    </w:div>
                    <w:div w:id="1925529154">
                      <w:marLeft w:val="0"/>
                      <w:marRight w:val="0"/>
                      <w:marTop w:val="0"/>
                      <w:marBottom w:val="0"/>
                      <w:divBdr>
                        <w:top w:val="none" w:sz="0" w:space="0" w:color="auto"/>
                        <w:left w:val="none" w:sz="0" w:space="0" w:color="auto"/>
                        <w:bottom w:val="none" w:sz="0" w:space="0" w:color="auto"/>
                        <w:right w:val="none" w:sz="0" w:space="0" w:color="auto"/>
                      </w:divBdr>
                      <w:divsChild>
                        <w:div w:id="349261045">
                          <w:marLeft w:val="0"/>
                          <w:marRight w:val="0"/>
                          <w:marTop w:val="0"/>
                          <w:marBottom w:val="0"/>
                          <w:divBdr>
                            <w:top w:val="none" w:sz="0" w:space="0" w:color="auto"/>
                            <w:left w:val="none" w:sz="0" w:space="0" w:color="auto"/>
                            <w:bottom w:val="none" w:sz="0" w:space="0" w:color="auto"/>
                            <w:right w:val="none" w:sz="0" w:space="0" w:color="auto"/>
                          </w:divBdr>
                          <w:divsChild>
                            <w:div w:id="392045019">
                              <w:marLeft w:val="0"/>
                              <w:marRight w:val="0"/>
                              <w:marTop w:val="0"/>
                              <w:marBottom w:val="0"/>
                              <w:divBdr>
                                <w:top w:val="none" w:sz="0" w:space="0" w:color="auto"/>
                                <w:left w:val="none" w:sz="0" w:space="0" w:color="auto"/>
                                <w:bottom w:val="none" w:sz="0" w:space="0" w:color="auto"/>
                                <w:right w:val="none" w:sz="0" w:space="0" w:color="auto"/>
                              </w:divBdr>
                            </w:div>
                            <w:div w:id="1916892877">
                              <w:marLeft w:val="0"/>
                              <w:marRight w:val="0"/>
                              <w:marTop w:val="0"/>
                              <w:marBottom w:val="0"/>
                              <w:divBdr>
                                <w:top w:val="none" w:sz="0" w:space="0" w:color="auto"/>
                                <w:left w:val="none" w:sz="0" w:space="0" w:color="auto"/>
                                <w:bottom w:val="none" w:sz="0" w:space="0" w:color="auto"/>
                                <w:right w:val="none" w:sz="0" w:space="0" w:color="auto"/>
                              </w:divBdr>
                            </w:div>
                            <w:div w:id="9809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31526">
      <w:bodyDiv w:val="1"/>
      <w:marLeft w:val="0"/>
      <w:marRight w:val="0"/>
      <w:marTop w:val="0"/>
      <w:marBottom w:val="0"/>
      <w:divBdr>
        <w:top w:val="none" w:sz="0" w:space="0" w:color="auto"/>
        <w:left w:val="none" w:sz="0" w:space="0" w:color="auto"/>
        <w:bottom w:val="none" w:sz="0" w:space="0" w:color="auto"/>
        <w:right w:val="none" w:sz="0" w:space="0" w:color="auto"/>
      </w:divBdr>
      <w:divsChild>
        <w:div w:id="1299452632">
          <w:marLeft w:val="0"/>
          <w:marRight w:val="0"/>
          <w:marTop w:val="0"/>
          <w:marBottom w:val="0"/>
          <w:divBdr>
            <w:top w:val="none" w:sz="0" w:space="0" w:color="auto"/>
            <w:left w:val="none" w:sz="0" w:space="0" w:color="auto"/>
            <w:bottom w:val="none" w:sz="0" w:space="0" w:color="auto"/>
            <w:right w:val="none" w:sz="0" w:space="0" w:color="auto"/>
          </w:divBdr>
          <w:divsChild>
            <w:div w:id="1065106571">
              <w:marLeft w:val="0"/>
              <w:marRight w:val="0"/>
              <w:marTop w:val="0"/>
              <w:marBottom w:val="0"/>
              <w:divBdr>
                <w:top w:val="none" w:sz="0" w:space="0" w:color="auto"/>
                <w:left w:val="none" w:sz="0" w:space="0" w:color="auto"/>
                <w:bottom w:val="none" w:sz="0" w:space="0" w:color="auto"/>
                <w:right w:val="none" w:sz="0" w:space="0" w:color="auto"/>
              </w:divBdr>
              <w:divsChild>
                <w:div w:id="439492632">
                  <w:marLeft w:val="0"/>
                  <w:marRight w:val="0"/>
                  <w:marTop w:val="0"/>
                  <w:marBottom w:val="0"/>
                  <w:divBdr>
                    <w:top w:val="single" w:sz="6" w:space="8" w:color="DCDCD5"/>
                    <w:left w:val="none" w:sz="0" w:space="0" w:color="auto"/>
                    <w:bottom w:val="none" w:sz="0" w:space="0" w:color="auto"/>
                    <w:right w:val="none" w:sz="0" w:space="0" w:color="auto"/>
                  </w:divBdr>
                  <w:divsChild>
                    <w:div w:id="465397523">
                      <w:marLeft w:val="0"/>
                      <w:marRight w:val="0"/>
                      <w:marTop w:val="0"/>
                      <w:marBottom w:val="0"/>
                      <w:divBdr>
                        <w:top w:val="none" w:sz="0" w:space="0" w:color="auto"/>
                        <w:left w:val="none" w:sz="0" w:space="0" w:color="auto"/>
                        <w:bottom w:val="none" w:sz="0" w:space="0" w:color="auto"/>
                        <w:right w:val="none" w:sz="0" w:space="0" w:color="auto"/>
                      </w:divBdr>
                      <w:divsChild>
                        <w:div w:id="830488601">
                          <w:marLeft w:val="0"/>
                          <w:marRight w:val="0"/>
                          <w:marTop w:val="0"/>
                          <w:marBottom w:val="0"/>
                          <w:divBdr>
                            <w:top w:val="none" w:sz="0" w:space="0" w:color="auto"/>
                            <w:left w:val="none" w:sz="0" w:space="0" w:color="auto"/>
                            <w:bottom w:val="none" w:sz="0" w:space="0" w:color="auto"/>
                            <w:right w:val="none" w:sz="0" w:space="0" w:color="auto"/>
                          </w:divBdr>
                        </w:div>
                        <w:div w:id="1912497655">
                          <w:marLeft w:val="0"/>
                          <w:marRight w:val="0"/>
                          <w:marTop w:val="0"/>
                          <w:marBottom w:val="0"/>
                          <w:divBdr>
                            <w:top w:val="none" w:sz="0" w:space="0" w:color="auto"/>
                            <w:left w:val="none" w:sz="0" w:space="0" w:color="auto"/>
                            <w:bottom w:val="none" w:sz="0" w:space="0" w:color="auto"/>
                            <w:right w:val="none" w:sz="0" w:space="0" w:color="auto"/>
                          </w:divBdr>
                        </w:div>
                      </w:divsChild>
                    </w:div>
                    <w:div w:id="1460806786">
                      <w:marLeft w:val="0"/>
                      <w:marRight w:val="0"/>
                      <w:marTop w:val="0"/>
                      <w:marBottom w:val="0"/>
                      <w:divBdr>
                        <w:top w:val="single" w:sz="6" w:space="15" w:color="E6E6DF"/>
                        <w:left w:val="none" w:sz="0" w:space="0" w:color="auto"/>
                        <w:bottom w:val="none" w:sz="0" w:space="0" w:color="auto"/>
                        <w:right w:val="none" w:sz="0" w:space="0" w:color="auto"/>
                      </w:divBdr>
                      <w:divsChild>
                        <w:div w:id="156657914">
                          <w:marLeft w:val="0"/>
                          <w:marRight w:val="0"/>
                          <w:marTop w:val="0"/>
                          <w:marBottom w:val="0"/>
                          <w:divBdr>
                            <w:top w:val="none" w:sz="0" w:space="0" w:color="auto"/>
                            <w:left w:val="none" w:sz="0" w:space="0" w:color="auto"/>
                            <w:bottom w:val="none" w:sz="0" w:space="0" w:color="auto"/>
                            <w:right w:val="none" w:sz="0" w:space="0" w:color="auto"/>
                          </w:divBdr>
                        </w:div>
                        <w:div w:id="1720350688">
                          <w:marLeft w:val="0"/>
                          <w:marRight w:val="0"/>
                          <w:marTop w:val="0"/>
                          <w:marBottom w:val="0"/>
                          <w:divBdr>
                            <w:top w:val="none" w:sz="0" w:space="0" w:color="auto"/>
                            <w:left w:val="none" w:sz="0" w:space="0" w:color="auto"/>
                            <w:bottom w:val="none" w:sz="0" w:space="0" w:color="auto"/>
                            <w:right w:val="none" w:sz="0" w:space="0" w:color="auto"/>
                          </w:divBdr>
                        </w:div>
                      </w:divsChild>
                    </w:div>
                    <w:div w:id="16477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66178">
      <w:bodyDiv w:val="1"/>
      <w:marLeft w:val="0"/>
      <w:marRight w:val="0"/>
      <w:marTop w:val="0"/>
      <w:marBottom w:val="0"/>
      <w:divBdr>
        <w:top w:val="none" w:sz="0" w:space="0" w:color="auto"/>
        <w:left w:val="none" w:sz="0" w:space="0" w:color="auto"/>
        <w:bottom w:val="none" w:sz="0" w:space="0" w:color="auto"/>
        <w:right w:val="none" w:sz="0" w:space="0" w:color="auto"/>
      </w:divBdr>
      <w:divsChild>
        <w:div w:id="1666399486">
          <w:marLeft w:val="0"/>
          <w:marRight w:val="0"/>
          <w:marTop w:val="100"/>
          <w:marBottom w:val="100"/>
          <w:divBdr>
            <w:top w:val="none" w:sz="0" w:space="0" w:color="auto"/>
            <w:left w:val="none" w:sz="0" w:space="0" w:color="auto"/>
            <w:bottom w:val="none" w:sz="0" w:space="0" w:color="auto"/>
            <w:right w:val="none" w:sz="0" w:space="0" w:color="auto"/>
          </w:divBdr>
          <w:divsChild>
            <w:div w:id="17232915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44014391">
      <w:bodyDiv w:val="1"/>
      <w:marLeft w:val="0"/>
      <w:marRight w:val="0"/>
      <w:marTop w:val="0"/>
      <w:marBottom w:val="0"/>
      <w:divBdr>
        <w:top w:val="none" w:sz="0" w:space="0" w:color="auto"/>
        <w:left w:val="none" w:sz="0" w:space="0" w:color="auto"/>
        <w:bottom w:val="none" w:sz="0" w:space="0" w:color="auto"/>
        <w:right w:val="none" w:sz="0" w:space="0" w:color="auto"/>
      </w:divBdr>
      <w:divsChild>
        <w:div w:id="1605652022">
          <w:marLeft w:val="0"/>
          <w:marRight w:val="0"/>
          <w:marTop w:val="225"/>
          <w:marBottom w:val="0"/>
          <w:divBdr>
            <w:top w:val="none" w:sz="0" w:space="0" w:color="auto"/>
            <w:left w:val="none" w:sz="0" w:space="0" w:color="auto"/>
            <w:bottom w:val="none" w:sz="0" w:space="0" w:color="auto"/>
            <w:right w:val="none" w:sz="0" w:space="0" w:color="auto"/>
          </w:divBdr>
          <w:divsChild>
            <w:div w:id="16029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2466">
      <w:bodyDiv w:val="1"/>
      <w:marLeft w:val="0"/>
      <w:marRight w:val="0"/>
      <w:marTop w:val="0"/>
      <w:marBottom w:val="0"/>
      <w:divBdr>
        <w:top w:val="none" w:sz="0" w:space="0" w:color="auto"/>
        <w:left w:val="none" w:sz="0" w:space="0" w:color="auto"/>
        <w:bottom w:val="none" w:sz="0" w:space="0" w:color="auto"/>
        <w:right w:val="none" w:sz="0" w:space="0" w:color="auto"/>
      </w:divBdr>
      <w:divsChild>
        <w:div w:id="1839618714">
          <w:marLeft w:val="0"/>
          <w:marRight w:val="0"/>
          <w:marTop w:val="0"/>
          <w:marBottom w:val="0"/>
          <w:divBdr>
            <w:top w:val="none" w:sz="0" w:space="0" w:color="auto"/>
            <w:left w:val="none" w:sz="0" w:space="0" w:color="auto"/>
            <w:bottom w:val="none" w:sz="0" w:space="0" w:color="auto"/>
            <w:right w:val="none" w:sz="0" w:space="0" w:color="auto"/>
          </w:divBdr>
          <w:divsChild>
            <w:div w:id="310328560">
              <w:marLeft w:val="0"/>
              <w:marRight w:val="0"/>
              <w:marTop w:val="0"/>
              <w:marBottom w:val="0"/>
              <w:divBdr>
                <w:top w:val="none" w:sz="0" w:space="0" w:color="auto"/>
                <w:left w:val="none" w:sz="0" w:space="0" w:color="auto"/>
                <w:bottom w:val="none" w:sz="0" w:space="0" w:color="auto"/>
                <w:right w:val="none" w:sz="0" w:space="0" w:color="auto"/>
              </w:divBdr>
              <w:divsChild>
                <w:div w:id="1680160720">
                  <w:marLeft w:val="945"/>
                  <w:marRight w:val="0"/>
                  <w:marTop w:val="0"/>
                  <w:marBottom w:val="0"/>
                  <w:divBdr>
                    <w:top w:val="none" w:sz="0" w:space="0" w:color="auto"/>
                    <w:left w:val="none" w:sz="0" w:space="0" w:color="auto"/>
                    <w:bottom w:val="none" w:sz="0" w:space="0" w:color="auto"/>
                    <w:right w:val="none" w:sz="0" w:space="0" w:color="auto"/>
                  </w:divBdr>
                  <w:divsChild>
                    <w:div w:id="1858619470">
                      <w:marLeft w:val="0"/>
                      <w:marRight w:val="0"/>
                      <w:marTop w:val="0"/>
                      <w:marBottom w:val="0"/>
                      <w:divBdr>
                        <w:top w:val="none" w:sz="0" w:space="0" w:color="auto"/>
                        <w:left w:val="none" w:sz="0" w:space="0" w:color="auto"/>
                        <w:bottom w:val="none" w:sz="0" w:space="0" w:color="auto"/>
                        <w:right w:val="none" w:sz="0" w:space="0" w:color="auto"/>
                      </w:divBdr>
                    </w:div>
                    <w:div w:id="2118598229">
                      <w:marLeft w:val="0"/>
                      <w:marRight w:val="0"/>
                      <w:marTop w:val="0"/>
                      <w:marBottom w:val="0"/>
                      <w:divBdr>
                        <w:top w:val="none" w:sz="0" w:space="0" w:color="auto"/>
                        <w:left w:val="none" w:sz="0" w:space="0" w:color="auto"/>
                        <w:bottom w:val="none" w:sz="0" w:space="0" w:color="auto"/>
                        <w:right w:val="none" w:sz="0" w:space="0" w:color="auto"/>
                      </w:divBdr>
                    </w:div>
                  </w:divsChild>
                </w:div>
                <w:div w:id="1975598238">
                  <w:marLeft w:val="0"/>
                  <w:marRight w:val="0"/>
                  <w:marTop w:val="0"/>
                  <w:marBottom w:val="0"/>
                  <w:divBdr>
                    <w:top w:val="none" w:sz="0" w:space="0" w:color="auto"/>
                    <w:left w:val="none" w:sz="0" w:space="0" w:color="auto"/>
                    <w:bottom w:val="none" w:sz="0" w:space="0" w:color="auto"/>
                    <w:right w:val="none" w:sz="0" w:space="0" w:color="auto"/>
                  </w:divBdr>
                  <w:divsChild>
                    <w:div w:id="1241792097">
                      <w:marLeft w:val="0"/>
                      <w:marRight w:val="0"/>
                      <w:marTop w:val="0"/>
                      <w:marBottom w:val="0"/>
                      <w:divBdr>
                        <w:top w:val="none" w:sz="0" w:space="0" w:color="auto"/>
                        <w:left w:val="none" w:sz="0" w:space="0" w:color="auto"/>
                        <w:bottom w:val="none" w:sz="0" w:space="0" w:color="auto"/>
                        <w:right w:val="none" w:sz="0" w:space="0" w:color="auto"/>
                      </w:divBdr>
                      <w:divsChild>
                        <w:div w:id="122159385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2056656630">
      <w:bodyDiv w:val="1"/>
      <w:marLeft w:val="0"/>
      <w:marRight w:val="0"/>
      <w:marTop w:val="0"/>
      <w:marBottom w:val="0"/>
      <w:divBdr>
        <w:top w:val="none" w:sz="0" w:space="0" w:color="auto"/>
        <w:left w:val="none" w:sz="0" w:space="0" w:color="auto"/>
        <w:bottom w:val="none" w:sz="0" w:space="0" w:color="auto"/>
        <w:right w:val="none" w:sz="0" w:space="0" w:color="auto"/>
      </w:divBdr>
      <w:divsChild>
        <w:div w:id="544803460">
          <w:marLeft w:val="0"/>
          <w:marRight w:val="0"/>
          <w:marTop w:val="0"/>
          <w:marBottom w:val="0"/>
          <w:divBdr>
            <w:top w:val="single" w:sz="6" w:space="3" w:color="CCCCCC"/>
            <w:left w:val="single" w:sz="6" w:space="3" w:color="CCCCCC"/>
            <w:bottom w:val="single" w:sz="6" w:space="3" w:color="CCCCCC"/>
            <w:right w:val="single" w:sz="6" w:space="3" w:color="CCCCCC"/>
          </w:divBdr>
          <w:divsChild>
            <w:div w:id="1045788211">
              <w:marLeft w:val="0"/>
              <w:marRight w:val="0"/>
              <w:marTop w:val="0"/>
              <w:marBottom w:val="0"/>
              <w:divBdr>
                <w:top w:val="none" w:sz="0" w:space="0" w:color="auto"/>
                <w:left w:val="none" w:sz="0" w:space="0" w:color="auto"/>
                <w:bottom w:val="none" w:sz="0" w:space="0" w:color="auto"/>
                <w:right w:val="none" w:sz="0" w:space="0" w:color="auto"/>
              </w:divBdr>
              <w:divsChild>
                <w:div w:id="12464520">
                  <w:marLeft w:val="0"/>
                  <w:marRight w:val="0"/>
                  <w:marTop w:val="0"/>
                  <w:marBottom w:val="0"/>
                  <w:divBdr>
                    <w:top w:val="none" w:sz="0" w:space="0" w:color="auto"/>
                    <w:left w:val="none" w:sz="0" w:space="0" w:color="auto"/>
                    <w:bottom w:val="none" w:sz="0" w:space="0" w:color="auto"/>
                    <w:right w:val="none" w:sz="0" w:space="0" w:color="auto"/>
                  </w:divBdr>
                  <w:divsChild>
                    <w:div w:id="1712531529">
                      <w:marLeft w:val="0"/>
                      <w:marRight w:val="0"/>
                      <w:marTop w:val="0"/>
                      <w:marBottom w:val="75"/>
                      <w:divBdr>
                        <w:top w:val="single" w:sz="6" w:space="0" w:color="CCCCCC"/>
                        <w:left w:val="single" w:sz="6" w:space="0" w:color="CCCCCC"/>
                        <w:bottom w:val="single" w:sz="6" w:space="0" w:color="CCCCCC"/>
                        <w:right w:val="single" w:sz="6" w:space="0" w:color="CCCCCC"/>
                      </w:divBdr>
                      <w:divsChild>
                        <w:div w:id="1044409161">
                          <w:marLeft w:val="0"/>
                          <w:marRight w:val="0"/>
                          <w:marTop w:val="0"/>
                          <w:marBottom w:val="0"/>
                          <w:divBdr>
                            <w:top w:val="none" w:sz="0" w:space="0" w:color="auto"/>
                            <w:left w:val="none" w:sz="0" w:space="0" w:color="auto"/>
                            <w:bottom w:val="none" w:sz="0" w:space="0" w:color="auto"/>
                            <w:right w:val="none" w:sz="0" w:space="0" w:color="auto"/>
                          </w:divBdr>
                          <w:divsChild>
                            <w:div w:id="1957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008005">
      <w:bodyDiv w:val="1"/>
      <w:marLeft w:val="0"/>
      <w:marRight w:val="0"/>
      <w:marTop w:val="0"/>
      <w:marBottom w:val="0"/>
      <w:divBdr>
        <w:top w:val="none" w:sz="0" w:space="0" w:color="auto"/>
        <w:left w:val="none" w:sz="0" w:space="0" w:color="auto"/>
        <w:bottom w:val="none" w:sz="0" w:space="0" w:color="auto"/>
        <w:right w:val="none" w:sz="0" w:space="0" w:color="auto"/>
      </w:divBdr>
      <w:divsChild>
        <w:div w:id="1937129666">
          <w:marLeft w:val="0"/>
          <w:marRight w:val="0"/>
          <w:marTop w:val="0"/>
          <w:marBottom w:val="0"/>
          <w:divBdr>
            <w:top w:val="none" w:sz="0" w:space="0" w:color="auto"/>
            <w:left w:val="none" w:sz="0" w:space="0" w:color="auto"/>
            <w:bottom w:val="none" w:sz="0" w:space="0" w:color="auto"/>
            <w:right w:val="none" w:sz="0" w:space="0" w:color="auto"/>
          </w:divBdr>
          <w:divsChild>
            <w:div w:id="945579035">
              <w:marLeft w:val="0"/>
              <w:marRight w:val="0"/>
              <w:marTop w:val="300"/>
              <w:marBottom w:val="750"/>
              <w:divBdr>
                <w:top w:val="none" w:sz="0" w:space="0" w:color="auto"/>
                <w:left w:val="none" w:sz="0" w:space="0" w:color="auto"/>
                <w:bottom w:val="none" w:sz="0" w:space="0" w:color="auto"/>
                <w:right w:val="none" w:sz="0" w:space="0" w:color="auto"/>
              </w:divBdr>
              <w:divsChild>
                <w:div w:id="1201210633">
                  <w:marLeft w:val="0"/>
                  <w:marRight w:val="0"/>
                  <w:marTop w:val="0"/>
                  <w:marBottom w:val="0"/>
                  <w:divBdr>
                    <w:top w:val="none" w:sz="0" w:space="0" w:color="auto"/>
                    <w:left w:val="none" w:sz="0" w:space="0" w:color="auto"/>
                    <w:bottom w:val="none" w:sz="0" w:space="0" w:color="auto"/>
                    <w:right w:val="none" w:sz="0" w:space="0" w:color="auto"/>
                  </w:divBdr>
                  <w:divsChild>
                    <w:div w:id="856892497">
                      <w:marLeft w:val="0"/>
                      <w:marRight w:val="0"/>
                      <w:marTop w:val="0"/>
                      <w:marBottom w:val="0"/>
                      <w:divBdr>
                        <w:top w:val="none" w:sz="0" w:space="0" w:color="auto"/>
                        <w:left w:val="none" w:sz="0" w:space="0" w:color="auto"/>
                        <w:bottom w:val="none" w:sz="0" w:space="0" w:color="auto"/>
                        <w:right w:val="none" w:sz="0" w:space="0" w:color="auto"/>
                      </w:divBdr>
                      <w:divsChild>
                        <w:div w:id="220750859">
                          <w:marLeft w:val="0"/>
                          <w:marRight w:val="0"/>
                          <w:marTop w:val="75"/>
                          <w:marBottom w:val="300"/>
                          <w:divBdr>
                            <w:top w:val="none" w:sz="0" w:space="0" w:color="auto"/>
                            <w:left w:val="none" w:sz="0" w:space="0" w:color="auto"/>
                            <w:bottom w:val="none" w:sz="0" w:space="0" w:color="auto"/>
                            <w:right w:val="none" w:sz="0" w:space="0" w:color="auto"/>
                          </w:divBdr>
                        </w:div>
                        <w:div w:id="307975623">
                          <w:marLeft w:val="0"/>
                          <w:marRight w:val="0"/>
                          <w:marTop w:val="390"/>
                          <w:marBottom w:val="390"/>
                          <w:divBdr>
                            <w:top w:val="none" w:sz="0" w:space="0" w:color="auto"/>
                            <w:left w:val="none" w:sz="0" w:space="0" w:color="auto"/>
                            <w:bottom w:val="none" w:sz="0" w:space="0" w:color="auto"/>
                            <w:right w:val="none" w:sz="0" w:space="0" w:color="auto"/>
                          </w:divBdr>
                        </w:div>
                        <w:div w:id="1313944544">
                          <w:marLeft w:val="0"/>
                          <w:marRight w:val="0"/>
                          <w:marTop w:val="0"/>
                          <w:marBottom w:val="450"/>
                          <w:divBdr>
                            <w:top w:val="none" w:sz="0" w:space="0" w:color="auto"/>
                            <w:left w:val="none" w:sz="0" w:space="0" w:color="auto"/>
                            <w:bottom w:val="none" w:sz="0" w:space="0" w:color="auto"/>
                            <w:right w:val="none" w:sz="0" w:space="0" w:color="auto"/>
                          </w:divBdr>
                          <w:divsChild>
                            <w:div w:id="653534259">
                              <w:marLeft w:val="150"/>
                              <w:marRight w:val="0"/>
                              <w:marTop w:val="0"/>
                              <w:marBottom w:val="150"/>
                              <w:divBdr>
                                <w:top w:val="single" w:sz="6" w:space="0" w:color="F4F4F4"/>
                                <w:left w:val="single" w:sz="6" w:space="0" w:color="F4F4F4"/>
                                <w:bottom w:val="single" w:sz="6" w:space="0" w:color="F4F4F4"/>
                                <w:right w:val="single" w:sz="6" w:space="0" w:color="F4F4F4"/>
                              </w:divBdr>
                            </w:div>
                          </w:divsChild>
                        </w:div>
                      </w:divsChild>
                    </w:div>
                  </w:divsChild>
                </w:div>
              </w:divsChild>
            </w:div>
          </w:divsChild>
        </w:div>
      </w:divsChild>
    </w:div>
    <w:div w:id="2078742495">
      <w:bodyDiv w:val="1"/>
      <w:marLeft w:val="0"/>
      <w:marRight w:val="0"/>
      <w:marTop w:val="0"/>
      <w:marBottom w:val="0"/>
      <w:divBdr>
        <w:top w:val="none" w:sz="0" w:space="0" w:color="auto"/>
        <w:left w:val="none" w:sz="0" w:space="0" w:color="auto"/>
        <w:bottom w:val="none" w:sz="0" w:space="0" w:color="auto"/>
        <w:right w:val="none" w:sz="0" w:space="0" w:color="auto"/>
      </w:divBdr>
      <w:divsChild>
        <w:div w:id="988633808">
          <w:marLeft w:val="0"/>
          <w:marRight w:val="0"/>
          <w:marTop w:val="100"/>
          <w:marBottom w:val="100"/>
          <w:divBdr>
            <w:top w:val="none" w:sz="0" w:space="0" w:color="auto"/>
            <w:left w:val="none" w:sz="0" w:space="0" w:color="auto"/>
            <w:bottom w:val="none" w:sz="0" w:space="0" w:color="auto"/>
            <w:right w:val="none" w:sz="0" w:space="0" w:color="auto"/>
          </w:divBdr>
          <w:divsChild>
            <w:div w:id="174780032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81293289">
      <w:bodyDiv w:val="1"/>
      <w:marLeft w:val="0"/>
      <w:marRight w:val="0"/>
      <w:marTop w:val="0"/>
      <w:marBottom w:val="0"/>
      <w:divBdr>
        <w:top w:val="none" w:sz="0" w:space="0" w:color="auto"/>
        <w:left w:val="none" w:sz="0" w:space="0" w:color="auto"/>
        <w:bottom w:val="none" w:sz="0" w:space="0" w:color="auto"/>
        <w:right w:val="none" w:sz="0" w:space="0" w:color="auto"/>
      </w:divBdr>
      <w:divsChild>
        <w:div w:id="549806812">
          <w:marLeft w:val="0"/>
          <w:marRight w:val="0"/>
          <w:marTop w:val="0"/>
          <w:marBottom w:val="0"/>
          <w:divBdr>
            <w:top w:val="none" w:sz="0" w:space="0" w:color="auto"/>
            <w:left w:val="none" w:sz="0" w:space="0" w:color="auto"/>
            <w:bottom w:val="none" w:sz="0" w:space="0" w:color="auto"/>
            <w:right w:val="none" w:sz="0" w:space="0" w:color="auto"/>
          </w:divBdr>
          <w:divsChild>
            <w:div w:id="1624337101">
              <w:marLeft w:val="0"/>
              <w:marRight w:val="0"/>
              <w:marTop w:val="0"/>
              <w:marBottom w:val="0"/>
              <w:divBdr>
                <w:top w:val="none" w:sz="0" w:space="0" w:color="auto"/>
                <w:left w:val="none" w:sz="0" w:space="0" w:color="auto"/>
                <w:bottom w:val="none" w:sz="0" w:space="0" w:color="auto"/>
                <w:right w:val="none" w:sz="0" w:space="0" w:color="auto"/>
              </w:divBdr>
              <w:divsChild>
                <w:div w:id="1092893015">
                  <w:marLeft w:val="0"/>
                  <w:marRight w:val="0"/>
                  <w:marTop w:val="0"/>
                  <w:marBottom w:val="0"/>
                  <w:divBdr>
                    <w:top w:val="none" w:sz="0" w:space="0" w:color="auto"/>
                    <w:left w:val="none" w:sz="0" w:space="0" w:color="auto"/>
                    <w:bottom w:val="none" w:sz="0" w:space="0" w:color="auto"/>
                    <w:right w:val="none" w:sz="0" w:space="0" w:color="auto"/>
                  </w:divBdr>
                  <w:divsChild>
                    <w:div w:id="18394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2633">
              <w:marLeft w:val="0"/>
              <w:marRight w:val="0"/>
              <w:marTop w:val="0"/>
              <w:marBottom w:val="0"/>
              <w:divBdr>
                <w:top w:val="none" w:sz="0" w:space="0" w:color="auto"/>
                <w:left w:val="none" w:sz="0" w:space="0" w:color="auto"/>
                <w:bottom w:val="none" w:sz="0" w:space="0" w:color="auto"/>
                <w:right w:val="none" w:sz="0" w:space="0" w:color="auto"/>
              </w:divBdr>
              <w:divsChild>
                <w:div w:id="1350598076">
                  <w:marLeft w:val="0"/>
                  <w:marRight w:val="0"/>
                  <w:marTop w:val="0"/>
                  <w:marBottom w:val="0"/>
                  <w:divBdr>
                    <w:top w:val="none" w:sz="0" w:space="0" w:color="auto"/>
                    <w:left w:val="none" w:sz="0" w:space="0" w:color="auto"/>
                    <w:bottom w:val="none" w:sz="0" w:space="0" w:color="auto"/>
                    <w:right w:val="none" w:sz="0" w:space="0" w:color="auto"/>
                  </w:divBdr>
                </w:div>
                <w:div w:id="1351562213">
                  <w:marLeft w:val="0"/>
                  <w:marRight w:val="0"/>
                  <w:marTop w:val="0"/>
                  <w:marBottom w:val="0"/>
                  <w:divBdr>
                    <w:top w:val="none" w:sz="0" w:space="0" w:color="auto"/>
                    <w:left w:val="none" w:sz="0" w:space="0" w:color="auto"/>
                    <w:bottom w:val="none" w:sz="0" w:space="0" w:color="auto"/>
                    <w:right w:val="none" w:sz="0" w:space="0" w:color="auto"/>
                  </w:divBdr>
                </w:div>
                <w:div w:id="1356492777">
                  <w:marLeft w:val="0"/>
                  <w:marRight w:val="0"/>
                  <w:marTop w:val="0"/>
                  <w:marBottom w:val="0"/>
                  <w:divBdr>
                    <w:top w:val="none" w:sz="0" w:space="0" w:color="auto"/>
                    <w:left w:val="none" w:sz="0" w:space="0" w:color="auto"/>
                    <w:bottom w:val="none" w:sz="0" w:space="0" w:color="auto"/>
                    <w:right w:val="none" w:sz="0" w:space="0" w:color="auto"/>
                  </w:divBdr>
                </w:div>
                <w:div w:id="1396733683">
                  <w:marLeft w:val="0"/>
                  <w:marRight w:val="0"/>
                  <w:marTop w:val="0"/>
                  <w:marBottom w:val="0"/>
                  <w:divBdr>
                    <w:top w:val="none" w:sz="0" w:space="0" w:color="auto"/>
                    <w:left w:val="none" w:sz="0" w:space="0" w:color="auto"/>
                    <w:bottom w:val="none" w:sz="0" w:space="0" w:color="auto"/>
                    <w:right w:val="none" w:sz="0" w:space="0" w:color="auto"/>
                  </w:divBdr>
                </w:div>
                <w:div w:id="1540432897">
                  <w:marLeft w:val="0"/>
                  <w:marRight w:val="0"/>
                  <w:marTop w:val="0"/>
                  <w:marBottom w:val="0"/>
                  <w:divBdr>
                    <w:top w:val="none" w:sz="0" w:space="0" w:color="auto"/>
                    <w:left w:val="none" w:sz="0" w:space="0" w:color="auto"/>
                    <w:bottom w:val="none" w:sz="0" w:space="0" w:color="auto"/>
                    <w:right w:val="none" w:sz="0" w:space="0" w:color="auto"/>
                  </w:divBdr>
                </w:div>
                <w:div w:id="1834444840">
                  <w:marLeft w:val="0"/>
                  <w:marRight w:val="0"/>
                  <w:marTop w:val="0"/>
                  <w:marBottom w:val="0"/>
                  <w:divBdr>
                    <w:top w:val="none" w:sz="0" w:space="0" w:color="auto"/>
                    <w:left w:val="none" w:sz="0" w:space="0" w:color="auto"/>
                    <w:bottom w:val="none" w:sz="0" w:space="0" w:color="auto"/>
                    <w:right w:val="none" w:sz="0" w:space="0" w:color="auto"/>
                  </w:divBdr>
                </w:div>
                <w:div w:id="191963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8771">
      <w:bodyDiv w:val="1"/>
      <w:marLeft w:val="0"/>
      <w:marRight w:val="0"/>
      <w:marTop w:val="0"/>
      <w:marBottom w:val="0"/>
      <w:divBdr>
        <w:top w:val="none" w:sz="0" w:space="0" w:color="auto"/>
        <w:left w:val="none" w:sz="0" w:space="0" w:color="auto"/>
        <w:bottom w:val="none" w:sz="0" w:space="0" w:color="auto"/>
        <w:right w:val="none" w:sz="0" w:space="0" w:color="auto"/>
      </w:divBdr>
      <w:divsChild>
        <w:div w:id="1694768503">
          <w:marLeft w:val="0"/>
          <w:marRight w:val="0"/>
          <w:marTop w:val="0"/>
          <w:marBottom w:val="0"/>
          <w:divBdr>
            <w:top w:val="none" w:sz="0" w:space="0" w:color="auto"/>
            <w:left w:val="none" w:sz="0" w:space="0" w:color="auto"/>
            <w:bottom w:val="none" w:sz="0" w:space="0" w:color="auto"/>
            <w:right w:val="none" w:sz="0" w:space="0" w:color="auto"/>
          </w:divBdr>
          <w:divsChild>
            <w:div w:id="1592348587">
              <w:marLeft w:val="0"/>
              <w:marRight w:val="0"/>
              <w:marTop w:val="0"/>
              <w:marBottom w:val="0"/>
              <w:divBdr>
                <w:top w:val="none" w:sz="0" w:space="0" w:color="auto"/>
                <w:left w:val="none" w:sz="0" w:space="0" w:color="auto"/>
                <w:bottom w:val="none" w:sz="0" w:space="0" w:color="auto"/>
                <w:right w:val="none" w:sz="0" w:space="0" w:color="auto"/>
              </w:divBdr>
              <w:divsChild>
                <w:div w:id="1848323608">
                  <w:marLeft w:val="0"/>
                  <w:marRight w:val="0"/>
                  <w:marTop w:val="0"/>
                  <w:marBottom w:val="0"/>
                  <w:divBdr>
                    <w:top w:val="single" w:sz="6" w:space="8" w:color="DCDCD5"/>
                    <w:left w:val="none" w:sz="0" w:space="0" w:color="auto"/>
                    <w:bottom w:val="none" w:sz="0" w:space="0" w:color="auto"/>
                    <w:right w:val="none" w:sz="0" w:space="0" w:color="auto"/>
                  </w:divBdr>
                  <w:divsChild>
                    <w:div w:id="229193891">
                      <w:marLeft w:val="0"/>
                      <w:marRight w:val="0"/>
                      <w:marTop w:val="0"/>
                      <w:marBottom w:val="0"/>
                      <w:divBdr>
                        <w:top w:val="single" w:sz="6" w:space="15" w:color="E6E6DF"/>
                        <w:left w:val="none" w:sz="0" w:space="0" w:color="auto"/>
                        <w:bottom w:val="none" w:sz="0" w:space="0" w:color="auto"/>
                        <w:right w:val="none" w:sz="0" w:space="0" w:color="auto"/>
                      </w:divBdr>
                      <w:divsChild>
                        <w:div w:id="869337272">
                          <w:marLeft w:val="0"/>
                          <w:marRight w:val="0"/>
                          <w:marTop w:val="0"/>
                          <w:marBottom w:val="0"/>
                          <w:divBdr>
                            <w:top w:val="none" w:sz="0" w:space="0" w:color="auto"/>
                            <w:left w:val="none" w:sz="0" w:space="0" w:color="auto"/>
                            <w:bottom w:val="none" w:sz="0" w:space="0" w:color="auto"/>
                            <w:right w:val="none" w:sz="0" w:space="0" w:color="auto"/>
                          </w:divBdr>
                        </w:div>
                        <w:div w:id="1646809395">
                          <w:marLeft w:val="0"/>
                          <w:marRight w:val="0"/>
                          <w:marTop w:val="0"/>
                          <w:marBottom w:val="0"/>
                          <w:divBdr>
                            <w:top w:val="none" w:sz="0" w:space="0" w:color="auto"/>
                            <w:left w:val="none" w:sz="0" w:space="0" w:color="auto"/>
                            <w:bottom w:val="none" w:sz="0" w:space="0" w:color="auto"/>
                            <w:right w:val="none" w:sz="0" w:space="0" w:color="auto"/>
                          </w:divBdr>
                        </w:div>
                      </w:divsChild>
                    </w:div>
                    <w:div w:id="755631914">
                      <w:marLeft w:val="0"/>
                      <w:marRight w:val="0"/>
                      <w:marTop w:val="0"/>
                      <w:marBottom w:val="0"/>
                      <w:divBdr>
                        <w:top w:val="none" w:sz="0" w:space="0" w:color="auto"/>
                        <w:left w:val="none" w:sz="0" w:space="0" w:color="auto"/>
                        <w:bottom w:val="none" w:sz="0" w:space="0" w:color="auto"/>
                        <w:right w:val="none" w:sz="0" w:space="0" w:color="auto"/>
                      </w:divBdr>
                    </w:div>
                    <w:div w:id="1330598510">
                      <w:marLeft w:val="0"/>
                      <w:marRight w:val="0"/>
                      <w:marTop w:val="0"/>
                      <w:marBottom w:val="0"/>
                      <w:divBdr>
                        <w:top w:val="none" w:sz="0" w:space="0" w:color="auto"/>
                        <w:left w:val="none" w:sz="0" w:space="0" w:color="auto"/>
                        <w:bottom w:val="none" w:sz="0" w:space="0" w:color="auto"/>
                        <w:right w:val="none" w:sz="0" w:space="0" w:color="auto"/>
                      </w:divBdr>
                      <w:divsChild>
                        <w:div w:id="1481534217">
                          <w:marLeft w:val="0"/>
                          <w:marRight w:val="0"/>
                          <w:marTop w:val="0"/>
                          <w:marBottom w:val="0"/>
                          <w:divBdr>
                            <w:top w:val="none" w:sz="0" w:space="0" w:color="auto"/>
                            <w:left w:val="none" w:sz="0" w:space="0" w:color="auto"/>
                            <w:bottom w:val="none" w:sz="0" w:space="0" w:color="auto"/>
                            <w:right w:val="none" w:sz="0" w:space="0" w:color="auto"/>
                          </w:divBdr>
                        </w:div>
                        <w:div w:id="17869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90361">
      <w:bodyDiv w:val="1"/>
      <w:marLeft w:val="0"/>
      <w:marRight w:val="0"/>
      <w:marTop w:val="0"/>
      <w:marBottom w:val="0"/>
      <w:divBdr>
        <w:top w:val="none" w:sz="0" w:space="0" w:color="auto"/>
        <w:left w:val="none" w:sz="0" w:space="0" w:color="auto"/>
        <w:bottom w:val="none" w:sz="0" w:space="0" w:color="auto"/>
        <w:right w:val="none" w:sz="0" w:space="0" w:color="auto"/>
      </w:divBdr>
      <w:divsChild>
        <w:div w:id="2108308691">
          <w:marLeft w:val="0"/>
          <w:marRight w:val="0"/>
          <w:marTop w:val="100"/>
          <w:marBottom w:val="100"/>
          <w:divBdr>
            <w:top w:val="none" w:sz="0" w:space="0" w:color="auto"/>
            <w:left w:val="none" w:sz="0" w:space="0" w:color="auto"/>
            <w:bottom w:val="none" w:sz="0" w:space="0" w:color="auto"/>
            <w:right w:val="none" w:sz="0" w:space="0" w:color="auto"/>
          </w:divBdr>
          <w:divsChild>
            <w:div w:id="18774289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89184870">
      <w:bodyDiv w:val="1"/>
      <w:marLeft w:val="0"/>
      <w:marRight w:val="0"/>
      <w:marTop w:val="0"/>
      <w:marBottom w:val="0"/>
      <w:divBdr>
        <w:top w:val="none" w:sz="0" w:space="0" w:color="auto"/>
        <w:left w:val="none" w:sz="0" w:space="0" w:color="auto"/>
        <w:bottom w:val="none" w:sz="0" w:space="0" w:color="auto"/>
        <w:right w:val="none" w:sz="0" w:space="0" w:color="auto"/>
      </w:divBdr>
    </w:div>
    <w:div w:id="2098096169">
      <w:bodyDiv w:val="1"/>
      <w:marLeft w:val="0"/>
      <w:marRight w:val="0"/>
      <w:marTop w:val="0"/>
      <w:marBottom w:val="0"/>
      <w:divBdr>
        <w:top w:val="none" w:sz="0" w:space="0" w:color="auto"/>
        <w:left w:val="none" w:sz="0" w:space="0" w:color="auto"/>
        <w:bottom w:val="none" w:sz="0" w:space="0" w:color="auto"/>
        <w:right w:val="none" w:sz="0" w:space="0" w:color="auto"/>
      </w:divBdr>
    </w:div>
    <w:div w:id="2098476857">
      <w:bodyDiv w:val="1"/>
      <w:marLeft w:val="0"/>
      <w:marRight w:val="0"/>
      <w:marTop w:val="0"/>
      <w:marBottom w:val="0"/>
      <w:divBdr>
        <w:top w:val="none" w:sz="0" w:space="0" w:color="auto"/>
        <w:left w:val="none" w:sz="0" w:space="0" w:color="auto"/>
        <w:bottom w:val="none" w:sz="0" w:space="0" w:color="auto"/>
        <w:right w:val="none" w:sz="0" w:space="0" w:color="auto"/>
      </w:divBdr>
      <w:divsChild>
        <w:div w:id="977731590">
          <w:marLeft w:val="0"/>
          <w:marRight w:val="0"/>
          <w:marTop w:val="100"/>
          <w:marBottom w:val="100"/>
          <w:divBdr>
            <w:top w:val="none" w:sz="0" w:space="0" w:color="auto"/>
            <w:left w:val="none" w:sz="0" w:space="0" w:color="auto"/>
            <w:bottom w:val="none" w:sz="0" w:space="0" w:color="auto"/>
            <w:right w:val="none" w:sz="0" w:space="0" w:color="auto"/>
          </w:divBdr>
          <w:divsChild>
            <w:div w:id="7592515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03450288">
      <w:bodyDiv w:val="1"/>
      <w:marLeft w:val="0"/>
      <w:marRight w:val="0"/>
      <w:marTop w:val="0"/>
      <w:marBottom w:val="0"/>
      <w:divBdr>
        <w:top w:val="none" w:sz="0" w:space="0" w:color="auto"/>
        <w:left w:val="none" w:sz="0" w:space="0" w:color="auto"/>
        <w:bottom w:val="none" w:sz="0" w:space="0" w:color="auto"/>
        <w:right w:val="none" w:sz="0" w:space="0" w:color="auto"/>
      </w:divBdr>
      <w:divsChild>
        <w:div w:id="1679772460">
          <w:marLeft w:val="0"/>
          <w:marRight w:val="0"/>
          <w:marTop w:val="225"/>
          <w:marBottom w:val="0"/>
          <w:divBdr>
            <w:top w:val="none" w:sz="0" w:space="0" w:color="auto"/>
            <w:left w:val="none" w:sz="0" w:space="0" w:color="auto"/>
            <w:bottom w:val="none" w:sz="0" w:space="0" w:color="auto"/>
            <w:right w:val="none" w:sz="0" w:space="0" w:color="auto"/>
          </w:divBdr>
          <w:divsChild>
            <w:div w:id="1973360014">
              <w:marLeft w:val="0"/>
              <w:marRight w:val="0"/>
              <w:marTop w:val="0"/>
              <w:marBottom w:val="0"/>
              <w:divBdr>
                <w:top w:val="none" w:sz="0" w:space="0" w:color="auto"/>
                <w:left w:val="none" w:sz="0" w:space="0" w:color="auto"/>
                <w:bottom w:val="none" w:sz="0" w:space="0" w:color="auto"/>
                <w:right w:val="none" w:sz="0" w:space="0" w:color="auto"/>
              </w:divBdr>
              <w:divsChild>
                <w:div w:id="440802389">
                  <w:marLeft w:val="300"/>
                  <w:marRight w:val="150"/>
                  <w:marTop w:val="0"/>
                  <w:marBottom w:val="0"/>
                  <w:divBdr>
                    <w:top w:val="none" w:sz="0" w:space="0" w:color="auto"/>
                    <w:left w:val="none" w:sz="0" w:space="0" w:color="auto"/>
                    <w:bottom w:val="none" w:sz="0" w:space="0" w:color="auto"/>
                    <w:right w:val="none" w:sz="0" w:space="0" w:color="auto"/>
                  </w:divBdr>
                </w:div>
                <w:div w:id="1961105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8034540">
      <w:bodyDiv w:val="1"/>
      <w:marLeft w:val="0"/>
      <w:marRight w:val="0"/>
      <w:marTop w:val="0"/>
      <w:marBottom w:val="0"/>
      <w:divBdr>
        <w:top w:val="none" w:sz="0" w:space="0" w:color="auto"/>
        <w:left w:val="none" w:sz="0" w:space="0" w:color="auto"/>
        <w:bottom w:val="none" w:sz="0" w:space="0" w:color="auto"/>
        <w:right w:val="none" w:sz="0" w:space="0" w:color="auto"/>
      </w:divBdr>
      <w:divsChild>
        <w:div w:id="1191331912">
          <w:marLeft w:val="0"/>
          <w:marRight w:val="0"/>
          <w:marTop w:val="0"/>
          <w:marBottom w:val="75"/>
          <w:divBdr>
            <w:top w:val="none" w:sz="0" w:space="0" w:color="auto"/>
            <w:left w:val="none" w:sz="0" w:space="0" w:color="auto"/>
            <w:bottom w:val="none" w:sz="0" w:space="0" w:color="auto"/>
            <w:right w:val="none" w:sz="0" w:space="0" w:color="auto"/>
          </w:divBdr>
          <w:divsChild>
            <w:div w:id="1194615710">
              <w:marLeft w:val="0"/>
              <w:marRight w:val="0"/>
              <w:marTop w:val="0"/>
              <w:marBottom w:val="0"/>
              <w:divBdr>
                <w:top w:val="none" w:sz="0" w:space="0" w:color="auto"/>
                <w:left w:val="none" w:sz="0" w:space="0" w:color="auto"/>
                <w:bottom w:val="none" w:sz="0" w:space="0" w:color="auto"/>
                <w:right w:val="none" w:sz="0" w:space="0" w:color="auto"/>
              </w:divBdr>
              <w:divsChild>
                <w:div w:id="1174491570">
                  <w:marLeft w:val="0"/>
                  <w:marRight w:val="0"/>
                  <w:marTop w:val="0"/>
                  <w:marBottom w:val="0"/>
                  <w:divBdr>
                    <w:top w:val="single" w:sz="6" w:space="8" w:color="D8D8D8"/>
                    <w:left w:val="single" w:sz="6" w:space="0" w:color="D8D8D8"/>
                    <w:bottom w:val="single" w:sz="6" w:space="8" w:color="D8D8D8"/>
                    <w:right w:val="single" w:sz="6" w:space="0" w:color="D8D8D8"/>
                  </w:divBdr>
                  <w:divsChild>
                    <w:div w:id="1904829806">
                      <w:marLeft w:val="0"/>
                      <w:marRight w:val="0"/>
                      <w:marTop w:val="0"/>
                      <w:marBottom w:val="0"/>
                      <w:divBdr>
                        <w:top w:val="none" w:sz="0" w:space="0" w:color="auto"/>
                        <w:left w:val="none" w:sz="0" w:space="0" w:color="auto"/>
                        <w:bottom w:val="none" w:sz="0" w:space="0" w:color="auto"/>
                        <w:right w:val="none" w:sz="0" w:space="0" w:color="auto"/>
                      </w:divBdr>
                      <w:divsChild>
                        <w:div w:id="809591841">
                          <w:marLeft w:val="0"/>
                          <w:marRight w:val="0"/>
                          <w:marTop w:val="0"/>
                          <w:marBottom w:val="0"/>
                          <w:divBdr>
                            <w:top w:val="none" w:sz="0" w:space="0" w:color="auto"/>
                            <w:left w:val="none" w:sz="0" w:space="0" w:color="auto"/>
                            <w:bottom w:val="none" w:sz="0" w:space="0" w:color="auto"/>
                            <w:right w:val="none" w:sz="0" w:space="0" w:color="auto"/>
                          </w:divBdr>
                          <w:divsChild>
                            <w:div w:id="895971741">
                              <w:marLeft w:val="0"/>
                              <w:marRight w:val="0"/>
                              <w:marTop w:val="0"/>
                              <w:marBottom w:val="0"/>
                              <w:divBdr>
                                <w:top w:val="none" w:sz="0" w:space="0" w:color="auto"/>
                                <w:left w:val="none" w:sz="0" w:space="0" w:color="auto"/>
                                <w:bottom w:val="none" w:sz="0" w:space="0" w:color="auto"/>
                                <w:right w:val="none" w:sz="0" w:space="0" w:color="auto"/>
                              </w:divBdr>
                              <w:divsChild>
                                <w:div w:id="1785884478">
                                  <w:marLeft w:val="0"/>
                                  <w:marRight w:val="0"/>
                                  <w:marTop w:val="0"/>
                                  <w:marBottom w:val="300"/>
                                  <w:divBdr>
                                    <w:top w:val="none" w:sz="0" w:space="0" w:color="auto"/>
                                    <w:left w:val="none" w:sz="0" w:space="0" w:color="auto"/>
                                    <w:bottom w:val="none" w:sz="0" w:space="0" w:color="auto"/>
                                    <w:right w:val="none" w:sz="0" w:space="0" w:color="auto"/>
                                  </w:divBdr>
                                  <w:divsChild>
                                    <w:div w:id="1015576841">
                                      <w:marLeft w:val="0"/>
                                      <w:marRight w:val="0"/>
                                      <w:marTop w:val="0"/>
                                      <w:marBottom w:val="0"/>
                                      <w:divBdr>
                                        <w:top w:val="none" w:sz="0" w:space="0" w:color="auto"/>
                                        <w:left w:val="none" w:sz="0" w:space="0" w:color="auto"/>
                                        <w:bottom w:val="none" w:sz="0" w:space="0" w:color="auto"/>
                                        <w:right w:val="none" w:sz="0" w:space="0" w:color="auto"/>
                                      </w:divBdr>
                                      <w:divsChild>
                                        <w:div w:id="491221565">
                                          <w:marLeft w:val="0"/>
                                          <w:marRight w:val="0"/>
                                          <w:marTop w:val="0"/>
                                          <w:marBottom w:val="0"/>
                                          <w:divBdr>
                                            <w:top w:val="none" w:sz="0" w:space="0" w:color="auto"/>
                                            <w:left w:val="none" w:sz="0" w:space="0" w:color="auto"/>
                                            <w:bottom w:val="none" w:sz="0" w:space="0" w:color="auto"/>
                                            <w:right w:val="none" w:sz="0" w:space="0" w:color="auto"/>
                                          </w:divBdr>
                                          <w:divsChild>
                                            <w:div w:id="793334377">
                                              <w:marLeft w:val="0"/>
                                              <w:marRight w:val="0"/>
                                              <w:marTop w:val="0"/>
                                              <w:marBottom w:val="0"/>
                                              <w:divBdr>
                                                <w:top w:val="none" w:sz="0" w:space="0" w:color="auto"/>
                                                <w:left w:val="none" w:sz="0" w:space="0" w:color="auto"/>
                                                <w:bottom w:val="none" w:sz="0" w:space="0" w:color="auto"/>
                                                <w:right w:val="none" w:sz="0" w:space="0" w:color="auto"/>
                                              </w:divBdr>
                                              <w:divsChild>
                                                <w:div w:id="1555893257">
                                                  <w:marLeft w:val="0"/>
                                                  <w:marRight w:val="0"/>
                                                  <w:marTop w:val="0"/>
                                                  <w:marBottom w:val="0"/>
                                                  <w:divBdr>
                                                    <w:top w:val="none" w:sz="0" w:space="0" w:color="auto"/>
                                                    <w:left w:val="none" w:sz="0" w:space="0" w:color="auto"/>
                                                    <w:bottom w:val="none" w:sz="0" w:space="0" w:color="auto"/>
                                                    <w:right w:val="none" w:sz="0" w:space="0" w:color="auto"/>
                                                  </w:divBdr>
                                                </w:div>
                                              </w:divsChild>
                                            </w:div>
                                            <w:div w:id="814295556">
                                              <w:marLeft w:val="0"/>
                                              <w:marRight w:val="0"/>
                                              <w:marTop w:val="0"/>
                                              <w:marBottom w:val="0"/>
                                              <w:divBdr>
                                                <w:top w:val="none" w:sz="0" w:space="0" w:color="auto"/>
                                                <w:left w:val="none" w:sz="0" w:space="0" w:color="auto"/>
                                                <w:bottom w:val="none" w:sz="0" w:space="0" w:color="auto"/>
                                                <w:right w:val="none" w:sz="0" w:space="0" w:color="auto"/>
                                              </w:divBdr>
                                              <w:divsChild>
                                                <w:div w:id="409625373">
                                                  <w:marLeft w:val="975"/>
                                                  <w:marRight w:val="0"/>
                                                  <w:marTop w:val="0"/>
                                                  <w:marBottom w:val="0"/>
                                                  <w:divBdr>
                                                    <w:top w:val="none" w:sz="0" w:space="0" w:color="auto"/>
                                                    <w:left w:val="none" w:sz="0" w:space="0" w:color="auto"/>
                                                    <w:bottom w:val="none" w:sz="0" w:space="0" w:color="auto"/>
                                                    <w:right w:val="none" w:sz="0" w:space="0" w:color="auto"/>
                                                  </w:divBdr>
                                                </w:div>
                                                <w:div w:id="1726638305">
                                                  <w:marLeft w:val="9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8385665">
      <w:bodyDiv w:val="1"/>
      <w:marLeft w:val="0"/>
      <w:marRight w:val="0"/>
      <w:marTop w:val="0"/>
      <w:marBottom w:val="0"/>
      <w:divBdr>
        <w:top w:val="none" w:sz="0" w:space="0" w:color="auto"/>
        <w:left w:val="none" w:sz="0" w:space="0" w:color="auto"/>
        <w:bottom w:val="none" w:sz="0" w:space="0" w:color="auto"/>
        <w:right w:val="none" w:sz="0" w:space="0" w:color="auto"/>
      </w:divBdr>
      <w:divsChild>
        <w:div w:id="476797555">
          <w:marLeft w:val="0"/>
          <w:marRight w:val="0"/>
          <w:marTop w:val="100"/>
          <w:marBottom w:val="100"/>
          <w:divBdr>
            <w:top w:val="none" w:sz="0" w:space="0" w:color="auto"/>
            <w:left w:val="none" w:sz="0" w:space="0" w:color="auto"/>
            <w:bottom w:val="none" w:sz="0" w:space="0" w:color="auto"/>
            <w:right w:val="none" w:sz="0" w:space="0" w:color="auto"/>
          </w:divBdr>
          <w:divsChild>
            <w:div w:id="108580207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5665220">
      <w:bodyDiv w:val="1"/>
      <w:marLeft w:val="0"/>
      <w:marRight w:val="0"/>
      <w:marTop w:val="0"/>
      <w:marBottom w:val="0"/>
      <w:divBdr>
        <w:top w:val="none" w:sz="0" w:space="0" w:color="auto"/>
        <w:left w:val="none" w:sz="0" w:space="0" w:color="auto"/>
        <w:bottom w:val="none" w:sz="0" w:space="0" w:color="auto"/>
        <w:right w:val="none" w:sz="0" w:space="0" w:color="auto"/>
      </w:divBdr>
      <w:divsChild>
        <w:div w:id="2101675785">
          <w:marLeft w:val="0"/>
          <w:marRight w:val="0"/>
          <w:marTop w:val="0"/>
          <w:marBottom w:val="0"/>
          <w:divBdr>
            <w:top w:val="none" w:sz="0" w:space="0" w:color="auto"/>
            <w:left w:val="none" w:sz="0" w:space="0" w:color="auto"/>
            <w:bottom w:val="none" w:sz="0" w:space="0" w:color="auto"/>
            <w:right w:val="none" w:sz="0" w:space="0" w:color="auto"/>
          </w:divBdr>
          <w:divsChild>
            <w:div w:id="2146773128">
              <w:marLeft w:val="0"/>
              <w:marRight w:val="0"/>
              <w:marTop w:val="0"/>
              <w:marBottom w:val="0"/>
              <w:divBdr>
                <w:top w:val="none" w:sz="0" w:space="0" w:color="auto"/>
                <w:left w:val="none" w:sz="0" w:space="0" w:color="auto"/>
                <w:bottom w:val="none" w:sz="0" w:space="0" w:color="auto"/>
                <w:right w:val="none" w:sz="0" w:space="0" w:color="auto"/>
              </w:divBdr>
              <w:divsChild>
                <w:div w:id="695425827">
                  <w:marLeft w:val="0"/>
                  <w:marRight w:val="0"/>
                  <w:marTop w:val="0"/>
                  <w:marBottom w:val="0"/>
                  <w:divBdr>
                    <w:top w:val="none" w:sz="0" w:space="0" w:color="auto"/>
                    <w:left w:val="none" w:sz="0" w:space="0" w:color="auto"/>
                    <w:bottom w:val="none" w:sz="0" w:space="0" w:color="auto"/>
                    <w:right w:val="none" w:sz="0" w:space="0" w:color="auto"/>
                  </w:divBdr>
                  <w:divsChild>
                    <w:div w:id="1790858240">
                      <w:marLeft w:val="0"/>
                      <w:marRight w:val="0"/>
                      <w:marTop w:val="0"/>
                      <w:marBottom w:val="0"/>
                      <w:divBdr>
                        <w:top w:val="none" w:sz="0" w:space="0" w:color="auto"/>
                        <w:left w:val="none" w:sz="0" w:space="0" w:color="auto"/>
                        <w:bottom w:val="none" w:sz="0" w:space="0" w:color="auto"/>
                        <w:right w:val="none" w:sz="0" w:space="0" w:color="auto"/>
                      </w:divBdr>
                      <w:divsChild>
                        <w:div w:id="718818239">
                          <w:marLeft w:val="0"/>
                          <w:marRight w:val="0"/>
                          <w:marTop w:val="0"/>
                          <w:marBottom w:val="0"/>
                          <w:divBdr>
                            <w:top w:val="none" w:sz="0" w:space="0" w:color="auto"/>
                            <w:left w:val="none" w:sz="0" w:space="0" w:color="auto"/>
                            <w:bottom w:val="none" w:sz="0" w:space="0" w:color="auto"/>
                            <w:right w:val="none" w:sz="0" w:space="0" w:color="auto"/>
                          </w:divBdr>
                          <w:divsChild>
                            <w:div w:id="2077894933">
                              <w:marLeft w:val="0"/>
                              <w:marRight w:val="4650"/>
                              <w:marTop w:val="0"/>
                              <w:marBottom w:val="0"/>
                              <w:divBdr>
                                <w:top w:val="none" w:sz="0" w:space="0" w:color="auto"/>
                                <w:left w:val="none" w:sz="0" w:space="0" w:color="auto"/>
                                <w:bottom w:val="none" w:sz="0" w:space="0" w:color="auto"/>
                                <w:right w:val="none" w:sz="0" w:space="0" w:color="auto"/>
                              </w:divBdr>
                              <w:divsChild>
                                <w:div w:id="1125467271">
                                  <w:marLeft w:val="0"/>
                                  <w:marRight w:val="0"/>
                                  <w:marTop w:val="0"/>
                                  <w:marBottom w:val="0"/>
                                  <w:divBdr>
                                    <w:top w:val="none" w:sz="0" w:space="0" w:color="auto"/>
                                    <w:left w:val="none" w:sz="0" w:space="0" w:color="auto"/>
                                    <w:bottom w:val="none" w:sz="0" w:space="0" w:color="auto"/>
                                    <w:right w:val="none" w:sz="0" w:space="0" w:color="auto"/>
                                  </w:divBdr>
                                  <w:divsChild>
                                    <w:div w:id="923029435">
                                      <w:marLeft w:val="75"/>
                                      <w:marRight w:val="0"/>
                                      <w:marTop w:val="150"/>
                                      <w:marBottom w:val="225"/>
                                      <w:divBdr>
                                        <w:top w:val="none" w:sz="0" w:space="0" w:color="auto"/>
                                        <w:left w:val="none" w:sz="0" w:space="0" w:color="auto"/>
                                        <w:bottom w:val="none" w:sz="0" w:space="0" w:color="auto"/>
                                        <w:right w:val="none" w:sz="0" w:space="0" w:color="auto"/>
                                      </w:divBdr>
                                    </w:div>
                                    <w:div w:id="1136488711">
                                      <w:marLeft w:val="0"/>
                                      <w:marRight w:val="0"/>
                                      <w:marTop w:val="0"/>
                                      <w:marBottom w:val="0"/>
                                      <w:divBdr>
                                        <w:top w:val="none" w:sz="0" w:space="0" w:color="auto"/>
                                        <w:left w:val="none" w:sz="0" w:space="0" w:color="auto"/>
                                        <w:bottom w:val="none" w:sz="0" w:space="0" w:color="auto"/>
                                        <w:right w:val="none" w:sz="0" w:space="0" w:color="auto"/>
                                      </w:divBdr>
                                    </w:div>
                                    <w:div w:id="12670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718423">
      <w:bodyDiv w:val="1"/>
      <w:marLeft w:val="0"/>
      <w:marRight w:val="0"/>
      <w:marTop w:val="0"/>
      <w:marBottom w:val="0"/>
      <w:divBdr>
        <w:top w:val="none" w:sz="0" w:space="0" w:color="auto"/>
        <w:left w:val="none" w:sz="0" w:space="0" w:color="auto"/>
        <w:bottom w:val="none" w:sz="0" w:space="0" w:color="auto"/>
        <w:right w:val="none" w:sz="0" w:space="0" w:color="auto"/>
      </w:divBdr>
      <w:divsChild>
        <w:div w:id="29455845">
          <w:marLeft w:val="0"/>
          <w:marRight w:val="0"/>
          <w:marTop w:val="100"/>
          <w:marBottom w:val="100"/>
          <w:divBdr>
            <w:top w:val="none" w:sz="0" w:space="0" w:color="auto"/>
            <w:left w:val="none" w:sz="0" w:space="0" w:color="auto"/>
            <w:bottom w:val="none" w:sz="0" w:space="0" w:color="auto"/>
            <w:right w:val="none" w:sz="0" w:space="0" w:color="auto"/>
          </w:divBdr>
          <w:divsChild>
            <w:div w:id="15121387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8890495">
      <w:bodyDiv w:val="1"/>
      <w:marLeft w:val="0"/>
      <w:marRight w:val="0"/>
      <w:marTop w:val="0"/>
      <w:marBottom w:val="0"/>
      <w:divBdr>
        <w:top w:val="none" w:sz="0" w:space="0" w:color="auto"/>
        <w:left w:val="none" w:sz="0" w:space="0" w:color="auto"/>
        <w:bottom w:val="none" w:sz="0" w:space="0" w:color="auto"/>
        <w:right w:val="none" w:sz="0" w:space="0" w:color="auto"/>
      </w:divBdr>
      <w:divsChild>
        <w:div w:id="1457329794">
          <w:marLeft w:val="0"/>
          <w:marRight w:val="0"/>
          <w:marTop w:val="0"/>
          <w:marBottom w:val="0"/>
          <w:divBdr>
            <w:top w:val="none" w:sz="0" w:space="0" w:color="auto"/>
            <w:left w:val="none" w:sz="0" w:space="0" w:color="auto"/>
            <w:bottom w:val="none" w:sz="0" w:space="0" w:color="auto"/>
            <w:right w:val="none" w:sz="0" w:space="0" w:color="auto"/>
          </w:divBdr>
          <w:divsChild>
            <w:div w:id="61636035">
              <w:marLeft w:val="0"/>
              <w:marRight w:val="0"/>
              <w:marTop w:val="0"/>
              <w:marBottom w:val="0"/>
              <w:divBdr>
                <w:top w:val="none" w:sz="0" w:space="0" w:color="auto"/>
                <w:left w:val="none" w:sz="0" w:space="0" w:color="auto"/>
                <w:bottom w:val="none" w:sz="0" w:space="0" w:color="auto"/>
                <w:right w:val="none" w:sz="0" w:space="0" w:color="auto"/>
              </w:divBdr>
              <w:divsChild>
                <w:div w:id="859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5763">
          <w:marLeft w:val="0"/>
          <w:marRight w:val="0"/>
          <w:marTop w:val="0"/>
          <w:marBottom w:val="0"/>
          <w:divBdr>
            <w:top w:val="none" w:sz="0" w:space="0" w:color="auto"/>
            <w:left w:val="none" w:sz="0" w:space="0" w:color="auto"/>
            <w:bottom w:val="none" w:sz="0" w:space="0" w:color="auto"/>
            <w:right w:val="none" w:sz="0" w:space="0" w:color="auto"/>
          </w:divBdr>
          <w:divsChild>
            <w:div w:id="193159978">
              <w:marLeft w:val="0"/>
              <w:marRight w:val="0"/>
              <w:marTop w:val="0"/>
              <w:marBottom w:val="0"/>
              <w:divBdr>
                <w:top w:val="none" w:sz="0" w:space="0" w:color="auto"/>
                <w:left w:val="none" w:sz="0" w:space="0" w:color="auto"/>
                <w:bottom w:val="none" w:sz="0" w:space="0" w:color="auto"/>
                <w:right w:val="none" w:sz="0" w:space="0" w:color="auto"/>
              </w:divBdr>
            </w:div>
            <w:div w:id="938558617">
              <w:marLeft w:val="0"/>
              <w:marRight w:val="0"/>
              <w:marTop w:val="0"/>
              <w:marBottom w:val="0"/>
              <w:divBdr>
                <w:top w:val="none" w:sz="0" w:space="0" w:color="auto"/>
                <w:left w:val="none" w:sz="0" w:space="0" w:color="auto"/>
                <w:bottom w:val="none" w:sz="0" w:space="0" w:color="auto"/>
                <w:right w:val="none" w:sz="0" w:space="0" w:color="auto"/>
              </w:divBdr>
            </w:div>
            <w:div w:id="12414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81510">
      <w:bodyDiv w:val="1"/>
      <w:marLeft w:val="0"/>
      <w:marRight w:val="0"/>
      <w:marTop w:val="0"/>
      <w:marBottom w:val="0"/>
      <w:divBdr>
        <w:top w:val="none" w:sz="0" w:space="0" w:color="auto"/>
        <w:left w:val="none" w:sz="0" w:space="0" w:color="auto"/>
        <w:bottom w:val="none" w:sz="0" w:space="0" w:color="auto"/>
        <w:right w:val="none" w:sz="0" w:space="0" w:color="auto"/>
      </w:divBdr>
      <w:divsChild>
        <w:div w:id="58331597">
          <w:marLeft w:val="0"/>
          <w:marRight w:val="0"/>
          <w:marTop w:val="100"/>
          <w:marBottom w:val="100"/>
          <w:divBdr>
            <w:top w:val="none" w:sz="0" w:space="0" w:color="auto"/>
            <w:left w:val="none" w:sz="0" w:space="0" w:color="auto"/>
            <w:bottom w:val="none" w:sz="0" w:space="0" w:color="auto"/>
            <w:right w:val="none" w:sz="0" w:space="0" w:color="auto"/>
          </w:divBdr>
          <w:divsChild>
            <w:div w:id="18423105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40369096">
      <w:bodyDiv w:val="1"/>
      <w:marLeft w:val="0"/>
      <w:marRight w:val="0"/>
      <w:marTop w:val="0"/>
      <w:marBottom w:val="0"/>
      <w:divBdr>
        <w:top w:val="none" w:sz="0" w:space="0" w:color="auto"/>
        <w:left w:val="none" w:sz="0" w:space="0" w:color="auto"/>
        <w:bottom w:val="none" w:sz="0" w:space="0" w:color="auto"/>
        <w:right w:val="none" w:sz="0" w:space="0" w:color="auto"/>
      </w:divBdr>
      <w:divsChild>
        <w:div w:id="1335764274">
          <w:marLeft w:val="0"/>
          <w:marRight w:val="0"/>
          <w:marTop w:val="0"/>
          <w:marBottom w:val="0"/>
          <w:divBdr>
            <w:top w:val="none" w:sz="0" w:space="0" w:color="auto"/>
            <w:left w:val="none" w:sz="0" w:space="0" w:color="auto"/>
            <w:bottom w:val="none" w:sz="0" w:space="0" w:color="auto"/>
            <w:right w:val="none" w:sz="0" w:space="0" w:color="auto"/>
          </w:divBdr>
          <w:divsChild>
            <w:div w:id="382488300">
              <w:marLeft w:val="0"/>
              <w:marRight w:val="0"/>
              <w:marTop w:val="0"/>
              <w:marBottom w:val="0"/>
              <w:divBdr>
                <w:top w:val="none" w:sz="0" w:space="0" w:color="auto"/>
                <w:left w:val="none" w:sz="0" w:space="0" w:color="auto"/>
                <w:bottom w:val="none" w:sz="0" w:space="0" w:color="auto"/>
                <w:right w:val="none" w:sz="0" w:space="0" w:color="auto"/>
              </w:divBdr>
              <w:divsChild>
                <w:div w:id="789126023">
                  <w:marLeft w:val="0"/>
                  <w:marRight w:val="0"/>
                  <w:marTop w:val="0"/>
                  <w:marBottom w:val="0"/>
                  <w:divBdr>
                    <w:top w:val="none" w:sz="0" w:space="0" w:color="auto"/>
                    <w:left w:val="none" w:sz="0" w:space="0" w:color="auto"/>
                    <w:bottom w:val="none" w:sz="0" w:space="0" w:color="auto"/>
                    <w:right w:val="none" w:sz="0" w:space="0" w:color="auto"/>
                  </w:divBdr>
                  <w:divsChild>
                    <w:div w:id="977026881">
                      <w:marLeft w:val="0"/>
                      <w:marRight w:val="0"/>
                      <w:marTop w:val="0"/>
                      <w:marBottom w:val="0"/>
                      <w:divBdr>
                        <w:top w:val="none" w:sz="0" w:space="0" w:color="auto"/>
                        <w:left w:val="none" w:sz="0" w:space="0" w:color="auto"/>
                        <w:bottom w:val="none" w:sz="0" w:space="0" w:color="auto"/>
                        <w:right w:val="none" w:sz="0" w:space="0" w:color="auto"/>
                      </w:divBdr>
                    </w:div>
                    <w:div w:id="1447583115">
                      <w:marLeft w:val="0"/>
                      <w:marRight w:val="0"/>
                      <w:marTop w:val="0"/>
                      <w:marBottom w:val="0"/>
                      <w:divBdr>
                        <w:top w:val="none" w:sz="0" w:space="0" w:color="auto"/>
                        <w:left w:val="none" w:sz="0" w:space="0" w:color="auto"/>
                        <w:bottom w:val="none" w:sz="0" w:space="0" w:color="auto"/>
                        <w:right w:val="none" w:sz="0" w:space="0" w:color="auto"/>
                      </w:divBdr>
                      <w:divsChild>
                        <w:div w:id="854078606">
                          <w:marLeft w:val="0"/>
                          <w:marRight w:val="0"/>
                          <w:marTop w:val="0"/>
                          <w:marBottom w:val="0"/>
                          <w:divBdr>
                            <w:top w:val="none" w:sz="0" w:space="0" w:color="auto"/>
                            <w:left w:val="none" w:sz="0" w:space="0" w:color="auto"/>
                            <w:bottom w:val="none" w:sz="0" w:space="0" w:color="auto"/>
                            <w:right w:val="none" w:sz="0" w:space="0" w:color="auto"/>
                          </w:divBdr>
                        </w:div>
                      </w:divsChild>
                    </w:div>
                    <w:div w:id="1550721021">
                      <w:marLeft w:val="0"/>
                      <w:marRight w:val="0"/>
                      <w:marTop w:val="0"/>
                      <w:marBottom w:val="0"/>
                      <w:divBdr>
                        <w:top w:val="none" w:sz="0" w:space="0" w:color="auto"/>
                        <w:left w:val="none" w:sz="0" w:space="0" w:color="auto"/>
                        <w:bottom w:val="none" w:sz="0" w:space="0" w:color="auto"/>
                        <w:right w:val="none" w:sz="0" w:space="0" w:color="auto"/>
                      </w:divBdr>
                      <w:divsChild>
                        <w:div w:id="9047253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143224964">
      <w:bodyDiv w:val="1"/>
      <w:marLeft w:val="0"/>
      <w:marRight w:val="0"/>
      <w:marTop w:val="0"/>
      <w:marBottom w:val="0"/>
      <w:divBdr>
        <w:top w:val="none" w:sz="0" w:space="0" w:color="auto"/>
        <w:left w:val="none" w:sz="0" w:space="0" w:color="auto"/>
        <w:bottom w:val="none" w:sz="0" w:space="0" w:color="auto"/>
        <w:right w:val="none" w:sz="0" w:space="0" w:color="auto"/>
      </w:divBdr>
      <w:divsChild>
        <w:div w:id="2099674835">
          <w:marLeft w:val="0"/>
          <w:marRight w:val="0"/>
          <w:marTop w:val="100"/>
          <w:marBottom w:val="100"/>
          <w:divBdr>
            <w:top w:val="none" w:sz="0" w:space="0" w:color="auto"/>
            <w:left w:val="none" w:sz="0" w:space="0" w:color="auto"/>
            <w:bottom w:val="none" w:sz="0" w:space="0" w:color="auto"/>
            <w:right w:val="none" w:sz="0" w:space="0" w:color="auto"/>
          </w:divBdr>
          <w:divsChild>
            <w:div w:id="72151439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okyo-np.co.jp/article/economics/news/CK2015071402000129.html" TargetMode="External"/><Relationship Id="rId671" Type="http://schemas.openxmlformats.org/officeDocument/2006/relationships/hyperlink" Target="http://www.asahi.com/topics/word/&#25918;&#23556;&#33021;.html" TargetMode="External"/><Relationship Id="rId769" Type="http://schemas.openxmlformats.org/officeDocument/2006/relationships/hyperlink" Target="http://www.asahi.com/topics/word/&#12505;&#12540;&#12473;&#12525;&#12540;&#12489;&#38651;&#28304;.html" TargetMode="External"/><Relationship Id="rId21" Type="http://schemas.openxmlformats.org/officeDocument/2006/relationships/hyperlink" Target="http://www.asahi.com/topics/word/&#20140;&#37117;&#22320;&#35009;.html" TargetMode="External"/><Relationship Id="rId324" Type="http://schemas.openxmlformats.org/officeDocument/2006/relationships/hyperlink" Target="http://www.asahi.com/topics/word/&#38306;&#35199;&#38651;&#21147;.html" TargetMode="External"/><Relationship Id="rId531" Type="http://schemas.openxmlformats.org/officeDocument/2006/relationships/hyperlink" Target="http://www.asahi.com/special/energy/" TargetMode="External"/><Relationship Id="rId629" Type="http://schemas.openxmlformats.org/officeDocument/2006/relationships/hyperlink" Target="http://www.asahi.com/topics/word/&#38651;&#21147;&#20250;&#31038;.html" TargetMode="External"/><Relationship Id="rId170" Type="http://schemas.openxmlformats.org/officeDocument/2006/relationships/hyperlink" Target="http://www.asahi.com/topics/word/&#24029;&#20869;&#21407;&#30330;.html" TargetMode="External"/><Relationship Id="rId268" Type="http://schemas.openxmlformats.org/officeDocument/2006/relationships/hyperlink" Target="http://www.asahi.com/special/energy/" TargetMode="External"/><Relationship Id="rId475" Type="http://schemas.openxmlformats.org/officeDocument/2006/relationships/hyperlink" Target="http://www.asahi.com/topics/word/&#12461;&#12540;&#12527;&#12540;&#12489;.html" TargetMode="External"/><Relationship Id="rId682" Type="http://schemas.openxmlformats.org/officeDocument/2006/relationships/hyperlink" Target="http://www.asahi.com/topics/word/&#12475;&#12471;&#12454;&#12512;.html" TargetMode="External"/><Relationship Id="rId32" Type="http://schemas.openxmlformats.org/officeDocument/2006/relationships/hyperlink" Target="http://www.asahi.com/topics/word/&#26481;&#20140;&#38651;&#21147;.html" TargetMode="External"/><Relationship Id="rId128" Type="http://schemas.openxmlformats.org/officeDocument/2006/relationships/hyperlink" Target="https://kotobank.jp/word/%E4%BD%9C%E3%82%8A%E5%87%BA%E3%81%99-571438" TargetMode="External"/><Relationship Id="rId335" Type="http://schemas.openxmlformats.org/officeDocument/2006/relationships/hyperlink" Target="http://www.asahi.com/topics/word/&#22899;&#24615;&#12398;&#36984;&#25246;.html" TargetMode="External"/><Relationship Id="rId542" Type="http://schemas.openxmlformats.org/officeDocument/2006/relationships/hyperlink" Target="http://www.asahi.com/topics/word/&#22243;&#20307;&#29486;&#37329;.html" TargetMode="External"/><Relationship Id="rId181" Type="http://schemas.openxmlformats.org/officeDocument/2006/relationships/hyperlink" Target="http://www.asahi.com/topics/word/&#24259;&#28809;.html" TargetMode="External"/><Relationship Id="rId402" Type="http://schemas.openxmlformats.org/officeDocument/2006/relationships/hyperlink" Target="http://www.asahi.com/topics/word/&#26680;&#29123;&#26009;.html" TargetMode="External"/><Relationship Id="rId279" Type="http://schemas.openxmlformats.org/officeDocument/2006/relationships/hyperlink" Target="http://www.asahi.com/topics/word/&#24029;&#20869;&#21407;&#30330;.html" TargetMode="External"/><Relationship Id="rId486" Type="http://schemas.openxmlformats.org/officeDocument/2006/relationships/hyperlink" Target="http://www.asahi.com/special/energy/" TargetMode="External"/><Relationship Id="rId693" Type="http://schemas.openxmlformats.org/officeDocument/2006/relationships/hyperlink" Target="http://www.asahi.com/topics/word/&#25918;&#23556;&#24615;&#29289;&#36074;.html" TargetMode="External"/><Relationship Id="rId707" Type="http://schemas.openxmlformats.org/officeDocument/2006/relationships/hyperlink" Target="http://www.asahi.com/topics/word/&#31452;&#24059;.html" TargetMode="External"/><Relationship Id="rId43" Type="http://schemas.openxmlformats.org/officeDocument/2006/relationships/hyperlink" Target="http://www.asahi.com/topics/word/&#26575;&#23822;&#21000;&#32701;&#21407;&#30330;.html" TargetMode="External"/><Relationship Id="rId139" Type="http://schemas.openxmlformats.org/officeDocument/2006/relationships/image" Target="media/image27.gif"/><Relationship Id="rId346" Type="http://schemas.openxmlformats.org/officeDocument/2006/relationships/hyperlink" Target="http://www.asahi.com/topics/word/&#26368;&#32066;&#20966;&#20998;&#22580;.html" TargetMode="External"/><Relationship Id="rId553" Type="http://schemas.openxmlformats.org/officeDocument/2006/relationships/hyperlink" Target="http://www.asahi.com/topics/word/&#36899;&#37030;&#35696;&#20250;.html" TargetMode="External"/><Relationship Id="rId760" Type="http://schemas.openxmlformats.org/officeDocument/2006/relationships/hyperlink" Target="http://www.asahi.com/topics/word/&#27743;&#25144;&#24029;&#21306;.html" TargetMode="External"/><Relationship Id="rId192" Type="http://schemas.openxmlformats.org/officeDocument/2006/relationships/hyperlink" Target="http://www.asahi.com/topics/word/&#39640;&#27996;&#21407;&#30330;.html" TargetMode="External"/><Relationship Id="rId206" Type="http://schemas.openxmlformats.org/officeDocument/2006/relationships/hyperlink" Target="http://www.asahi.com/topics/word/&#24259;&#28809;.html" TargetMode="External"/><Relationship Id="rId413" Type="http://schemas.openxmlformats.org/officeDocument/2006/relationships/hyperlink" Target="http://digital.asahi.com/articles/photo/AS20140906000372.html" TargetMode="External"/><Relationship Id="rId497" Type="http://schemas.openxmlformats.org/officeDocument/2006/relationships/hyperlink" Target="http://www.asahi.com/topics/word/&#39080;&#35413;&#34987;&#23475;.html" TargetMode="External"/><Relationship Id="rId620" Type="http://schemas.openxmlformats.org/officeDocument/2006/relationships/hyperlink" Target="http://www.asahi.com/topics/word/&#20140;&#37117;&#24220;&#30693;&#20107;.html" TargetMode="External"/><Relationship Id="rId718" Type="http://schemas.openxmlformats.org/officeDocument/2006/relationships/hyperlink" Target="http://www.asahi.com/topics/word/&#26085;&#26412;&#21407;&#29123;.html" TargetMode="External"/><Relationship Id="rId357" Type="http://schemas.openxmlformats.org/officeDocument/2006/relationships/hyperlink" Target="http://www.asahi.com/topics/word/&#24259;&#28809;.html" TargetMode="External"/><Relationship Id="rId54" Type="http://schemas.openxmlformats.org/officeDocument/2006/relationships/hyperlink" Target="http://www.asahi.com/topics/word/&#26085;&#26412;&#35352;&#32773;&#12463;&#12521;&#12502;.html" TargetMode="External"/><Relationship Id="rId217" Type="http://schemas.openxmlformats.org/officeDocument/2006/relationships/hyperlink" Target="http://www.asahi.com/area/shimane/" TargetMode="External"/><Relationship Id="rId564" Type="http://schemas.openxmlformats.org/officeDocument/2006/relationships/hyperlink" Target="http://www.asahi.com/special/energy/" TargetMode="External"/><Relationship Id="rId771" Type="http://schemas.openxmlformats.org/officeDocument/2006/relationships/hyperlink" Target="http://www.asahi.com/topics/word/&#20302;&#28845;&#32032;&#31038;&#20250;.html" TargetMode="External"/><Relationship Id="rId424" Type="http://schemas.openxmlformats.org/officeDocument/2006/relationships/hyperlink" Target="http://www.asahi.com/topics/word/&#24259;&#28809;.html" TargetMode="External"/><Relationship Id="rId631" Type="http://schemas.openxmlformats.org/officeDocument/2006/relationships/hyperlink" Target="http://www.asahi.com/topics/word/&#38651;&#21147;&#20250;&#31038;.html" TargetMode="External"/><Relationship Id="rId729" Type="http://schemas.openxmlformats.org/officeDocument/2006/relationships/hyperlink" Target="http://www.asahi.com/topics/word/&#26085;&#26412;&#21407;&#29123;.html" TargetMode="External"/><Relationship Id="rId270" Type="http://schemas.openxmlformats.org/officeDocument/2006/relationships/hyperlink" Target="http://www.asahi.com/topics/word/&#19990;&#30000;&#35895;&#21306;.html" TargetMode="External"/><Relationship Id="rId65" Type="http://schemas.openxmlformats.org/officeDocument/2006/relationships/hyperlink" Target="http://www.asahi.com/topics/word/&#20877;&#29983;&#21487;&#33021;&#12456;&#12493;&#12523;&#12462;&#12540;.html" TargetMode="External"/><Relationship Id="rId130" Type="http://schemas.openxmlformats.org/officeDocument/2006/relationships/hyperlink" Target="https://kotobank.jp/word/%E9%80%81%E9%9B%BB%E3%83%AD%E3%82%B9-678680" TargetMode="External"/><Relationship Id="rId368" Type="http://schemas.openxmlformats.org/officeDocument/2006/relationships/hyperlink" Target="http://www.asahi.com/topics/word/&#24259;&#28809;.html" TargetMode="External"/><Relationship Id="rId575" Type="http://schemas.openxmlformats.org/officeDocument/2006/relationships/hyperlink" Target="http://www.asahi.com/topics/word/&#25918;&#23556;&#32218;&#37327;.html" TargetMode="External"/><Relationship Id="rId782" Type="http://schemas.openxmlformats.org/officeDocument/2006/relationships/hyperlink" Target="http://www.asahi.com/topics/word/&#24259;&#28809;.html" TargetMode="External"/><Relationship Id="rId228" Type="http://schemas.openxmlformats.org/officeDocument/2006/relationships/hyperlink" Target="http://www.asahi.com/topics/word/&#38307;&#35696;&#27770;&#23450;.html" TargetMode="External"/><Relationship Id="rId435" Type="http://schemas.openxmlformats.org/officeDocument/2006/relationships/hyperlink" Target="http://www.asahi.com/topics/word/&#25918;&#23556;&#24615;&#24259;&#26820;&#29289;.html" TargetMode="External"/><Relationship Id="rId642" Type="http://schemas.openxmlformats.org/officeDocument/2006/relationships/hyperlink" Target="http://www.asahi.com/topics/word/&#23433;&#20493;&#25919;&#27177;.html" TargetMode="External"/><Relationship Id="rId281" Type="http://schemas.openxmlformats.org/officeDocument/2006/relationships/hyperlink" Target="http://www.asahi.com/topics/word/&#38263;&#23713;&#24066;.html" TargetMode="External"/><Relationship Id="rId502" Type="http://schemas.openxmlformats.org/officeDocument/2006/relationships/hyperlink" Target="http://www.asahi.com/topics/word/&#26481;&#20140;&#38651;&#21147;.html" TargetMode="External"/><Relationship Id="rId76" Type="http://schemas.openxmlformats.org/officeDocument/2006/relationships/hyperlink" Target="http://www.asahi.com/topics/word/&#24259;&#28809;.html" TargetMode="External"/><Relationship Id="rId141" Type="http://schemas.openxmlformats.org/officeDocument/2006/relationships/image" Target="media/image29.jpeg"/><Relationship Id="rId379" Type="http://schemas.openxmlformats.org/officeDocument/2006/relationships/hyperlink" Target="http://www.asahi.com/topics/word/&#24259;&#28809;.html" TargetMode="External"/><Relationship Id="rId586" Type="http://schemas.openxmlformats.org/officeDocument/2006/relationships/hyperlink" Target="http://www.asahi.com/topics/word/&#20013;&#38291;&#36015;&#34101;&#26045;&#35373;.html" TargetMode="External"/><Relationship Id="rId793" Type="http://schemas.openxmlformats.org/officeDocument/2006/relationships/hyperlink" Target="http://www.asahi.com/topics/word/&#38651;&#21147;&#20250;&#31038;.html" TargetMode="External"/><Relationship Id="rId807" Type="http://schemas.openxmlformats.org/officeDocument/2006/relationships/hyperlink" Target="http://www.jcp.or.jp/akahata/aik13/2014-02-21/2014022115_01_1.html" TargetMode="External"/><Relationship Id="rId7" Type="http://schemas.openxmlformats.org/officeDocument/2006/relationships/footnotes" Target="footnotes.xml"/><Relationship Id="rId239" Type="http://schemas.openxmlformats.org/officeDocument/2006/relationships/hyperlink" Target="http://www.asahi.com/topics/word/&#36884;&#19978;&#22269;.html" TargetMode="External"/><Relationship Id="rId446" Type="http://schemas.openxmlformats.org/officeDocument/2006/relationships/hyperlink" Target="http://www.asahi.com/topics/word/&#20869;&#38307;&#24220;.html" TargetMode="External"/><Relationship Id="rId653" Type="http://schemas.openxmlformats.org/officeDocument/2006/relationships/hyperlink" Target="http://www.asahi.com/special/yoshida_report/" TargetMode="External"/><Relationship Id="rId292" Type="http://schemas.openxmlformats.org/officeDocument/2006/relationships/hyperlink" Target="http://www.asahi.com/topics/word/&#21335;&#30456;&#39340;&#24066;.html" TargetMode="External"/><Relationship Id="rId306" Type="http://schemas.openxmlformats.org/officeDocument/2006/relationships/hyperlink" Target="http://www.asahi.com/topics/word/&#19990;&#30000;&#35895;&#21306;.html" TargetMode="External"/><Relationship Id="rId87" Type="http://schemas.openxmlformats.org/officeDocument/2006/relationships/hyperlink" Target="http://4.bp.blogspot.com/-mLI-Q-N4ruU/V4muMqtqv7I/AAAAAAAALbo/EsKEZ4Rq8q8P3hvIwyr-NQaqmo5ZcnsTgCK4B/s1600/tmp00039.jpg" TargetMode="External"/><Relationship Id="rId513" Type="http://schemas.openxmlformats.org/officeDocument/2006/relationships/hyperlink" Target="http://www.asahi.com/topics/word/&#26908;&#23519;&#23529;&#26619;&#20250;.html" TargetMode="External"/><Relationship Id="rId597" Type="http://schemas.openxmlformats.org/officeDocument/2006/relationships/hyperlink" Target="http://www.asahi.com/area/kagoshima/" TargetMode="External"/><Relationship Id="rId720" Type="http://schemas.openxmlformats.org/officeDocument/2006/relationships/hyperlink" Target="http://www.asahi.com/topics/word/&#39640;&#36895;&#22679;&#27542;&#28809;.html" TargetMode="External"/><Relationship Id="rId818" Type="http://schemas.openxmlformats.org/officeDocument/2006/relationships/hyperlink" Target="http://47news.search.popin.cc/index.html?q=%E3%83%97%E3%83%AB%E3%83%88%E3%83%8B%E3%82%A6%E3%83%A0%20%E3%82%AA%E3%83%90%E3%83%9E&amp;r=reflink" TargetMode="External"/><Relationship Id="rId152" Type="http://schemas.openxmlformats.org/officeDocument/2006/relationships/hyperlink" Target="http://www.asahi.com/special/energy/" TargetMode="External"/><Relationship Id="rId457" Type="http://schemas.openxmlformats.org/officeDocument/2006/relationships/hyperlink" Target="http://www.asahi.com/topics/word/&#21407;&#23376;&#21147;&#35215;&#21046;&#22996;&#21729;&#20250;.html" TargetMode="External"/><Relationship Id="rId664" Type="http://schemas.openxmlformats.org/officeDocument/2006/relationships/hyperlink" Target="http://www.asahi.com/topics/word/&#31881;&#12376;&#12435;.html" TargetMode="External"/><Relationship Id="rId14" Type="http://schemas.openxmlformats.org/officeDocument/2006/relationships/hyperlink" Target="javascript:void(0)" TargetMode="External"/><Relationship Id="rId317" Type="http://schemas.openxmlformats.org/officeDocument/2006/relationships/hyperlink" Target="http://www.asahi.com/topics/word/&#23433;&#20493;&#25919;&#27177;.html" TargetMode="External"/><Relationship Id="rId524" Type="http://schemas.openxmlformats.org/officeDocument/2006/relationships/hyperlink" Target="http://www.asahi.com/topics/word/&#19977;&#26408;&#27494;&#22827;.html" TargetMode="External"/><Relationship Id="rId731" Type="http://schemas.openxmlformats.org/officeDocument/2006/relationships/hyperlink" Target="http://www.asahi.com/topics/word/&#27665;&#20027;&#20826;.html" TargetMode="External"/><Relationship Id="rId98" Type="http://schemas.openxmlformats.org/officeDocument/2006/relationships/image" Target="media/image15.jpeg"/><Relationship Id="rId163" Type="http://schemas.openxmlformats.org/officeDocument/2006/relationships/hyperlink" Target="http://www.asahi.com/topics/word/&#24029;&#20869;&#21407;&#30330;.html" TargetMode="External"/><Relationship Id="rId370" Type="http://schemas.openxmlformats.org/officeDocument/2006/relationships/hyperlink" Target="http://www.asahi.com/topics/word/&#24259;&#28809;.html" TargetMode="External"/><Relationship Id="rId829" Type="http://schemas.openxmlformats.org/officeDocument/2006/relationships/hyperlink" Target="http://www.asahicom.jp/politics/update/1118/images/TKY201211180535.jpg" TargetMode="External"/><Relationship Id="rId230" Type="http://schemas.openxmlformats.org/officeDocument/2006/relationships/hyperlink" Target="http://www.asahi.com/topics/word/&#21407;&#23376;&#28809;.html" TargetMode="External"/><Relationship Id="rId468" Type="http://schemas.openxmlformats.org/officeDocument/2006/relationships/hyperlink" Target="http://www.asahi.com/topics/word/&#21407;&#23376;&#28809;.html" TargetMode="External"/><Relationship Id="rId675" Type="http://schemas.openxmlformats.org/officeDocument/2006/relationships/hyperlink" Target="http://www.asahi.com/topics/word/&#31881;&#12376;&#12435;.html" TargetMode="External"/><Relationship Id="rId25" Type="http://schemas.openxmlformats.org/officeDocument/2006/relationships/image" Target="media/image4.jpeg"/><Relationship Id="rId328" Type="http://schemas.openxmlformats.org/officeDocument/2006/relationships/hyperlink" Target="http://www.asahi.com/area/fukui/" TargetMode="External"/><Relationship Id="rId535" Type="http://schemas.openxmlformats.org/officeDocument/2006/relationships/hyperlink" Target="http://www.asahi.com/topics/word/&#38651;&#27671;&#26009;&#37329;.html" TargetMode="External"/><Relationship Id="rId742" Type="http://schemas.openxmlformats.org/officeDocument/2006/relationships/hyperlink" Target="http://www.asahi.com/topics/word/&#33073;&#21407;&#30330;.html" TargetMode="External"/><Relationship Id="rId174" Type="http://schemas.openxmlformats.org/officeDocument/2006/relationships/hyperlink" Target="http://www.asahi.com/topics/word/&#21407;&#23376;&#21147;&#35215;&#21046;&#22996;&#21729;&#20250;.html" TargetMode="External"/><Relationship Id="rId381" Type="http://schemas.openxmlformats.org/officeDocument/2006/relationships/hyperlink" Target="http://www.asahi.com/topics/word/&#22235;&#22269;&#38651;&#21147;.html" TargetMode="External"/><Relationship Id="rId602" Type="http://schemas.openxmlformats.org/officeDocument/2006/relationships/hyperlink" Target="http://www.asahi.com/topics/word/&#33733;&#32681;&#20553;&#65288;&#12377;&#12364;&#12539;&#12424;&#12375;&#12402;&#12391;&#65289;.html" TargetMode="External"/><Relationship Id="rId241" Type="http://schemas.openxmlformats.org/officeDocument/2006/relationships/hyperlink" Target="http://www.asahi.com/topics/word/&#26085;&#26412;&#24321;&#35703;&#22763;&#36899;&#21512;&#20250;.html" TargetMode="External"/><Relationship Id="rId479" Type="http://schemas.openxmlformats.org/officeDocument/2006/relationships/hyperlink" Target="http://www.asahi.com/topics/word/&#12473;&#12540;&#12497;&#12540;&#12467;&#12531;&#12500;&#12517;&#12540;&#12479;&#12540;.html" TargetMode="External"/><Relationship Id="rId686" Type="http://schemas.openxmlformats.org/officeDocument/2006/relationships/hyperlink" Target="http://www.asahi.com/topics/word/&#21407;&#23376;&#21147;&#35215;&#21046;&#22996;&#21729;&#20250;.html" TargetMode="External"/><Relationship Id="rId36" Type="http://schemas.openxmlformats.org/officeDocument/2006/relationships/hyperlink" Target="http://www.asahi.com/area/niigata/" TargetMode="External"/><Relationship Id="rId339" Type="http://schemas.openxmlformats.org/officeDocument/2006/relationships/hyperlink" Target="http://www.asahi.com/topics/word/&#21407;&#23376;&#21147;&#35215;&#21046;&#24193;.html" TargetMode="External"/><Relationship Id="rId546" Type="http://schemas.openxmlformats.org/officeDocument/2006/relationships/hyperlink" Target="http://www.asahi.com/special/energy/" TargetMode="External"/><Relationship Id="rId753" Type="http://schemas.openxmlformats.org/officeDocument/2006/relationships/hyperlink" Target="http://www.asahi.com/topics/word/&#26481;&#20140;&#38651;&#21147;.html" TargetMode="External"/><Relationship Id="rId101" Type="http://schemas.openxmlformats.org/officeDocument/2006/relationships/image" Target="media/image17.jpeg"/><Relationship Id="rId185" Type="http://schemas.openxmlformats.org/officeDocument/2006/relationships/hyperlink" Target="http://www.asahi.com/topics/word/&#24259;&#28809;.html" TargetMode="External"/><Relationship Id="rId406" Type="http://schemas.openxmlformats.org/officeDocument/2006/relationships/hyperlink" Target="http://www.asahi.com/topics/word/&#21407;&#23376;&#21147;&#35215;&#21046;&#22996;&#21729;&#20250;.html" TargetMode="External"/><Relationship Id="rId392" Type="http://schemas.openxmlformats.org/officeDocument/2006/relationships/hyperlink" Target="http://www.asahi.com/topics/word/&#25918;&#23556;&#24615;&#24259;&#26820;&#29289;.html" TargetMode="External"/><Relationship Id="rId613" Type="http://schemas.openxmlformats.org/officeDocument/2006/relationships/hyperlink" Target="http://www.asahi.com/topics/word/&#38651;&#21147;&#20250;&#31038;.html" TargetMode="External"/><Relationship Id="rId697" Type="http://schemas.openxmlformats.org/officeDocument/2006/relationships/hyperlink" Target="http://www.asahi.com/area/miyagi/" TargetMode="External"/><Relationship Id="rId820" Type="http://schemas.openxmlformats.org/officeDocument/2006/relationships/image" Target="media/image43.gif"/><Relationship Id="rId252" Type="http://schemas.openxmlformats.org/officeDocument/2006/relationships/hyperlink" Target="http://www.asahi.com/topics/word/&#26032;&#12456;&#12493;&#12523;&#12462;&#12540;.html" TargetMode="External"/><Relationship Id="rId47" Type="http://schemas.openxmlformats.org/officeDocument/2006/relationships/hyperlink" Target="http://www.asahi.com/topics/word/&#27850;&#21407;&#30330;.html" TargetMode="External"/><Relationship Id="rId112" Type="http://schemas.openxmlformats.org/officeDocument/2006/relationships/image" Target="media/image23.jpeg"/><Relationship Id="rId557" Type="http://schemas.openxmlformats.org/officeDocument/2006/relationships/hyperlink" Target="http://www.asahi.com/topics/word/&#20303;&#27665;&#36939;&#21205;.html" TargetMode="External"/><Relationship Id="rId764" Type="http://schemas.openxmlformats.org/officeDocument/2006/relationships/hyperlink" Target="http://www.asahi.com/special/energy/" TargetMode="External"/><Relationship Id="rId196" Type="http://schemas.openxmlformats.org/officeDocument/2006/relationships/hyperlink" Target="http://www.asahi.com/topics/word/&#23798;&#26681;&#21407;&#30330;.html" TargetMode="External"/><Relationship Id="rId417" Type="http://schemas.openxmlformats.org/officeDocument/2006/relationships/hyperlink" Target="http://www.asahi.com/topics/word/&#32654;&#27996;&#21407;&#30330;.html" TargetMode="External"/><Relationship Id="rId624" Type="http://schemas.openxmlformats.org/officeDocument/2006/relationships/hyperlink" Target="http://www.asahi.com/topics/word/&#21407;&#23376;&#21147;&#35215;&#21046;&#24193;.html" TargetMode="External"/><Relationship Id="rId831" Type="http://schemas.openxmlformats.org/officeDocument/2006/relationships/hyperlink" Target="http://www.asahi.com/politics/update/1118/images/TKY201211180428.jpg" TargetMode="External"/><Relationship Id="rId263" Type="http://schemas.openxmlformats.org/officeDocument/2006/relationships/hyperlink" Target="http://www.asahi.com/topics/word/&#34217;&#25705;&#24029;&#20869;&#24066;.html" TargetMode="External"/><Relationship Id="rId470" Type="http://schemas.openxmlformats.org/officeDocument/2006/relationships/hyperlink" Target="http://www.asahi.com/topics/word/&#21407;&#23376;&#21147;&#28797;&#23475;.html" TargetMode="External"/><Relationship Id="rId58" Type="http://schemas.openxmlformats.org/officeDocument/2006/relationships/hyperlink" Target="http://www.asahi.com/topics/word/&#22269;&#23478;&#20104;&#31639;.html" TargetMode="External"/><Relationship Id="rId123" Type="http://schemas.openxmlformats.org/officeDocument/2006/relationships/image" Target="media/image26.jpeg"/><Relationship Id="rId330" Type="http://schemas.openxmlformats.org/officeDocument/2006/relationships/hyperlink" Target="http://www.asahi.com/topics/word/&#21407;&#23376;&#28809;.html" TargetMode="External"/><Relationship Id="rId568" Type="http://schemas.openxmlformats.org/officeDocument/2006/relationships/hyperlink" Target="http://www.asahi.com/topics/word/&#38450;&#28797;&#35347;&#32244;.html" TargetMode="External"/><Relationship Id="rId775" Type="http://schemas.openxmlformats.org/officeDocument/2006/relationships/hyperlink" Target="http://www.asahi.com/topics/word/&#26085;&#26412;&#25919;&#31574;&#25237;&#36039;&#37504;&#34892;.html" TargetMode="External"/><Relationship Id="rId428" Type="http://schemas.openxmlformats.org/officeDocument/2006/relationships/hyperlink" Target="http://www.asahi.com/topics/word/&#24259;&#28809;.html" TargetMode="External"/><Relationship Id="rId635" Type="http://schemas.openxmlformats.org/officeDocument/2006/relationships/hyperlink" Target="http://www.asahi.com/special/energy/" TargetMode="External"/><Relationship Id="rId274" Type="http://schemas.openxmlformats.org/officeDocument/2006/relationships/hyperlink" Target="http://www.asahi.com/topics/word/&#33073;&#21407;&#30330;.html" TargetMode="External"/><Relationship Id="rId481" Type="http://schemas.openxmlformats.org/officeDocument/2006/relationships/hyperlink" Target="http://www.asahi.com/topics/word/&#26481;&#20140;&#38651;&#21147;.html" TargetMode="External"/><Relationship Id="rId702" Type="http://schemas.openxmlformats.org/officeDocument/2006/relationships/hyperlink" Target="http://www.asahi.com/area/kagoshima/" TargetMode="External"/><Relationship Id="rId69" Type="http://schemas.openxmlformats.org/officeDocument/2006/relationships/hyperlink" Target="http://www.asahi.com/topics/word/&#20061;&#24030;&#38651;&#21147;.html" TargetMode="External"/><Relationship Id="rId134" Type="http://schemas.openxmlformats.org/officeDocument/2006/relationships/hyperlink" Target="https://kotobank.jp/word/%E6%9D%B1%E6%97%A5%E6%9C%AC%E5%A4%A7%E9%9C%87%E7%81%BD-1612909" TargetMode="External"/><Relationship Id="rId579" Type="http://schemas.openxmlformats.org/officeDocument/2006/relationships/hyperlink" Target="http://www.asahi.com/special/energy/" TargetMode="External"/><Relationship Id="rId786" Type="http://schemas.openxmlformats.org/officeDocument/2006/relationships/hyperlink" Target="http://www.asahi.com/topics/word/&#24535;&#36032;&#21407;&#30330;.html" TargetMode="External"/><Relationship Id="rId341" Type="http://schemas.openxmlformats.org/officeDocument/2006/relationships/hyperlink" Target="http://www.asahi.com/special/energy/" TargetMode="External"/><Relationship Id="rId439" Type="http://schemas.openxmlformats.org/officeDocument/2006/relationships/hyperlink" Target="http://www.asahi.com/topics/word/&#26481;&#20140;&#38651;&#21147;.html" TargetMode="External"/><Relationship Id="rId646" Type="http://schemas.openxmlformats.org/officeDocument/2006/relationships/hyperlink" Target="http://www.asahi.com/topics/word/&#28779;&#23665;&#22132;&#28779;.html" TargetMode="External"/><Relationship Id="rId201" Type="http://schemas.openxmlformats.org/officeDocument/2006/relationships/hyperlink" Target="http://www.asahi.com/area/fukui/" TargetMode="External"/><Relationship Id="rId285" Type="http://schemas.openxmlformats.org/officeDocument/2006/relationships/hyperlink" Target="http://www.asahi.com/special/energy/" TargetMode="External"/><Relationship Id="rId506" Type="http://schemas.openxmlformats.org/officeDocument/2006/relationships/hyperlink" Target="http://www.asahi.com/topics/word/&#19981;&#36215;&#35380;.html" TargetMode="External"/><Relationship Id="rId492" Type="http://schemas.openxmlformats.org/officeDocument/2006/relationships/hyperlink" Target="http://www.asahi.com/topics/word/&#12505;&#12463;&#12524;&#12523;.html" TargetMode="External"/><Relationship Id="rId713" Type="http://schemas.openxmlformats.org/officeDocument/2006/relationships/hyperlink" Target="http://www.asahi.com/topics/word/&#26085;&#26412;&#21407;&#29123;.html" TargetMode="External"/><Relationship Id="rId797" Type="http://schemas.openxmlformats.org/officeDocument/2006/relationships/hyperlink" Target="http://www.asahi.com/special/energy/" TargetMode="External"/><Relationship Id="rId145" Type="http://schemas.openxmlformats.org/officeDocument/2006/relationships/hyperlink" Target="http://www.tokyo-np.co.jp/article/feature/scheduledstop/list/CK2015012802000133.html" TargetMode="External"/><Relationship Id="rId352" Type="http://schemas.openxmlformats.org/officeDocument/2006/relationships/hyperlink" Target="http://www.asahi.com/topics/word/&#23433;&#20493;&#25919;&#27177;.html" TargetMode="External"/><Relationship Id="rId212" Type="http://schemas.openxmlformats.org/officeDocument/2006/relationships/hyperlink" Target="http://www.asahi.com/topics/word/&#24259;&#28809;.html" TargetMode="External"/><Relationship Id="rId657" Type="http://schemas.openxmlformats.org/officeDocument/2006/relationships/hyperlink" Target="http://www.asahi.com/topics/word/&#38306;&#35199;&#38651;&#21147;.html" TargetMode="External"/><Relationship Id="rId296" Type="http://schemas.openxmlformats.org/officeDocument/2006/relationships/hyperlink" Target="http://www.asahi.com/topics/word/&#24029;&#20869;&#21407;&#30330;.html" TargetMode="External"/><Relationship Id="rId517" Type="http://schemas.openxmlformats.org/officeDocument/2006/relationships/hyperlink" Target="http://www.asahi.com/topics/word/&#26908;&#23519;&#23529;&#26619;&#20250;.html" TargetMode="External"/><Relationship Id="rId724" Type="http://schemas.openxmlformats.org/officeDocument/2006/relationships/hyperlink" Target="http://www.asahi.com/topics/word/&#20844;&#30410;&#27861;&#20154;.html" TargetMode="External"/><Relationship Id="rId60" Type="http://schemas.openxmlformats.org/officeDocument/2006/relationships/hyperlink" Target="http://www.asahi.com/topics/word/&#33073;&#21407;&#30330;.html" TargetMode="External"/><Relationship Id="rId156" Type="http://schemas.openxmlformats.org/officeDocument/2006/relationships/hyperlink" Target="http://www.asahi.com/topics/word/&#34217;&#25705;&#24029;&#20869;&#24066;.html" TargetMode="External"/><Relationship Id="rId363" Type="http://schemas.openxmlformats.org/officeDocument/2006/relationships/hyperlink" Target="http://www.asahi.com/shinsai_fukkou/" TargetMode="External"/><Relationship Id="rId570" Type="http://schemas.openxmlformats.org/officeDocument/2006/relationships/image" Target="media/image37.jpeg"/><Relationship Id="rId223" Type="http://schemas.openxmlformats.org/officeDocument/2006/relationships/hyperlink" Target="http://www.asahi.com/special/energy/" TargetMode="External"/><Relationship Id="rId430" Type="http://schemas.openxmlformats.org/officeDocument/2006/relationships/hyperlink" Target="http://www.asahi.com/topics/word/&#32076;&#28168;&#29987;&#26989;&#30465;.html" TargetMode="External"/><Relationship Id="rId668" Type="http://schemas.openxmlformats.org/officeDocument/2006/relationships/hyperlink" Target="http://www.asahi.com/topics/word/&#31881;&#12376;&#12435;.html" TargetMode="External"/><Relationship Id="rId18" Type="http://schemas.openxmlformats.org/officeDocument/2006/relationships/image" Target="media/image3.jpeg"/><Relationship Id="rId528" Type="http://schemas.openxmlformats.org/officeDocument/2006/relationships/hyperlink" Target="http://www.asahi.com/topics/word/&#20013;&#26365;&#26681;&#24247;&#24344;.html" TargetMode="External"/><Relationship Id="rId735" Type="http://schemas.openxmlformats.org/officeDocument/2006/relationships/hyperlink" Target="http://www.asahi.com/topics/word/&#38651;&#28304;&#38283;&#30330;.html" TargetMode="External"/><Relationship Id="rId167" Type="http://schemas.openxmlformats.org/officeDocument/2006/relationships/hyperlink" Target="http://www.asahi.com/topics/word/&#23721;&#27836;&#24066;.html" TargetMode="External"/><Relationship Id="rId374" Type="http://schemas.openxmlformats.org/officeDocument/2006/relationships/hyperlink" Target="http://www.asahi.com/topics/word/&#24259;&#28809;.html" TargetMode="External"/><Relationship Id="rId581" Type="http://schemas.openxmlformats.org/officeDocument/2006/relationships/hyperlink" Target="http://www.asahi.com/topics/word/&#24259;&#28809;.html" TargetMode="External"/><Relationship Id="rId71" Type="http://schemas.openxmlformats.org/officeDocument/2006/relationships/hyperlink" Target="http://www.asahi.com/area/saga/" TargetMode="External"/><Relationship Id="rId234" Type="http://schemas.openxmlformats.org/officeDocument/2006/relationships/hyperlink" Target="http://www.asahi.com/topics/word/&#36884;&#19978;&#22269;.html" TargetMode="External"/><Relationship Id="rId679" Type="http://schemas.openxmlformats.org/officeDocument/2006/relationships/hyperlink" Target="http://www.asahi.com/topics/word/&#12475;&#12471;&#12454;&#12512;.html" TargetMode="External"/><Relationship Id="rId802" Type="http://schemas.openxmlformats.org/officeDocument/2006/relationships/hyperlink" Target="http://www.asahi.com/topics/word/&#33258;&#27665;&#20826;.html" TargetMode="External"/><Relationship Id="rId2" Type="http://schemas.openxmlformats.org/officeDocument/2006/relationships/numbering" Target="numbering.xml"/><Relationship Id="rId29" Type="http://schemas.openxmlformats.org/officeDocument/2006/relationships/hyperlink" Target="http://www.asahi.com/topics/word/&#20107;&#25925;&#35519;&#26619;&#22996;&#21729;&#20250;.html" TargetMode="External"/><Relationship Id="rId441" Type="http://schemas.openxmlformats.org/officeDocument/2006/relationships/hyperlink" Target="http://www.asahi.com/topics/word/&#24259;&#28809;.html" TargetMode="External"/><Relationship Id="rId539" Type="http://schemas.openxmlformats.org/officeDocument/2006/relationships/hyperlink" Target="http://www.asahi.com/topics/word/&#25919;&#27835;&#36039;&#37329;&#35215;&#27491;&#27861;.html" TargetMode="External"/><Relationship Id="rId746" Type="http://schemas.openxmlformats.org/officeDocument/2006/relationships/hyperlink" Target="http://www.asahi.com/topics/word/&#27211;&#19979;&#24505;.html" TargetMode="External"/><Relationship Id="rId178" Type="http://schemas.openxmlformats.org/officeDocument/2006/relationships/hyperlink" Target="http://www.asahi.com/topics/word/&#29572;&#28023;&#21407;&#30330;.html" TargetMode="External"/><Relationship Id="rId301" Type="http://schemas.openxmlformats.org/officeDocument/2006/relationships/hyperlink" Target="http://www.asahi.com/topics/word/&#33073;&#21407;&#30330;.html" TargetMode="External"/><Relationship Id="rId82" Type="http://schemas.openxmlformats.org/officeDocument/2006/relationships/hyperlink" Target="http://www.afpbb.com/search?fulltext=Kirill%20Komarov&amp;category%5B%5D=AFPBB%3e&#35352;&#20107;&amp;category%5B%5D=&#12527;&#12540;&#12523;&#12489;&#12459;&#12483;&#12503;&amp;category%5B%5D=&#20116;&#36650;" TargetMode="External"/><Relationship Id="rId385" Type="http://schemas.openxmlformats.org/officeDocument/2006/relationships/hyperlink" Target="http://www.asahi.com/topics/word/&#24259;&#28809;.html" TargetMode="External"/><Relationship Id="rId592" Type="http://schemas.openxmlformats.org/officeDocument/2006/relationships/hyperlink" Target="http://www.asahi.com/special/energy/" TargetMode="External"/><Relationship Id="rId606" Type="http://schemas.openxmlformats.org/officeDocument/2006/relationships/hyperlink" Target="http://www.asahi.com/topics/word/&#38306;&#35199;&#38651;&#21147;.html" TargetMode="External"/><Relationship Id="rId813" Type="http://schemas.openxmlformats.org/officeDocument/2006/relationships/hyperlink" Target="http://47news.search.popin.cc/index.html?q=%E3%83%97%E3%83%AB%E3%83%88%E3%83%8B%E3%82%A6%E3%83%A0%20%E3%82%AA%E3%83%90%E3%83%9E&amp;r=reflink" TargetMode="External"/><Relationship Id="rId245" Type="http://schemas.openxmlformats.org/officeDocument/2006/relationships/hyperlink" Target="http://mainichi.jp/search/index.html?q=%E8%96%A9%E6%91%A9%E5%B7%9D%E5%86%85%E5%B8%82%20%E5%90%8C%E6%84%8F&amp;r=reflink" TargetMode="External"/><Relationship Id="rId452" Type="http://schemas.openxmlformats.org/officeDocument/2006/relationships/hyperlink" Target="http://www.asahi.com/area/kagoshima/" TargetMode="External"/><Relationship Id="rId105" Type="http://schemas.openxmlformats.org/officeDocument/2006/relationships/image" Target="media/image20.jpeg"/><Relationship Id="rId312" Type="http://schemas.openxmlformats.org/officeDocument/2006/relationships/hyperlink" Target="http://www.asahi.com/topics/word/&#20061;&#24030;&#38651;&#21147;.html" TargetMode="External"/><Relationship Id="rId757" Type="http://schemas.openxmlformats.org/officeDocument/2006/relationships/hyperlink" Target="http://www.asahi.com/topics/word/&#29482;&#28716;&#30452;&#27193;.html" TargetMode="External"/><Relationship Id="rId93" Type="http://schemas.openxmlformats.org/officeDocument/2006/relationships/hyperlink" Target="http://3.bp.blogspot.com/-baSqHfleWHs/V4mvs0KMbHI/AAAAAAAALcM/PTiIkMZ1FZcqj2uzKZMAaWm3w7aDe6YAACK4B/s1600/tmp00042.jpg" TargetMode="External"/><Relationship Id="rId189" Type="http://schemas.openxmlformats.org/officeDocument/2006/relationships/hyperlink" Target="http://www.asahi.com/topics/word/&#24259;&#28809;.html" TargetMode="External"/><Relationship Id="rId396" Type="http://schemas.openxmlformats.org/officeDocument/2006/relationships/hyperlink" Target="http://www.asahi.com/topics/word/&#38651;&#21147;&#20250;&#31038;.html" TargetMode="External"/><Relationship Id="rId617" Type="http://schemas.openxmlformats.org/officeDocument/2006/relationships/hyperlink" Target="http://www.asahi.com/topics/word/&#22899;&#24615;&#12398;&#36984;&#25246;.html" TargetMode="External"/><Relationship Id="rId824" Type="http://schemas.openxmlformats.org/officeDocument/2006/relationships/image" Target="media/image46.jpeg"/><Relationship Id="rId256" Type="http://schemas.openxmlformats.org/officeDocument/2006/relationships/hyperlink" Target="http://www.asahi.com/topics/word/&#21407;&#23376;&#21147;&#35215;&#21046;&#22996;&#21729;&#20250;.html" TargetMode="External"/><Relationship Id="rId463" Type="http://schemas.openxmlformats.org/officeDocument/2006/relationships/hyperlink" Target="http://www.asahi.com/topics/word/&#26481;&#20140;&#38651;&#21147;.html" TargetMode="External"/><Relationship Id="rId670" Type="http://schemas.openxmlformats.org/officeDocument/2006/relationships/hyperlink" Target="http://www.asahi.com/topics/word/&#12505;&#12463;&#12524;&#12523;.html" TargetMode="External"/><Relationship Id="rId116" Type="http://schemas.openxmlformats.org/officeDocument/2006/relationships/hyperlink" Target="http://www.mag2.com/p/news/9158" TargetMode="External"/><Relationship Id="rId323" Type="http://schemas.openxmlformats.org/officeDocument/2006/relationships/hyperlink" Target="http://www.asahi.com/topics/word/&#21152;&#22311;&#27700;&#22411;&#28809;.html" TargetMode="External"/><Relationship Id="rId530" Type="http://schemas.openxmlformats.org/officeDocument/2006/relationships/hyperlink" Target="http://www.asahi.com/topics/word/&#26481;&#20140;&#38651;&#21147;.html" TargetMode="External"/><Relationship Id="rId768" Type="http://schemas.openxmlformats.org/officeDocument/2006/relationships/hyperlink" Target="http://www.asahi.com/topics/word/&#12456;&#12493;&#12523;&#12462;&#12540;&#22522;&#26412;&#35336;&#30011;.html" TargetMode="External"/><Relationship Id="rId20" Type="http://schemas.openxmlformats.org/officeDocument/2006/relationships/hyperlink" Target="http://www.asahi.com/area/kyoto/" TargetMode="External"/><Relationship Id="rId628" Type="http://schemas.openxmlformats.org/officeDocument/2006/relationships/hyperlink" Target="http://www.asahi.com/topics/word/&#26368;&#32066;&#20966;&#20998;&#22580;.html" TargetMode="External"/><Relationship Id="rId835" Type="http://schemas.openxmlformats.org/officeDocument/2006/relationships/theme" Target="theme/theme1.xml"/><Relationship Id="rId267" Type="http://schemas.openxmlformats.org/officeDocument/2006/relationships/hyperlink" Target="http://www.asahi.com/topics/word/&#26481;&#20140;&#38651;&#21147;.html" TargetMode="External"/><Relationship Id="rId474" Type="http://schemas.openxmlformats.org/officeDocument/2006/relationships/hyperlink" Target="http://www.asahi.com/topics/word/&#25918;&#23556;&#24615;&#29289;&#36074;.html" TargetMode="External"/><Relationship Id="rId127" Type="http://schemas.openxmlformats.org/officeDocument/2006/relationships/hyperlink" Target="https://kotobank.jp/word/%E5%8C%96%E5%AD%A6%E5%8F%8D%E5%BF%9C-1516250" TargetMode="External"/><Relationship Id="rId681" Type="http://schemas.openxmlformats.org/officeDocument/2006/relationships/hyperlink" Target="http://www.asahi.com/topics/word/&#21335;&#30456;&#39340;&#24066;.html" TargetMode="External"/><Relationship Id="rId779" Type="http://schemas.openxmlformats.org/officeDocument/2006/relationships/hyperlink" Target="http://www.asahi.com/topics/word/&#24259;&#28809;.html" TargetMode="External"/><Relationship Id="rId31" Type="http://schemas.openxmlformats.org/officeDocument/2006/relationships/hyperlink" Target="http://www.asahi.com/topics/word/&#21407;&#23376;&#21147;&#35215;&#21046;&#22996;&#21729;&#20250;.html" TargetMode="External"/><Relationship Id="rId334" Type="http://schemas.openxmlformats.org/officeDocument/2006/relationships/hyperlink" Target="http://www.asahi.com/topics/word/&#40575;&#20816;&#23798;&#24066;.html" TargetMode="External"/><Relationship Id="rId541" Type="http://schemas.openxmlformats.org/officeDocument/2006/relationships/hyperlink" Target="http://www.asahi.com/topics/word/&#20304;&#24029;&#24613;&#20415;.html" TargetMode="External"/><Relationship Id="rId639" Type="http://schemas.openxmlformats.org/officeDocument/2006/relationships/hyperlink" Target="http://www.asahi.com/area/kagoshima/" TargetMode="External"/><Relationship Id="rId180" Type="http://schemas.openxmlformats.org/officeDocument/2006/relationships/hyperlink" Target="http://www.asahi.com/topics/word/&#24259;&#28809;.html" TargetMode="External"/><Relationship Id="rId278" Type="http://schemas.openxmlformats.org/officeDocument/2006/relationships/hyperlink" Target="http://www.asahi.com/topics/word/&#31934;&#31070;&#38556;&#23475;&#32773;.html" TargetMode="External"/><Relationship Id="rId401" Type="http://schemas.openxmlformats.org/officeDocument/2006/relationships/hyperlink" Target="http://www.asahi.com/topics/word/&#24259;&#28809;.html" TargetMode="External"/><Relationship Id="rId485" Type="http://schemas.openxmlformats.org/officeDocument/2006/relationships/hyperlink" Target="http://www.asahi.com/topics/word/&#27738;&#26579;&#27700;.html" TargetMode="External"/><Relationship Id="rId692" Type="http://schemas.openxmlformats.org/officeDocument/2006/relationships/hyperlink" Target="http://www.asahi.com/topics/word/&#25918;&#23556;&#32218;&#37327;.html" TargetMode="External"/><Relationship Id="rId706" Type="http://schemas.openxmlformats.org/officeDocument/2006/relationships/hyperlink" Target="http://www.asahi.com/special/energy/" TargetMode="External"/><Relationship Id="rId42" Type="http://schemas.openxmlformats.org/officeDocument/2006/relationships/hyperlink" Target="http://www.asahi.com/topics/word/&#26481;&#20140;&#38651;&#21147;.html" TargetMode="External"/><Relationship Id="rId138" Type="http://schemas.openxmlformats.org/officeDocument/2006/relationships/hyperlink" Target="http://www.fukuishimbun.co.jp/localnews/photo/1/65679.html" TargetMode="External"/><Relationship Id="rId345" Type="http://schemas.openxmlformats.org/officeDocument/2006/relationships/hyperlink" Target="http://www.asahi.com/topics/word/&#39640;&#12524;&#12505;&#12523;&#25918;&#23556;&#24615;&#24259;&#26820;&#29289;.html" TargetMode="External"/><Relationship Id="rId552" Type="http://schemas.openxmlformats.org/officeDocument/2006/relationships/hyperlink" Target="http://www.asahi.com/special/energy/" TargetMode="External"/><Relationship Id="rId191" Type="http://schemas.openxmlformats.org/officeDocument/2006/relationships/hyperlink" Target="http://www.asahi.com/area/saga/" TargetMode="External"/><Relationship Id="rId205" Type="http://schemas.openxmlformats.org/officeDocument/2006/relationships/hyperlink" Target="http://www.asahi.com/topics/word/&#32076;&#28168;&#29987;&#26989;&#30465;.html" TargetMode="External"/><Relationship Id="rId412" Type="http://schemas.openxmlformats.org/officeDocument/2006/relationships/hyperlink" Target="http://www.asahi.com/topics/word/&#24259;&#28809;.html" TargetMode="External"/><Relationship Id="rId289" Type="http://schemas.openxmlformats.org/officeDocument/2006/relationships/hyperlink" Target="http://www.asahi.com/topics/word/&#27738;&#26579;&#27700;.html" TargetMode="External"/><Relationship Id="rId496" Type="http://schemas.openxmlformats.org/officeDocument/2006/relationships/hyperlink" Target="http://www.asahi.com/topics/word/&#27738;&#26579;&#27700;.html" TargetMode="External"/><Relationship Id="rId717" Type="http://schemas.openxmlformats.org/officeDocument/2006/relationships/hyperlink" Target="http://www.asahi.com/topics/word/&#26085;&#26412;&#21407;&#29123;.html" TargetMode="External"/><Relationship Id="rId53" Type="http://schemas.openxmlformats.org/officeDocument/2006/relationships/hyperlink" Target="http://www.asahi.com/special/energy/" TargetMode="External"/><Relationship Id="rId149" Type="http://schemas.openxmlformats.org/officeDocument/2006/relationships/hyperlink" Target="http://www.asahi.com/topics/word/&#20061;&#24030;&#38651;&#21147;.html" TargetMode="External"/><Relationship Id="rId356" Type="http://schemas.openxmlformats.org/officeDocument/2006/relationships/hyperlink" Target="http://www.asahi.com/topics/word/&#38306;&#35199;&#38651;&#21147;.html" TargetMode="External"/><Relationship Id="rId563" Type="http://schemas.openxmlformats.org/officeDocument/2006/relationships/hyperlink" Target="http://www.asahi.com/topics/word/&#12501;&#12521;&#12531;&#12473;.html" TargetMode="External"/><Relationship Id="rId770" Type="http://schemas.openxmlformats.org/officeDocument/2006/relationships/hyperlink" Target="http://www.asahi.com/topics/word/&#26481;&#20140;&#38651;&#21147;.html" TargetMode="External"/><Relationship Id="rId216" Type="http://schemas.openxmlformats.org/officeDocument/2006/relationships/hyperlink" Target="http://www.asahi.com/topics/word/&#20013;&#22269;&#38651;&#21147;.html" TargetMode="External"/><Relationship Id="rId423" Type="http://schemas.openxmlformats.org/officeDocument/2006/relationships/hyperlink" Target="http://www.asahi.com/topics/word/&#32654;&#27996;&#21407;&#30330;.html" TargetMode="External"/><Relationship Id="rId630" Type="http://schemas.openxmlformats.org/officeDocument/2006/relationships/hyperlink" Target="http://www.asahi.com/topics/word/&#21407;&#23376;&#21147;&#35215;&#21046;&#22996;&#21729;&#20250;.html" TargetMode="External"/><Relationship Id="rId728" Type="http://schemas.openxmlformats.org/officeDocument/2006/relationships/hyperlink" Target="http://www.asahi.com/special/energy/" TargetMode="External"/><Relationship Id="rId64" Type="http://schemas.openxmlformats.org/officeDocument/2006/relationships/hyperlink" Target="http://www.asahi.com/topics/word/&#24259;&#28809;.html" TargetMode="External"/><Relationship Id="rId367" Type="http://schemas.openxmlformats.org/officeDocument/2006/relationships/hyperlink" Target="http://www.asahi.com/topics/word/&#21407;&#23376;&#21147;&#35215;&#21046;&#22996;&#21729;&#20250;.html" TargetMode="External"/><Relationship Id="rId574" Type="http://schemas.openxmlformats.org/officeDocument/2006/relationships/hyperlink" Target="http://www.asahi.com/area/fukushima/" TargetMode="External"/><Relationship Id="rId227" Type="http://schemas.openxmlformats.org/officeDocument/2006/relationships/hyperlink" Target="http://www.asahi.com/topics/word/&#23433;&#20493;&#20869;&#38307;.html" TargetMode="External"/><Relationship Id="rId781" Type="http://schemas.openxmlformats.org/officeDocument/2006/relationships/hyperlink" Target="http://www.asahi.com/topics/word/&#31119;&#23798;&#31532;&#20108;&#21407;&#30330;.html" TargetMode="External"/><Relationship Id="rId434" Type="http://schemas.openxmlformats.org/officeDocument/2006/relationships/hyperlink" Target="http://www.asahi.com/topics/word/&#24259;&#28809;.html" TargetMode="External"/><Relationship Id="rId641" Type="http://schemas.openxmlformats.org/officeDocument/2006/relationships/hyperlink" Target="http://www.asahi.com/topics/word/&#23433;&#20493;&#25919;&#27177;.html" TargetMode="External"/><Relationship Id="rId739" Type="http://schemas.openxmlformats.org/officeDocument/2006/relationships/hyperlink" Target="http://www.asahi.com/topics/word/&#12471;&#12531;&#12463;&#12479;&#12531;&#12463;.html" TargetMode="External"/><Relationship Id="rId280" Type="http://schemas.openxmlformats.org/officeDocument/2006/relationships/hyperlink" Target="http://www.asahi.com/area/niigata/" TargetMode="External"/><Relationship Id="rId501" Type="http://schemas.openxmlformats.org/officeDocument/2006/relationships/image" Target="media/image35.jpeg"/><Relationship Id="rId75" Type="http://schemas.openxmlformats.org/officeDocument/2006/relationships/hyperlink" Target="http://www.asahi.com/topics/word/&#65326;&#65328;&#65327;&#27861;&#20154;.html" TargetMode="External"/><Relationship Id="rId140" Type="http://schemas.openxmlformats.org/officeDocument/2006/relationships/image" Target="media/image28.jpeg"/><Relationship Id="rId378" Type="http://schemas.openxmlformats.org/officeDocument/2006/relationships/hyperlink" Target="http://www.asahi.com/topics/word/&#23798;&#26681;&#21407;&#30330;.html" TargetMode="External"/><Relationship Id="rId585" Type="http://schemas.openxmlformats.org/officeDocument/2006/relationships/hyperlink" Target="http://www.asahi.com/topics/word/&#12461;&#12540;&#12527;&#12540;&#12489;.html" TargetMode="External"/><Relationship Id="rId792" Type="http://schemas.openxmlformats.org/officeDocument/2006/relationships/hyperlink" Target="http://www.asahi.com/special/energy/" TargetMode="External"/><Relationship Id="rId806" Type="http://schemas.openxmlformats.org/officeDocument/2006/relationships/hyperlink" Target="http://www.asahi.com/topics/word/&#39640;&#36895;&#22679;&#27542;&#21407;&#22411;&#28809;&#12418;&#12435;&#12376;&#12421;.html" TargetMode="External"/><Relationship Id="rId6" Type="http://schemas.openxmlformats.org/officeDocument/2006/relationships/webSettings" Target="webSettings.xml"/><Relationship Id="rId238" Type="http://schemas.openxmlformats.org/officeDocument/2006/relationships/hyperlink" Target="http://www.asahi.com/topics/word/&#38651;&#21147;&#20250;&#31038;.html" TargetMode="External"/><Relationship Id="rId445" Type="http://schemas.openxmlformats.org/officeDocument/2006/relationships/hyperlink" Target="http://www.asahi.com/topics/word/&#22320;&#26041;&#33258;&#27835;&#20307;.html" TargetMode="External"/><Relationship Id="rId652" Type="http://schemas.openxmlformats.org/officeDocument/2006/relationships/hyperlink" Target="http://www.asahi.com/topics/word/&#21513;&#30000;&#26124;&#37070;.html" TargetMode="External"/><Relationship Id="rId291" Type="http://schemas.openxmlformats.org/officeDocument/2006/relationships/hyperlink" Target="http://www.asahi.com/topics/word/&#38651;&#21147;&#20250;&#31038;.html" TargetMode="External"/><Relationship Id="rId305" Type="http://schemas.openxmlformats.org/officeDocument/2006/relationships/hyperlink" Target="http://www.asahi.com/area/tokyo/" TargetMode="External"/><Relationship Id="rId512" Type="http://schemas.openxmlformats.org/officeDocument/2006/relationships/hyperlink" Target="http://www.asahi.com/topics/word/&#19981;&#36215;&#35380;.html" TargetMode="External"/><Relationship Id="rId86" Type="http://schemas.openxmlformats.org/officeDocument/2006/relationships/image" Target="media/image9.jpeg"/><Relationship Id="rId151" Type="http://schemas.openxmlformats.org/officeDocument/2006/relationships/hyperlink" Target="http://www.asahi.com/topics/word/&#26481;&#20140;&#38651;&#21147;.html" TargetMode="External"/><Relationship Id="rId389" Type="http://schemas.openxmlformats.org/officeDocument/2006/relationships/hyperlink" Target="http://www.asahi.com/topics/word/&#12456;&#12493;&#12523;&#12462;&#12540;&#22522;&#26412;&#35336;&#30011;.html" TargetMode="External"/><Relationship Id="rId596" Type="http://schemas.openxmlformats.org/officeDocument/2006/relationships/hyperlink" Target="http://www.asahi.com/topics/word/&#23433;&#20493;&#25919;&#27177;.html" TargetMode="External"/><Relationship Id="rId817" Type="http://schemas.openxmlformats.org/officeDocument/2006/relationships/hyperlink" Target="http://47news.search.popin.cc/index.html?q=%E3%83%97%E3%83%AB%E3%83%88%E3%83%8B%E3%82%A6%E3%83%A0%20%E3%82%AA%E3%83%90%E3%83%9E&amp;r=reflink" TargetMode="External"/><Relationship Id="rId249" Type="http://schemas.openxmlformats.org/officeDocument/2006/relationships/hyperlink" Target="http://www.asahi.com/topics/word/&#32076;&#28168;&#29987;&#26989;&#30465;.html" TargetMode="External"/><Relationship Id="rId456" Type="http://schemas.openxmlformats.org/officeDocument/2006/relationships/hyperlink" Target="http://www.asahi.com/topics/word/&#24029;&#20869;&#21407;&#30330;.html" TargetMode="External"/><Relationship Id="rId663" Type="http://schemas.openxmlformats.org/officeDocument/2006/relationships/hyperlink" Target="http://www.asahi.com/special/energy/" TargetMode="External"/><Relationship Id="rId13" Type="http://schemas.openxmlformats.org/officeDocument/2006/relationships/hyperlink" Target="javascript:void(0)" TargetMode="External"/><Relationship Id="rId109" Type="http://schemas.openxmlformats.org/officeDocument/2006/relationships/hyperlink" Target="http://www.asahi.com/topics/word/&#19977;&#33777;&#37325;&#24037;&#26989;.html" TargetMode="External"/><Relationship Id="rId316" Type="http://schemas.openxmlformats.org/officeDocument/2006/relationships/hyperlink" Target="http://www.asahi.com/topics/word/&#34217;&#25705;&#24029;&#20869;&#24066;.html" TargetMode="External"/><Relationship Id="rId523" Type="http://schemas.openxmlformats.org/officeDocument/2006/relationships/hyperlink" Target="http://www.asahi.com/topics/word/&#30000;&#20013;&#35282;&#26628;.html" TargetMode="External"/><Relationship Id="rId55" Type="http://schemas.openxmlformats.org/officeDocument/2006/relationships/hyperlink" Target="http://www.asahi.com/topics/word/&#12456;&#12493;&#12523;&#12462;&#12540;&#25919;&#31574;.html" TargetMode="External"/><Relationship Id="rId97" Type="http://schemas.openxmlformats.org/officeDocument/2006/relationships/hyperlink" Target="http://4.bp.blogspot.com/-qpTWtS22Px4/V4mwL2sla2I/AAAAAAAALcg/7HoY1I9kDgsl7aVPkNZ2j4c9TpZ45_wfgCK4B/s1600/tmp00044.jpg" TargetMode="External"/><Relationship Id="rId120" Type="http://schemas.openxmlformats.org/officeDocument/2006/relationships/image" Target="media/image24.jpeg"/><Relationship Id="rId358" Type="http://schemas.openxmlformats.org/officeDocument/2006/relationships/hyperlink" Target="http://www.asahi.com/topics/word/&#24259;&#28809;.html" TargetMode="External"/><Relationship Id="rId565" Type="http://schemas.openxmlformats.org/officeDocument/2006/relationships/hyperlink" Target="http://www.asahi.com/topics/word/&#20869;&#21209;&#30465;.html" TargetMode="External"/><Relationship Id="rId730" Type="http://schemas.openxmlformats.org/officeDocument/2006/relationships/hyperlink" Target="http://www.asahi.com/topics/word/&#30707;&#21407;&#20280;&#26179;.html" TargetMode="External"/><Relationship Id="rId772" Type="http://schemas.openxmlformats.org/officeDocument/2006/relationships/hyperlink" Target="http://www.asahi.com/topics/word/&#26481;&#21271;&#38651;&#21147;.html" TargetMode="External"/><Relationship Id="rId828" Type="http://schemas.openxmlformats.org/officeDocument/2006/relationships/image" Target="media/image49.jpeg"/><Relationship Id="rId162" Type="http://schemas.openxmlformats.org/officeDocument/2006/relationships/hyperlink" Target="http://www.asahi.com/topics/word/&#34217;&#25705;&#24029;&#20869;&#24066;.html" TargetMode="External"/><Relationship Id="rId218" Type="http://schemas.openxmlformats.org/officeDocument/2006/relationships/hyperlink" Target="http://www.asahi.com/topics/word/&#24259;&#28809;.html" TargetMode="External"/><Relationship Id="rId425" Type="http://schemas.openxmlformats.org/officeDocument/2006/relationships/hyperlink" Target="http://www.asahi.com/topics/word/&#26481;&#20140;&#38651;&#21147;.html" TargetMode="External"/><Relationship Id="rId467" Type="http://schemas.openxmlformats.org/officeDocument/2006/relationships/hyperlink" Target="http://www.asahi.com/topics/word/&#25918;&#23556;&#32218;&#37327;.html" TargetMode="External"/><Relationship Id="rId632" Type="http://schemas.openxmlformats.org/officeDocument/2006/relationships/hyperlink" Target="http://www.asahi.com/topics/word/&#25918;&#23556;&#24615;&#29289;&#36074;.html" TargetMode="External"/><Relationship Id="rId271" Type="http://schemas.openxmlformats.org/officeDocument/2006/relationships/hyperlink" Target="http://www.asahi.com/topics/word/&#30495;&#30001;&#23376;.html" TargetMode="External"/><Relationship Id="rId674" Type="http://schemas.openxmlformats.org/officeDocument/2006/relationships/hyperlink" Target="http://www.asahi.com/topics/word/&#25918;&#23556;&#24615;&#29289;&#36074;.html" TargetMode="External"/><Relationship Id="rId24" Type="http://schemas.openxmlformats.org/officeDocument/2006/relationships/hyperlink" Target="http://www.asahi.com/topics/word/&#22823;&#27941;&#27874;.html" TargetMode="External"/><Relationship Id="rId66" Type="http://schemas.openxmlformats.org/officeDocument/2006/relationships/hyperlink" Target="http://www.asahi.com/topics/word/&#36039;&#28304;&#12456;&#12493;&#12523;&#12462;&#12540;&#24193;.html" TargetMode="External"/><Relationship Id="rId131" Type="http://schemas.openxmlformats.org/officeDocument/2006/relationships/hyperlink" Target="https://kotobank.jp/word/%E3%82%A8%E3%83%8D%E3%83%AB%E3%82%AE%E3%83%BC%20%28energy%29-1491219" TargetMode="External"/><Relationship Id="rId327" Type="http://schemas.openxmlformats.org/officeDocument/2006/relationships/hyperlink" Target="http://www.asahi.com/area/ehime/" TargetMode="External"/><Relationship Id="rId369" Type="http://schemas.openxmlformats.org/officeDocument/2006/relationships/hyperlink" Target="http://www.asahi.com/topics/word/&#24259;&#28809;.html" TargetMode="External"/><Relationship Id="rId534" Type="http://schemas.openxmlformats.org/officeDocument/2006/relationships/hyperlink" Target="http://www.asahi.com/topics/word/&#20225;&#26989;&#29486;&#37329;.html" TargetMode="External"/><Relationship Id="rId576" Type="http://schemas.openxmlformats.org/officeDocument/2006/relationships/hyperlink" Target="http://www.asahi.com/topics/word/&#30707;&#21407;&#20280;&#26179;.html" TargetMode="External"/><Relationship Id="rId741" Type="http://schemas.openxmlformats.org/officeDocument/2006/relationships/hyperlink" Target="http://www.asahi.com/topics/word/&#33073;&#21407;&#30330;.html" TargetMode="External"/><Relationship Id="rId783" Type="http://schemas.openxmlformats.org/officeDocument/2006/relationships/hyperlink" Target="http://www.asahi.com/topics/word/&#27996;&#23713;&#21407;&#30330;.html" TargetMode="External"/><Relationship Id="rId173" Type="http://schemas.openxmlformats.org/officeDocument/2006/relationships/hyperlink" Target="http://www.asahi.com/topics/word/&#24029;&#20869;&#21407;&#30330;.html" TargetMode="External"/><Relationship Id="rId229" Type="http://schemas.openxmlformats.org/officeDocument/2006/relationships/hyperlink" Target="http://www.asahi.com/topics/word/&#33256;&#26178;&#22269;&#20250;.html" TargetMode="External"/><Relationship Id="rId380" Type="http://schemas.openxmlformats.org/officeDocument/2006/relationships/hyperlink" Target="http://www.asahi.com/topics/word/&#24259;&#28809;.html" TargetMode="External"/><Relationship Id="rId436" Type="http://schemas.openxmlformats.org/officeDocument/2006/relationships/hyperlink" Target="http://www.asahi.com/topics/word/&#24029;&#20869;&#21407;&#30330;.html" TargetMode="External"/><Relationship Id="rId601" Type="http://schemas.openxmlformats.org/officeDocument/2006/relationships/hyperlink" Target="http://www.asahi.com/topics/word/&#38651;&#21147;&#20250;&#31038;.html" TargetMode="External"/><Relationship Id="rId643" Type="http://schemas.openxmlformats.org/officeDocument/2006/relationships/hyperlink" Target="http://www.asahi.com/topics/word/&#12456;&#12493;&#12523;&#12462;&#12540;&#22522;&#26412;&#35336;&#30011;.html" TargetMode="External"/><Relationship Id="rId240" Type="http://schemas.openxmlformats.org/officeDocument/2006/relationships/hyperlink" Target="http://www.asahi.com/topics/word/&#21407;&#30330;&#36664;&#20986;.html" TargetMode="External"/><Relationship Id="rId478" Type="http://schemas.openxmlformats.org/officeDocument/2006/relationships/hyperlink" Target="http://www.asahi.com/topics/word/&#25918;&#23556;&#32218;&#37327;.html" TargetMode="External"/><Relationship Id="rId685" Type="http://schemas.openxmlformats.org/officeDocument/2006/relationships/hyperlink" Target="http://www.asahi.com/topics/word/&#25918;&#23556;&#32218;&#37327;.html" TargetMode="External"/><Relationship Id="rId35" Type="http://schemas.openxmlformats.org/officeDocument/2006/relationships/hyperlink" Target="http://www.asahi.com/area/fukushima/" TargetMode="External"/><Relationship Id="rId77" Type="http://schemas.openxmlformats.org/officeDocument/2006/relationships/footer" Target="footer1.xml"/><Relationship Id="rId100" Type="http://schemas.openxmlformats.org/officeDocument/2006/relationships/image" Target="media/image16.jpeg"/><Relationship Id="rId282" Type="http://schemas.openxmlformats.org/officeDocument/2006/relationships/hyperlink" Target="http://www.asahi.com/topics/word/&#26481;&#20140;&#38651;&#21147;.html" TargetMode="External"/><Relationship Id="rId338" Type="http://schemas.openxmlformats.org/officeDocument/2006/relationships/hyperlink" Target="http://www.asahi.com/topics/word/&#20140;&#37117;&#24220;&#30693;&#20107;.html" TargetMode="External"/><Relationship Id="rId503" Type="http://schemas.openxmlformats.org/officeDocument/2006/relationships/hyperlink" Target="http://www.asahi.com/special/energy/" TargetMode="External"/><Relationship Id="rId545" Type="http://schemas.openxmlformats.org/officeDocument/2006/relationships/hyperlink" Target="http://www.asahi.com/topics/word/&#38651;&#27671;&#26009;&#37329;.html" TargetMode="External"/><Relationship Id="rId587" Type="http://schemas.openxmlformats.org/officeDocument/2006/relationships/hyperlink" Target="http://www.asahi.com/topics/word/&#26481;&#20140;&#38651;&#21147;.html" TargetMode="External"/><Relationship Id="rId710" Type="http://schemas.openxmlformats.org/officeDocument/2006/relationships/image" Target="media/image38.jpeg"/><Relationship Id="rId752" Type="http://schemas.openxmlformats.org/officeDocument/2006/relationships/hyperlink" Target="http://www.asahi.com/topics/word/&#12501;&#12449;&#12531;&#12489;.html" TargetMode="External"/><Relationship Id="rId808" Type="http://schemas.openxmlformats.org/officeDocument/2006/relationships/image" Target="media/image39.jpeg"/><Relationship Id="rId8" Type="http://schemas.openxmlformats.org/officeDocument/2006/relationships/endnotes" Target="endnotes.xml"/><Relationship Id="rId142" Type="http://schemas.openxmlformats.org/officeDocument/2006/relationships/hyperlink" Target="http://mainichi.jp/graph/2015/02/15/20150215k0000m020065000c/001.html" TargetMode="External"/><Relationship Id="rId184" Type="http://schemas.openxmlformats.org/officeDocument/2006/relationships/hyperlink" Target="http://www.asahi.com/area/fukui/" TargetMode="External"/><Relationship Id="rId391" Type="http://schemas.openxmlformats.org/officeDocument/2006/relationships/hyperlink" Target="http://www.asahi.com/topics/word/&#24259;&#28809;.html" TargetMode="External"/><Relationship Id="rId405" Type="http://schemas.openxmlformats.org/officeDocument/2006/relationships/hyperlink" Target="http://www.asahi.com/topics/word/&#25918;&#23556;&#33021;.html" TargetMode="External"/><Relationship Id="rId447" Type="http://schemas.openxmlformats.org/officeDocument/2006/relationships/hyperlink" Target="http://www.asahi.com/topics/word/&#32076;&#28168;&#29987;&#26989;&#30465;.html" TargetMode="External"/><Relationship Id="rId612" Type="http://schemas.openxmlformats.org/officeDocument/2006/relationships/hyperlink" Target="http://www.asahi.com/topics/word/&#21407;&#23376;&#28809;.html" TargetMode="External"/><Relationship Id="rId794" Type="http://schemas.openxmlformats.org/officeDocument/2006/relationships/hyperlink" Target="http://www.asahi.com/topics/word/&#31435;&#21629;&#39208;&#22823;&#23398;.html" TargetMode="External"/><Relationship Id="rId251" Type="http://schemas.openxmlformats.org/officeDocument/2006/relationships/hyperlink" Target="http://www.asahi.com/area/hokkaido/" TargetMode="External"/><Relationship Id="rId489" Type="http://schemas.openxmlformats.org/officeDocument/2006/relationships/hyperlink" Target="http://www.asahi.com/topics/word/&#12473;&#12488;&#12525;&#12531;&#12481;&#12454;&#12512;.html" TargetMode="External"/><Relationship Id="rId654" Type="http://schemas.openxmlformats.org/officeDocument/2006/relationships/hyperlink" Target="http://www.asahi.com/topics/word/&#38651;&#21147;&#20250;&#31038;.html" TargetMode="External"/><Relationship Id="rId696" Type="http://schemas.openxmlformats.org/officeDocument/2006/relationships/hyperlink" Target="http://www.asahi.com/topics/word/&#22899;&#24029;&#21407;&#30330;.html" TargetMode="External"/><Relationship Id="rId46" Type="http://schemas.openxmlformats.org/officeDocument/2006/relationships/hyperlink" Target="http://www.asahi.com/topics/word/&#21271;&#28023;&#36947;&#38651;&#21147;.html" TargetMode="External"/><Relationship Id="rId293" Type="http://schemas.openxmlformats.org/officeDocument/2006/relationships/hyperlink" Target="http://www.asahi.com/area/tokyo/" TargetMode="External"/><Relationship Id="rId307" Type="http://schemas.openxmlformats.org/officeDocument/2006/relationships/hyperlink" Target="http://digital.asahi.com/articles/photo/AS20140717000392.html" TargetMode="External"/><Relationship Id="rId349" Type="http://schemas.openxmlformats.org/officeDocument/2006/relationships/hyperlink" Target="http://www.asahi.com/topics/word/&#38651;&#21147;&#20250;&#31038;.html" TargetMode="External"/><Relationship Id="rId514" Type="http://schemas.openxmlformats.org/officeDocument/2006/relationships/hyperlink" Target="http://www.asahi.com/topics/word/&#19981;&#36215;&#35380;.html" TargetMode="External"/><Relationship Id="rId556" Type="http://schemas.openxmlformats.org/officeDocument/2006/relationships/hyperlink" Target="http://www.asahi.com/topics/word/&#21407;&#23376;&#28809;.html" TargetMode="External"/><Relationship Id="rId721" Type="http://schemas.openxmlformats.org/officeDocument/2006/relationships/hyperlink" Target="http://www.asahi.com/topics/word/&#21407;&#30330;&#12513;&#12540;&#12459;&#12540;.html" TargetMode="External"/><Relationship Id="rId763" Type="http://schemas.openxmlformats.org/officeDocument/2006/relationships/hyperlink" Target="http://www.asahi.com/special/yoshida_report/" TargetMode="External"/><Relationship Id="rId88" Type="http://schemas.openxmlformats.org/officeDocument/2006/relationships/image" Target="media/image10.jpeg"/><Relationship Id="rId111" Type="http://schemas.openxmlformats.org/officeDocument/2006/relationships/hyperlink" Target="http://www.asahi.com/topics/word/&#12469;&#12531;&#12458;&#12494;&#12501;&#12524;&#21407;&#30330;.html" TargetMode="External"/><Relationship Id="rId153" Type="http://schemas.openxmlformats.org/officeDocument/2006/relationships/hyperlink" Target="http://www.asahi.com/topics/word/&#24029;&#20869;&#21407;&#30330;.html" TargetMode="External"/><Relationship Id="rId195" Type="http://schemas.openxmlformats.org/officeDocument/2006/relationships/hyperlink" Target="http://www.asahi.com/topics/word/&#24259;&#28809;.html" TargetMode="External"/><Relationship Id="rId209" Type="http://schemas.openxmlformats.org/officeDocument/2006/relationships/hyperlink" Target="http://www.asahi.com/topics/word/&#38306;&#35199;&#38651;&#21147;.html" TargetMode="External"/><Relationship Id="rId360" Type="http://schemas.openxmlformats.org/officeDocument/2006/relationships/hyperlink" Target="http://www.asahi.com/topics/word/&#24259;&#28809;.html" TargetMode="External"/><Relationship Id="rId416" Type="http://schemas.openxmlformats.org/officeDocument/2006/relationships/hyperlink" Target="http://www.asahi.com/topics/word/&#38306;&#35199;&#38651;&#21147;.html" TargetMode="External"/><Relationship Id="rId598" Type="http://schemas.openxmlformats.org/officeDocument/2006/relationships/hyperlink" Target="http://www.asahi.com/topics/word/&#34217;&#25705;&#24029;&#20869;&#24066;.html" TargetMode="External"/><Relationship Id="rId819" Type="http://schemas.openxmlformats.org/officeDocument/2006/relationships/hyperlink" Target="http://mainichi.jp/" TargetMode="External"/><Relationship Id="rId220" Type="http://schemas.openxmlformats.org/officeDocument/2006/relationships/hyperlink" Target="http://www.asahi.com/area/fukui/" TargetMode="External"/><Relationship Id="rId458" Type="http://schemas.openxmlformats.org/officeDocument/2006/relationships/hyperlink" Target="http://www.asahi.com/topics/word/&#24029;&#20869;&#21407;&#30330;.html" TargetMode="External"/><Relationship Id="rId623" Type="http://schemas.openxmlformats.org/officeDocument/2006/relationships/hyperlink" Target="http://www.asahi.com/special/energy/" TargetMode="External"/><Relationship Id="rId665" Type="http://schemas.openxmlformats.org/officeDocument/2006/relationships/hyperlink" Target="http://www.asahi.com/topics/word/&#31881;&#12376;&#12435;.html" TargetMode="External"/><Relationship Id="rId830" Type="http://schemas.openxmlformats.org/officeDocument/2006/relationships/image" Target="media/image50.png"/><Relationship Id="rId15" Type="http://schemas.openxmlformats.org/officeDocument/2006/relationships/image" Target="media/image2.jpeg"/><Relationship Id="rId57" Type="http://schemas.openxmlformats.org/officeDocument/2006/relationships/hyperlink" Target="http://www.asahi.com/topics/word/&#24259;&#28809;.html" TargetMode="External"/><Relationship Id="rId262" Type="http://schemas.openxmlformats.org/officeDocument/2006/relationships/hyperlink" Target="http://www.asahi.com/topics/word/&#20234;&#34276;&#31056;&#19968;&#37070;.html" TargetMode="External"/><Relationship Id="rId318" Type="http://schemas.openxmlformats.org/officeDocument/2006/relationships/hyperlink" Target="http://www.asahi.com/topics/word/&#23433;&#20493;&#26187;&#19977;.html" TargetMode="External"/><Relationship Id="rId525" Type="http://schemas.openxmlformats.org/officeDocument/2006/relationships/hyperlink" Target="http://www.asahi.com/topics/word/&#31119;&#30000;&#36211;&#22827;.html" TargetMode="External"/><Relationship Id="rId567" Type="http://schemas.openxmlformats.org/officeDocument/2006/relationships/hyperlink" Target="http://www.asahi.com/special/energy/" TargetMode="External"/><Relationship Id="rId732" Type="http://schemas.openxmlformats.org/officeDocument/2006/relationships/hyperlink" Target="http://www.asahi.com/topics/word/&#39592;&#25244;&#12365;.html" TargetMode="External"/><Relationship Id="rId99" Type="http://schemas.openxmlformats.org/officeDocument/2006/relationships/hyperlink" Target="http://sekitanmondai.main.jp/wp-content/uploads/2013/03/%E9%9B%BB%E6%BA%90%E5%88%A5%E7%9F%B3%E7%82%AD%E7%81%AB%E5%8A%9B2.jpg" TargetMode="External"/><Relationship Id="rId122" Type="http://schemas.openxmlformats.org/officeDocument/2006/relationships/hyperlink" Target="http://zasshi.news.yahoo.co.jp/article?a=20150427-00046919-playboyz-soci.view-000" TargetMode="External"/><Relationship Id="rId164" Type="http://schemas.openxmlformats.org/officeDocument/2006/relationships/hyperlink" Target="http://www.asahi.com/area/miyagi/" TargetMode="External"/><Relationship Id="rId371" Type="http://schemas.openxmlformats.org/officeDocument/2006/relationships/hyperlink" Target="http://www.asahi.com/area/saga/" TargetMode="External"/><Relationship Id="rId774" Type="http://schemas.openxmlformats.org/officeDocument/2006/relationships/hyperlink" Target="http://www.asahi.com/topics/word/&#20061;&#24030;&#38651;&#21147;.html" TargetMode="External"/><Relationship Id="rId427" Type="http://schemas.openxmlformats.org/officeDocument/2006/relationships/hyperlink" Target="http://www.asahi.com/topics/word/&#21407;&#23376;&#28809;&#31561;&#35215;&#21046;&#27861;.html" TargetMode="External"/><Relationship Id="rId469" Type="http://schemas.openxmlformats.org/officeDocument/2006/relationships/hyperlink" Target="http://www.asahi.com/topics/word/&#25918;&#23556;&#32218;&#37327;.html" TargetMode="External"/><Relationship Id="rId634" Type="http://schemas.openxmlformats.org/officeDocument/2006/relationships/hyperlink" Target="http://www.asahi.com/topics/word/&#23433;&#20493;&#25919;&#27177;.html" TargetMode="External"/><Relationship Id="rId676" Type="http://schemas.openxmlformats.org/officeDocument/2006/relationships/hyperlink" Target="http://www.asahi.com/topics/word/&#25918;&#23556;&#24615;&#29289;&#36074;.html" TargetMode="External"/><Relationship Id="rId26" Type="http://schemas.openxmlformats.org/officeDocument/2006/relationships/hyperlink" Target="http://www.asahi.com/special/energy/" TargetMode="External"/><Relationship Id="rId231" Type="http://schemas.openxmlformats.org/officeDocument/2006/relationships/hyperlink" Target="http://www.asahi.com/topics/word/&#21407;&#23376;&#21147;&#20107;&#25925;.html" TargetMode="External"/><Relationship Id="rId273" Type="http://schemas.openxmlformats.org/officeDocument/2006/relationships/hyperlink" Target="http://www.asahi.com/topics/word/&#12471;&#12531;&#12464;&#12523;&#12510;&#12470;&#12540;.html" TargetMode="External"/><Relationship Id="rId329" Type="http://schemas.openxmlformats.org/officeDocument/2006/relationships/hyperlink" Target="http://www.asahi.com/topics/word/&#21407;&#23376;&#21147;&#35215;&#21046;&#22996;&#21729;&#20250;.html" TargetMode="External"/><Relationship Id="rId480" Type="http://schemas.openxmlformats.org/officeDocument/2006/relationships/hyperlink" Target="http://www.asahi.com/topics/word/&#25991;&#37096;&#31185;&#23398;&#30465;.html" TargetMode="External"/><Relationship Id="rId536" Type="http://schemas.openxmlformats.org/officeDocument/2006/relationships/hyperlink" Target="http://www.asahi.com/topics/word/&#20225;&#26989;&#29486;&#37329;.html" TargetMode="External"/><Relationship Id="rId701" Type="http://schemas.openxmlformats.org/officeDocument/2006/relationships/hyperlink" Target="http://www.asahi.com/topics/word/&#24029;&#20869;&#21407;&#30330;.html" TargetMode="External"/><Relationship Id="rId68" Type="http://schemas.openxmlformats.org/officeDocument/2006/relationships/hyperlink" Target="http://www.asahi.com/topics/word/&#27010;&#31639;&#35201;&#27714;.html" TargetMode="External"/><Relationship Id="rId133" Type="http://schemas.openxmlformats.org/officeDocument/2006/relationships/hyperlink" Target="https://kotobank.jp/word/%E3%83%A1%E3%83%AA%E3%83%83%E3%83%88-1454394" TargetMode="External"/><Relationship Id="rId175" Type="http://schemas.openxmlformats.org/officeDocument/2006/relationships/hyperlink" Target="http://www.asahi.com/topics/word/&#34217;&#25705;&#24029;&#20869;&#24066;.html" TargetMode="External"/><Relationship Id="rId340" Type="http://schemas.openxmlformats.org/officeDocument/2006/relationships/hyperlink" Target="http://www.asahi.com/topics/word/&#38651;&#21147;&#20250;&#31038;.html" TargetMode="External"/><Relationship Id="rId578" Type="http://schemas.openxmlformats.org/officeDocument/2006/relationships/hyperlink" Target="http://www.asahi.com/topics/word/&#26368;&#32066;&#20966;&#20998;&#22580;.html" TargetMode="External"/><Relationship Id="rId743" Type="http://schemas.openxmlformats.org/officeDocument/2006/relationships/hyperlink" Target="http://www.asahi.com/topics/word/&#38651;&#21147;&#20250;&#31038;.html" TargetMode="External"/><Relationship Id="rId785" Type="http://schemas.openxmlformats.org/officeDocument/2006/relationships/hyperlink" Target="http://www.asahi.com/topics/word/&#24535;&#36032;&#21407;&#30330;.html" TargetMode="External"/><Relationship Id="rId200" Type="http://schemas.openxmlformats.org/officeDocument/2006/relationships/hyperlink" Target="http://www.asahi.com/topics/word/&#25958;&#36032;&#21407;&#30330;.html" TargetMode="External"/><Relationship Id="rId382" Type="http://schemas.openxmlformats.org/officeDocument/2006/relationships/hyperlink" Target="http://www.asahi.com/topics/word/&#20234;&#26041;&#21407;&#30330;.html" TargetMode="External"/><Relationship Id="rId438" Type="http://schemas.openxmlformats.org/officeDocument/2006/relationships/hyperlink" Target="http://www.asahi.com/topics/word/&#24259;&#28809;.html" TargetMode="External"/><Relationship Id="rId603" Type="http://schemas.openxmlformats.org/officeDocument/2006/relationships/hyperlink" Target="http://www.asahi.com/topics/word/&#38651;&#21147;&#20250;&#31038;.html" TargetMode="External"/><Relationship Id="rId645" Type="http://schemas.openxmlformats.org/officeDocument/2006/relationships/hyperlink" Target="http://www.asahi.com/topics/word/&#24029;&#20869;&#21407;&#30330;.html" TargetMode="External"/><Relationship Id="rId687" Type="http://schemas.openxmlformats.org/officeDocument/2006/relationships/hyperlink" Target="http://www.asahi.com/topics/word/&#24259;&#28809;.html" TargetMode="External"/><Relationship Id="rId810" Type="http://schemas.openxmlformats.org/officeDocument/2006/relationships/image" Target="media/image41.jpeg"/><Relationship Id="rId242" Type="http://schemas.openxmlformats.org/officeDocument/2006/relationships/hyperlink" Target="http://www.asahi.com/topics/word/&#12514;&#12521;&#12523;&#12495;&#12470;&#12540;&#12489;.html" TargetMode="External"/><Relationship Id="rId284" Type="http://schemas.openxmlformats.org/officeDocument/2006/relationships/hyperlink" Target="http://www.asahi.com/topics/word/&#24259;&#28809;.html" TargetMode="External"/><Relationship Id="rId491" Type="http://schemas.openxmlformats.org/officeDocument/2006/relationships/hyperlink" Target="http://www.asahi.com/topics/word/&#12475;&#12471;&#12454;&#12512;.html" TargetMode="External"/><Relationship Id="rId505" Type="http://schemas.openxmlformats.org/officeDocument/2006/relationships/hyperlink" Target="http://www.asahi.com/topics/word/&#26481;&#20140;&#22320;&#26908;.html" TargetMode="External"/><Relationship Id="rId712" Type="http://schemas.openxmlformats.org/officeDocument/2006/relationships/hyperlink" Target="http://www.asahi.com/topics/word/&#26680;&#29123;&#26009;&#12469;&#12452;&#12463;&#12523;.html" TargetMode="External"/><Relationship Id="rId37" Type="http://schemas.openxmlformats.org/officeDocument/2006/relationships/hyperlink" Target="https://www.asahi.com/articles/photo/AS20180128002027.html" TargetMode="External"/><Relationship Id="rId79" Type="http://schemas.openxmlformats.org/officeDocument/2006/relationships/image" Target="media/image7.jpeg"/><Relationship Id="rId102" Type="http://schemas.openxmlformats.org/officeDocument/2006/relationships/hyperlink" Target="http://blog.goo.ne.jp/syokunin-2008/e/4813cd475a5b783ebf819c4a07c82e0c" TargetMode="External"/><Relationship Id="rId144" Type="http://schemas.openxmlformats.org/officeDocument/2006/relationships/hyperlink" Target="http://mainichi.jp/search/index.html?q=%E4%B9%9D%E5%B7%9E%E9%9B%BB%E5%8A%9B&amp;r=reflink" TargetMode="External"/><Relationship Id="rId547" Type="http://schemas.openxmlformats.org/officeDocument/2006/relationships/hyperlink" Target="http://digital.asahi.com/articles/photo/AS20140727000378.html" TargetMode="External"/><Relationship Id="rId589" Type="http://schemas.openxmlformats.org/officeDocument/2006/relationships/hyperlink" Target="http://www.asahi.com/area/fukushima/" TargetMode="External"/><Relationship Id="rId754" Type="http://schemas.openxmlformats.org/officeDocument/2006/relationships/hyperlink" Target="http://www.asahi.com/area/tokyo/" TargetMode="External"/><Relationship Id="rId796" Type="http://schemas.openxmlformats.org/officeDocument/2006/relationships/hyperlink" Target="http://www.asahi.com/topics/word/&#22823;&#38442;&#24066;&#31435;&#22823;&#23398;.html" TargetMode="External"/><Relationship Id="rId90" Type="http://schemas.openxmlformats.org/officeDocument/2006/relationships/image" Target="media/image11.jpeg"/><Relationship Id="rId186" Type="http://schemas.openxmlformats.org/officeDocument/2006/relationships/hyperlink" Target="http://www.asahi.com/topics/word/&#26481;&#20140;&#38651;&#21147;.html" TargetMode="External"/><Relationship Id="rId351" Type="http://schemas.openxmlformats.org/officeDocument/2006/relationships/hyperlink" Target="http://www.asahi.com/topics/word/&#38651;&#21147;&#20250;&#31038;.html" TargetMode="External"/><Relationship Id="rId393" Type="http://schemas.openxmlformats.org/officeDocument/2006/relationships/hyperlink" Target="http://www.asahi.com/topics/word/&#24259;&#28809;.html" TargetMode="External"/><Relationship Id="rId407" Type="http://schemas.openxmlformats.org/officeDocument/2006/relationships/hyperlink" Target="http://www.asahi.com/topics/word/&#24259;&#28809;.html" TargetMode="External"/><Relationship Id="rId449" Type="http://schemas.openxmlformats.org/officeDocument/2006/relationships/hyperlink" Target="http://www.asahi.com/topics/word/&#34217;&#25705;&#24029;&#20869;&#24066;.html" TargetMode="External"/><Relationship Id="rId614" Type="http://schemas.openxmlformats.org/officeDocument/2006/relationships/hyperlink" Target="http://www.asahi.com/topics/word/&#24029;&#20869;&#21407;&#30330;.html" TargetMode="External"/><Relationship Id="rId656" Type="http://schemas.openxmlformats.org/officeDocument/2006/relationships/hyperlink" Target="http://www.asahi.com/special/yoshida_report/" TargetMode="External"/><Relationship Id="rId821" Type="http://schemas.openxmlformats.org/officeDocument/2006/relationships/hyperlink" Target="http://mainichi.jp/search/index.html?q=%E9%AB%98%E6%BF%83%E5%BA%A6%E6%B1%9A%E6%9F%93%E6%B0%B4&amp;r=reflink" TargetMode="External"/><Relationship Id="rId211" Type="http://schemas.openxmlformats.org/officeDocument/2006/relationships/hyperlink" Target="http://www.asahi.com/topics/word/&#24259;&#28809;.html" TargetMode="External"/><Relationship Id="rId253" Type="http://schemas.openxmlformats.org/officeDocument/2006/relationships/hyperlink" Target="http://www.asahi.com/topics/word/&#38651;&#21147;&#20250;&#31038;.html" TargetMode="External"/><Relationship Id="rId295" Type="http://schemas.openxmlformats.org/officeDocument/2006/relationships/hyperlink" Target="http://www.asahi.com/topics/word/&#23621;&#37202;&#23627;.html" TargetMode="External"/><Relationship Id="rId309" Type="http://schemas.openxmlformats.org/officeDocument/2006/relationships/hyperlink" Target="http://www.asahi.com/topics/word/&#26481;&#20140;&#38651;&#21147;.html" TargetMode="External"/><Relationship Id="rId460" Type="http://schemas.openxmlformats.org/officeDocument/2006/relationships/hyperlink" Target="http://www.asahi.com/topics/word/&#26481;&#20140;&#38651;&#21147;.html" TargetMode="External"/><Relationship Id="rId516" Type="http://schemas.openxmlformats.org/officeDocument/2006/relationships/hyperlink" Target="http://www.asahi.com/topics/word/&#19981;&#36215;&#35380;.html" TargetMode="External"/><Relationship Id="rId698" Type="http://schemas.openxmlformats.org/officeDocument/2006/relationships/hyperlink" Target="http://www.asahi.com/topics/word/&#26085;&#26412;&#21407;&#23376;&#21147;&#30330;&#38651;.html" TargetMode="External"/><Relationship Id="rId48" Type="http://schemas.openxmlformats.org/officeDocument/2006/relationships/hyperlink" Target="http://www.asahi.com/area/tokyo/" TargetMode="External"/><Relationship Id="rId113" Type="http://schemas.openxmlformats.org/officeDocument/2006/relationships/image" Target="cid:part2.04020202.04070300@nifty.com" TargetMode="External"/><Relationship Id="rId320" Type="http://schemas.openxmlformats.org/officeDocument/2006/relationships/hyperlink" Target="http://www.asahi.com/topics/word/&#33733;&#32681;&#20553;&#65288;&#12377;&#12364;&#12539;&#12424;&#12375;&#12402;&#12391;&#65289;.html" TargetMode="External"/><Relationship Id="rId558" Type="http://schemas.openxmlformats.org/officeDocument/2006/relationships/hyperlink" Target="http://www.asahi.com/topics/word/&#36991;&#26257;&#22320;.html" TargetMode="External"/><Relationship Id="rId723" Type="http://schemas.openxmlformats.org/officeDocument/2006/relationships/hyperlink" Target="http://www.asahi.com/topics/word/&#26481;&#20140;&#38651;&#21147;.html" TargetMode="External"/><Relationship Id="rId765" Type="http://schemas.openxmlformats.org/officeDocument/2006/relationships/hyperlink" Target="http://www.asahi.com/area/kanagawa/" TargetMode="External"/><Relationship Id="rId155" Type="http://schemas.openxmlformats.org/officeDocument/2006/relationships/hyperlink" Target="http://www.asahi.com/topics/word/&#33258;&#27665;&#20826;.html" TargetMode="External"/><Relationship Id="rId197" Type="http://schemas.openxmlformats.org/officeDocument/2006/relationships/hyperlink" Target="http://www.asahi.com/area/shimane/" TargetMode="External"/><Relationship Id="rId362" Type="http://schemas.openxmlformats.org/officeDocument/2006/relationships/hyperlink" Target="http://www.asahi.com/topics/word/&#31119;&#20117;&#30476;&#32654;&#27996;&#30010;.html" TargetMode="External"/><Relationship Id="rId418" Type="http://schemas.openxmlformats.org/officeDocument/2006/relationships/hyperlink" Target="http://www.asahi.com/topics/word/&#24259;&#28809;.html" TargetMode="External"/><Relationship Id="rId625" Type="http://schemas.openxmlformats.org/officeDocument/2006/relationships/hyperlink" Target="http://www.asahi.com/topics/word/&#24029;&#20869;&#21407;&#30330;.html" TargetMode="External"/><Relationship Id="rId832" Type="http://schemas.openxmlformats.org/officeDocument/2006/relationships/image" Target="media/image51.jpeg"/><Relationship Id="rId222" Type="http://schemas.openxmlformats.org/officeDocument/2006/relationships/hyperlink" Target="http://nonukes-ikensho.org/map" TargetMode="External"/><Relationship Id="rId264" Type="http://schemas.openxmlformats.org/officeDocument/2006/relationships/hyperlink" Target="http://www.asahi.com/topics/word/&#33733;&#32681;&#20553;&#65288;&#12377;&#12364;&#12539;&#12424;&#12375;&#12402;&#12391;&#65289;.html" TargetMode="External"/><Relationship Id="rId471" Type="http://schemas.openxmlformats.org/officeDocument/2006/relationships/hyperlink" Target="http://www.asahi.com/topics/word/&#12514;&#12491;&#12479;&#12522;&#12531;&#12464;.html" TargetMode="External"/><Relationship Id="rId667" Type="http://schemas.openxmlformats.org/officeDocument/2006/relationships/hyperlink" Target="http://www.asahi.com/area/fukushima/" TargetMode="External"/><Relationship Id="rId17" Type="http://schemas.openxmlformats.org/officeDocument/2006/relationships/hyperlink" Target="http://www.afpbb.com/search?fulltext=Fessenheim&amp;category%5B%5D=AFPBB%3E&#35352;&#20107;&amp;category%5B%5D=&#12527;&#12540;&#12523;&#12489;&#12459;&#12483;&#12503;&amp;category%5B%5D=&#20116;&#36650;" TargetMode="External"/><Relationship Id="rId59" Type="http://schemas.openxmlformats.org/officeDocument/2006/relationships/hyperlink" Target="http://www.asahi.com/topics/word/&#12456;&#12493;&#12523;&#12462;&#12540;&#25919;&#31574;.html" TargetMode="External"/><Relationship Id="rId124" Type="http://schemas.openxmlformats.org/officeDocument/2006/relationships/hyperlink" Target="http://zasshi.news.yahoo.co.jp/article?a=20150427-00046919-playboyz-soci.view-000" TargetMode="External"/><Relationship Id="rId527" Type="http://schemas.openxmlformats.org/officeDocument/2006/relationships/hyperlink" Target="http://www.asahi.com/topics/word/&#37428;&#26408;&#21892;&#24184;.html" TargetMode="External"/><Relationship Id="rId569" Type="http://schemas.openxmlformats.org/officeDocument/2006/relationships/hyperlink" Target="http://digital.asahi.com/articles/photo/AS20140726000334.html" TargetMode="External"/><Relationship Id="rId734" Type="http://schemas.openxmlformats.org/officeDocument/2006/relationships/hyperlink" Target="http://www.asahi.com/topics/word/&#20491;&#20154;&#24773;&#22577;.html" TargetMode="External"/><Relationship Id="rId776" Type="http://schemas.openxmlformats.org/officeDocument/2006/relationships/hyperlink" Target="http://www.asahi.com/topics/word/&#24259;&#28809;.html" TargetMode="External"/><Relationship Id="rId70" Type="http://schemas.openxmlformats.org/officeDocument/2006/relationships/hyperlink" Target="http://www.asahi.com/topics/word/&#29572;&#28023;&#21407;&#30330;.html" TargetMode="External"/><Relationship Id="rId166" Type="http://schemas.openxmlformats.org/officeDocument/2006/relationships/hyperlink" Target="http://www.asahi.com/topics/word/&#34217;&#25705;&#24029;&#20869;&#24066;.html" TargetMode="External"/><Relationship Id="rId331" Type="http://schemas.openxmlformats.org/officeDocument/2006/relationships/hyperlink" Target="http://www.asahi.com/topics/word/&#38651;&#21147;&#20250;&#31038;.html" TargetMode="External"/><Relationship Id="rId373" Type="http://schemas.openxmlformats.org/officeDocument/2006/relationships/hyperlink" Target="http://www.asahi.com/topics/word/&#20061;&#24030;&#38651;&#21147;.html" TargetMode="External"/><Relationship Id="rId429" Type="http://schemas.openxmlformats.org/officeDocument/2006/relationships/hyperlink" Target="http://www.asahi.com/topics/word/&#24259;&#28809;.html" TargetMode="External"/><Relationship Id="rId580" Type="http://schemas.openxmlformats.org/officeDocument/2006/relationships/hyperlink" Target="http://www.asahi.com/topics/word/&#24259;&#28809;.html" TargetMode="External"/><Relationship Id="rId636" Type="http://schemas.openxmlformats.org/officeDocument/2006/relationships/hyperlink" Target="http://www.asahi.com/topics/word/&#38651;&#21147;&#20250;&#31038;.html" TargetMode="External"/><Relationship Id="rId801" Type="http://schemas.openxmlformats.org/officeDocument/2006/relationships/hyperlink" Target="http://www.asahi.com/topics/word/&#28082;&#21270;&#22825;&#28982;&#12460;&#12473;.html" TargetMode="External"/><Relationship Id="rId1" Type="http://schemas.openxmlformats.org/officeDocument/2006/relationships/customXml" Target="../customXml/item1.xml"/><Relationship Id="rId233" Type="http://schemas.openxmlformats.org/officeDocument/2006/relationships/hyperlink" Target="http://www.asahi.com/special/energy/" TargetMode="External"/><Relationship Id="rId440" Type="http://schemas.openxmlformats.org/officeDocument/2006/relationships/hyperlink" Target="http://www.asahi.com/special/energy/" TargetMode="External"/><Relationship Id="rId678" Type="http://schemas.openxmlformats.org/officeDocument/2006/relationships/hyperlink" Target="http://www.asahi.com/topics/word/&#31881;&#12376;&#12435;.html" TargetMode="External"/><Relationship Id="rId28" Type="http://schemas.openxmlformats.org/officeDocument/2006/relationships/hyperlink" Target="http://www.asahi.com/topics/word/&#26575;&#23822;&#21000;&#32701;&#21407;&#30330;.html" TargetMode="External"/><Relationship Id="rId275" Type="http://schemas.openxmlformats.org/officeDocument/2006/relationships/hyperlink" Target="http://www.asahi.com/topics/word/&#24029;&#20869;&#21407;&#30330;.html" TargetMode="External"/><Relationship Id="rId300" Type="http://schemas.openxmlformats.org/officeDocument/2006/relationships/hyperlink" Target="http://www.asahi.com/topics/word/&#23621;&#37202;&#23627;.html" TargetMode="External"/><Relationship Id="rId482" Type="http://schemas.openxmlformats.org/officeDocument/2006/relationships/hyperlink" Target="http://www.asahi.com/special/energy/" TargetMode="External"/><Relationship Id="rId538" Type="http://schemas.openxmlformats.org/officeDocument/2006/relationships/hyperlink" Target="http://www.asahi.com/topics/word/&#38651;&#21147;&#20250;&#31038;.html" TargetMode="External"/><Relationship Id="rId703" Type="http://schemas.openxmlformats.org/officeDocument/2006/relationships/hyperlink" Target="http://www.asahi.com/topics/word/&#34217;&#25705;&#24029;&#20869;&#24066;.html" TargetMode="External"/><Relationship Id="rId745" Type="http://schemas.openxmlformats.org/officeDocument/2006/relationships/hyperlink" Target="http://www.asahi.com/topics/word/&#22823;&#38442;&#24066;.html" TargetMode="External"/><Relationship Id="rId81" Type="http://schemas.openxmlformats.org/officeDocument/2006/relationships/hyperlink" Target="http://www.afpbb.com/search?fulltext=Lagerwey&amp;category%5B%5D=AFPBB%3e&#35352;&#20107;&amp;category%5B%5D=&#12527;&#12540;&#12523;&#12489;&#12459;&#12483;&#12503;&amp;category%5B%5D=&#20116;&#36650;" TargetMode="External"/><Relationship Id="rId135" Type="http://schemas.openxmlformats.org/officeDocument/2006/relationships/hyperlink" Target="https://kotobank.jp/word/%E7%AB%AF%E3%82%92%E7%99%BA%E3%81%99%E3%82%8B-563562" TargetMode="External"/><Relationship Id="rId177" Type="http://schemas.openxmlformats.org/officeDocument/2006/relationships/hyperlink" Target="http://www.asahi.com/topics/word/&#20061;&#24030;&#38651;&#21147;.html" TargetMode="External"/><Relationship Id="rId342" Type="http://schemas.openxmlformats.org/officeDocument/2006/relationships/hyperlink" Target="http://www.asahi.com/topics/word/&#21407;&#23376;&#21147;&#35215;&#21046;&#24193;.html" TargetMode="External"/><Relationship Id="rId384" Type="http://schemas.openxmlformats.org/officeDocument/2006/relationships/hyperlink" Target="http://www.asahi.com/topics/word/&#36027;&#29992;&#23550;&#21177;&#26524;.html" TargetMode="External"/><Relationship Id="rId591" Type="http://schemas.openxmlformats.org/officeDocument/2006/relationships/hyperlink" Target="http://www.asahi.com/topics/word/&#26481;&#20140;&#38651;&#21147;.html" TargetMode="External"/><Relationship Id="rId605" Type="http://schemas.openxmlformats.org/officeDocument/2006/relationships/hyperlink" Target="http://www.asahi.com/topics/word/&#21152;&#22311;&#27700;&#22411;&#28809;.html" TargetMode="External"/><Relationship Id="rId787" Type="http://schemas.openxmlformats.org/officeDocument/2006/relationships/hyperlink" Target="http://www.asahi.com/topics/word/&#24259;&#28809;.html" TargetMode="External"/><Relationship Id="rId812" Type="http://schemas.openxmlformats.org/officeDocument/2006/relationships/hyperlink" Target="http://47news.search.popin.cc/index.html?q=%E3%83%97%E3%83%AB%E3%83%88%E3%83%8B%E3%82%A6%E3%83%A0%20%E3%82%AA%E3%83%90%E3%83%9E&amp;r=reflink" TargetMode="External"/><Relationship Id="rId202" Type="http://schemas.openxmlformats.org/officeDocument/2006/relationships/hyperlink" Target="http://www.asahi.com/shinsai_fukkou/" TargetMode="External"/><Relationship Id="rId244" Type="http://schemas.openxmlformats.org/officeDocument/2006/relationships/hyperlink" Target="http://mainichi.jp/search/index.html?q=%E8%96%A9%E6%91%A9%E5%B7%9D%E5%86%85%E5%B8%82%20%E5%90%8C%E6%84%8F&amp;r=reflink" TargetMode="External"/><Relationship Id="rId647" Type="http://schemas.openxmlformats.org/officeDocument/2006/relationships/hyperlink" Target="http://www.asahi.com/topics/word/&#30000;&#20013;&#20426;&#19968;&#22996;&#21729;&#38263;.html" TargetMode="External"/><Relationship Id="rId689" Type="http://schemas.openxmlformats.org/officeDocument/2006/relationships/hyperlink" Target="http://www.asahi.com/special/energy/" TargetMode="External"/><Relationship Id="rId39" Type="http://schemas.openxmlformats.org/officeDocument/2006/relationships/hyperlink" Target="http://www.asahi.com/topics/word/&#26032;&#28511;&#24066;.html" TargetMode="External"/><Relationship Id="rId286" Type="http://schemas.openxmlformats.org/officeDocument/2006/relationships/hyperlink" Target="http://www.asahi.com/area/fukushima/" TargetMode="External"/><Relationship Id="rId451" Type="http://schemas.openxmlformats.org/officeDocument/2006/relationships/hyperlink" Target="http://www.asahi.com/topics/word/&#32076;&#29987;&#30456;.html" TargetMode="External"/><Relationship Id="rId493" Type="http://schemas.openxmlformats.org/officeDocument/2006/relationships/hyperlink" Target="http://www.asahi.com/topics/word/&#12473;&#12488;&#12525;&#12531;&#12481;&#12454;&#12512;.html" TargetMode="External"/><Relationship Id="rId507" Type="http://schemas.openxmlformats.org/officeDocument/2006/relationships/hyperlink" Target="http://www.asahi.com/topics/word/&#26908;&#23519;&#23529;&#26619;&#20250;.html" TargetMode="External"/><Relationship Id="rId549" Type="http://schemas.openxmlformats.org/officeDocument/2006/relationships/hyperlink" Target="http://www.asahi.com/topics/word/&#12501;&#12521;&#12531;&#12473;.html" TargetMode="External"/><Relationship Id="rId714" Type="http://schemas.openxmlformats.org/officeDocument/2006/relationships/hyperlink" Target="http://www.asahi.com/area/aomori/" TargetMode="External"/><Relationship Id="rId756" Type="http://schemas.openxmlformats.org/officeDocument/2006/relationships/hyperlink" Target="http://www.asahi.com/topics/word/&#33307;&#28155;&#35201;&#19968;.html" TargetMode="External"/><Relationship Id="rId50" Type="http://schemas.openxmlformats.org/officeDocument/2006/relationships/hyperlink" Target="http://www.asahi.com/special/energy/" TargetMode="External"/><Relationship Id="rId104" Type="http://schemas.openxmlformats.org/officeDocument/2006/relationships/image" Target="media/image19.jpeg"/><Relationship Id="rId146" Type="http://schemas.openxmlformats.org/officeDocument/2006/relationships/hyperlink" Target="http://www.enecho.meti.go.jp/notice/topics/031/" TargetMode="External"/><Relationship Id="rId188" Type="http://schemas.openxmlformats.org/officeDocument/2006/relationships/hyperlink" Target="http://www.asahi.com/topics/word/&#24259;&#28809;.html" TargetMode="External"/><Relationship Id="rId311" Type="http://schemas.openxmlformats.org/officeDocument/2006/relationships/hyperlink" Target="http://www.asahi.com/topics/word/&#21407;&#23376;&#21147;&#35215;&#21046;&#22996;&#21729;&#20250;.html" TargetMode="External"/><Relationship Id="rId353" Type="http://schemas.openxmlformats.org/officeDocument/2006/relationships/image" Target="media/image32.jpeg"/><Relationship Id="rId395" Type="http://schemas.openxmlformats.org/officeDocument/2006/relationships/hyperlink" Target="http://www.asahi.com/topics/word/&#32076;&#28168;&#29987;&#26989;&#30465;.html" TargetMode="External"/><Relationship Id="rId409" Type="http://schemas.openxmlformats.org/officeDocument/2006/relationships/hyperlink" Target="http://www.asahi.com/topics/word/&#24259;&#28809;.html" TargetMode="External"/><Relationship Id="rId560" Type="http://schemas.openxmlformats.org/officeDocument/2006/relationships/hyperlink" Target="http://www.asahi.com/topics/word/&#24773;&#22577;&#12469;&#12540;&#12499;&#12473;.html" TargetMode="External"/><Relationship Id="rId798" Type="http://schemas.openxmlformats.org/officeDocument/2006/relationships/hyperlink" Target="http://www.asahi.com/topics/word/&#27665;&#20027;&#20826;.html" TargetMode="External"/><Relationship Id="rId92" Type="http://schemas.openxmlformats.org/officeDocument/2006/relationships/image" Target="media/image12.jpeg"/><Relationship Id="rId213" Type="http://schemas.openxmlformats.org/officeDocument/2006/relationships/hyperlink" Target="http://www.asahi.com/topics/word/&#20061;&#24030;&#38651;&#21147;.html" TargetMode="External"/><Relationship Id="rId420" Type="http://schemas.openxmlformats.org/officeDocument/2006/relationships/hyperlink" Target="http://www.asahi.com/topics/word/&#24259;&#28809;.html" TargetMode="External"/><Relationship Id="rId616" Type="http://schemas.openxmlformats.org/officeDocument/2006/relationships/hyperlink" Target="http://www.asahi.com/topics/word/&#40575;&#20816;&#23798;&#24066;.html" TargetMode="External"/><Relationship Id="rId658" Type="http://schemas.openxmlformats.org/officeDocument/2006/relationships/hyperlink" Target="http://www.asahi.com/topics/word/&#22823;&#39151;&#21407;&#30330;.html" TargetMode="External"/><Relationship Id="rId823" Type="http://schemas.openxmlformats.org/officeDocument/2006/relationships/image" Target="media/image45.jpeg"/><Relationship Id="rId255" Type="http://schemas.openxmlformats.org/officeDocument/2006/relationships/hyperlink" Target="http://www.asahi.com/area/kagoshima/" TargetMode="External"/><Relationship Id="rId297" Type="http://schemas.openxmlformats.org/officeDocument/2006/relationships/hyperlink" Target="http://www.asahi.com/area/kagoshima/" TargetMode="External"/><Relationship Id="rId462" Type="http://schemas.openxmlformats.org/officeDocument/2006/relationships/hyperlink" Target="http://blog.livedoor.jp/home_make-toaru/archives/7836443.html" TargetMode="External"/><Relationship Id="rId518" Type="http://schemas.openxmlformats.org/officeDocument/2006/relationships/hyperlink" Target="http://www.asahi.com/topics/word/&#19981;&#36215;&#35380;.html" TargetMode="External"/><Relationship Id="rId725" Type="http://schemas.openxmlformats.org/officeDocument/2006/relationships/hyperlink" Target="http://www.asahi.com/topics/word/&#26085;&#26412;&#21407;&#23376;&#21147;&#30330;&#38651;.html" TargetMode="External"/><Relationship Id="rId115" Type="http://schemas.openxmlformats.org/officeDocument/2006/relationships/hyperlink" Target="http://www.tokyo-np.co.jp/article/economics/news/CK2015071402000129.html" TargetMode="External"/><Relationship Id="rId157" Type="http://schemas.openxmlformats.org/officeDocument/2006/relationships/hyperlink" Target="http://www.asahi.com/topics/word/&#20986;&#27700;&#24066;.html" TargetMode="External"/><Relationship Id="rId322" Type="http://schemas.openxmlformats.org/officeDocument/2006/relationships/hyperlink" Target="http://www.asahi.com/topics/word/&#30000;&#20013;&#20426;&#19968;&#22996;&#21729;&#38263;.html" TargetMode="External"/><Relationship Id="rId364" Type="http://schemas.openxmlformats.org/officeDocument/2006/relationships/hyperlink" Target="http://www.asahi.com/topics/word/&#24259;&#28809;.html" TargetMode="External"/><Relationship Id="rId767" Type="http://schemas.openxmlformats.org/officeDocument/2006/relationships/hyperlink" Target="http://www.asahi.com/topics/word/&#38306;&#35199;&#38651;&#21147;.html" TargetMode="External"/><Relationship Id="rId61" Type="http://schemas.openxmlformats.org/officeDocument/2006/relationships/hyperlink" Target="http://www.asahi.com/topics/word/&#23567;&#27849;&#32020;&#19968;&#37070;.html" TargetMode="External"/><Relationship Id="rId199" Type="http://schemas.openxmlformats.org/officeDocument/2006/relationships/hyperlink" Target="http://www.asahi.com/topics/word/&#24259;&#28809;.html" TargetMode="External"/><Relationship Id="rId571" Type="http://schemas.openxmlformats.org/officeDocument/2006/relationships/hyperlink" Target="http://www.asahi.com/special/energy/" TargetMode="External"/><Relationship Id="rId627" Type="http://schemas.openxmlformats.org/officeDocument/2006/relationships/hyperlink" Target="http://www.asahi.com/topics/word/&#39640;&#12524;&#12505;&#12523;&#25918;&#23556;&#24615;&#24259;&#26820;&#29289;.html" TargetMode="External"/><Relationship Id="rId669" Type="http://schemas.openxmlformats.org/officeDocument/2006/relationships/hyperlink" Target="http://www.asahi.com/topics/word/&#12475;&#12471;&#12454;&#12512;.html" TargetMode="External"/><Relationship Id="rId834" Type="http://schemas.openxmlformats.org/officeDocument/2006/relationships/fontTable" Target="fontTable.xml"/><Relationship Id="rId19" Type="http://schemas.openxmlformats.org/officeDocument/2006/relationships/hyperlink" Target="http://www.asahi.com/special/energy/" TargetMode="External"/><Relationship Id="rId224" Type="http://schemas.openxmlformats.org/officeDocument/2006/relationships/hyperlink" Target="http://www.asahi.com/topics/word/&#36884;&#19978;&#22269;.html" TargetMode="External"/><Relationship Id="rId266" Type="http://schemas.openxmlformats.org/officeDocument/2006/relationships/hyperlink" Target="http://www.asahi.com/topics/word/&#12497;&#12502;&#12522;&#12483;&#12463;&#12467;&#12513;&#12531;&#12488;.html" TargetMode="External"/><Relationship Id="rId431" Type="http://schemas.openxmlformats.org/officeDocument/2006/relationships/hyperlink" Target="http://www.asahi.com/topics/word/&#24259;&#28809;.html" TargetMode="External"/><Relationship Id="rId473" Type="http://schemas.openxmlformats.org/officeDocument/2006/relationships/hyperlink" Target="http://www.asahi.com/topics/word/&#12514;&#12491;&#12479;&#12522;&#12531;&#12464;.html" TargetMode="External"/><Relationship Id="rId529" Type="http://schemas.openxmlformats.org/officeDocument/2006/relationships/hyperlink" Target="http://www.asahi.com/topics/word/&#31481;&#19979;&#30331;.html" TargetMode="External"/><Relationship Id="rId680" Type="http://schemas.openxmlformats.org/officeDocument/2006/relationships/hyperlink" Target="http://www.asahi.com/topics/word/&#29872;&#22659;&#30465;.html" TargetMode="External"/><Relationship Id="rId736" Type="http://schemas.openxmlformats.org/officeDocument/2006/relationships/hyperlink" Target="http://www.asahi.com/topics/word/&#26085;&#26412;&#21407;&#29123;.html" TargetMode="External"/><Relationship Id="rId30" Type="http://schemas.openxmlformats.org/officeDocument/2006/relationships/hyperlink" Target="http://www.asahi.com/area/niigata/" TargetMode="External"/><Relationship Id="rId126" Type="http://schemas.openxmlformats.org/officeDocument/2006/relationships/hyperlink" Target="https://kotobank.jp/word/%E7%9F%B3%E6%B2%B9%E5%85%83%E5%A3%B2%E4%BC%9A%E7%A4%BE-846701" TargetMode="External"/><Relationship Id="rId168" Type="http://schemas.openxmlformats.org/officeDocument/2006/relationships/hyperlink" Target="http://www.asahi.com/topics/word/&#34217;&#25705;&#24029;&#20869;&#24066;.html" TargetMode="External"/><Relationship Id="rId333" Type="http://schemas.openxmlformats.org/officeDocument/2006/relationships/hyperlink" Target="http://www.asahi.com/area/kagoshima/" TargetMode="External"/><Relationship Id="rId540" Type="http://schemas.openxmlformats.org/officeDocument/2006/relationships/hyperlink" Target="http://www.asahi.com/topics/word/&#12522;&#12463;&#12523;&#12540;&#12488;&#20107;&#20214;.html" TargetMode="External"/><Relationship Id="rId778" Type="http://schemas.openxmlformats.org/officeDocument/2006/relationships/hyperlink" Target="http://www.asahi.com/topics/word/&#27850;&#21407;&#30330;.html" TargetMode="External"/><Relationship Id="rId72" Type="http://schemas.openxmlformats.org/officeDocument/2006/relationships/hyperlink" Target="http://www.asahi.com/area/fukuoka/" TargetMode="External"/><Relationship Id="rId375" Type="http://schemas.openxmlformats.org/officeDocument/2006/relationships/hyperlink" Target="http://www.asahi.com/topics/word/&#24259;&#28809;.html" TargetMode="External"/><Relationship Id="rId582" Type="http://schemas.openxmlformats.org/officeDocument/2006/relationships/hyperlink" Target="http://www.asahi.com/topics/word/&#38651;&#27671;&#26009;&#37329;.html" TargetMode="External"/><Relationship Id="rId638" Type="http://schemas.openxmlformats.org/officeDocument/2006/relationships/hyperlink" Target="http://www.asahi.com/topics/word/&#20061;&#24030;&#38651;&#21147;.html" TargetMode="External"/><Relationship Id="rId803" Type="http://schemas.openxmlformats.org/officeDocument/2006/relationships/hyperlink" Target="http://www.asahi.com/topics/word/&#20844;&#26126;&#20826;.html" TargetMode="External"/><Relationship Id="rId3" Type="http://schemas.openxmlformats.org/officeDocument/2006/relationships/styles" Target="styles.xml"/><Relationship Id="rId235" Type="http://schemas.openxmlformats.org/officeDocument/2006/relationships/hyperlink" Target="http://www.asahi.com/topics/word/&#22806;&#21209;&#30465;.html" TargetMode="External"/><Relationship Id="rId277" Type="http://schemas.openxmlformats.org/officeDocument/2006/relationships/hyperlink" Target="http://www.asahi.com/topics/word/&#24029;&#23822;&#24066;.html" TargetMode="External"/><Relationship Id="rId400" Type="http://schemas.openxmlformats.org/officeDocument/2006/relationships/hyperlink" Target="http://www.asahi.com/topics/word/&#24259;&#28809;.html" TargetMode="External"/><Relationship Id="rId442" Type="http://schemas.openxmlformats.org/officeDocument/2006/relationships/hyperlink" Target="http://www.asahi.com/topics/word/&#31119;&#23798;&#31532;&#20108;&#21407;&#30330;.html" TargetMode="External"/><Relationship Id="rId484" Type="http://schemas.openxmlformats.org/officeDocument/2006/relationships/hyperlink" Target="http://www.asahi.com/topics/word/&#25918;&#23556;&#24615;&#29289;&#36074;.html" TargetMode="External"/><Relationship Id="rId705" Type="http://schemas.openxmlformats.org/officeDocument/2006/relationships/hyperlink" Target="http://www.asahi.com/topics/word/&#26481;&#20140;&#38651;&#21147;.html" TargetMode="External"/><Relationship Id="rId137" Type="http://schemas.openxmlformats.org/officeDocument/2006/relationships/hyperlink" Target="http://www.nikkan-gendai.com/articles/image/news/158086/18761" TargetMode="External"/><Relationship Id="rId302" Type="http://schemas.openxmlformats.org/officeDocument/2006/relationships/hyperlink" Target="http://www.asahi.com/topics/word/&#33073;&#21407;&#30330;.html" TargetMode="External"/><Relationship Id="rId344" Type="http://schemas.openxmlformats.org/officeDocument/2006/relationships/hyperlink" Target="http://www.asahi.com/topics/word/&#12458;&#12501;&#12469;&#12452;&#12488;&#12475;&#12531;&#12479;&#12540;.html" TargetMode="External"/><Relationship Id="rId691" Type="http://schemas.openxmlformats.org/officeDocument/2006/relationships/hyperlink" Target="http://www.asahi.com/special/energy/" TargetMode="External"/><Relationship Id="rId747" Type="http://schemas.openxmlformats.org/officeDocument/2006/relationships/hyperlink" Target="http://www.asahi.com/topics/word/&#33073;&#21407;&#30330;.html" TargetMode="External"/><Relationship Id="rId789" Type="http://schemas.openxmlformats.org/officeDocument/2006/relationships/hyperlink" Target="http://www.asahi.com/topics/word/&#24259;&#28809;.html" TargetMode="External"/><Relationship Id="rId41" Type="http://schemas.openxmlformats.org/officeDocument/2006/relationships/hyperlink" Target="http://www.asahi.com/topics/word/&#26575;&#23822;&#24066;.html" TargetMode="External"/><Relationship Id="rId83" Type="http://schemas.openxmlformats.org/officeDocument/2006/relationships/hyperlink" Target="http://www.asahi.com/topics/word/&#26085;&#31435;&#35069;&#20316;&#25152;.html" TargetMode="External"/><Relationship Id="rId179" Type="http://schemas.openxmlformats.org/officeDocument/2006/relationships/hyperlink" Target="http://www.asahi.com/area/saga/" TargetMode="External"/><Relationship Id="rId386" Type="http://schemas.openxmlformats.org/officeDocument/2006/relationships/hyperlink" Target="http://www.asahi.com/topics/word/&#24259;&#28809;.html" TargetMode="External"/><Relationship Id="rId551" Type="http://schemas.openxmlformats.org/officeDocument/2006/relationships/hyperlink" Target="http://www.asahi.com/special/energy/" TargetMode="External"/><Relationship Id="rId593" Type="http://schemas.openxmlformats.org/officeDocument/2006/relationships/hyperlink" Target="http://www.asahi.com/topics/word/&#21407;&#23376;&#21147;&#35215;&#21046;&#22996;&#21729;&#20250;.html" TargetMode="External"/><Relationship Id="rId607" Type="http://schemas.openxmlformats.org/officeDocument/2006/relationships/hyperlink" Target="http://www.asahi.com/area/fukui/" TargetMode="External"/><Relationship Id="rId649" Type="http://schemas.openxmlformats.org/officeDocument/2006/relationships/hyperlink" Target="http://www.asahi.com/topics/word/&#21407;&#23376;&#21147;&#28797;&#23475;.html" TargetMode="External"/><Relationship Id="rId814" Type="http://schemas.openxmlformats.org/officeDocument/2006/relationships/hyperlink" Target="http://47news.search.popin.cc/index.html?q=%E3%83%97%E3%83%AB%E3%83%88%E3%83%8B%E3%82%A6%E3%83%A0%20%E3%82%AA%E3%83%90%E3%83%9E&amp;r=reflink" TargetMode="External"/><Relationship Id="rId190" Type="http://schemas.openxmlformats.org/officeDocument/2006/relationships/hyperlink" Target="http://www.asahi.com/topics/word/&#29572;&#28023;&#21407;&#30330;.html" TargetMode="External"/><Relationship Id="rId204" Type="http://schemas.openxmlformats.org/officeDocument/2006/relationships/hyperlink" Target="http://www.asahi.com/topics/word/&#24259;&#28809;.html" TargetMode="External"/><Relationship Id="rId246" Type="http://schemas.openxmlformats.org/officeDocument/2006/relationships/hyperlink" Target="http://mainichi.jp/search/index.html?q=%E8%96%A9%E6%91%A9%E5%B7%9D%E5%86%85%E5%B8%82%20%E5%90%8C%E6%84%8F&amp;r=reflink" TargetMode="External"/><Relationship Id="rId288" Type="http://schemas.openxmlformats.org/officeDocument/2006/relationships/hyperlink" Target="http://www.asahi.com/topics/word/&#24029;&#20869;&#21407;&#30330;.html" TargetMode="External"/><Relationship Id="rId411" Type="http://schemas.openxmlformats.org/officeDocument/2006/relationships/hyperlink" Target="http://www.asahi.com/topics/word/&#24259;&#28809;.html" TargetMode="External"/><Relationship Id="rId453" Type="http://schemas.openxmlformats.org/officeDocument/2006/relationships/hyperlink" Target="http://www.asahi.com/topics/word/&#34217;&#25705;&#24029;&#20869;&#24066;.html" TargetMode="External"/><Relationship Id="rId509" Type="http://schemas.openxmlformats.org/officeDocument/2006/relationships/hyperlink" Target="http://www.asahi.com/topics/word/&#26908;&#23519;&#23529;&#26619;&#20250;.html" TargetMode="External"/><Relationship Id="rId660" Type="http://schemas.openxmlformats.org/officeDocument/2006/relationships/hyperlink" Target="http://www.asahi.com/topics/word/&#12456;&#12493;&#12523;&#12462;&#12540;&#25919;&#31574;.html" TargetMode="External"/><Relationship Id="rId106" Type="http://schemas.openxmlformats.org/officeDocument/2006/relationships/image" Target="media/image21.jpeg"/><Relationship Id="rId313" Type="http://schemas.openxmlformats.org/officeDocument/2006/relationships/hyperlink" Target="http://www.asahi.com/area/kagoshima/" TargetMode="External"/><Relationship Id="rId495" Type="http://schemas.openxmlformats.org/officeDocument/2006/relationships/hyperlink" Target="http://www.asahi.com/topics/word/&#21407;&#23376;&#21147;&#35215;&#21046;&#22996;&#21729;&#20250;.html" TargetMode="External"/><Relationship Id="rId716" Type="http://schemas.openxmlformats.org/officeDocument/2006/relationships/hyperlink" Target="http://www.asahi.com/topics/word/&#21407;&#30330;&#12513;&#12540;&#12459;&#12540;.html" TargetMode="External"/><Relationship Id="rId758" Type="http://schemas.openxmlformats.org/officeDocument/2006/relationships/hyperlink" Target="http://www.asahi.com/topics/word/&#33073;&#21407;&#30330;.html" TargetMode="External"/><Relationship Id="rId10" Type="http://schemas.openxmlformats.org/officeDocument/2006/relationships/hyperlink" Target="https://www.nishinippon.co.jp/wordbox/8225/" TargetMode="External"/><Relationship Id="rId52" Type="http://schemas.openxmlformats.org/officeDocument/2006/relationships/hyperlink" Target="http://www.asahi.com/topics/word/&#26575;&#23822;&#21000;&#32701;&#21407;&#30330;.html" TargetMode="External"/><Relationship Id="rId94" Type="http://schemas.openxmlformats.org/officeDocument/2006/relationships/image" Target="media/image13.jpeg"/><Relationship Id="rId148" Type="http://schemas.openxmlformats.org/officeDocument/2006/relationships/hyperlink" Target="http://www.tokyo-np.co.jp/article/feature/scheduledstop/list/CK2015012802000133.html" TargetMode="External"/><Relationship Id="rId355" Type="http://schemas.openxmlformats.org/officeDocument/2006/relationships/hyperlink" Target="http://newsphere.jp/search/&#31119;&#23798;/" TargetMode="External"/><Relationship Id="rId397" Type="http://schemas.openxmlformats.org/officeDocument/2006/relationships/hyperlink" Target="http://www.asahi.com/topics/word/&#24259;&#28809;.html" TargetMode="External"/><Relationship Id="rId520" Type="http://schemas.openxmlformats.org/officeDocument/2006/relationships/hyperlink" Target="http://www.asahi.com/topics/word/&#38306;&#35199;&#38651;&#21147;.html" TargetMode="External"/><Relationship Id="rId562" Type="http://schemas.openxmlformats.org/officeDocument/2006/relationships/hyperlink" Target="http://www.asahi.com/topics/word/&#25918;&#23556;&#24615;&#29289;&#36074;.html" TargetMode="External"/><Relationship Id="rId618" Type="http://schemas.openxmlformats.org/officeDocument/2006/relationships/hyperlink" Target="http://www.asahi.com/topics/word/&#20840;&#22269;&#30693;&#20107;&#20250;.html" TargetMode="External"/><Relationship Id="rId825" Type="http://schemas.openxmlformats.org/officeDocument/2006/relationships/image" Target="media/image47.jpeg"/><Relationship Id="rId215" Type="http://schemas.openxmlformats.org/officeDocument/2006/relationships/hyperlink" Target="http://www.asahi.com/topics/word/&#24259;&#28809;.html" TargetMode="External"/><Relationship Id="rId257" Type="http://schemas.openxmlformats.org/officeDocument/2006/relationships/hyperlink" Target="http://www.asahi.com/topics/word/&#26481;&#20140;&#38651;&#21147;.html" TargetMode="External"/><Relationship Id="rId422" Type="http://schemas.openxmlformats.org/officeDocument/2006/relationships/hyperlink" Target="http://www.asahi.com/topics/word/&#24259;&#28809;.html" TargetMode="External"/><Relationship Id="rId464" Type="http://schemas.openxmlformats.org/officeDocument/2006/relationships/hyperlink" Target="http://www.asahi.com/special/energy/" TargetMode="External"/><Relationship Id="rId299" Type="http://schemas.openxmlformats.org/officeDocument/2006/relationships/hyperlink" Target="http://www.asahi.com/topics/word/&#21830;&#24037;&#20250;&#35696;&#25152;.html" TargetMode="External"/><Relationship Id="rId727" Type="http://schemas.openxmlformats.org/officeDocument/2006/relationships/hyperlink" Target="http://www.asahi.com/topics/word/&#27665;&#20027;&#20826;.html" TargetMode="External"/><Relationship Id="rId63" Type="http://schemas.openxmlformats.org/officeDocument/2006/relationships/hyperlink" Target="http://www.asahi.com/topics/word/&#32076;&#28168;&#29987;&#26989;&#30465;.html" TargetMode="External"/><Relationship Id="rId159" Type="http://schemas.openxmlformats.org/officeDocument/2006/relationships/hyperlink" Target="http://www.asahi.com/topics/word/&#29305;&#21029;&#22996;&#21729;&#20250;.html" TargetMode="External"/><Relationship Id="rId366" Type="http://schemas.openxmlformats.org/officeDocument/2006/relationships/hyperlink" Target="http://www.asahi.com/topics/word/&#33258;&#24049;&#36039;&#26412;&#27604;&#29575;.html" TargetMode="External"/><Relationship Id="rId573" Type="http://schemas.openxmlformats.org/officeDocument/2006/relationships/hyperlink" Target="http://www.asahi.com/topics/word/&#20013;&#38291;&#36015;&#34101;&#26045;&#35373;.html" TargetMode="External"/><Relationship Id="rId780" Type="http://schemas.openxmlformats.org/officeDocument/2006/relationships/hyperlink" Target="http://www.asahi.com/topics/word/&#26575;&#23822;&#21000;&#32701;&#21407;&#30330;.html" TargetMode="External"/><Relationship Id="rId226" Type="http://schemas.openxmlformats.org/officeDocument/2006/relationships/hyperlink" Target="http://www.asahi.com/topics/word/&#21407;&#30330;&#36664;&#20986;.html" TargetMode="External"/><Relationship Id="rId433" Type="http://schemas.openxmlformats.org/officeDocument/2006/relationships/hyperlink" Target="http://www.asahi.com/topics/word/&#24259;&#28809;.html" TargetMode="External"/><Relationship Id="rId640" Type="http://schemas.openxmlformats.org/officeDocument/2006/relationships/hyperlink" Target="http://www.asahi.com/topics/word/&#24847;&#35211;&#20844;&#21215;.html" TargetMode="External"/><Relationship Id="rId738" Type="http://schemas.openxmlformats.org/officeDocument/2006/relationships/hyperlink" Target="http://www.asahi.com/topics/word/&#21697;&#24029;&#21306;.html" TargetMode="External"/><Relationship Id="rId74" Type="http://schemas.openxmlformats.org/officeDocument/2006/relationships/hyperlink" Target="http://www.asahi.com/topics/word/&#24259;&#28809;.html" TargetMode="External"/><Relationship Id="rId377" Type="http://schemas.openxmlformats.org/officeDocument/2006/relationships/hyperlink" Target="http://www.asahi.com/topics/word/&#20013;&#22269;&#38651;&#21147;.html" TargetMode="External"/><Relationship Id="rId500" Type="http://schemas.openxmlformats.org/officeDocument/2006/relationships/hyperlink" Target="http://digital.asahi.com/articles/photo/AS20140801000565.html" TargetMode="External"/><Relationship Id="rId584" Type="http://schemas.openxmlformats.org/officeDocument/2006/relationships/hyperlink" Target="http://www.asahi.com/topics/word/&#20013;&#38291;&#36015;&#34101;&#26045;&#35373;.html" TargetMode="External"/><Relationship Id="rId805" Type="http://schemas.openxmlformats.org/officeDocument/2006/relationships/hyperlink" Target="http://www.asahi.com/topics/word/&#12505;&#12540;&#12473;&#12525;&#12540;&#12489;&#38651;&#28304;.html" TargetMode="External"/><Relationship Id="rId5" Type="http://schemas.openxmlformats.org/officeDocument/2006/relationships/settings" Target="settings.xml"/><Relationship Id="rId237" Type="http://schemas.openxmlformats.org/officeDocument/2006/relationships/hyperlink" Target="http://www.asahi.com/topics/word/&#21407;&#30330;&#12513;&#12540;&#12459;&#12540;.html" TargetMode="External"/><Relationship Id="rId791" Type="http://schemas.openxmlformats.org/officeDocument/2006/relationships/hyperlink" Target="http://www.asahi.com/topics/word/&#26481;&#20140;&#38651;&#21147;.html" TargetMode="External"/><Relationship Id="rId444" Type="http://schemas.openxmlformats.org/officeDocument/2006/relationships/hyperlink" Target="http://www.asahi.com/topics/word/&#20061;&#24030;&#38651;&#21147;.html" TargetMode="External"/><Relationship Id="rId651" Type="http://schemas.openxmlformats.org/officeDocument/2006/relationships/hyperlink" Target="http://www.asahi.com/special/energy/" TargetMode="External"/><Relationship Id="rId749" Type="http://schemas.openxmlformats.org/officeDocument/2006/relationships/hyperlink" Target="http://www.asahi.com/topics/word/&#38306;&#35199;&#38651;&#21147;.html" TargetMode="External"/><Relationship Id="rId290" Type="http://schemas.openxmlformats.org/officeDocument/2006/relationships/hyperlink" Target="http://www.asahi.com/special/energy/" TargetMode="External"/><Relationship Id="rId304" Type="http://schemas.openxmlformats.org/officeDocument/2006/relationships/hyperlink" Target="http://www.asahi.com/topics/word/&#27738;&#26579;&#27700;.html" TargetMode="External"/><Relationship Id="rId388" Type="http://schemas.openxmlformats.org/officeDocument/2006/relationships/hyperlink" Target="http://www.asahi.com/topics/word/&#38307;&#35696;&#27770;&#23450;.html" TargetMode="External"/><Relationship Id="rId511" Type="http://schemas.openxmlformats.org/officeDocument/2006/relationships/hyperlink" Target="http://www.asahi.com/topics/word/&#21578;&#30330;&#29366;.html" TargetMode="External"/><Relationship Id="rId609" Type="http://schemas.openxmlformats.org/officeDocument/2006/relationships/hyperlink" Target="http://www.asahi.com/area/ehime/" TargetMode="External"/><Relationship Id="rId85" Type="http://schemas.openxmlformats.org/officeDocument/2006/relationships/hyperlink" Target="http://3.bp.blogspot.com/-m5snQ5luvXU/V4ms8eOWyyI/AAAAAAAALbU/6KZ_aPRPp0Y6IyeXKHheznFkENfnK2FCgCK4B/s1600/tmp00037.jpg" TargetMode="External"/><Relationship Id="rId150" Type="http://schemas.openxmlformats.org/officeDocument/2006/relationships/hyperlink" Target="http://www.asahi.com/topics/word/&#34217;&#25705;&#24029;&#20869;&#24066;.html" TargetMode="External"/><Relationship Id="rId595" Type="http://schemas.openxmlformats.org/officeDocument/2006/relationships/hyperlink" Target="http://www.asahi.com/area/kagoshima/" TargetMode="External"/><Relationship Id="rId816" Type="http://schemas.openxmlformats.org/officeDocument/2006/relationships/hyperlink" Target="http://47news.search.popin.cc/index.html?q=%E3%83%97%E3%83%AB%E3%83%88%E3%83%8B%E3%82%A6%E3%83%A0%20%E3%82%AA%E3%83%90%E3%83%9E&amp;r=reflink" TargetMode="External"/><Relationship Id="rId248" Type="http://schemas.openxmlformats.org/officeDocument/2006/relationships/hyperlink" Target="http://www.asahi.com/area/hokkaido/" TargetMode="External"/><Relationship Id="rId455" Type="http://schemas.openxmlformats.org/officeDocument/2006/relationships/hyperlink" Target="http://www.asahi.com/topics/word/&#24029;&#20869;&#21407;&#30330;.html" TargetMode="External"/><Relationship Id="rId662" Type="http://schemas.openxmlformats.org/officeDocument/2006/relationships/hyperlink" Target="http://www.asahi.com/topics/word/&#26481;&#20140;&#38651;&#21147;.html" TargetMode="External"/><Relationship Id="rId12" Type="http://schemas.openxmlformats.org/officeDocument/2006/relationships/hyperlink" Target="javascript:void(0)" TargetMode="External"/><Relationship Id="rId108" Type="http://schemas.openxmlformats.org/officeDocument/2006/relationships/image" Target="media/image22.jpeg"/><Relationship Id="rId315" Type="http://schemas.openxmlformats.org/officeDocument/2006/relationships/hyperlink" Target="http://www.asahi.com/area/kagoshima/" TargetMode="External"/><Relationship Id="rId522" Type="http://schemas.openxmlformats.org/officeDocument/2006/relationships/hyperlink" Target="http://www.asahi.com/topics/word/&#38651;&#27671;&#26009;&#37329;.html" TargetMode="External"/><Relationship Id="rId96" Type="http://schemas.openxmlformats.org/officeDocument/2006/relationships/image" Target="media/image14.jpeg"/><Relationship Id="rId161" Type="http://schemas.openxmlformats.org/officeDocument/2006/relationships/hyperlink" Target="http://www.asahi.com/area/miyagi/" TargetMode="External"/><Relationship Id="rId399" Type="http://schemas.openxmlformats.org/officeDocument/2006/relationships/hyperlink" Target="http://www.asahi.com/topics/word/&#26684;&#32013;&#23481;&#22120;.html" TargetMode="External"/><Relationship Id="rId827" Type="http://schemas.openxmlformats.org/officeDocument/2006/relationships/hyperlink" Target="http://www.asahi.com/politics/update/1118/images/TKY201211180535.jpg" TargetMode="External"/><Relationship Id="rId259" Type="http://schemas.openxmlformats.org/officeDocument/2006/relationships/hyperlink" Target="http://www.asahi.com/topics/word/&#30000;&#20013;&#20426;&#19968;&#22996;&#21729;&#38263;.html" TargetMode="External"/><Relationship Id="rId466" Type="http://schemas.openxmlformats.org/officeDocument/2006/relationships/hyperlink" Target="http://www.asahi.com/topics/word/&#25918;&#23556;&#24615;&#29289;&#36074;.html" TargetMode="External"/><Relationship Id="rId673" Type="http://schemas.openxmlformats.org/officeDocument/2006/relationships/hyperlink" Target="http://www.asahi.com/topics/word/&#25918;&#23556;&#33021;.html" TargetMode="External"/><Relationship Id="rId23" Type="http://schemas.openxmlformats.org/officeDocument/2006/relationships/hyperlink" Target="http://www.asahi.com/topics/word/&#25918;&#23556;&#32218;&#37327;.html" TargetMode="External"/><Relationship Id="rId119" Type="http://schemas.openxmlformats.org/officeDocument/2006/relationships/hyperlink" Target="http://lite-ra.com/2015/07/post-1313.html" TargetMode="External"/><Relationship Id="rId326" Type="http://schemas.openxmlformats.org/officeDocument/2006/relationships/hyperlink" Target="http://www.asahi.com/area/saga/" TargetMode="External"/><Relationship Id="rId533" Type="http://schemas.openxmlformats.org/officeDocument/2006/relationships/hyperlink" Target="http://www.asahi.com/topics/word/&#33258;&#27665;&#20826;.html" TargetMode="External"/><Relationship Id="rId740" Type="http://schemas.openxmlformats.org/officeDocument/2006/relationships/hyperlink" Target="http://www.asahi.com/topics/word/&#23567;&#27849;&#32020;&#19968;&#37070;.html" TargetMode="External"/><Relationship Id="rId172" Type="http://schemas.openxmlformats.org/officeDocument/2006/relationships/hyperlink" Target="http://www.asahi.com/topics/word/&#21407;&#23376;&#21147;&#35215;&#21046;&#22996;&#21729;&#20250;.html" TargetMode="External"/><Relationship Id="rId477" Type="http://schemas.openxmlformats.org/officeDocument/2006/relationships/hyperlink" Target="http://www.asahi.com/topics/word/&#25918;&#23556;&#24615;&#29289;&#36074;.html" TargetMode="External"/><Relationship Id="rId600" Type="http://schemas.openxmlformats.org/officeDocument/2006/relationships/hyperlink" Target="http://www.asahi.com/topics/word/&#23433;&#20493;&#26187;&#19977;.html" TargetMode="External"/><Relationship Id="rId684" Type="http://schemas.openxmlformats.org/officeDocument/2006/relationships/hyperlink" Target="http://www.asahi.com/topics/word/&#12505;&#12463;&#12524;&#12523;.html" TargetMode="External"/><Relationship Id="rId337" Type="http://schemas.openxmlformats.org/officeDocument/2006/relationships/hyperlink" Target="http://www.asahi.com/topics/word/&#23665;&#30000;&#21843;&#20108;.html" TargetMode="External"/><Relationship Id="rId34" Type="http://schemas.openxmlformats.org/officeDocument/2006/relationships/hyperlink" Target="http://www.asahi.com/special/energy/" TargetMode="External"/><Relationship Id="rId544" Type="http://schemas.openxmlformats.org/officeDocument/2006/relationships/hyperlink" Target="http://www.asahi.com/topics/word/&#24481;&#21416;&#36020;.html" TargetMode="External"/><Relationship Id="rId751" Type="http://schemas.openxmlformats.org/officeDocument/2006/relationships/hyperlink" Target="http://www.asahi.com/topics/word/&#29289;&#35328;&#12358;&#26666;&#20027;.html" TargetMode="External"/><Relationship Id="rId183" Type="http://schemas.openxmlformats.org/officeDocument/2006/relationships/hyperlink" Target="http://www.asahi.com/topics/word/&#39640;&#27996;&#21407;&#30330;.html" TargetMode="External"/><Relationship Id="rId390" Type="http://schemas.openxmlformats.org/officeDocument/2006/relationships/hyperlink" Target="http://www.asahi.com/topics/word/&#12505;&#12540;&#12473;&#12525;&#12540;&#12489;&#38651;&#28304;.html" TargetMode="External"/><Relationship Id="rId404" Type="http://schemas.openxmlformats.org/officeDocument/2006/relationships/hyperlink" Target="http://www.asahi.com/topics/word/&#21407;&#23376;&#28809;.html" TargetMode="External"/><Relationship Id="rId611" Type="http://schemas.openxmlformats.org/officeDocument/2006/relationships/hyperlink" Target="http://www.asahi.com/topics/word/&#21407;&#23376;&#21147;&#35215;&#21046;&#22996;&#21729;&#20250;.html" TargetMode="External"/><Relationship Id="rId250" Type="http://schemas.openxmlformats.org/officeDocument/2006/relationships/hyperlink" Target="http://www.asahi.com/topics/word/&#22266;&#23450;&#20385;&#26684;&#36023;&#12356;&#21462;&#12426;&#21046;&#24230;.html" TargetMode="External"/><Relationship Id="rId488" Type="http://schemas.openxmlformats.org/officeDocument/2006/relationships/hyperlink" Target="http://www.asahi.com/topics/word/&#12475;&#12471;&#12454;&#12512;.html" TargetMode="External"/><Relationship Id="rId695" Type="http://schemas.openxmlformats.org/officeDocument/2006/relationships/hyperlink" Target="http://www.asahi.com/topics/word/&#26481;&#21271;&#38651;&#21147;.html" TargetMode="External"/><Relationship Id="rId709" Type="http://schemas.openxmlformats.org/officeDocument/2006/relationships/hyperlink" Target="http://digital.asahi.com/articles/photo/AS20140705000493.html" TargetMode="External"/><Relationship Id="rId45" Type="http://schemas.openxmlformats.org/officeDocument/2006/relationships/hyperlink" Target="http://www.asahi.com/topics/word/&#38450;&#28797;&#35347;&#32244;.html" TargetMode="External"/><Relationship Id="rId110" Type="http://schemas.openxmlformats.org/officeDocument/2006/relationships/hyperlink" Target="http://www.asahi.com/topics/word/&#24259;&#28809;.html" TargetMode="External"/><Relationship Id="rId348" Type="http://schemas.openxmlformats.org/officeDocument/2006/relationships/hyperlink" Target="http://www.asahi.com/topics/word/&#21407;&#23376;&#21147;&#35215;&#21046;&#22996;&#21729;&#20250;.html" TargetMode="External"/><Relationship Id="rId555" Type="http://schemas.openxmlformats.org/officeDocument/2006/relationships/hyperlink" Target="http://www.asahi.com/special/energy/" TargetMode="External"/><Relationship Id="rId762" Type="http://schemas.openxmlformats.org/officeDocument/2006/relationships/hyperlink" Target="http://www.asahi.com/topics/word/&#21513;&#30000;&#26124;&#37070;.html" TargetMode="External"/><Relationship Id="rId194" Type="http://schemas.openxmlformats.org/officeDocument/2006/relationships/hyperlink" Target="http://www.asahi.com/area/fukui/" TargetMode="External"/><Relationship Id="rId208" Type="http://schemas.openxmlformats.org/officeDocument/2006/relationships/hyperlink" Target="http://www.asahi.com/topics/word/&#38651;&#21147;&#20250;&#31038;.html" TargetMode="External"/><Relationship Id="rId415" Type="http://schemas.openxmlformats.org/officeDocument/2006/relationships/hyperlink" Target="http://www.asahi.com/topics/word/&#24259;&#28809;.html" TargetMode="External"/><Relationship Id="rId622" Type="http://schemas.openxmlformats.org/officeDocument/2006/relationships/hyperlink" Target="http://www.asahi.com/topics/word/&#38651;&#21147;&#20250;&#31038;.html" TargetMode="External"/><Relationship Id="rId261" Type="http://schemas.openxmlformats.org/officeDocument/2006/relationships/hyperlink" Target="http://www.asahi.com/topics/word/&#34217;&#25705;&#24029;&#20869;&#24066;.html" TargetMode="External"/><Relationship Id="rId499" Type="http://schemas.openxmlformats.org/officeDocument/2006/relationships/image" Target="media/image34.jpeg"/><Relationship Id="rId56" Type="http://schemas.openxmlformats.org/officeDocument/2006/relationships/hyperlink" Target="http://www.asahi.com/topics/word/&#35370;&#26085;&#22806;&#22269;&#20154;&#23458;.html" TargetMode="External"/><Relationship Id="rId359" Type="http://schemas.openxmlformats.org/officeDocument/2006/relationships/hyperlink" Target="http://www.asahi.com/topics/word/&#25918;&#23556;&#24615;&#24259;&#26820;&#29289;.html" TargetMode="External"/><Relationship Id="rId566" Type="http://schemas.openxmlformats.org/officeDocument/2006/relationships/hyperlink" Target="http://www.asahi.com/topics/word/&#21407;&#23376;&#28809;.html" TargetMode="External"/><Relationship Id="rId773" Type="http://schemas.openxmlformats.org/officeDocument/2006/relationships/hyperlink" Target="http://www.asahi.com/topics/word/&#21271;&#28023;&#36947;&#38651;&#21147;.html" TargetMode="External"/><Relationship Id="rId121" Type="http://schemas.openxmlformats.org/officeDocument/2006/relationships/image" Target="media/image25.jpeg"/><Relationship Id="rId219" Type="http://schemas.openxmlformats.org/officeDocument/2006/relationships/hyperlink" Target="http://www.asahi.com/topics/word/&#26085;&#26412;&#21407;&#23376;&#21147;&#30330;&#38651;.html" TargetMode="External"/><Relationship Id="rId426" Type="http://schemas.openxmlformats.org/officeDocument/2006/relationships/hyperlink" Target="http://www.asahi.com/special/energy/" TargetMode="External"/><Relationship Id="rId633" Type="http://schemas.openxmlformats.org/officeDocument/2006/relationships/hyperlink" Target="http://www.asahi.com/topics/word/&#38651;&#21147;&#20250;&#31038;.html" TargetMode="External"/><Relationship Id="rId67" Type="http://schemas.openxmlformats.org/officeDocument/2006/relationships/hyperlink" Target="http://www.asahi.com/shinsai_fukkou/fukushima_daiichi/" TargetMode="External"/><Relationship Id="rId272" Type="http://schemas.openxmlformats.org/officeDocument/2006/relationships/hyperlink" Target="http://www.asahi.com/topics/word/&#21407;&#23376;&#21147;&#28797;&#23475;&#23550;&#31574;&#29305;&#21029;&#25514;&#32622;&#27861;.html" TargetMode="External"/><Relationship Id="rId577" Type="http://schemas.openxmlformats.org/officeDocument/2006/relationships/hyperlink" Target="http://www.asahi.com/topics/word/&#20013;&#38291;&#36015;&#34101;&#26045;&#35373;.html" TargetMode="External"/><Relationship Id="rId700" Type="http://schemas.openxmlformats.org/officeDocument/2006/relationships/hyperlink" Target="http://www.asahi.com/topics/word/&#20061;&#24030;&#38651;&#21147;.html" TargetMode="External"/><Relationship Id="rId132" Type="http://schemas.openxmlformats.org/officeDocument/2006/relationships/hyperlink" Target="https://kotobank.jp/word/%E4%BA%8C%E9%85%B8%E5%8C%96%E7%82%AD%E7%B4%A0-1573393" TargetMode="External"/><Relationship Id="rId784" Type="http://schemas.openxmlformats.org/officeDocument/2006/relationships/hyperlink" Target="http://www.asahi.com/topics/word/&#24259;&#28809;.html" TargetMode="External"/><Relationship Id="rId437" Type="http://schemas.openxmlformats.org/officeDocument/2006/relationships/hyperlink" Target="http://www.asahi.com/topics/word/&#21407;&#23376;&#21147;&#35215;&#21046;&#22996;&#21729;&#20250;.html" TargetMode="External"/><Relationship Id="rId644" Type="http://schemas.openxmlformats.org/officeDocument/2006/relationships/hyperlink" Target="http://www.asahi.com/topics/word/&#33258;&#27665;&#20826;.html" TargetMode="External"/><Relationship Id="rId283" Type="http://schemas.openxmlformats.org/officeDocument/2006/relationships/hyperlink" Target="http://www.asahi.com/topics/word/&#26575;&#23822;&#21000;&#32701;&#21407;&#30330;.html" TargetMode="External"/><Relationship Id="rId490" Type="http://schemas.openxmlformats.org/officeDocument/2006/relationships/hyperlink" Target="http://www.asahi.com/topics/word/&#12505;&#12463;&#12524;&#12523;.html" TargetMode="External"/><Relationship Id="rId504" Type="http://schemas.openxmlformats.org/officeDocument/2006/relationships/hyperlink" Target="http://www.asahi.com/topics/word/&#26908;&#23519;&#23529;&#26619;&#20250;.html" TargetMode="External"/><Relationship Id="rId711" Type="http://schemas.openxmlformats.org/officeDocument/2006/relationships/hyperlink" Target="http://www.asahi.com/topics/word/&#21407;&#23376;&#21147;&#35215;&#21046;&#22996;&#21729;&#20250;.html" TargetMode="External"/><Relationship Id="rId78" Type="http://schemas.openxmlformats.org/officeDocument/2006/relationships/image" Target="media/image6.jpeg"/><Relationship Id="rId143" Type="http://schemas.openxmlformats.org/officeDocument/2006/relationships/image" Target="media/image30.jpeg"/><Relationship Id="rId350" Type="http://schemas.openxmlformats.org/officeDocument/2006/relationships/hyperlink" Target="http://www.asahi.com/topics/word/&#25918;&#23556;&#24615;&#29289;&#36074;.html" TargetMode="External"/><Relationship Id="rId588" Type="http://schemas.openxmlformats.org/officeDocument/2006/relationships/hyperlink" Target="http://www.asahi.com/special/energy/" TargetMode="External"/><Relationship Id="rId795" Type="http://schemas.openxmlformats.org/officeDocument/2006/relationships/hyperlink" Target="http://www.asahi.com/topics/word/&#38500;&#26579;.html" TargetMode="External"/><Relationship Id="rId809" Type="http://schemas.openxmlformats.org/officeDocument/2006/relationships/image" Target="media/image40.jpeg"/><Relationship Id="rId9" Type="http://schemas.openxmlformats.org/officeDocument/2006/relationships/hyperlink" Target="https://www.nishinippon.co.jp/item/n/565017/" TargetMode="External"/><Relationship Id="rId210" Type="http://schemas.openxmlformats.org/officeDocument/2006/relationships/hyperlink" Target="http://www.asahi.com/area/fukui/" TargetMode="External"/><Relationship Id="rId448" Type="http://schemas.openxmlformats.org/officeDocument/2006/relationships/hyperlink" Target="http://www.asahi.com/area/kagoshima/" TargetMode="External"/><Relationship Id="rId655" Type="http://schemas.openxmlformats.org/officeDocument/2006/relationships/hyperlink" Target="http://www.asahi.com/special/energy/" TargetMode="External"/><Relationship Id="rId294" Type="http://schemas.openxmlformats.org/officeDocument/2006/relationships/hyperlink" Target="http://www.asahi.com/topics/word/&#27743;&#26481;&#21306;.html" TargetMode="External"/><Relationship Id="rId308" Type="http://schemas.openxmlformats.org/officeDocument/2006/relationships/image" Target="media/image31.jpeg"/><Relationship Id="rId515" Type="http://schemas.openxmlformats.org/officeDocument/2006/relationships/hyperlink" Target="http://www.asahi.com/topics/word/&#19981;&#36215;&#35380;.html" TargetMode="External"/><Relationship Id="rId722" Type="http://schemas.openxmlformats.org/officeDocument/2006/relationships/hyperlink" Target="http://www.asahi.com/topics/word/&#38651;&#21147;&#20250;&#31038;.html" TargetMode="External"/><Relationship Id="rId89" Type="http://schemas.openxmlformats.org/officeDocument/2006/relationships/hyperlink" Target="http://1.bp.blogspot.com/-H4btUK5tiEA/V4munnKbsaI/AAAAAAAALb0/egbeXp0ckkQN3mBSuLYs-fLBXnrAjZaeACK4B/s1600/tmp00040.jpg" TargetMode="External"/><Relationship Id="rId154" Type="http://schemas.openxmlformats.org/officeDocument/2006/relationships/hyperlink" Target="http://www.asahi.com/topics/word/&#24029;&#20869;&#21407;&#30330;.html" TargetMode="External"/><Relationship Id="rId361" Type="http://schemas.openxmlformats.org/officeDocument/2006/relationships/hyperlink" Target="http://www.asahi.com/topics/word/&#32654;&#27996;&#21407;&#30330;.html" TargetMode="External"/><Relationship Id="rId599" Type="http://schemas.openxmlformats.org/officeDocument/2006/relationships/hyperlink" Target="http://www.asahi.com/topics/word/&#23433;&#20493;&#25919;&#27177;.html" TargetMode="External"/><Relationship Id="rId459" Type="http://schemas.openxmlformats.org/officeDocument/2006/relationships/hyperlink" Target="http://www.asahi.com/topics/word/&#12461;&#12540;&#12527;&#12540;&#12489;.html" TargetMode="External"/><Relationship Id="rId666" Type="http://schemas.openxmlformats.org/officeDocument/2006/relationships/hyperlink" Target="http://www.asahi.com/topics/word/&#21307;&#23398;&#30740;&#31350;&#31185;.html" TargetMode="External"/><Relationship Id="rId16" Type="http://schemas.openxmlformats.org/officeDocument/2006/relationships/hyperlink" Target="http://www.afpbb.com/search?fulltext=Emmanuel%20Macron&amp;category%5B%5D=AFPBB%3E&#35352;&#20107;&amp;category%5B%5D=&#12527;&#12540;&#12523;&#12489;&#12459;&#12483;&#12503;&amp;category%5B%5D=&#20116;&#36650;" TargetMode="External"/><Relationship Id="rId221" Type="http://schemas.openxmlformats.org/officeDocument/2006/relationships/hyperlink" Target="http://www.asahi.com/topics/word/&#24259;&#28809;.html" TargetMode="External"/><Relationship Id="rId319" Type="http://schemas.openxmlformats.org/officeDocument/2006/relationships/hyperlink" Target="http://www.asahi.com/topics/word/&#38651;&#21147;&#20250;&#31038;.html" TargetMode="External"/><Relationship Id="rId526" Type="http://schemas.openxmlformats.org/officeDocument/2006/relationships/hyperlink" Target="http://www.asahi.com/topics/word/&#22823;&#24179;&#27491;&#33459;.html" TargetMode="External"/><Relationship Id="rId733" Type="http://schemas.openxmlformats.org/officeDocument/2006/relationships/hyperlink" Target="http://www.asahi.com/topics/word/&#26085;&#26412;&#21407;&#29123;.html" TargetMode="External"/><Relationship Id="rId165" Type="http://schemas.openxmlformats.org/officeDocument/2006/relationships/hyperlink" Target="http://www.asahi.com/topics/word/&#23721;&#27836;&#24066;.html" TargetMode="External"/><Relationship Id="rId372" Type="http://schemas.openxmlformats.org/officeDocument/2006/relationships/hyperlink" Target="http://www.asahi.com/topics/word/&#29572;&#28023;&#21407;&#30330;.html" TargetMode="External"/><Relationship Id="rId677" Type="http://schemas.openxmlformats.org/officeDocument/2006/relationships/hyperlink" Target="http://www.asahi.com/topics/word/&#21335;&#30456;&#39340;&#24066;.html" TargetMode="External"/><Relationship Id="rId800" Type="http://schemas.openxmlformats.org/officeDocument/2006/relationships/hyperlink" Target="http://www.asahi.com/topics/word/&#24259;&#28809;.html" TargetMode="External"/><Relationship Id="rId232" Type="http://schemas.openxmlformats.org/officeDocument/2006/relationships/hyperlink" Target="http://www.asahi.com/topics/word/&#26481;&#20140;&#38651;&#21147;.html" TargetMode="External"/><Relationship Id="rId27" Type="http://schemas.openxmlformats.org/officeDocument/2006/relationships/hyperlink" Target="http://www.asahi.com/topics/word/&#26032;&#28511;&#24066;&#20013;&#22830;&#21306;.html" TargetMode="External"/><Relationship Id="rId537" Type="http://schemas.openxmlformats.org/officeDocument/2006/relationships/hyperlink" Target="http://www.asahi.com/topics/word/&#35377;&#35469;&#21487;.html" TargetMode="External"/><Relationship Id="rId744" Type="http://schemas.openxmlformats.org/officeDocument/2006/relationships/hyperlink" Target="http://www.asahi.com/topics/word/&#33073;&#21407;&#30330;.html" TargetMode="External"/><Relationship Id="rId80" Type="http://schemas.openxmlformats.org/officeDocument/2006/relationships/hyperlink" Target="http://www.afpbb.com/search?fulltext=Rosatom&amp;category%5B%5D=AFPBB%3e&#35352;&#20107;&amp;category%5B%5D=&#12527;&#12540;&#12523;&#12489;&#12459;&#12483;&#12503;&amp;category%5B%5D=&#20116;&#36650;" TargetMode="External"/><Relationship Id="rId176" Type="http://schemas.openxmlformats.org/officeDocument/2006/relationships/hyperlink" Target="http://www.asahi.com/topics/word/&#40575;&#20816;&#23798;&#30476;&#30693;&#20107;.html" TargetMode="External"/><Relationship Id="rId383" Type="http://schemas.openxmlformats.org/officeDocument/2006/relationships/hyperlink" Target="http://www.asahi.com/topics/word/&#24259;&#28809;.html" TargetMode="External"/><Relationship Id="rId590" Type="http://schemas.openxmlformats.org/officeDocument/2006/relationships/hyperlink" Target="http://www.asahi.com/topics/word/&#25918;&#23556;&#33021;.html" TargetMode="External"/><Relationship Id="rId604" Type="http://schemas.openxmlformats.org/officeDocument/2006/relationships/hyperlink" Target="http://www.asahi.com/topics/word/&#30000;&#20013;&#20426;&#19968;&#22996;&#21729;&#38263;.html" TargetMode="External"/><Relationship Id="rId811" Type="http://schemas.openxmlformats.org/officeDocument/2006/relationships/image" Target="media/image42.jpeg"/><Relationship Id="rId243" Type="http://schemas.openxmlformats.org/officeDocument/2006/relationships/hyperlink" Target="http://www.asahi.com/topics/word/&#36884;&#19978;&#22269;.html" TargetMode="External"/><Relationship Id="rId450" Type="http://schemas.openxmlformats.org/officeDocument/2006/relationships/hyperlink" Target="http://www.asahi.com/topics/word/&#33538;&#26408;&#25935;&#20805;.html" TargetMode="External"/><Relationship Id="rId688" Type="http://schemas.openxmlformats.org/officeDocument/2006/relationships/hyperlink" Target="http://www.asahi.com/topics/word/&#26481;&#20140;&#38651;&#21147;.html" TargetMode="External"/><Relationship Id="rId38" Type="http://schemas.openxmlformats.org/officeDocument/2006/relationships/image" Target="media/image5.jpeg"/><Relationship Id="rId103" Type="http://schemas.openxmlformats.org/officeDocument/2006/relationships/image" Target="media/image18.png"/><Relationship Id="rId310" Type="http://schemas.openxmlformats.org/officeDocument/2006/relationships/hyperlink" Target="http://www.asahi.com/special/energy/" TargetMode="External"/><Relationship Id="rId548" Type="http://schemas.openxmlformats.org/officeDocument/2006/relationships/image" Target="media/image36.jpeg"/><Relationship Id="rId755" Type="http://schemas.openxmlformats.org/officeDocument/2006/relationships/hyperlink" Target="http://www.asahi.com/topics/word/&#33073;&#21407;&#30330;.html" TargetMode="External"/><Relationship Id="rId91" Type="http://schemas.openxmlformats.org/officeDocument/2006/relationships/hyperlink" Target="http://2.bp.blogspot.com/-DJJbvNzCFOs/V4mu-vJcbbI/AAAAAAAALcA/G9VEshHfMIEDvdwe2GmDmHxgJohBDh5BACK4B/s1600/tmp00041.jpg" TargetMode="External"/><Relationship Id="rId187" Type="http://schemas.openxmlformats.org/officeDocument/2006/relationships/hyperlink" Target="http://www.asahi.com/special/energy/" TargetMode="External"/><Relationship Id="rId394" Type="http://schemas.openxmlformats.org/officeDocument/2006/relationships/hyperlink" Target="http://www.asahi.com/topics/word/&#24259;&#28809;.html" TargetMode="External"/><Relationship Id="rId408" Type="http://schemas.openxmlformats.org/officeDocument/2006/relationships/hyperlink" Target="http://www.asahi.com/topics/word/&#38651;&#21147;&#20250;&#31038;.html" TargetMode="External"/><Relationship Id="rId615" Type="http://schemas.openxmlformats.org/officeDocument/2006/relationships/hyperlink" Target="http://www.asahi.com/area/kagoshima/" TargetMode="External"/><Relationship Id="rId822" Type="http://schemas.openxmlformats.org/officeDocument/2006/relationships/image" Target="media/image44.jpeg"/><Relationship Id="rId254" Type="http://schemas.openxmlformats.org/officeDocument/2006/relationships/hyperlink" Target="http://www.asahi.com/topics/word/&#20061;&#24030;&#38651;&#21147;.html" TargetMode="External"/><Relationship Id="rId699" Type="http://schemas.openxmlformats.org/officeDocument/2006/relationships/hyperlink" Target="http://www.asahi.com/area/ibaraki/" TargetMode="External"/><Relationship Id="rId49" Type="http://schemas.openxmlformats.org/officeDocument/2006/relationships/hyperlink" Target="http://www.asahi.com/topics/word/&#26085;&#26412;&#35352;&#32773;&#12463;&#12521;&#12502;.html" TargetMode="External"/><Relationship Id="rId114" Type="http://schemas.openxmlformats.org/officeDocument/2006/relationships/hyperlink" Target="http://www.mag2.com/m/0001323030.html" TargetMode="External"/><Relationship Id="rId461" Type="http://schemas.openxmlformats.org/officeDocument/2006/relationships/hyperlink" Target="http://www.asahi.com/special/energy/" TargetMode="External"/><Relationship Id="rId559" Type="http://schemas.openxmlformats.org/officeDocument/2006/relationships/hyperlink" Target="http://www.asahi.com/topics/word/&#21453;&#21407;&#30330;.html" TargetMode="External"/><Relationship Id="rId766" Type="http://schemas.openxmlformats.org/officeDocument/2006/relationships/hyperlink" Target="http://www.asahi.com/topics/word/&#38651;&#27671;&#20107;&#26989;&#36899;&#21512;&#20250;.html" TargetMode="External"/><Relationship Id="rId198" Type="http://schemas.openxmlformats.org/officeDocument/2006/relationships/hyperlink" Target="http://www.asahi.com/topics/word/&#23798;&#26681;&#21407;&#30330;.html" TargetMode="External"/><Relationship Id="rId321" Type="http://schemas.openxmlformats.org/officeDocument/2006/relationships/hyperlink" Target="http://www.asahi.com/topics/word/&#38651;&#21147;&#20250;&#31038;.html" TargetMode="External"/><Relationship Id="rId419" Type="http://schemas.openxmlformats.org/officeDocument/2006/relationships/hyperlink" Target="http://www.asahi.com/topics/word/&#22235;&#22269;&#38651;&#21147;.html" TargetMode="External"/><Relationship Id="rId626" Type="http://schemas.openxmlformats.org/officeDocument/2006/relationships/hyperlink" Target="http://www.asahi.com/topics/word/&#12458;&#12501;&#12469;&#12452;&#12488;&#12475;&#12531;&#12479;&#12540;.html" TargetMode="External"/><Relationship Id="rId833" Type="http://schemas.openxmlformats.org/officeDocument/2006/relationships/footer" Target="footer2.xml"/><Relationship Id="rId265" Type="http://schemas.openxmlformats.org/officeDocument/2006/relationships/hyperlink" Target="http://www.asahi.com/topics/word/&#24029;&#20869;&#21407;&#30330;.html" TargetMode="External"/><Relationship Id="rId472" Type="http://schemas.openxmlformats.org/officeDocument/2006/relationships/hyperlink" Target="http://www.asahi.com/topics/word/&#25918;&#23556;&#24615;&#29289;&#36074;.html" TargetMode="External"/><Relationship Id="rId125" Type="http://schemas.openxmlformats.org/officeDocument/2006/relationships/hyperlink" Target="https://kotobank.jp/word/%E3%82%B3%E3%83%BC%E3%82%B8%E3%82%A7%E3%83%8D%E3%83%AC%E3%83%BC%E3%82%B7%E3%83%A7%E3%83%B3-168289" TargetMode="External"/><Relationship Id="rId332" Type="http://schemas.openxmlformats.org/officeDocument/2006/relationships/hyperlink" Target="http://www.asahi.com/topics/word/&#24029;&#20869;&#21407;&#30330;.html" TargetMode="External"/><Relationship Id="rId777" Type="http://schemas.openxmlformats.org/officeDocument/2006/relationships/hyperlink" Target="http://www.asahi.com/topics/word/&#33073;&#21407;&#30330;.html" TargetMode="External"/><Relationship Id="rId637" Type="http://schemas.openxmlformats.org/officeDocument/2006/relationships/hyperlink" Target="http://www.asahi.com/topics/word/&#21407;&#23376;&#21147;&#35215;&#21046;&#22996;&#21729;&#20250;.html" TargetMode="External"/><Relationship Id="rId276" Type="http://schemas.openxmlformats.org/officeDocument/2006/relationships/hyperlink" Target="http://www.asahi.com/topics/word/&#39640;&#12524;&#12505;&#12523;&#25918;&#23556;&#24615;&#24259;&#26820;&#29289;.html" TargetMode="External"/><Relationship Id="rId483" Type="http://schemas.openxmlformats.org/officeDocument/2006/relationships/hyperlink" Target="http://www.asahi.com/topics/word/&#27738;&#26579;&#27700;.html" TargetMode="External"/><Relationship Id="rId690" Type="http://schemas.openxmlformats.org/officeDocument/2006/relationships/hyperlink" Target="http://www.asahi.com/shinsai_fukkou/" TargetMode="External"/><Relationship Id="rId704" Type="http://schemas.openxmlformats.org/officeDocument/2006/relationships/hyperlink" Target="http://www.asahi.com/topics/word/&#21407;&#23376;&#21147;&#35215;&#21046;&#22996;&#21729;&#20250;.html" TargetMode="External"/><Relationship Id="rId40" Type="http://schemas.openxmlformats.org/officeDocument/2006/relationships/hyperlink" Target="http://www.asahi.com/area/fukushima/" TargetMode="External"/><Relationship Id="rId136" Type="http://schemas.openxmlformats.org/officeDocument/2006/relationships/hyperlink" Target="https://kotobank.jp/word/%E3%83%AA%E3%82%B9%E3%82%AF-1435927" TargetMode="External"/><Relationship Id="rId343" Type="http://schemas.openxmlformats.org/officeDocument/2006/relationships/hyperlink" Target="http://www.asahi.com/topics/word/&#24029;&#20869;&#21407;&#30330;.html" TargetMode="External"/><Relationship Id="rId550" Type="http://schemas.openxmlformats.org/officeDocument/2006/relationships/hyperlink" Target="http://www.asahi.com/topics/word/&#26481;&#20140;&#38651;&#21147;.html" TargetMode="External"/><Relationship Id="rId788" Type="http://schemas.openxmlformats.org/officeDocument/2006/relationships/hyperlink" Target="http://www.asahi.com/topics/word/&#24029;&#20869;&#21407;&#30330;.html" TargetMode="External"/><Relationship Id="rId203" Type="http://schemas.openxmlformats.org/officeDocument/2006/relationships/hyperlink" Target="http://www.asahi.com/topics/word/&#24259;&#28809;.html" TargetMode="External"/><Relationship Id="rId648" Type="http://schemas.openxmlformats.org/officeDocument/2006/relationships/hyperlink" Target="http://www.asahi.com/topics/word/&#38651;&#21147;&#20250;&#31038;.html" TargetMode="External"/><Relationship Id="rId287" Type="http://schemas.openxmlformats.org/officeDocument/2006/relationships/hyperlink" Target="http://www.asahi.com/topics/word/&#31119;&#23798;&#24066;.html" TargetMode="External"/><Relationship Id="rId410" Type="http://schemas.openxmlformats.org/officeDocument/2006/relationships/hyperlink" Target="http://www.asahi.com/topics/word/&#24259;&#28809;.html" TargetMode="External"/><Relationship Id="rId494" Type="http://schemas.openxmlformats.org/officeDocument/2006/relationships/hyperlink" Target="http://www.asahi.com/topics/word/&#12488;&#12522;&#12481;&#12454;&#12512;.html" TargetMode="External"/><Relationship Id="rId508" Type="http://schemas.openxmlformats.org/officeDocument/2006/relationships/hyperlink" Target="http://www.asahi.com/topics/word/&#26908;&#23519;&#23529;&#26619;&#20250;.html" TargetMode="External"/><Relationship Id="rId715" Type="http://schemas.openxmlformats.org/officeDocument/2006/relationships/hyperlink" Target="http://www.asahi.com/topics/word/&#20845;&#12465;&#25152;&#26449;.html" TargetMode="External"/><Relationship Id="rId147" Type="http://schemas.openxmlformats.org/officeDocument/2006/relationships/hyperlink" Target="https://mm-enquete.meti.go.jp/form/fm/enecho01/mitoshi" TargetMode="External"/><Relationship Id="rId354" Type="http://schemas.openxmlformats.org/officeDocument/2006/relationships/hyperlink" Target="http://newsphere.jp/search/%E5%8E%9F%E7%99%BA/" TargetMode="External"/><Relationship Id="rId799" Type="http://schemas.openxmlformats.org/officeDocument/2006/relationships/hyperlink" Target="http://www.asahi.com/topics/word/&#32076;&#28168;&#29987;&#26989;&#30465;.html" TargetMode="External"/><Relationship Id="rId51" Type="http://schemas.openxmlformats.org/officeDocument/2006/relationships/hyperlink" Target="http://www.asahi.com/topics/word/&#26481;&#20140;&#38651;&#21147;.html" TargetMode="External"/><Relationship Id="rId561" Type="http://schemas.openxmlformats.org/officeDocument/2006/relationships/hyperlink" Target="http://www.asahi.com/topics/word/&#21407;&#23376;&#21147;&#35215;&#21046;&#22996;&#21729;&#20250;.html" TargetMode="External"/><Relationship Id="rId659" Type="http://schemas.openxmlformats.org/officeDocument/2006/relationships/hyperlink" Target="http://www.asahi.com/topics/word/&#36031;&#26131;&#36196;&#23383;.html" TargetMode="External"/><Relationship Id="rId214" Type="http://schemas.openxmlformats.org/officeDocument/2006/relationships/hyperlink" Target="http://www.asahi.com/area/saga/" TargetMode="External"/><Relationship Id="rId298" Type="http://schemas.openxmlformats.org/officeDocument/2006/relationships/hyperlink" Target="http://www.asahi.com/topics/word/&#34217;&#25705;&#24029;&#20869;&#24066;.html" TargetMode="External"/><Relationship Id="rId421" Type="http://schemas.openxmlformats.org/officeDocument/2006/relationships/hyperlink" Target="http://www.asahi.com/topics/word/&#24259;&#28809;.html" TargetMode="External"/><Relationship Id="rId519" Type="http://schemas.openxmlformats.org/officeDocument/2006/relationships/hyperlink" Target="http://www.asahi.com/topics/word/&#19981;&#36215;&#35380;.html" TargetMode="External"/><Relationship Id="rId158" Type="http://schemas.openxmlformats.org/officeDocument/2006/relationships/hyperlink" Target="http://www.asahi.com/topics/word/&#24029;&#20869;&#21407;&#30330;.html" TargetMode="External"/><Relationship Id="rId726" Type="http://schemas.openxmlformats.org/officeDocument/2006/relationships/hyperlink" Target="http://www.asahi.com/topics/word/&#39592;&#25244;&#12365;.html" TargetMode="External"/><Relationship Id="rId62" Type="http://schemas.openxmlformats.org/officeDocument/2006/relationships/hyperlink" Target="http://www.asahi.com/topics/word/&#12456;&#12493;&#12523;&#12462;&#12540;&#25919;&#31574;.html" TargetMode="External"/><Relationship Id="rId365" Type="http://schemas.openxmlformats.org/officeDocument/2006/relationships/hyperlink" Target="http://www.asahi.com/topics/word/&#24259;&#28809;.html" TargetMode="External"/><Relationship Id="rId572" Type="http://schemas.openxmlformats.org/officeDocument/2006/relationships/hyperlink" Target="http://www.asahi.com/area/fukushima/" TargetMode="External"/><Relationship Id="rId225" Type="http://schemas.openxmlformats.org/officeDocument/2006/relationships/hyperlink" Target="http://www.asahi.com/topics/word/&#38651;&#21147;&#20250;&#31038;.html" TargetMode="External"/><Relationship Id="rId432" Type="http://schemas.openxmlformats.org/officeDocument/2006/relationships/hyperlink" Target="http://www.asahi.com/topics/word/&#38651;&#21147;&#20250;&#31038;.html" TargetMode="External"/><Relationship Id="rId737" Type="http://schemas.openxmlformats.org/officeDocument/2006/relationships/hyperlink" Target="http://www.asahi.com/area/tokyo/" TargetMode="External"/><Relationship Id="rId73" Type="http://schemas.openxmlformats.org/officeDocument/2006/relationships/hyperlink" Target="http://www.asahi.com/topics/word/&#31992;&#23798;&#24066;.html" TargetMode="External"/><Relationship Id="rId169" Type="http://schemas.openxmlformats.org/officeDocument/2006/relationships/hyperlink" Target="http://www.asahi.com/topics/word/&#24029;&#20869;&#21407;&#30330;.html" TargetMode="External"/><Relationship Id="rId376" Type="http://schemas.openxmlformats.org/officeDocument/2006/relationships/hyperlink" Target="http://www.asahi.com/topics/word/&#24259;&#28809;.html" TargetMode="External"/><Relationship Id="rId583" Type="http://schemas.openxmlformats.org/officeDocument/2006/relationships/hyperlink" Target="http://www.asahi.com/topics/word/&#38651;&#28304;&#38283;&#30330;.html" TargetMode="External"/><Relationship Id="rId790" Type="http://schemas.openxmlformats.org/officeDocument/2006/relationships/hyperlink" Target="http://www.asahi.com/topics/word/&#24259;&#28809;.html" TargetMode="External"/><Relationship Id="rId804" Type="http://schemas.openxmlformats.org/officeDocument/2006/relationships/hyperlink" Target="http://www.asahi.com/topics/word/&#12456;&#12493;&#12523;&#12462;&#12540;&#22522;&#26412;&#35336;&#30011;.html" TargetMode="External"/><Relationship Id="rId4" Type="http://schemas.microsoft.com/office/2007/relationships/stylesWithEffects" Target="stylesWithEffects.xml"/><Relationship Id="rId236" Type="http://schemas.openxmlformats.org/officeDocument/2006/relationships/hyperlink" Target="http://www.asahi.com/topics/word/&#38651;&#21147;&#20250;&#31038;.html" TargetMode="External"/><Relationship Id="rId443" Type="http://schemas.openxmlformats.org/officeDocument/2006/relationships/hyperlink" Target="http://www.asahi.com/topics/word/&#24259;&#28809;.html" TargetMode="External"/><Relationship Id="rId650" Type="http://schemas.openxmlformats.org/officeDocument/2006/relationships/hyperlink" Target="http://www.asahi.com/topics/word/&#25918;&#23556;&#24615;&#29289;&#36074;.html" TargetMode="External"/><Relationship Id="rId303" Type="http://schemas.openxmlformats.org/officeDocument/2006/relationships/hyperlink" Target="http://www.asahi.com/special/saigai_kazan/" TargetMode="External"/><Relationship Id="rId748" Type="http://schemas.openxmlformats.org/officeDocument/2006/relationships/hyperlink" Target="http://www.asahi.com/topics/word/&#23433;&#20493;&#25919;&#27177;.html" TargetMode="External"/><Relationship Id="rId84" Type="http://schemas.openxmlformats.org/officeDocument/2006/relationships/image" Target="media/image8.jpeg"/><Relationship Id="rId387" Type="http://schemas.openxmlformats.org/officeDocument/2006/relationships/hyperlink" Target="http://www.asahi.com/topics/word/&#23567;&#28181;&#20778;&#23376;.html" TargetMode="External"/><Relationship Id="rId510" Type="http://schemas.openxmlformats.org/officeDocument/2006/relationships/hyperlink" Target="http://www.asahi.com/special/energy/" TargetMode="External"/><Relationship Id="rId594" Type="http://schemas.openxmlformats.org/officeDocument/2006/relationships/hyperlink" Target="http://www.asahi.com/topics/word/&#20061;&#24030;&#38651;&#21147;.html" TargetMode="External"/><Relationship Id="rId608" Type="http://schemas.openxmlformats.org/officeDocument/2006/relationships/hyperlink" Target="http://www.asahi.com/area/saga/" TargetMode="External"/><Relationship Id="rId815" Type="http://schemas.openxmlformats.org/officeDocument/2006/relationships/hyperlink" Target="http://47news.search.popin.cc/index.html?q=%E3%83%97%E3%83%AB%E3%83%88%E3%83%8B%E3%82%A6%E3%83%A0%20%E3%82%AA%E3%83%90%E3%83%9E&amp;r=reflink" TargetMode="External"/><Relationship Id="rId247" Type="http://schemas.openxmlformats.org/officeDocument/2006/relationships/hyperlink" Target="http://www.asahi.com/topics/word/&#20877;&#29983;&#21487;&#33021;&#12456;&#12493;&#12523;&#12462;&#12540;.html" TargetMode="External"/><Relationship Id="rId107" Type="http://schemas.openxmlformats.org/officeDocument/2006/relationships/hyperlink" Target="http://headlines.yahoo.co.jp/list/?m=asahi" TargetMode="External"/><Relationship Id="rId454" Type="http://schemas.openxmlformats.org/officeDocument/2006/relationships/hyperlink" Target="http://www.asahi.com/topics/word/&#12458;&#12501;&#12469;&#12452;&#12488;&#12475;&#12531;&#12479;&#12540;.html" TargetMode="External"/><Relationship Id="rId661" Type="http://schemas.openxmlformats.org/officeDocument/2006/relationships/hyperlink" Target="http://www.asahi.com/topics/word/&#25918;&#23556;&#24615;&#24259;&#26820;&#29289;.html" TargetMode="External"/><Relationship Id="rId759" Type="http://schemas.openxmlformats.org/officeDocument/2006/relationships/hyperlink" Target="http://www.asahi.com/area/tokyo/" TargetMode="External"/><Relationship Id="rId11" Type="http://schemas.openxmlformats.org/officeDocument/2006/relationships/image" Target="media/image1.jpeg"/><Relationship Id="rId314" Type="http://schemas.openxmlformats.org/officeDocument/2006/relationships/hyperlink" Target="http://www.asahi.com/topics/word/&#23433;&#20493;&#25919;&#27177;.html" TargetMode="External"/><Relationship Id="rId398" Type="http://schemas.openxmlformats.org/officeDocument/2006/relationships/hyperlink" Target="http://www.asahi.com/topics/word/&#21407;&#23376;&#28809;.html" TargetMode="External"/><Relationship Id="rId521" Type="http://schemas.openxmlformats.org/officeDocument/2006/relationships/hyperlink" Target="http://www.asahi.com/topics/word/&#38651;&#21147;&#20250;&#31038;.html" TargetMode="External"/><Relationship Id="rId619" Type="http://schemas.openxmlformats.org/officeDocument/2006/relationships/hyperlink" Target="http://www.asahi.com/topics/word/&#23665;&#30000;&#21843;&#20108;.html" TargetMode="External"/><Relationship Id="rId95" Type="http://schemas.openxmlformats.org/officeDocument/2006/relationships/hyperlink" Target="http://4.bp.blogspot.com/-ORUMscfBpqE/V4mv_a3zwNI/AAAAAAAALcY/JOk9fekBip4zkwU_S0XHHLSXCr66r1oAwCK4B/s1600/tmp00043.jpg" TargetMode="External"/><Relationship Id="rId160" Type="http://schemas.openxmlformats.org/officeDocument/2006/relationships/hyperlink" Target="http://www.asahi.com/topics/word/&#24029;&#20869;&#21407;&#30330;.html" TargetMode="External"/><Relationship Id="rId826" Type="http://schemas.openxmlformats.org/officeDocument/2006/relationships/image" Target="media/image48.jpeg"/><Relationship Id="rId258" Type="http://schemas.openxmlformats.org/officeDocument/2006/relationships/hyperlink" Target="http://www.asahi.com/special/energy/" TargetMode="External"/><Relationship Id="rId465" Type="http://schemas.openxmlformats.org/officeDocument/2006/relationships/hyperlink" Target="http://www.asahi.com/topics/word/&#21407;&#23376;&#21147;&#35215;&#21046;&#22996;&#21729;&#20250;.html" TargetMode="External"/><Relationship Id="rId672" Type="http://schemas.openxmlformats.org/officeDocument/2006/relationships/hyperlink" Target="http://www.asahi.com/topics/word/&#21335;&#30456;&#39340;&#24066;.html" TargetMode="External"/><Relationship Id="rId22" Type="http://schemas.openxmlformats.org/officeDocument/2006/relationships/hyperlink" Target="http://www.asahi.com/area/fukushima/" TargetMode="External"/><Relationship Id="rId118" Type="http://schemas.openxmlformats.org/officeDocument/2006/relationships/hyperlink" Target="http://www.toshiba.co.jp/about/press/2011_09/pr_j0603.htm" TargetMode="External"/><Relationship Id="rId325" Type="http://schemas.openxmlformats.org/officeDocument/2006/relationships/hyperlink" Target="http://www.asahi.com/area/fukui/" TargetMode="External"/><Relationship Id="rId532" Type="http://schemas.openxmlformats.org/officeDocument/2006/relationships/hyperlink" Target="http://www.asahi.com/topics/word/&#38651;&#27671;&#26009;&#37329;.html" TargetMode="External"/><Relationship Id="rId171" Type="http://schemas.openxmlformats.org/officeDocument/2006/relationships/hyperlink" Target="http://www.asahi.com/topics/word/&#21407;&#23376;&#28809;.html" TargetMode="External"/><Relationship Id="rId269" Type="http://schemas.openxmlformats.org/officeDocument/2006/relationships/hyperlink" Target="http://www.asahi.com/area/tokyo/" TargetMode="External"/><Relationship Id="rId476" Type="http://schemas.openxmlformats.org/officeDocument/2006/relationships/hyperlink" Target="http://www.asahi.com/topics/word/&#32202;&#24613;&#26178;&#36805;&#36895;&#25918;&#23556;&#33021;&#24433;&#38911;&#20104;&#28204;.html" TargetMode="External"/><Relationship Id="rId683" Type="http://schemas.openxmlformats.org/officeDocument/2006/relationships/hyperlink" Target="http://www.asahi.com/topics/word/&#36786;&#26519;&#27700;&#29987;&#30465;.html" TargetMode="External"/><Relationship Id="rId33" Type="http://schemas.openxmlformats.org/officeDocument/2006/relationships/hyperlink" Target="http://www.asahi.com/topics/word/&#26575;&#23822;&#21000;&#32701;&#21407;&#30330;.html" TargetMode="External"/><Relationship Id="rId129" Type="http://schemas.openxmlformats.org/officeDocument/2006/relationships/hyperlink" Target="https://kotobank.jp/word/%E3%82%B7%E3%82%B9%E3%83%86%E3%83%A0-1542119" TargetMode="External"/><Relationship Id="rId336" Type="http://schemas.openxmlformats.org/officeDocument/2006/relationships/hyperlink" Target="http://www.asahi.com/topics/word/&#20840;&#22269;&#30693;&#20107;&#20250;.html" TargetMode="External"/><Relationship Id="rId543" Type="http://schemas.openxmlformats.org/officeDocument/2006/relationships/hyperlink" Target="http://www.asahi.com/topics/word/&#25919;&#27835;&#36039;&#37329;&#21454;&#25903;&#22577;&#21578;&#26360;.html" TargetMode="External"/><Relationship Id="rId182" Type="http://schemas.openxmlformats.org/officeDocument/2006/relationships/hyperlink" Target="http://www.asahi.com/topics/word/&#26085;&#26412;&#21407;&#23376;&#21147;&#30330;&#38651;.html" TargetMode="External"/><Relationship Id="rId403" Type="http://schemas.openxmlformats.org/officeDocument/2006/relationships/hyperlink" Target="http://www.asahi.com/topics/word/&#25918;&#23556;&#24615;&#24259;&#26820;&#29289;.html" TargetMode="External"/><Relationship Id="rId750" Type="http://schemas.openxmlformats.org/officeDocument/2006/relationships/hyperlink" Target="http://www.asahi.com/topics/word/&#22823;&#38442;&#24066;.html" TargetMode="External"/><Relationship Id="rId487" Type="http://schemas.openxmlformats.org/officeDocument/2006/relationships/hyperlink" Target="http://www.asahi.com/topics/word/&#27738;&#26579;&#27700;.html" TargetMode="External"/><Relationship Id="rId610" Type="http://schemas.openxmlformats.org/officeDocument/2006/relationships/hyperlink" Target="http://www.asahi.com/area/fukui/" TargetMode="External"/><Relationship Id="rId694" Type="http://schemas.openxmlformats.org/officeDocument/2006/relationships/hyperlink" Target="http://www.asahi.com/special/energy/" TargetMode="External"/><Relationship Id="rId708" Type="http://schemas.openxmlformats.org/officeDocument/2006/relationships/hyperlink" Target="http://www.asahi.com/topics/word/&#24029;&#20869;&#21407;&#30330;.html" TargetMode="External"/><Relationship Id="rId347" Type="http://schemas.openxmlformats.org/officeDocument/2006/relationships/hyperlink" Target="http://www.asahi.com/topics/word/&#38651;&#21147;&#20250;&#31038;.html" TargetMode="External"/><Relationship Id="rId44" Type="http://schemas.openxmlformats.org/officeDocument/2006/relationships/hyperlink" Target="http://www.asahi.com/topics/word/&#26716;&#20117;&#24066;.html" TargetMode="External"/><Relationship Id="rId554" Type="http://schemas.openxmlformats.org/officeDocument/2006/relationships/hyperlink" Target="http://www.asahi.com/topics/word/&#27665;&#20027;&#20826;.html" TargetMode="External"/><Relationship Id="rId761" Type="http://schemas.openxmlformats.org/officeDocument/2006/relationships/hyperlink" Target="http://www.asahi.com/special/energy/" TargetMode="External"/><Relationship Id="rId193" Type="http://schemas.openxmlformats.org/officeDocument/2006/relationships/hyperlink" Target="http://www.asahi.com/topics/word/&#32654;&#27996;&#21407;&#30330;.html" TargetMode="External"/><Relationship Id="rId207" Type="http://schemas.openxmlformats.org/officeDocument/2006/relationships/hyperlink" Target="http://www.asahi.com/topics/word/&#38651;&#21147;&#20250;&#31038;.html" TargetMode="External"/><Relationship Id="rId414" Type="http://schemas.openxmlformats.org/officeDocument/2006/relationships/image" Target="media/image33.jpeg"/><Relationship Id="rId498" Type="http://schemas.openxmlformats.org/officeDocument/2006/relationships/hyperlink" Target="http://digital.asahi.com/articles/photo/AS20140801000564.html" TargetMode="External"/><Relationship Id="rId621" Type="http://schemas.openxmlformats.org/officeDocument/2006/relationships/hyperlink" Target="http://www.asahi.com/topics/word/&#21407;&#23376;&#21147;&#35215;&#21046;&#24193;.html" TargetMode="External"/><Relationship Id="rId260" Type="http://schemas.openxmlformats.org/officeDocument/2006/relationships/hyperlink" Target="http://www.asahi.com/area/kagoshima/" TargetMode="External"/><Relationship Id="rId719" Type="http://schemas.openxmlformats.org/officeDocument/2006/relationships/hyperlink" Target="http://www.asahi.com/topics/word/&#20351;&#29992;&#28168;&#12415;&#26680;&#29123;&#26009;.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F4578-76AA-4CD3-B80E-C904EE220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465</Pages>
  <Words>94176</Words>
  <Characters>536806</Characters>
  <Application>Microsoft Office Word</Application>
  <DocSecurity>0</DocSecurity>
  <Lines>4473</Lines>
  <Paragraphs>1259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629723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toya</dc:creator>
  <cp:keywords/>
  <dc:description/>
  <cp:lastModifiedBy>toya</cp:lastModifiedBy>
  <cp:revision>39</cp:revision>
  <cp:lastPrinted>2014-01-25T00:54:00Z</cp:lastPrinted>
  <dcterms:created xsi:type="dcterms:W3CDTF">2019-03-07T13:42:00Z</dcterms:created>
  <dcterms:modified xsi:type="dcterms:W3CDTF">2020-02-19T04:38:00Z</dcterms:modified>
</cp:coreProperties>
</file>